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2F70" w14:textId="0F9DE34F" w:rsidR="006627BC" w:rsidRPr="00965BE4" w:rsidRDefault="00E13445" w:rsidP="00E13445">
      <w:pPr>
        <w:spacing w:after="160" w:line="259" w:lineRule="auto"/>
        <w:ind w:left="1584" w:hanging="864"/>
        <w:contextualSpacing/>
        <w:jc w:val="both"/>
        <w:rPr>
          <w:rFonts w:ascii="Calibri" w:eastAsia="Calibri" w:hAnsi="Calibri" w:cs="PT Bold Heading"/>
          <w:color w:val="C00000"/>
          <w:sz w:val="32"/>
          <w:szCs w:val="32"/>
          <w:rtl/>
          <w:lang w:bidi="ar-EG"/>
        </w:rPr>
      </w:pPr>
      <w:r w:rsidRPr="00E13445">
        <w:rPr>
          <w:rFonts w:ascii="Calibri" w:eastAsia="Calibri" w:hAnsi="Calibri" w:cs="PT Bold Heading" w:hint="cs"/>
          <w:color w:val="C00000"/>
          <w:sz w:val="32"/>
          <w:szCs w:val="32"/>
          <w:rtl/>
          <w:lang w:bidi="ar-EG"/>
        </w:rPr>
        <w:t>التعريف بال</w:t>
      </w:r>
      <w:r w:rsidR="00965BE4" w:rsidRPr="00965BE4">
        <w:rPr>
          <w:rFonts w:ascii="Calibri" w:eastAsia="Calibri" w:hAnsi="Calibri" w:cs="PT Bold Heading" w:hint="cs"/>
          <w:color w:val="C00000"/>
          <w:sz w:val="32"/>
          <w:szCs w:val="32"/>
          <w:rtl/>
          <w:lang w:bidi="ar-EG"/>
        </w:rPr>
        <w:t>باحث</w:t>
      </w:r>
    </w:p>
    <w:p w14:paraId="6F8A6C61" w14:textId="12795901" w:rsidR="00E13445" w:rsidRPr="00E13445" w:rsidRDefault="00E13445" w:rsidP="00E13445">
      <w:pPr>
        <w:spacing w:after="160" w:line="259" w:lineRule="auto"/>
        <w:ind w:left="1584" w:hanging="86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دكتور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/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محمد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عبده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تامر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خطاب</w:t>
      </w:r>
    </w:p>
    <w:p w14:paraId="630031AE" w14:textId="77777777" w:rsidR="00C136F6" w:rsidRPr="00C50EF1" w:rsidRDefault="00C136F6" w:rsidP="00C136F6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bookmarkStart w:id="0" w:name="_Hlk54047238"/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باحث</w:t>
      </w:r>
      <w:r w:rsidRPr="00800798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800798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256F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مناهج</w:t>
      </w:r>
      <w:r w:rsidRPr="005256F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256F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البحث</w:t>
      </w:r>
      <w:r w:rsidRPr="005256F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256F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العلمي</w:t>
      </w:r>
      <w:r w:rsidRPr="005256F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256F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وإدارة</w:t>
      </w:r>
      <w:r w:rsidRPr="005256F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256F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الأعمال</w:t>
      </w:r>
      <w:r w:rsidRPr="005256F0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5256F0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والتسويق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</w:t>
      </w:r>
    </w:p>
    <w:p w14:paraId="197ECDE9" w14:textId="77777777" w:rsidR="00C136F6" w:rsidRPr="00800798" w:rsidRDefault="00C136F6" w:rsidP="00C136F6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والإحصاء</w:t>
      </w:r>
      <w:r w:rsidRPr="00800798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التطبيقي</w:t>
      </w: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والبيئي</w:t>
      </w:r>
      <w:r w:rsidRPr="00800798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وقضايا</w:t>
      </w:r>
      <w:r w:rsidRPr="00800798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800798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الاستدامة</w:t>
      </w:r>
      <w:r>
        <w:rPr>
          <w:rFonts w:ascii="Calibri" w:eastAsia="Calibri" w:hAnsi="Calibri" w:cs="Times New Roman" w:hint="cs"/>
          <w:sz w:val="32"/>
          <w:szCs w:val="32"/>
          <w:rtl/>
          <w:lang w:bidi="ar-EG"/>
        </w:rPr>
        <w:t>.</w:t>
      </w:r>
    </w:p>
    <w:p w14:paraId="30AE1420" w14:textId="77777777" w:rsidR="00C136F6" w:rsidRPr="00800798" w:rsidRDefault="00C136F6" w:rsidP="00C136F6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العديد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من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الأبحاث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بالمجلات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والمؤتمرات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المحلية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والدولية</w:t>
      </w:r>
    </w:p>
    <w:p w14:paraId="2146D71C" w14:textId="77777777" w:rsidR="00C136F6" w:rsidRPr="00800798" w:rsidRDefault="00C136F6" w:rsidP="00C136F6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Calibri" w:eastAsia="Calibri" w:hAnsi="Calibri" w:cs="Times New Roman" w:hint="cs"/>
          <w:sz w:val="32"/>
          <w:szCs w:val="32"/>
          <w:rtl/>
          <w:lang w:bidi="ar-EG"/>
        </w:rPr>
        <w:t xml:space="preserve">      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والجامعات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والمراكز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البحثية</w:t>
      </w:r>
      <w:r>
        <w:rPr>
          <w:rFonts w:ascii="Calibri" w:eastAsia="Calibri" w:hAnsi="Calibri" w:cs="Times New Roman" w:hint="cs"/>
          <w:sz w:val="32"/>
          <w:szCs w:val="32"/>
          <w:rtl/>
          <w:lang w:bidi="ar-EG"/>
        </w:rPr>
        <w:t>.</w:t>
      </w:r>
    </w:p>
    <w:p w14:paraId="35B70B97" w14:textId="77777777" w:rsidR="00C136F6" w:rsidRPr="00800798" w:rsidRDefault="00C136F6" w:rsidP="00C136F6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عضو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الاتحاد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العربي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للتنمية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المستدامة</w:t>
      </w:r>
      <w:r w:rsidRPr="00BF6E18">
        <w:rPr>
          <w:rFonts w:ascii="Calibri" w:eastAsia="Calibri" w:hAnsi="Calibri" w:cs="Times New Roman"/>
          <w:b/>
          <w:bCs/>
          <w:sz w:val="32"/>
          <w:szCs w:val="32"/>
          <w:rtl/>
          <w:lang w:bidi="ar-EG"/>
        </w:rPr>
        <w:t xml:space="preserve"> </w:t>
      </w:r>
      <w:r w:rsidRPr="00BF6E18">
        <w:rPr>
          <w:rFonts w:ascii="Calibri" w:eastAsia="Calibri" w:hAnsi="Calibri" w:cs="Times New Roman" w:hint="cs"/>
          <w:b/>
          <w:bCs/>
          <w:sz w:val="32"/>
          <w:szCs w:val="32"/>
          <w:rtl/>
          <w:lang w:bidi="ar-EG"/>
        </w:rPr>
        <w:t>والبيئة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التابعة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لجامعة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</w:p>
    <w:p w14:paraId="4A445F18" w14:textId="575F4B74" w:rsidR="00C136F6" w:rsidRPr="00800798" w:rsidRDefault="00C136F6" w:rsidP="00C136F6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Calibri" w:eastAsia="Calibri" w:hAnsi="Calibri" w:cs="Times New Roman" w:hint="cs"/>
          <w:sz w:val="32"/>
          <w:szCs w:val="32"/>
          <w:rtl/>
          <w:lang w:bidi="ar-EG"/>
        </w:rPr>
        <w:t xml:space="preserve">      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الدول</w:t>
      </w:r>
      <w:r w:rsidRPr="00800798">
        <w:rPr>
          <w:rFonts w:ascii="Calibri" w:eastAsia="Calibri" w:hAnsi="Calibri" w:cs="Times New Roman"/>
          <w:sz w:val="32"/>
          <w:szCs w:val="32"/>
          <w:rtl/>
          <w:lang w:bidi="ar-EG"/>
        </w:rPr>
        <w:t xml:space="preserve"> </w:t>
      </w:r>
      <w:r w:rsidRPr="00800798">
        <w:rPr>
          <w:rFonts w:ascii="Calibri" w:eastAsia="Calibri" w:hAnsi="Calibri" w:cs="Times New Roman" w:hint="cs"/>
          <w:sz w:val="32"/>
          <w:szCs w:val="32"/>
          <w:rtl/>
          <w:lang w:bidi="ar-EG"/>
        </w:rPr>
        <w:t>العربية</w:t>
      </w:r>
      <w:r>
        <w:rPr>
          <w:rFonts w:ascii="Calibri" w:eastAsia="Calibri" w:hAnsi="Calibri" w:cs="Times New Roman" w:hint="cs"/>
          <w:sz w:val="32"/>
          <w:szCs w:val="32"/>
          <w:rtl/>
          <w:lang w:bidi="ar-EG"/>
        </w:rPr>
        <w:t>.</w:t>
      </w:r>
      <w:r w:rsidR="004B7316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</w:p>
    <w:p w14:paraId="3062529F" w14:textId="4BC28F9E" w:rsidR="006627BC" w:rsidRPr="006627BC" w:rsidRDefault="00E13445" w:rsidP="00E13445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محاضر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ومدرب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الإحصاء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التطبيقي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>ومناهج البحث العلمي</w:t>
      </w:r>
    </w:p>
    <w:p w14:paraId="753E5B8B" w14:textId="351910CE" w:rsidR="006627BC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    </w:t>
      </w:r>
      <w:r w:rsidR="00E13445"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المعتمد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بالعديد</w:t>
      </w: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من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الجامعات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المصرية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والعربية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والمراكز</w:t>
      </w:r>
    </w:p>
    <w:p w14:paraId="5FEE5F1D" w14:textId="18D346A7" w:rsidR="00E13445" w:rsidRPr="00E13445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البحثية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والتدريبية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bookmarkEnd w:id="0"/>
    <w:p w14:paraId="447FBEC7" w14:textId="77777777" w:rsidR="006627BC" w:rsidRPr="006627BC" w:rsidRDefault="00E13445" w:rsidP="00E13445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مدرب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إلكتروني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معتمد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لدى جامعة عين شمس وجامعة الأزهر </w:t>
      </w:r>
    </w:p>
    <w:p w14:paraId="310E67A3" w14:textId="2D6FB1BD" w:rsidR="00E13445" w:rsidRPr="00E13445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E13445"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>والعديد من ال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جامعات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المصرية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والمراكز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البحثية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والتدريبية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p w14:paraId="10AAAC70" w14:textId="77777777" w:rsidR="00E13445" w:rsidRPr="00E13445" w:rsidRDefault="00E13445" w:rsidP="00E13445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مدير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مركز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الاستشارات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والبحوث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الإحصائية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والإدارية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</w:p>
    <w:p w14:paraId="7EA5FE74" w14:textId="5620BEBE" w:rsidR="00E13445" w:rsidRDefault="00E13445" w:rsidP="00E13445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      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بالمنصورة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ومحلل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بيانات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p w14:paraId="3D8CB20A" w14:textId="77777777" w:rsidR="006627BC" w:rsidRPr="006627BC" w:rsidRDefault="006627BC" w:rsidP="006627BC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مراجع جودة تعليم معتمد من هيئة ضمان الجودة والاعتماد.</w:t>
      </w:r>
    </w:p>
    <w:p w14:paraId="41425DCF" w14:textId="310AC09C" w:rsidR="006627BC" w:rsidRPr="00E13445" w:rsidRDefault="006627BC" w:rsidP="006627BC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مدرب حاسب آلي معتمد من شركة ميكروسوفت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>.</w:t>
      </w:r>
    </w:p>
    <w:p w14:paraId="2DD5F8EA" w14:textId="77777777" w:rsidR="006627BC" w:rsidRPr="006627BC" w:rsidRDefault="00E13445" w:rsidP="00E13445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Arial"/>
          <w:lang w:bidi="ar-EG"/>
        </w:rPr>
      </w:pP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قام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بعمل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العديد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من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دورات</w:t>
      </w:r>
      <w:r w:rsidRPr="00E13445">
        <w:rPr>
          <w:rFonts w:ascii="Calibri" w:eastAsia="Calibri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>(</w:t>
      </w:r>
      <w:r w:rsidRPr="00E1344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استخدام الحاسب الآلي في البحث </w:t>
      </w:r>
      <w:r w:rsidR="006627B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</w:t>
      </w:r>
    </w:p>
    <w:p w14:paraId="30F6D2BE" w14:textId="54622151" w:rsidR="006627BC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</w:t>
      </w:r>
      <w:r w:rsidR="00E13445" w:rsidRPr="00E1344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العلمي)، (</w:t>
      </w:r>
      <w:r w:rsidR="00E13445"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التحليل</w:t>
      </w:r>
      <w:r w:rsidR="00E13445" w:rsidRPr="00E13445">
        <w:rPr>
          <w:rFonts w:ascii="Calibri" w:eastAsia="Calibri" w:hAnsi="Calibri" w:cs="Calibri"/>
          <w:b/>
          <w:bCs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الإحصائي</w:t>
      </w:r>
      <w:r w:rsidR="00E13445"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>)</w:t>
      </w:r>
      <w:r w:rsidR="00E13445" w:rsidRPr="00E1344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، (مناهج البحث العلمي)،</w:t>
      </w:r>
    </w:p>
    <w:p w14:paraId="6648526D" w14:textId="77777777" w:rsidR="006627BC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</w:t>
      </w:r>
      <w:r w:rsidR="00E13445" w:rsidRPr="00E1344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وورش</w:t>
      </w:r>
      <w:r w:rsidR="00E13445"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العمل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عبر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القاعات التدريبية وأونلاين باستخدام برامج </w:t>
      </w:r>
    </w:p>
    <w:p w14:paraId="1AC3AB95" w14:textId="77777777" w:rsidR="006627BC" w:rsidRDefault="006627BC" w:rsidP="006627BC">
      <w:pPr>
        <w:spacing w:after="160" w:line="259" w:lineRule="auto"/>
        <w:ind w:left="1584"/>
        <w:contextualSpacing/>
        <w:jc w:val="both"/>
        <w:rPr>
          <w:rFonts w:ascii="Arial" w:eastAsia="Times New Roman" w:hAnsi="Arial" w:cs="Arial"/>
          <w:kern w:val="36"/>
          <w:sz w:val="48"/>
          <w:szCs w:val="48"/>
          <w:rtl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E13445"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>(</w:t>
      </w:r>
      <w:r w:rsidR="00E13445" w:rsidRPr="00E13445">
        <w:rPr>
          <w:rFonts w:ascii="Calibri" w:eastAsia="Calibri" w:hAnsi="Calibri" w:cs="Arial"/>
          <w:sz w:val="32"/>
          <w:szCs w:val="32"/>
          <w:lang w:bidi="ar-EG"/>
        </w:rPr>
        <w:t xml:space="preserve">Zoom- </w:t>
      </w:r>
      <w:bookmarkStart w:id="1" w:name="_Hlk54046373"/>
      <w:r w:rsidR="00E13445" w:rsidRPr="00E13445">
        <w:rPr>
          <w:rFonts w:ascii="Calibri" w:eastAsia="Calibri" w:hAnsi="Calibri" w:cs="Arial"/>
          <w:sz w:val="32"/>
          <w:szCs w:val="32"/>
          <w:lang w:bidi="ar-EG"/>
        </w:rPr>
        <w:t>Google C</w:t>
      </w:r>
      <w:bookmarkEnd w:id="1"/>
      <w:r w:rsidR="00E13445" w:rsidRPr="00E13445">
        <w:rPr>
          <w:rFonts w:ascii="Calibri" w:eastAsia="Calibri" w:hAnsi="Calibri" w:cs="Arial"/>
          <w:sz w:val="32"/>
          <w:szCs w:val="32"/>
          <w:lang w:bidi="ar-EG"/>
        </w:rPr>
        <w:t>lassroom-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Arial"/>
          <w:sz w:val="32"/>
          <w:szCs w:val="32"/>
          <w:lang w:bidi="ar-EG"/>
        </w:rPr>
        <w:t>Google Meet</w:t>
      </w:r>
      <w:r>
        <w:rPr>
          <w:rFonts w:ascii="Calibri" w:eastAsia="Calibri" w:hAnsi="Calibri" w:cs="Arial"/>
          <w:sz w:val="32"/>
          <w:szCs w:val="32"/>
          <w:lang w:bidi="ar-EG"/>
        </w:rPr>
        <w:t>-</w:t>
      </w:r>
      <w:r w:rsidR="00E13445" w:rsidRPr="00E13445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</w:p>
    <w:p w14:paraId="60404DE9" w14:textId="3DF52F97" w:rsidR="00E13445" w:rsidRPr="00E13445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Arial"/>
          <w:lang w:bidi="ar-EG"/>
        </w:rPr>
      </w:pPr>
      <w:r>
        <w:rPr>
          <w:rFonts w:ascii="Arial" w:eastAsia="Times New Roman" w:hAnsi="Arial" w:cs="Arial" w:hint="cs"/>
          <w:kern w:val="36"/>
          <w:sz w:val="48"/>
          <w:szCs w:val="48"/>
          <w:rtl/>
          <w:lang w:bidi="ar-EG"/>
        </w:rPr>
        <w:t xml:space="preserve">     </w:t>
      </w:r>
      <w:r w:rsidR="00E13445" w:rsidRPr="00E13445">
        <w:rPr>
          <w:rFonts w:ascii="Calibri" w:eastAsia="Calibri" w:hAnsi="Calibri" w:cs="Arial"/>
          <w:sz w:val="32"/>
          <w:szCs w:val="32"/>
          <w:lang w:bidi="ar-EG"/>
        </w:rPr>
        <w:t>Microsoft teams)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</w:p>
    <w:p w14:paraId="72FA52C0" w14:textId="77777777" w:rsidR="006627BC" w:rsidRDefault="00E13445" w:rsidP="00E13445">
      <w:pPr>
        <w:spacing w:after="160" w:line="259" w:lineRule="auto"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                        </w:t>
      </w:r>
      <w:r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مثل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برنامج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التحليل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الإحصائي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lang w:bidi="ar-EG"/>
        </w:rPr>
        <w:t>IBM SPSS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بإصداراته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</w:p>
    <w:p w14:paraId="18DE77DF" w14:textId="77777777" w:rsidR="006627BC" w:rsidRDefault="006627BC" w:rsidP="006627BC">
      <w:pPr>
        <w:spacing w:after="160" w:line="259" w:lineRule="auto"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                       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المختلفة</w:t>
      </w:r>
      <w:r w:rsidR="00E13445"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(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والبرامج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الإحصائية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الأخرى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مثل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>STATA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</w:t>
      </w:r>
    </w:p>
    <w:p w14:paraId="20114A4B" w14:textId="77777777" w:rsidR="006627BC" w:rsidRDefault="006627BC" w:rsidP="006627BC">
      <w:pPr>
        <w:spacing w:after="160" w:line="259" w:lineRule="auto"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                         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>EVIEWS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>MINITAB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proofErr w:type="gramStart"/>
      <w:r w:rsidR="00E13445"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>LISREL</w:t>
      </w:r>
      <w:proofErr w:type="gramEnd"/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 xml:space="preserve"> </w:t>
      </w: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 xml:space="preserve">– 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 xml:space="preserve">Smart PLS - R </w:t>
      </w:r>
    </w:p>
    <w:p w14:paraId="423C219F" w14:textId="77777777" w:rsidR="006627BC" w:rsidRDefault="006627BC" w:rsidP="006627BC">
      <w:pPr>
        <w:spacing w:after="160" w:line="259" w:lineRule="auto"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                       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 xml:space="preserve">– </w:t>
      </w:r>
      <w:bookmarkStart w:id="2" w:name="_Hlk40848557"/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>AMOS</w:t>
      </w:r>
      <w:bookmarkEnd w:id="2"/>
      <w:r w:rsidR="00E13445" w:rsidRPr="00E13445">
        <w:rPr>
          <w:rFonts w:ascii="Calibri" w:eastAsia="Calibri" w:hAnsi="Calibri" w:cs="Arial"/>
          <w:sz w:val="32"/>
          <w:szCs w:val="32"/>
          <w:lang w:bidi="ar-EG"/>
        </w:rPr>
        <w:t>-M PLS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)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بالجامعات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المصرية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مثل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</w:t>
      </w:r>
    </w:p>
    <w:p w14:paraId="7C4FDCE6" w14:textId="6DD42F31" w:rsidR="00E13445" w:rsidRPr="00E13445" w:rsidRDefault="006627BC" w:rsidP="006627BC">
      <w:pPr>
        <w:spacing w:after="160" w:line="259" w:lineRule="auto"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                  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المنصورة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والزقازيق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والإسماعيلية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وبورسعيد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p w14:paraId="47D2E57C" w14:textId="77777777" w:rsidR="006627BC" w:rsidRDefault="00E13445" w:rsidP="006627BC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قام</w:t>
      </w:r>
      <w:r w:rsidRPr="00E1344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بتأليف ونشر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كتاب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التحليل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الإحصائي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للبيانات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باستخدام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</w:p>
    <w:p w14:paraId="1B719BA6" w14:textId="77777777" w:rsidR="006627BC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برنامج</w:t>
      </w:r>
      <w:r w:rsidR="00E13445"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Calibri"/>
          <w:sz w:val="32"/>
          <w:szCs w:val="32"/>
          <w:lang w:bidi="ar-EG"/>
        </w:rPr>
        <w:t xml:space="preserve"> </w:t>
      </w:r>
      <w:r w:rsidRPr="006627BC">
        <w:t xml:space="preserve"> </w:t>
      </w:r>
      <w:r w:rsidRPr="006627BC">
        <w:rPr>
          <w:rFonts w:ascii="Calibri" w:eastAsia="Calibri" w:hAnsi="Calibri" w:cs="Calibri"/>
          <w:sz w:val="32"/>
          <w:szCs w:val="32"/>
          <w:lang w:bidi="ar-EG"/>
        </w:rPr>
        <w:t>IBM SPSS</w:t>
      </w:r>
      <w:r w:rsidR="00E13445" w:rsidRPr="00E13445">
        <w:rPr>
          <w:rFonts w:ascii="Calibri" w:eastAsia="Calibri" w:hAnsi="Calibri" w:cs="Calibri"/>
          <w:sz w:val="32"/>
          <w:szCs w:val="32"/>
          <w:lang w:bidi="ar-EG"/>
        </w:rPr>
        <w:t xml:space="preserve"> 25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إصدار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دار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الكتب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العلمية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بالمنصورة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</w:p>
    <w:p w14:paraId="3BF5526E" w14:textId="15AFADE7" w:rsidR="00E13445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       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2017.</w:t>
      </w:r>
    </w:p>
    <w:p w14:paraId="0FAF41D9" w14:textId="77777777" w:rsidR="004719A7" w:rsidRPr="00E13445" w:rsidRDefault="004719A7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10"/>
          <w:szCs w:val="10"/>
          <w:lang w:bidi="ar-EG"/>
        </w:rPr>
      </w:pPr>
    </w:p>
    <w:p w14:paraId="794D523E" w14:textId="77777777" w:rsidR="006627BC" w:rsidRDefault="00E13445" w:rsidP="00E13445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كتاب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تطبيقات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تجارية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باستخدام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الحاسب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الآلي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ــــ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كلية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التجارة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</w:p>
    <w:p w14:paraId="2DD27612" w14:textId="4B9EBFFC" w:rsidR="00E13445" w:rsidRDefault="006627BC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lastRenderedPageBreak/>
        <w:t xml:space="preserve">      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ــــ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دمياط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ــــ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E13445"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سنوات</w:t>
      </w:r>
      <w:r w:rsidR="00E13445"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2011:2020.</w:t>
      </w:r>
    </w:p>
    <w:p w14:paraId="24380F4C" w14:textId="77777777" w:rsidR="004719A7" w:rsidRPr="00E13445" w:rsidRDefault="004719A7" w:rsidP="006627BC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8"/>
          <w:szCs w:val="8"/>
          <w:rtl/>
          <w:lang w:bidi="ar-EG"/>
        </w:rPr>
      </w:pPr>
    </w:p>
    <w:p w14:paraId="7E08535F" w14:textId="77777777" w:rsidR="00E13445" w:rsidRPr="00E13445" w:rsidRDefault="00E13445" w:rsidP="00E13445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نشر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العديد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من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الأبحاث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بالمجلات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العلمية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والمؤتمرات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الدولية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p w14:paraId="4E43D4C8" w14:textId="77777777" w:rsidR="00E00FF7" w:rsidRPr="00E00FF7" w:rsidRDefault="00E00FF7" w:rsidP="00E00FF7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عضو بالاتحاد العربي للتنمية المستدامة والبيئة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التابع لجامعة</w:t>
      </w:r>
    </w:p>
    <w:p w14:paraId="0358A317" w14:textId="513D23C0" w:rsidR="00E00FF7" w:rsidRPr="00E13445" w:rsidRDefault="00E00FF7" w:rsidP="00E00FF7">
      <w:pPr>
        <w:spacing w:after="160" w:line="259" w:lineRule="auto"/>
        <w:ind w:left="158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      الدول العربية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p w14:paraId="54D17E20" w14:textId="04624D58" w:rsidR="00E00FF7" w:rsidRPr="00E13445" w:rsidRDefault="00E00FF7" w:rsidP="00E00FF7">
      <w:pPr>
        <w:numPr>
          <w:ilvl w:val="0"/>
          <w:numId w:val="1"/>
        </w:numPr>
        <w:spacing w:after="160" w:line="259" w:lineRule="auto"/>
        <w:ind w:left="720" w:firstLine="864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عضو ومحاضر ب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العديد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من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المنصات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العلمية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وال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بحثية </w:t>
      </w: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الدولية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.</w:t>
      </w:r>
    </w:p>
    <w:p w14:paraId="2073649E" w14:textId="02CEF0F2" w:rsidR="00E13445" w:rsidRPr="00E13445" w:rsidRDefault="00E13445" w:rsidP="006627BC">
      <w:pPr>
        <w:numPr>
          <w:ilvl w:val="0"/>
          <w:numId w:val="1"/>
        </w:numPr>
        <w:spacing w:before="360" w:after="160" w:line="259" w:lineRule="auto"/>
        <w:ind w:left="720" w:firstLine="862"/>
        <w:contextualSpacing/>
        <w:jc w:val="both"/>
        <w:rPr>
          <w:rFonts w:ascii="Calibri" w:eastAsia="Calibri" w:hAnsi="Calibri" w:cs="Calibri"/>
          <w:b/>
          <w:bCs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المؤهلات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bookmarkStart w:id="3" w:name="_Hlk40848810"/>
      <w:r w:rsidRPr="00E13445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العلمية</w:t>
      </w:r>
      <w:r w:rsidRPr="00E13445">
        <w:rPr>
          <w:rFonts w:ascii="Calibri" w:eastAsia="Calibri" w:hAnsi="Calibri" w:cs="Calibri" w:hint="cs"/>
          <w:b/>
          <w:bCs/>
          <w:sz w:val="32"/>
          <w:szCs w:val="32"/>
          <w:rtl/>
          <w:lang w:bidi="ar-EG"/>
        </w:rPr>
        <w:t>:</w:t>
      </w:r>
    </w:p>
    <w:p w14:paraId="05E7B3AE" w14:textId="77777777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بكالوريوس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الإحصاء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>التطبيقي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كلية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التجارة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المنصورة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1990.</w:t>
      </w:r>
    </w:p>
    <w:p w14:paraId="24E4C91E" w14:textId="77777777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bookmarkStart w:id="4" w:name="_Hlk40850032"/>
      <w:r w:rsidRPr="00E13445">
        <w:rPr>
          <w:rFonts w:ascii="Calibri" w:eastAsia="Calibri" w:hAnsi="Calibri" w:cs="Arial" w:hint="cs"/>
          <w:sz w:val="32"/>
          <w:szCs w:val="32"/>
          <w:rtl/>
          <w:lang w:bidi="ar-EG"/>
        </w:rPr>
        <w:t>معادلة ببكالوريوس الإحصاء-كلية الاقتصاد والعلوم السياسية- جامعة القاهر1991</w:t>
      </w:r>
    </w:p>
    <w:bookmarkEnd w:id="4"/>
    <w:p w14:paraId="7804527F" w14:textId="77777777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الماجستير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bookmarkStart w:id="5" w:name="_Hlk40733693"/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المهني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lang w:bidi="ar-EG"/>
        </w:rPr>
        <w:t>(MBA)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في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الإحصاء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bookmarkEnd w:id="5"/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التطبيقي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ويلز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المملكة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المتحدة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2007.</w:t>
      </w:r>
    </w:p>
    <w:p w14:paraId="58DDC0BB" w14:textId="77777777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الدكتوراه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المهنية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(</w:t>
      </w:r>
      <w:r w:rsidRPr="00E13445">
        <w:rPr>
          <w:rFonts w:ascii="Calibri" w:eastAsia="Calibri" w:hAnsi="Calibri" w:cs="Calibri"/>
          <w:sz w:val="32"/>
          <w:szCs w:val="32"/>
          <w:lang w:bidi="ar-EG"/>
        </w:rPr>
        <w:t>DBA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)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في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الإحصاء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التطبيقي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ويلز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المملكة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المتحدة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 xml:space="preserve"> 20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11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.</w:t>
      </w:r>
    </w:p>
    <w:p w14:paraId="4E37A3AB" w14:textId="77777777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rtl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الماجستير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المهني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lang w:bidi="ar-EG"/>
        </w:rPr>
        <w:t>(MBA)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في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إدارة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الأعمال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ويلز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المملكة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المتحدة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2013.</w:t>
      </w:r>
    </w:p>
    <w:p w14:paraId="478EB9E0" w14:textId="77777777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ماجستير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العلوم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(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الإدارة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)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-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معهد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الدراسات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والبحوث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عين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شمس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2016.</w:t>
      </w:r>
    </w:p>
    <w:p w14:paraId="497DAFA6" w14:textId="60352D94" w:rsidR="00E13445" w:rsidRPr="00E13445" w:rsidRDefault="00E13445" w:rsidP="00E13445">
      <w:pPr>
        <w:numPr>
          <w:ilvl w:val="3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32"/>
          <w:szCs w:val="32"/>
          <w:lang w:bidi="ar-EG"/>
        </w:rPr>
      </w:pP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دكتوراه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العلوم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(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الإدارة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>)</w:t>
      </w:r>
      <w:r w:rsidR="002A74D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="002A74D5">
        <w:rPr>
          <w:rFonts w:ascii="Calibri" w:eastAsia="Calibri" w:hAnsi="Calibri" w:cs="Arial" w:hint="cs"/>
          <w:sz w:val="32"/>
          <w:szCs w:val="32"/>
          <w:rtl/>
          <w:lang w:bidi="ar-EG"/>
        </w:rPr>
        <w:t>مع التوصية بتبادل الرسالة بين الجامعات والمراكز البحثية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-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معهد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الدراسات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والبحوث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البيئية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جامعة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عين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Arial" w:eastAsia="Calibri" w:hAnsi="Arial" w:cs="Arial" w:hint="cs"/>
          <w:sz w:val="32"/>
          <w:szCs w:val="32"/>
          <w:rtl/>
          <w:lang w:bidi="ar-EG"/>
        </w:rPr>
        <w:t>شمس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</w:t>
      </w:r>
      <w:r w:rsidRPr="00E13445">
        <w:rPr>
          <w:rFonts w:ascii="Calibri" w:eastAsia="Calibri" w:hAnsi="Calibri" w:cs="Calibri"/>
          <w:sz w:val="32"/>
          <w:szCs w:val="32"/>
          <w:rtl/>
          <w:lang w:bidi="ar-EG"/>
        </w:rPr>
        <w:t>–</w:t>
      </w:r>
      <w:r w:rsidRPr="00E13445">
        <w:rPr>
          <w:rFonts w:ascii="Calibri" w:eastAsia="Calibri" w:hAnsi="Calibri" w:cs="Calibri" w:hint="cs"/>
          <w:sz w:val="32"/>
          <w:szCs w:val="32"/>
          <w:rtl/>
          <w:lang w:bidi="ar-EG"/>
        </w:rPr>
        <w:t xml:space="preserve"> 2020.</w:t>
      </w:r>
    </w:p>
    <w:bookmarkEnd w:id="3"/>
    <w:p w14:paraId="547DB600" w14:textId="77777777" w:rsidR="00402580" w:rsidRPr="00E13445" w:rsidRDefault="00965BE4"/>
    <w:sectPr w:rsidR="00402580" w:rsidRPr="00E13445" w:rsidSect="00A43C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1C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1726416"/>
    <w:multiLevelType w:val="hybridMultilevel"/>
    <w:tmpl w:val="94900048"/>
    <w:lvl w:ilvl="0" w:tplc="32FC77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07"/>
    <w:rsid w:val="0005639E"/>
    <w:rsid w:val="002A74D5"/>
    <w:rsid w:val="004719A7"/>
    <w:rsid w:val="004B7316"/>
    <w:rsid w:val="005256F0"/>
    <w:rsid w:val="006627BC"/>
    <w:rsid w:val="00785D66"/>
    <w:rsid w:val="00800798"/>
    <w:rsid w:val="00892637"/>
    <w:rsid w:val="00965BE4"/>
    <w:rsid w:val="00A43C25"/>
    <w:rsid w:val="00A97737"/>
    <w:rsid w:val="00BB4A07"/>
    <w:rsid w:val="00BF6E18"/>
    <w:rsid w:val="00C136F6"/>
    <w:rsid w:val="00C50EF1"/>
    <w:rsid w:val="00D0498B"/>
    <w:rsid w:val="00E00FF7"/>
    <w:rsid w:val="00E13445"/>
    <w:rsid w:val="00F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DDC87"/>
  <w15:chartTrackingRefBased/>
  <w15:docId w15:val="{F0971174-65FA-4A87-B50B-A687B32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Khattab</dc:creator>
  <cp:keywords/>
  <dc:description/>
  <cp:lastModifiedBy>Muhammed Khattab</cp:lastModifiedBy>
  <cp:revision>2</cp:revision>
  <cp:lastPrinted>2020-10-20T00:55:00Z</cp:lastPrinted>
  <dcterms:created xsi:type="dcterms:W3CDTF">2020-10-30T00:47:00Z</dcterms:created>
  <dcterms:modified xsi:type="dcterms:W3CDTF">2020-10-30T00:47:00Z</dcterms:modified>
</cp:coreProperties>
</file>