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2C7D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 xml:space="preserve">• من مواليد 2000 بمدينة أكادير/ المملكة المغربية. </w:t>
      </w:r>
    </w:p>
    <w:p w14:paraId="32A66A10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• 2015 حاصلة على الباكالوريا في الآداب والعلوم الإنسانية.</w:t>
      </w:r>
    </w:p>
    <w:p w14:paraId="68BE834E" w14:textId="036BBDB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•2021 حاصلة على  الإجازة</w:t>
      </w:r>
      <w:r w:rsidR="00B5321E">
        <w:rPr>
          <w:rFonts w:ascii="Traditional Arabic" w:hAnsi="Traditional Arabic" w:cs="Traditional Arabic" w:hint="cs"/>
          <w:sz w:val="32"/>
          <w:szCs w:val="32"/>
        </w:rPr>
        <w:t xml:space="preserve"> </w:t>
      </w:r>
      <w:r w:rsidRPr="00B24F4A">
        <w:rPr>
          <w:rFonts w:ascii="Traditional Arabic" w:hAnsi="Traditional Arabic" w:cs="Traditional Arabic" w:hint="cs"/>
          <w:sz w:val="32"/>
          <w:szCs w:val="32"/>
          <w:rtl/>
        </w:rPr>
        <w:t>(الباكالوريوس) في القانون، تخصص قانون عام، بكلية العلوم القانونية والإقتصادية والإجتماعية أيت ملول -جامعة ابن زهر- أكادير/ المغرب.</w:t>
      </w:r>
    </w:p>
    <w:p w14:paraId="6FC037CD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• 2023 طالبة باحثة بماستر</w:t>
      </w:r>
    </w:p>
    <w:p w14:paraId="3C29A5F7" w14:textId="25DDBED3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 xml:space="preserve">(ماجستير) الصياغة القانونية وتقنيات التشريع بالمغرب، بكلية العلوم القانونية </w:t>
      </w:r>
      <w:r w:rsidR="00F26828">
        <w:rPr>
          <w:rFonts w:ascii="Traditional Arabic" w:hAnsi="Traditional Arabic" w:cs="Traditional Arabic" w:hint="cs"/>
          <w:sz w:val="32"/>
          <w:szCs w:val="32"/>
          <w:rtl/>
        </w:rPr>
        <w:t>والاقتصادية</w:t>
      </w:r>
      <w:r w:rsidR="003E32E4">
        <w:rPr>
          <w:rFonts w:ascii="Traditional Arabic" w:hAnsi="Traditional Arabic" w:cs="Traditional Arabic" w:hint="cs"/>
          <w:sz w:val="32"/>
          <w:szCs w:val="32"/>
          <w:rtl/>
        </w:rPr>
        <w:t xml:space="preserve"> والاجتماعية </w:t>
      </w:r>
      <w:r w:rsidRPr="00B24F4A">
        <w:rPr>
          <w:rFonts w:ascii="Traditional Arabic" w:hAnsi="Traditional Arabic" w:cs="Traditional Arabic" w:hint="cs"/>
          <w:sz w:val="32"/>
          <w:szCs w:val="32"/>
          <w:rtl/>
        </w:rPr>
        <w:t xml:space="preserve"> أيت ملول ومسؤولة الأنشطة العلمية بالماستر. </w:t>
      </w:r>
    </w:p>
    <w:p w14:paraId="24D0BD30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• رئيسة نادي المواطنة والتسامح(نادي طلابي) بالكلية.</w:t>
      </w:r>
    </w:p>
    <w:p w14:paraId="76F6A6B6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• لها مشاركات في ندوات ومسابقات ثقافية وعلمية بجامعة ابن زهر من بينها:</w:t>
      </w:r>
    </w:p>
    <w:p w14:paraId="6F6690DF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- المحاكمة الصورية في دور محامية مترافعة، ممثلة الدفاع المدني.</w:t>
      </w:r>
    </w:p>
    <w:p w14:paraId="4CD0A57C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- محاكاة التشريع في دور مقررة اللجنة البرلمانية.</w:t>
      </w:r>
    </w:p>
    <w:p w14:paraId="7B69643A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- الترافع القانوني عن القضايا الوطنية وحقوق الإنسان.</w:t>
      </w:r>
    </w:p>
    <w:p w14:paraId="153711A4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- تأطير ورشة تكوينية في صناعة التشريع من خلال محاكاة عمل البرلمان.</w:t>
      </w:r>
    </w:p>
    <w:p w14:paraId="7CAC6AC2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- مقررة في ندوات وطنية بالكلية.</w:t>
      </w:r>
    </w:p>
    <w:p w14:paraId="7D889ECA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- رئاسة جلسة باللغة الإنجليزية خلال يوم دراسي في موضوع التمييز القانوني ضد المرأة.</w:t>
      </w:r>
    </w:p>
    <w:p w14:paraId="7D40B792" w14:textId="77777777" w:rsidR="006316AC" w:rsidRPr="00B24F4A" w:rsidRDefault="006316AC" w:rsidP="00B5321E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</w:rPr>
      </w:pPr>
      <w:r w:rsidRPr="00B24F4A">
        <w:rPr>
          <w:rFonts w:ascii="Traditional Arabic" w:hAnsi="Traditional Arabic" w:cs="Traditional Arabic" w:hint="cs"/>
          <w:sz w:val="32"/>
          <w:szCs w:val="32"/>
          <w:rtl/>
        </w:rPr>
        <w:t>• لها مقالات منشورة في منابر عدة.</w:t>
      </w:r>
    </w:p>
    <w:sectPr w:rsidR="006316AC" w:rsidRPr="00B2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AC"/>
    <w:rsid w:val="00141D03"/>
    <w:rsid w:val="003E32E4"/>
    <w:rsid w:val="006316AC"/>
    <w:rsid w:val="00B24F4A"/>
    <w:rsid w:val="00B43B11"/>
    <w:rsid w:val="00B5321E"/>
    <w:rsid w:val="00F2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5D07E"/>
  <w15:chartTrackingRefBased/>
  <w15:docId w15:val="{415A7EE4-2DE3-874C-9C1F-3A3FC24F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boughmi.imane@outlook.fr</dc:creator>
  <cp:keywords/>
  <dc:description/>
  <cp:lastModifiedBy>boughmi.imane@outlook.fr</cp:lastModifiedBy>
  <cp:revision>2</cp:revision>
  <dcterms:created xsi:type="dcterms:W3CDTF">2023-03-16T04:08:00Z</dcterms:created>
  <dcterms:modified xsi:type="dcterms:W3CDTF">2023-03-16T04:08:00Z</dcterms:modified>
</cp:coreProperties>
</file>