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17" w:rsidRPr="000E0617" w:rsidRDefault="000E0617" w:rsidP="000E0617">
      <w:pPr>
        <w:rPr>
          <w:rFonts w:cs="Arial" w:hint="cs"/>
          <w:b/>
          <w:bCs/>
          <w:u w:val="single"/>
          <w:rtl/>
        </w:rPr>
      </w:pPr>
      <w:r w:rsidRPr="000E0617">
        <w:rPr>
          <w:rFonts w:cs="Arial" w:hint="cs"/>
          <w:b/>
          <w:bCs/>
          <w:u w:val="single"/>
          <w:rtl/>
        </w:rPr>
        <w:t>السيرة الذاتية</w:t>
      </w:r>
    </w:p>
    <w:p w:rsidR="000E0617" w:rsidRDefault="000E0617" w:rsidP="000E0617">
      <w:pPr>
        <w:rPr>
          <w:rtl/>
        </w:rPr>
      </w:pPr>
      <w:r>
        <w:rPr>
          <w:rFonts w:cs="Arial" w:hint="cs"/>
          <w:rtl/>
        </w:rPr>
        <w:t xml:space="preserve">مروان كاظم محمد </w:t>
      </w:r>
      <w:r>
        <w:rPr>
          <w:rFonts w:cs="Arial"/>
          <w:rtl/>
        </w:rPr>
        <w:t>(19</w:t>
      </w:r>
      <w:r>
        <w:rPr>
          <w:rFonts w:cs="Arial" w:hint="cs"/>
          <w:rtl/>
        </w:rPr>
        <w:t>71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الانبار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التربية للعلوم الانسانية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بوترا </w:t>
      </w:r>
      <w:r>
        <w:rPr>
          <w:rFonts w:cs="Arial" w:hint="cs"/>
          <w:rtl/>
        </w:rPr>
        <w:t>الماليزية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الادب الانكليزي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 الانبار كلية التربية في 1994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اليرموك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المملكة الاردنية الهاشمية  في 1999 </w:t>
      </w:r>
      <w:r>
        <w:rPr>
          <w:rFonts w:cs="Arial"/>
          <w:rtl/>
        </w:rPr>
        <w:t>.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 الانكليزية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الانبار</w:t>
      </w:r>
      <w:r>
        <w:rPr>
          <w:rFonts w:cs="Arial" w:hint="cs"/>
          <w:rtl/>
        </w:rPr>
        <w:t xml:space="preserve"> 2003-2005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 w:hint="cs"/>
          <w:rtl/>
        </w:rPr>
        <w:t xml:space="preserve"> منذ 2003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الدكتوراه،</w:t>
      </w:r>
      <w:r>
        <w:rPr>
          <w:rFonts w:cs="Arial" w:hint="cs"/>
          <w:rtl/>
        </w:rPr>
        <w:t xml:space="preserve"> لعام  2014 - رئيس وحدة التعليم المستمر في كلية التربية للعلوم الانسانية  2012-2014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مقرر قسم ومحاضر في كلية المعارف الجامعة 2003- 2014 و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 w:hint="cs"/>
          <w:rtl/>
        </w:rPr>
        <w:t xml:space="preserve"> عراقية و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</w:p>
    <w:p w:rsidR="00CC55B7" w:rsidRDefault="000E0617" w:rsidP="000E0617">
      <w:pPr>
        <w:rPr>
          <w:rFonts w:hint="cs"/>
          <w:rtl/>
        </w:rPr>
      </w:pPr>
      <w:r>
        <w:rPr>
          <w:rFonts w:hint="cs"/>
          <w:rtl/>
        </w:rPr>
        <w:t>مروان كاظم محمد</w:t>
      </w:r>
    </w:p>
    <w:p w:rsidR="000E0617" w:rsidRDefault="000E0617" w:rsidP="000E0617">
      <w:hyperlink r:id="rId5" w:history="1">
        <w:r w:rsidRPr="00602494">
          <w:rPr>
            <w:rStyle w:val="Hyperlink"/>
          </w:rPr>
          <w:t>Alkubaisy71@gmail.com</w:t>
        </w:r>
      </w:hyperlink>
    </w:p>
    <w:p w:rsidR="000E0617" w:rsidRPr="000E0617" w:rsidRDefault="000E0617" w:rsidP="000E0617"/>
    <w:sectPr w:rsidR="000E0617" w:rsidRPr="000E0617" w:rsidSect="004000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17"/>
    <w:rsid w:val="000E0617"/>
    <w:rsid w:val="004000F5"/>
    <w:rsid w:val="004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ubaisy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Mr.Marwan</dc:creator>
  <cp:lastModifiedBy>Mr.Marwan</cp:lastModifiedBy>
  <cp:revision>1</cp:revision>
  <dcterms:created xsi:type="dcterms:W3CDTF">2016-07-08T07:52:00Z</dcterms:created>
  <dcterms:modified xsi:type="dcterms:W3CDTF">2016-07-08T08:02:00Z</dcterms:modified>
</cp:coreProperties>
</file>