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FD" w:rsidRPr="0090578E" w:rsidRDefault="00226FFD" w:rsidP="00226FFD">
      <w:pPr>
        <w:bidi/>
        <w:jc w:val="left"/>
        <w:rPr>
          <w:rFonts w:cs="Arabic Typesetting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</w:pPr>
      <w:proofErr w:type="gramStart"/>
      <w:r w:rsidRPr="0090578E">
        <w:rPr>
          <w:rFonts w:cs="Arabic Typesetting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>معلومات</w:t>
      </w:r>
      <w:proofErr w:type="gramEnd"/>
      <w:r w:rsidRPr="0090578E">
        <w:rPr>
          <w:rFonts w:cs="Arabic Typesetting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 شخصية:       </w:t>
      </w:r>
    </w:p>
    <w:p w:rsidR="00226FFD" w:rsidRDefault="00226FFD" w:rsidP="00226FFD">
      <w:pPr>
        <w:bidi/>
        <w:jc w:val="both"/>
        <w:rPr>
          <w:rFonts w:cs="Arabic Typesetting"/>
          <w:szCs w:val="40"/>
          <w:lang w:bidi="ar-DZ"/>
        </w:rPr>
      </w:pPr>
      <w:proofErr w:type="gramStart"/>
      <w:r>
        <w:rPr>
          <w:rFonts w:cs="Arabic Typesetting" w:hint="cs"/>
          <w:szCs w:val="40"/>
          <w:rtl/>
          <w:lang w:bidi="ar-DZ"/>
        </w:rPr>
        <w:t>عبـــاس</w:t>
      </w:r>
      <w:proofErr w:type="gramEnd"/>
      <w:r>
        <w:rPr>
          <w:rFonts w:cs="Arabic Typesetting" w:hint="cs"/>
          <w:szCs w:val="40"/>
          <w:rtl/>
          <w:lang w:bidi="ar-DZ"/>
        </w:rPr>
        <w:t xml:space="preserve"> الزهرة</w:t>
      </w:r>
    </w:p>
    <w:p w:rsidR="00226FFD" w:rsidRDefault="00226FFD" w:rsidP="00226FFD">
      <w:pPr>
        <w:bidi/>
        <w:jc w:val="both"/>
        <w:rPr>
          <w:rFonts w:cs="Arabic Typesetting"/>
          <w:szCs w:val="40"/>
          <w:lang w:bidi="ar-DZ"/>
        </w:rPr>
      </w:pPr>
      <w:r>
        <w:rPr>
          <w:rFonts w:cs="Arabic Typesetting"/>
          <w:szCs w:val="40"/>
          <w:lang w:bidi="ar-DZ"/>
        </w:rPr>
        <w:t>ABBAS ZOHRA</w:t>
      </w:r>
    </w:p>
    <w:p w:rsidR="00226FFD" w:rsidRDefault="00226FFD" w:rsidP="00226FFD">
      <w:pPr>
        <w:bidi/>
        <w:jc w:val="both"/>
        <w:rPr>
          <w:rFonts w:cs="Arabic Typesetting"/>
          <w:szCs w:val="40"/>
          <w:rtl/>
          <w:lang w:bidi="ar-DZ"/>
        </w:rPr>
      </w:pPr>
      <w:r w:rsidRPr="00F258D0">
        <w:rPr>
          <w:rFonts w:cs="Arabic Typesetting"/>
          <w:noProof/>
          <w:szCs w:val="40"/>
          <w:rtl/>
          <w:lang w:eastAsia="fr-FR"/>
        </w:rPr>
        <w:drawing>
          <wp:anchor distT="0" distB="0" distL="0" distR="71755" simplePos="0" relativeHeight="251659264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20955</wp:posOffset>
            </wp:positionV>
            <wp:extent cx="161925" cy="190500"/>
            <wp:effectExtent l="19050" t="0" r="9525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ypesetting" w:hint="cs"/>
          <w:szCs w:val="40"/>
          <w:rtl/>
          <w:lang w:bidi="ar-DZ"/>
        </w:rPr>
        <w:t xml:space="preserve"> شارع </w:t>
      </w:r>
      <w:r w:rsidRPr="00F258D0">
        <w:rPr>
          <w:rFonts w:cs="Arabic Typesetting" w:hint="cs"/>
          <w:sz w:val="32"/>
          <w:szCs w:val="32"/>
          <w:rtl/>
          <w:lang w:bidi="ar-DZ"/>
        </w:rPr>
        <w:t>18</w:t>
      </w:r>
      <w:r>
        <w:rPr>
          <w:rFonts w:cs="Arabic Typesetting" w:hint="cs"/>
          <w:szCs w:val="40"/>
          <w:rtl/>
          <w:lang w:bidi="ar-DZ"/>
        </w:rPr>
        <w:t xml:space="preserve"> افريل </w:t>
      </w:r>
      <w:r w:rsidRPr="00F258D0">
        <w:rPr>
          <w:rFonts w:cs="Arabic Typesetting" w:hint="cs"/>
          <w:sz w:val="32"/>
          <w:szCs w:val="32"/>
          <w:rtl/>
          <w:lang w:bidi="ar-DZ"/>
        </w:rPr>
        <w:t>1945</w:t>
      </w:r>
      <w:r>
        <w:rPr>
          <w:rFonts w:cs="Arabic Typesetting" w:hint="cs"/>
          <w:szCs w:val="40"/>
          <w:rtl/>
          <w:lang w:bidi="ar-DZ"/>
        </w:rPr>
        <w:t>، دائرة قصر الشلالة، ولاية تيارت،</w:t>
      </w:r>
    </w:p>
    <w:p w:rsidR="00226FFD" w:rsidRPr="00D415FE" w:rsidRDefault="00226FFD" w:rsidP="00D415FE">
      <w:pPr>
        <w:bidi/>
        <w:jc w:val="both"/>
        <w:rPr>
          <w:rStyle w:val="ECVContactDetails"/>
          <w:rFonts w:ascii="Traditional Arabic" w:hAnsi="Traditional Arabic" w:cs="Arabic Typesetting"/>
          <w:color w:val="auto"/>
          <w:sz w:val="32"/>
          <w:szCs w:val="32"/>
          <w:rtl/>
          <w:lang w:bidi="ar-DZ"/>
        </w:rPr>
      </w:pPr>
      <w:r>
        <w:rPr>
          <w:rFonts w:cs="Arabic Typesetting" w:hint="cs"/>
          <w:szCs w:val="40"/>
          <w:rtl/>
          <w:lang w:bidi="ar-DZ"/>
        </w:rPr>
        <w:t xml:space="preserve">الجزائر، </w:t>
      </w:r>
      <w:r w:rsidRPr="00F258D0">
        <w:rPr>
          <w:rFonts w:cs="Arabic Typesetting" w:hint="cs"/>
          <w:sz w:val="32"/>
          <w:szCs w:val="32"/>
          <w:rtl/>
          <w:lang w:bidi="ar-DZ"/>
        </w:rPr>
        <w:t>14002.</w:t>
      </w:r>
      <w:r w:rsidRPr="00F258D0">
        <w:rPr>
          <w:rStyle w:val="ECVContactDetails"/>
          <w:rFonts w:ascii="Vijaya" w:hAnsi="Vijaya" w:cs="Times New Roman"/>
          <w:sz w:val="36"/>
          <w:szCs w:val="36"/>
          <w:rtl/>
        </w:rPr>
        <w:t xml:space="preserve"> </w:t>
      </w:r>
    </w:p>
    <w:p w:rsidR="00226FFD" w:rsidRPr="00FD2FA4" w:rsidRDefault="00226FFD" w:rsidP="00226FFD">
      <w:pPr>
        <w:rPr>
          <w:rStyle w:val="ECVInternetLink"/>
          <w:rFonts w:ascii="Vijaya" w:hAnsi="Vijaya" w:cs="Vijaya"/>
          <w:sz w:val="36"/>
          <w:szCs w:val="36"/>
        </w:rPr>
      </w:pPr>
      <w:r w:rsidRPr="00F258D0">
        <w:rPr>
          <w:rFonts w:cs="Arabic Typesetting"/>
          <w:noProof/>
          <w:szCs w:val="40"/>
          <w:rtl/>
          <w:lang w:eastAsia="fr-FR"/>
        </w:rPr>
        <w:drawing>
          <wp:anchor distT="0" distB="0" distL="0" distR="71755" simplePos="0" relativeHeight="251660288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50800</wp:posOffset>
            </wp:positionV>
            <wp:extent cx="200025" cy="228600"/>
            <wp:effectExtent l="19050" t="0" r="9525" b="0"/>
            <wp:wrapSquare wrapText="bothSides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ypesetting" w:hint="cs"/>
          <w:szCs w:val="40"/>
          <w:rtl/>
          <w:lang w:bidi="ar-DZ"/>
        </w:rPr>
        <w:t xml:space="preserve"> </w:t>
      </w:r>
      <w:r w:rsidRPr="00FD2FA4">
        <w:rPr>
          <w:rStyle w:val="ECVInternetLink"/>
          <w:rFonts w:ascii="Vijaya" w:hAnsi="Vijaya" w:cs="Vijaya"/>
          <w:sz w:val="36"/>
          <w:szCs w:val="36"/>
        </w:rPr>
        <w:t>ABBASZOHRA89@ yahoo.fr</w:t>
      </w:r>
      <w:r>
        <w:rPr>
          <w:rStyle w:val="ECVInternetLink"/>
          <w:rFonts w:ascii="Vijaya" w:hAnsi="Vijaya" w:cs="Vijaya" w:hint="cs"/>
          <w:sz w:val="36"/>
          <w:szCs w:val="36"/>
          <w:rtl/>
        </w:rPr>
        <w:t xml:space="preserve"> </w:t>
      </w:r>
    </w:p>
    <w:p w:rsidR="00226FFD" w:rsidRDefault="00226FFD" w:rsidP="00226FFD">
      <w:pPr>
        <w:bidi/>
        <w:jc w:val="both"/>
        <w:rPr>
          <w:rtl/>
          <w:lang w:bidi="ar-DZ"/>
        </w:rPr>
      </w:pPr>
    </w:p>
    <w:p w:rsidR="00226FFD" w:rsidRDefault="00226FFD" w:rsidP="00226FFD">
      <w:pPr>
        <w:bidi/>
        <w:spacing w:line="276" w:lineRule="auto"/>
        <w:jc w:val="both"/>
        <w:rPr>
          <w:rFonts w:cs="Arabic Typesetting"/>
          <w:szCs w:val="40"/>
          <w:rtl/>
          <w:lang w:bidi="ar-DZ"/>
        </w:rPr>
      </w:pPr>
      <w:proofErr w:type="gramStart"/>
      <w:r>
        <w:rPr>
          <w:rFonts w:cs="Arabic Typesetting" w:hint="cs"/>
          <w:szCs w:val="40"/>
          <w:rtl/>
          <w:lang w:bidi="ar-DZ"/>
        </w:rPr>
        <w:t>الجنسية</w:t>
      </w:r>
      <w:proofErr w:type="gramEnd"/>
      <w:r>
        <w:rPr>
          <w:rFonts w:cs="Arabic Typesetting" w:hint="cs"/>
          <w:szCs w:val="40"/>
          <w:rtl/>
          <w:lang w:bidi="ar-DZ"/>
        </w:rPr>
        <w:t>: جزائرية</w:t>
      </w:r>
    </w:p>
    <w:p w:rsidR="00226FFD" w:rsidRDefault="00226FFD" w:rsidP="00226FFD">
      <w:pPr>
        <w:bidi/>
        <w:spacing w:line="276" w:lineRule="auto"/>
        <w:jc w:val="both"/>
        <w:rPr>
          <w:rFonts w:cs="Arabic Typesetting"/>
          <w:szCs w:val="40"/>
          <w:rtl/>
          <w:lang w:bidi="ar-DZ"/>
        </w:rPr>
      </w:pPr>
      <w:r>
        <w:rPr>
          <w:rFonts w:cs="Arabic Typesetting" w:hint="cs"/>
          <w:szCs w:val="40"/>
          <w:rtl/>
          <w:lang w:bidi="ar-DZ"/>
        </w:rPr>
        <w:t xml:space="preserve">                     ـــــــــــــــــــــــــــــــــــــــــــــــــــــــــــــــــــــــــــــــــــــــــ</w:t>
      </w:r>
    </w:p>
    <w:p w:rsidR="00226FFD" w:rsidRPr="0090578E" w:rsidRDefault="00226FFD" w:rsidP="00226FFD">
      <w:pPr>
        <w:bidi/>
        <w:jc w:val="both"/>
        <w:rPr>
          <w:rFonts w:cs="Arabic Typesetting"/>
          <w:b/>
          <w:bCs/>
          <w:color w:val="17365D" w:themeColor="text2" w:themeShade="BF"/>
          <w:szCs w:val="40"/>
          <w:u w:val="single"/>
          <w:rtl/>
          <w:lang w:bidi="ar-DZ"/>
        </w:rPr>
      </w:pPr>
      <w:proofErr w:type="gramStart"/>
      <w:r w:rsidRPr="0090578E">
        <w:rPr>
          <w:rFonts w:cs="Arabic Typesetting" w:hint="cs"/>
          <w:b/>
          <w:bCs/>
          <w:color w:val="17365D" w:themeColor="text2" w:themeShade="BF"/>
          <w:szCs w:val="40"/>
          <w:u w:val="single"/>
          <w:rtl/>
          <w:lang w:bidi="ar-DZ"/>
        </w:rPr>
        <w:t>المؤهلات</w:t>
      </w:r>
      <w:proofErr w:type="gramEnd"/>
      <w:r w:rsidRPr="0090578E">
        <w:rPr>
          <w:rFonts w:cs="Arabic Typesetting" w:hint="cs"/>
          <w:b/>
          <w:bCs/>
          <w:color w:val="17365D" w:themeColor="text2" w:themeShade="BF"/>
          <w:szCs w:val="40"/>
          <w:u w:val="single"/>
          <w:rtl/>
          <w:lang w:bidi="ar-DZ"/>
        </w:rPr>
        <w:t xml:space="preserve"> العلمية:</w:t>
      </w:r>
    </w:p>
    <w:p w:rsidR="00226FFD" w:rsidRPr="0090578E" w:rsidRDefault="00226FFD" w:rsidP="00226FFD">
      <w:pPr>
        <w:bidi/>
        <w:jc w:val="lef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90578E">
        <w:rPr>
          <w:rFonts w:ascii="Arabic Typesetting" w:hAnsi="Arabic Typesetting" w:cs="Arabic Typesetting"/>
          <w:sz w:val="40"/>
          <w:szCs w:val="40"/>
        </w:rPr>
        <w:t xml:space="preserve">2007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كالوريا</w:t>
      </w:r>
      <w:proofErr w:type="spellEnd"/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في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الآداب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والعلوم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الانسانية</w:t>
      </w:r>
      <w:r w:rsidRPr="0090578E">
        <w:rPr>
          <w:rFonts w:ascii="Arabic Typesetting" w:hAnsi="Arabic Typesetting" w:cs="Arabic Typesetting"/>
          <w:sz w:val="40"/>
          <w:szCs w:val="40"/>
        </w:rPr>
        <w:t>.</w:t>
      </w:r>
    </w:p>
    <w:p w:rsidR="00226FFD" w:rsidRPr="0090578E" w:rsidRDefault="00226FFD" w:rsidP="00226FFD">
      <w:pPr>
        <w:bidi/>
        <w:jc w:val="lef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90578E">
        <w:rPr>
          <w:rFonts w:ascii="Arabic Typesetting" w:hAnsi="Arabic Typesetting" w:cs="Arabic Typesetting"/>
          <w:sz w:val="40"/>
          <w:szCs w:val="40"/>
        </w:rPr>
        <w:t xml:space="preserve">2010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ل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يسانس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في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علم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الاجتماع،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جامعة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عبد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الحميد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بن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باديس،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مستغانم</w:t>
      </w:r>
    </w:p>
    <w:p w:rsidR="00226FFD" w:rsidRPr="0090578E" w:rsidRDefault="00226FFD" w:rsidP="00226FFD">
      <w:pPr>
        <w:bidi/>
        <w:jc w:val="lef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90578E">
        <w:rPr>
          <w:rFonts w:ascii="Arabic Typesetting" w:hAnsi="Arabic Typesetting" w:cs="Arabic Typesetting"/>
          <w:sz w:val="40"/>
          <w:szCs w:val="40"/>
        </w:rPr>
        <w:t xml:space="preserve">2012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</w:rPr>
        <w:t>م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استر</w:t>
      </w:r>
      <w:proofErr w:type="spellEnd"/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في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علم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الاجتماع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العائلي،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نفس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الجامعة</w:t>
      </w:r>
      <w:r w:rsidRPr="0090578E">
        <w:rPr>
          <w:rFonts w:ascii="Arabic Typesetting" w:hAnsi="Arabic Typesetting" w:cs="Arabic Typesetting"/>
          <w:sz w:val="40"/>
          <w:szCs w:val="40"/>
        </w:rPr>
        <w:t>.</w:t>
      </w:r>
    </w:p>
    <w:p w:rsidR="007B7CEF" w:rsidRDefault="00226FFD" w:rsidP="00BA72D4">
      <w:pPr>
        <w:bidi/>
        <w:jc w:val="left"/>
        <w:rPr>
          <w:rFonts w:ascii="Arabic Typesetting" w:hAnsi="Arabic Typesetting" w:cs="Arabic Typesetting"/>
          <w:sz w:val="40"/>
          <w:szCs w:val="40"/>
          <w:lang w:bidi="ar-DZ"/>
        </w:rPr>
      </w:pPr>
      <w:r w:rsidRPr="0090578E">
        <w:rPr>
          <w:rFonts w:ascii="Arabic Typesetting" w:hAnsi="Arabic Typesetting" w:cs="Arabic Typesetting"/>
          <w:sz w:val="40"/>
          <w:szCs w:val="40"/>
          <w:rtl/>
        </w:rPr>
        <w:t>2013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التسجيل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الأول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في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الدكتوراه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علم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الاجتماع،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نفس</w:t>
      </w:r>
      <w:r w:rsidRPr="0090578E">
        <w:rPr>
          <w:rFonts w:ascii="Arabic Typesetting" w:hAnsi="Arabic Typesetting" w:cs="Arabic Typesetting"/>
          <w:sz w:val="40"/>
          <w:szCs w:val="40"/>
        </w:rPr>
        <w:t xml:space="preserve"> </w:t>
      </w:r>
      <w:r w:rsidRPr="0090578E">
        <w:rPr>
          <w:rFonts w:ascii="Arabic Typesetting" w:hAnsi="Arabic Typesetting" w:cs="Arabic Typesetting"/>
          <w:sz w:val="40"/>
          <w:szCs w:val="40"/>
          <w:rtl/>
        </w:rPr>
        <w:t>الجامعة</w:t>
      </w:r>
      <w:r w:rsidRPr="0090578E">
        <w:rPr>
          <w:rFonts w:ascii="Arabic Typesetting" w:hAnsi="Arabic Typesetting" w:cs="Arabic Typesetting"/>
          <w:sz w:val="40"/>
          <w:szCs w:val="40"/>
          <w:rtl/>
          <w:lang w:bidi="ar-DZ"/>
        </w:rPr>
        <w:t>.</w:t>
      </w:r>
    </w:p>
    <w:p w:rsidR="00BA72D4" w:rsidRDefault="00BA72D4" w:rsidP="00BA72D4">
      <w:pPr>
        <w:bidi/>
        <w:jc w:val="lef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ــــــــــــــــــــــــــــــــــــــــــــــــــــــــــــــــــــــــــــــــــــــــــــ</w:t>
      </w:r>
    </w:p>
    <w:p w:rsidR="00BA72D4" w:rsidRDefault="00BA72D4" w:rsidP="00BA72D4">
      <w:pPr>
        <w:bidi/>
        <w:jc w:val="lef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BA72D4" w:rsidRDefault="00BA72D4" w:rsidP="00BA72D4">
      <w:pPr>
        <w:bidi/>
        <w:jc w:val="left"/>
        <w:rPr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مشاركة في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عدد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من الملتقيات العلمية</w:t>
      </w:r>
      <w:r w:rsidR="004F38E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داخل الجزائر.</w:t>
      </w:r>
    </w:p>
    <w:sectPr w:rsidR="00BA72D4" w:rsidSect="007B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26FFD"/>
    <w:rsid w:val="00181C75"/>
    <w:rsid w:val="00226FFD"/>
    <w:rsid w:val="003276D4"/>
    <w:rsid w:val="0049789E"/>
    <w:rsid w:val="004F38E9"/>
    <w:rsid w:val="0066696A"/>
    <w:rsid w:val="007424F5"/>
    <w:rsid w:val="007B7CEF"/>
    <w:rsid w:val="008A5907"/>
    <w:rsid w:val="009B66A5"/>
    <w:rsid w:val="00A0682F"/>
    <w:rsid w:val="00A86738"/>
    <w:rsid w:val="00AC23C3"/>
    <w:rsid w:val="00B260AC"/>
    <w:rsid w:val="00B943BF"/>
    <w:rsid w:val="00BA72D4"/>
    <w:rsid w:val="00C61263"/>
    <w:rsid w:val="00D415FE"/>
    <w:rsid w:val="00D5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D"/>
    <w:pPr>
      <w:jc w:val="right"/>
    </w:pPr>
    <w:rPr>
      <w:rFonts w:ascii="Traditional Arabic" w:hAnsi="Traditional Arabic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86738"/>
    <w:rPr>
      <w:b/>
      <w:bCs/>
    </w:rPr>
  </w:style>
  <w:style w:type="paragraph" w:styleId="Paragraphedeliste">
    <w:name w:val="List Paragraph"/>
    <w:basedOn w:val="Normal"/>
    <w:uiPriority w:val="34"/>
    <w:qFormat/>
    <w:rsid w:val="00A86738"/>
    <w:pPr>
      <w:ind w:left="720"/>
      <w:contextualSpacing/>
    </w:pPr>
    <w:rPr>
      <w:lang w:bidi="ar-DZ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3276D4"/>
    <w:rPr>
      <w:sz w:val="28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76D4"/>
    <w:rPr>
      <w:rFonts w:ascii="Traditional Arabic" w:hAnsi="Traditional Arabic"/>
      <w:sz w:val="28"/>
      <w:szCs w:val="20"/>
    </w:rPr>
  </w:style>
  <w:style w:type="character" w:customStyle="1" w:styleId="ECVContactDetails">
    <w:name w:val="_ECV_ContactDetails"/>
    <w:rsid w:val="00226FF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226FF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Lienhypertexte">
    <w:name w:val="Hyperlink"/>
    <w:basedOn w:val="Policepardfaut"/>
    <w:uiPriority w:val="99"/>
    <w:unhideWhenUsed/>
    <w:rsid w:val="00226F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2016-07-28T20:27:00Z</dcterms:created>
  <dcterms:modified xsi:type="dcterms:W3CDTF">2016-07-28T20:31:00Z</dcterms:modified>
</cp:coreProperties>
</file>