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8A" w:rsidRDefault="0072048A" w:rsidP="0072048A">
      <w:pPr>
        <w:jc w:val="center"/>
        <w:rPr>
          <w:rFonts w:ascii="Simplified Arabic" w:eastAsia="Times New Roman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بسم الله الرحمن الرحيم</w:t>
      </w:r>
    </w:p>
    <w:p w:rsidR="0072048A" w:rsidRDefault="0072048A" w:rsidP="0072048A">
      <w:pPr>
        <w:jc w:val="lowKashida"/>
        <w:rPr>
          <w:rFonts w:ascii="Simplified Arabic" w:hAnsi="Simplified Arabic" w:cs="Simplified Arabic"/>
          <w:sz w:val="8"/>
          <w:szCs w:val="8"/>
        </w:rPr>
      </w:pPr>
    </w:p>
    <w:p w:rsidR="0072048A" w:rsidRDefault="0072048A" w:rsidP="0072048A">
      <w:pPr>
        <w:pStyle w:val="a3"/>
        <w:jc w:val="center"/>
        <w:rPr>
          <w:rFonts w:ascii="Simplified Arabic" w:hAnsi="Simplified Arabic" w:cs="Simplified Arabic"/>
          <w:b/>
          <w:bCs/>
          <w:sz w:val="14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السيرة الذاتية (</w:t>
      </w:r>
      <w:r>
        <w:rPr>
          <w:rFonts w:ascii="Simplified Arabic" w:hAnsi="Simplified Arabic" w:cs="Simplified Arabic"/>
          <w:b/>
          <w:bCs/>
          <w:sz w:val="28"/>
          <w:szCs w:val="42"/>
        </w:rPr>
        <w:t>C.V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</w:p>
    <w:p w:rsidR="0072048A" w:rsidRDefault="0072048A" w:rsidP="0072048A">
      <w:pPr>
        <w:pStyle w:val="a3"/>
        <w:jc w:val="center"/>
        <w:rPr>
          <w:rFonts w:ascii="Simplified Arabic" w:hAnsi="Simplified Arabic" w:cs="Simplified Arabic"/>
          <w:b/>
          <w:bCs/>
          <w:sz w:val="14"/>
          <w:szCs w:val="28"/>
          <w:rtl/>
        </w:rPr>
      </w:pPr>
    </w:p>
    <w:p w:rsidR="0072048A" w:rsidRDefault="0072048A" w:rsidP="0072048A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الاسم                   :        الدكتور محمد صلاح زكي محمود أبو حميدة</w:t>
      </w:r>
    </w:p>
    <w:p w:rsidR="0072048A" w:rsidRDefault="0072048A" w:rsidP="0072048A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تاريخ الميلاد</w:t>
      </w:r>
      <w:r>
        <w:rPr>
          <w:rFonts w:ascii="Simplified Arabic" w:hAnsi="Simplified Arabic" w:cs="Simplified Arabic"/>
          <w:sz w:val="28"/>
          <w:szCs w:val="28"/>
          <w:rtl/>
        </w:rPr>
        <w:tab/>
        <w:t xml:space="preserve">        :       5/4/1957م </w:t>
      </w:r>
    </w:p>
    <w:p w:rsidR="0072048A" w:rsidRDefault="0072048A" w:rsidP="0072048A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المكان                  :        بيت لاهيا. </w:t>
      </w:r>
    </w:p>
    <w:p w:rsidR="0072048A" w:rsidRDefault="0072048A" w:rsidP="0072048A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الجنسية 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  <w:t xml:space="preserve">: </w:t>
      </w:r>
      <w:r>
        <w:rPr>
          <w:rFonts w:ascii="Simplified Arabic" w:hAnsi="Simplified Arabic" w:cs="Simplified Arabic"/>
          <w:sz w:val="28"/>
          <w:szCs w:val="28"/>
          <w:rtl/>
        </w:rPr>
        <w:tab/>
        <w:t>فلسطيني</w:t>
      </w:r>
    </w:p>
    <w:p w:rsidR="0072048A" w:rsidRDefault="0072048A" w:rsidP="0072048A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الرتبة العلمية 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  <w:t xml:space="preserve">: </w:t>
      </w:r>
      <w:r>
        <w:rPr>
          <w:rFonts w:ascii="Simplified Arabic" w:hAnsi="Simplified Arabic" w:cs="Simplified Arabic"/>
          <w:sz w:val="28"/>
          <w:szCs w:val="28"/>
          <w:rtl/>
        </w:rPr>
        <w:tab/>
        <w:t>أستاذ دكتور</w:t>
      </w:r>
    </w:p>
    <w:p w:rsidR="0072048A" w:rsidRDefault="0072048A" w:rsidP="0072048A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التخصص العام 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  <w:t xml:space="preserve">: </w:t>
      </w:r>
      <w:r>
        <w:rPr>
          <w:rFonts w:ascii="Simplified Arabic" w:hAnsi="Simplified Arabic" w:cs="Simplified Arabic"/>
          <w:sz w:val="28"/>
          <w:szCs w:val="28"/>
          <w:rtl/>
        </w:rPr>
        <w:tab/>
        <w:t>اللغة العربية</w:t>
      </w:r>
    </w:p>
    <w:p w:rsidR="0072048A" w:rsidRDefault="0072048A" w:rsidP="0072048A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التخصص الدقيق</w:t>
      </w:r>
      <w:r>
        <w:rPr>
          <w:rFonts w:ascii="Simplified Arabic" w:hAnsi="Simplified Arabic" w:cs="Simplified Arabic"/>
          <w:sz w:val="28"/>
          <w:szCs w:val="28"/>
          <w:rtl/>
        </w:rPr>
        <w:tab/>
        <w:t xml:space="preserve">: </w:t>
      </w:r>
      <w:r>
        <w:rPr>
          <w:rFonts w:ascii="Simplified Arabic" w:hAnsi="Simplified Arabic" w:cs="Simplified Arabic"/>
          <w:sz w:val="28"/>
          <w:szCs w:val="28"/>
          <w:rtl/>
        </w:rPr>
        <w:tab/>
        <w:t>البلاغة والنقد</w:t>
      </w:r>
    </w:p>
    <w:p w:rsidR="0072048A" w:rsidRDefault="0072048A" w:rsidP="0072048A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البريد الالكتروني         :        </w:t>
      </w:r>
      <w:hyperlink r:id="rId7" w:history="1">
        <w:r>
          <w:rPr>
            <w:rStyle w:val="Hyperlink"/>
            <w:rFonts w:ascii="Simplified Arabic" w:hAnsi="Simplified Arabic" w:cs="Simplified Arabic"/>
            <w:sz w:val="28"/>
            <w:szCs w:val="28"/>
          </w:rPr>
          <w:t>ms.hamaida@hotmail.com</w:t>
        </w:r>
      </w:hyperlink>
    </w:p>
    <w:p w:rsidR="0072048A" w:rsidRDefault="0072048A" w:rsidP="0072048A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تليفون المنزل  2471725   ,    جوال   0599603712</w:t>
      </w:r>
    </w:p>
    <w:p w:rsidR="0072048A" w:rsidRDefault="0072048A" w:rsidP="0072048A">
      <w:pPr>
        <w:pStyle w:val="a3"/>
        <w:rPr>
          <w:rFonts w:ascii="Simplified Arabic" w:hAnsi="Simplified Arabic" w:cs="Simplified Arabic"/>
          <w:b/>
          <w:bCs/>
          <w:sz w:val="26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أولاً :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>المؤهلات العلمية</w:t>
      </w:r>
    </w:p>
    <w:p w:rsidR="0072048A" w:rsidRDefault="0072048A" w:rsidP="00911F47">
      <w:pPr>
        <w:pStyle w:val="a3"/>
        <w:ind w:left="281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0"/>
          <w:szCs w:val="28"/>
          <w:rtl/>
        </w:rPr>
        <w:t xml:space="preserve">- 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درجة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الدكتوراة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في البلاغة والنقد الأدبي ، كلية الآداب – جامعة عين شمس، الأطروحة "القضايا</w:t>
      </w:r>
      <w:r w:rsidR="0069434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البلاغية والأسلوبية عند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السكاكي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، بتقدير عام مرتبة الشرف الأولى – 1996م. </w:t>
      </w:r>
    </w:p>
    <w:p w:rsidR="0072048A" w:rsidRDefault="0072048A" w:rsidP="00911F47">
      <w:pPr>
        <w:pStyle w:val="a3"/>
        <w:ind w:left="423" w:hanging="567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0"/>
          <w:szCs w:val="28"/>
          <w:rtl/>
        </w:rPr>
        <w:t xml:space="preserve">     - 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درجة الماجستير في (في الأدب والنقد) – بعنوان "الخطاب الشعري عند محمود درويش"   </w:t>
      </w:r>
    </w:p>
    <w:p w:rsidR="0072048A" w:rsidRDefault="0072048A" w:rsidP="00911F47">
      <w:pPr>
        <w:pStyle w:val="a3"/>
        <w:ind w:left="423" w:hanging="567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      دراسة أسلوبية – بتقدير عام ممتاز، كلية الآداب/ جامعة عين شمس 1990م. </w:t>
      </w:r>
    </w:p>
    <w:p w:rsidR="0072048A" w:rsidRDefault="0072048A" w:rsidP="00911F47">
      <w:pPr>
        <w:pStyle w:val="a3"/>
        <w:numPr>
          <w:ilvl w:val="0"/>
          <w:numId w:val="1"/>
        </w:numPr>
        <w:tabs>
          <w:tab w:val="left" w:pos="-2"/>
        </w:tabs>
        <w:ind w:left="281" w:right="-284" w:firstLine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الليسانس في اللغة العربية، كلية الآداب – جامعة عين شمس، بتقدير عام جيد، 1980م. </w:t>
      </w:r>
    </w:p>
    <w:p w:rsidR="0072048A" w:rsidRDefault="0072048A" w:rsidP="0072048A">
      <w:pPr>
        <w:pStyle w:val="a3"/>
        <w:rPr>
          <w:rFonts w:ascii="Simplified Arabic" w:hAnsi="Simplified Arabic" w:cs="Simplified Arabic"/>
          <w:b/>
          <w:bCs/>
          <w:sz w:val="26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ثانياً - الخبرات التدريسية </w:t>
      </w:r>
      <w:r>
        <w:rPr>
          <w:rFonts w:ascii="Simplified Arabic" w:hAnsi="Simplified Arabic" w:cs="Simplified Arabic"/>
          <w:b/>
          <w:bCs/>
          <w:sz w:val="26"/>
          <w:szCs w:val="28"/>
          <w:rtl/>
        </w:rPr>
        <w:t>:</w:t>
      </w:r>
    </w:p>
    <w:p w:rsidR="0072048A" w:rsidRDefault="0072048A" w:rsidP="00911F47">
      <w:pPr>
        <w:pStyle w:val="a3"/>
        <w:ind w:left="281" w:firstLine="142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>·</w:t>
      </w:r>
      <w:r>
        <w:rPr>
          <w:rFonts w:ascii="Simplified Arabic" w:hAnsi="Simplified Arabic" w:cs="Simplified Arabic"/>
          <w:sz w:val="20"/>
          <w:szCs w:val="28"/>
          <w:rtl/>
        </w:rPr>
        <w:t> </w:t>
      </w:r>
      <w:r>
        <w:rPr>
          <w:rFonts w:ascii="Simplified Arabic" w:hAnsi="Simplified Arabic" w:cs="Simplified Arabic"/>
          <w:sz w:val="28"/>
          <w:szCs w:val="28"/>
          <w:rtl/>
        </w:rPr>
        <w:t>أستاذ البلاغة والنقد بكلية الآداب والعلوم الإنسانية- جامعة الأزهر بغزة 2014م.</w:t>
      </w:r>
    </w:p>
    <w:p w:rsidR="0072048A" w:rsidRDefault="0072048A" w:rsidP="00911F47">
      <w:pPr>
        <w:pStyle w:val="a3"/>
        <w:ind w:left="281" w:firstLine="142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. أستاذ البلاغة والنقد المشارك بكلية الآداب والعلوم الإنسانية – جامعة الأزهر بغزة من 2005حتى 2013م.</w:t>
      </w:r>
    </w:p>
    <w:p w:rsidR="0072048A" w:rsidRDefault="0072048A" w:rsidP="00911F47">
      <w:pPr>
        <w:pStyle w:val="a3"/>
        <w:ind w:left="281" w:firstLine="142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. أستاذ البلاغة والنقد المساعد بكلية الآداب والعلوم الإنسانية – جامعة الأزهر بغزة من 1997حتى 2005م.</w:t>
      </w:r>
    </w:p>
    <w:p w:rsidR="0072048A" w:rsidRDefault="0072048A" w:rsidP="00911F47">
      <w:pPr>
        <w:pStyle w:val="a3"/>
        <w:ind w:left="281" w:firstLine="142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2048A" w:rsidRDefault="0072048A" w:rsidP="00911F47">
      <w:pPr>
        <w:pStyle w:val="a3"/>
        <w:ind w:left="281" w:firstLine="142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2048A" w:rsidRDefault="0072048A" w:rsidP="0072048A">
      <w:pPr>
        <w:pStyle w:val="a3"/>
        <w:ind w:left="281" w:firstLine="142"/>
        <w:rPr>
          <w:rFonts w:ascii="Simplified Arabic" w:hAnsi="Simplified Arabic" w:cs="Simplified Arabic"/>
          <w:sz w:val="28"/>
          <w:szCs w:val="28"/>
          <w:rtl/>
        </w:rPr>
      </w:pPr>
    </w:p>
    <w:p w:rsidR="0072048A" w:rsidRDefault="0072048A" w:rsidP="0072048A">
      <w:pPr>
        <w:pStyle w:val="a3"/>
        <w:ind w:left="281" w:firstLine="142"/>
        <w:rPr>
          <w:rFonts w:ascii="Simplified Arabic" w:hAnsi="Simplified Arabic" w:cs="Simplified Arabic"/>
          <w:sz w:val="28"/>
          <w:szCs w:val="28"/>
          <w:rtl/>
        </w:rPr>
      </w:pPr>
    </w:p>
    <w:p w:rsidR="0072048A" w:rsidRDefault="0072048A" w:rsidP="00911F47">
      <w:pPr>
        <w:pStyle w:val="a3"/>
        <w:ind w:left="281" w:firstLine="142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. محاضر بكلية التربية الحكومية ( جامعة الأقصى حالياً) من 1992-1997</w:t>
      </w:r>
    </w:p>
    <w:p w:rsidR="0072048A" w:rsidRDefault="0072048A" w:rsidP="00911F47">
      <w:pPr>
        <w:pStyle w:val="a3"/>
        <w:ind w:left="281" w:firstLine="142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·</w:t>
      </w:r>
      <w:r>
        <w:rPr>
          <w:rFonts w:ascii="Simplified Arabic" w:hAnsi="Simplified Arabic" w:cs="Simplified Arabic"/>
          <w:sz w:val="20"/>
          <w:szCs w:val="28"/>
          <w:rtl/>
        </w:rPr>
        <w:t> 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محاضر غير متفرغ بجامعة الأزهر من 1992  -  1994م. </w:t>
      </w:r>
    </w:p>
    <w:p w:rsidR="0072048A" w:rsidRDefault="0072048A" w:rsidP="00911F47">
      <w:pPr>
        <w:pStyle w:val="a3"/>
        <w:ind w:left="281" w:firstLine="142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>·</w:t>
      </w:r>
      <w:r>
        <w:rPr>
          <w:rFonts w:ascii="Simplified Arabic" w:hAnsi="Simplified Arabic" w:cs="Simplified Arabic"/>
          <w:sz w:val="20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محاضر غير متفرغ بكلية العلوم والتكنولوجيا بخان يونس 1991 – 1992م. </w:t>
      </w:r>
    </w:p>
    <w:p w:rsidR="0072048A" w:rsidRDefault="0072048A" w:rsidP="00911F47">
      <w:pPr>
        <w:pStyle w:val="a3"/>
        <w:ind w:left="281" w:firstLine="142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·</w:t>
      </w:r>
      <w:r>
        <w:rPr>
          <w:rFonts w:ascii="Simplified Arabic" w:hAnsi="Simplified Arabic" w:cs="Simplified Arabic"/>
          <w:sz w:val="20"/>
          <w:szCs w:val="28"/>
          <w:rtl/>
        </w:rPr>
        <w:t> </w:t>
      </w:r>
      <w:r>
        <w:rPr>
          <w:rFonts w:ascii="Simplified Arabic" w:hAnsi="Simplified Arabic" w:cs="Simplified Arabic"/>
          <w:sz w:val="28"/>
          <w:szCs w:val="28"/>
          <w:rtl/>
        </w:rPr>
        <w:t>محاضر غير متفرغ بكلية الآداب بالجامعة الإسلامية – غزة 1991م.</w:t>
      </w:r>
    </w:p>
    <w:p w:rsidR="0072048A" w:rsidRDefault="0072048A" w:rsidP="00911F47">
      <w:pPr>
        <w:pStyle w:val="a3"/>
        <w:ind w:left="281" w:firstLine="142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·</w:t>
      </w:r>
      <w:r>
        <w:rPr>
          <w:rFonts w:ascii="Simplified Arabic" w:hAnsi="Simplified Arabic" w:cs="Simplified Arabic"/>
          <w:sz w:val="20"/>
          <w:szCs w:val="28"/>
          <w:rtl/>
        </w:rPr>
        <w:t xml:space="preserve"> 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مدرس بالمملكة العربية السعودية </w:t>
      </w:r>
      <w:r>
        <w:rPr>
          <w:rFonts w:ascii="Simplified Arabic" w:hAnsi="Simplified Arabic" w:cs="Simplified Arabic"/>
          <w:sz w:val="28"/>
          <w:szCs w:val="28"/>
          <w:rtl/>
        </w:rPr>
        <w:tab/>
        <w:t>(1983 – 1987م).</w:t>
      </w:r>
    </w:p>
    <w:p w:rsidR="0072048A" w:rsidRDefault="0072048A" w:rsidP="00911F47">
      <w:pPr>
        <w:pStyle w:val="a3"/>
        <w:ind w:left="281" w:firstLine="142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>·</w:t>
      </w:r>
      <w:r>
        <w:rPr>
          <w:rFonts w:ascii="Simplified Arabic" w:hAnsi="Simplified Arabic" w:cs="Simplified Arabic"/>
          <w:sz w:val="20"/>
          <w:szCs w:val="28"/>
          <w:rtl/>
        </w:rPr>
        <w:t xml:space="preserve"> 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مدرس بمدرسة فلسطين الثانوية بغزة (1981 – 1983م). </w:t>
      </w:r>
    </w:p>
    <w:p w:rsidR="0072048A" w:rsidRDefault="0072048A" w:rsidP="0072048A">
      <w:pPr>
        <w:pStyle w:val="a3"/>
        <w:ind w:left="281" w:firstLine="142"/>
        <w:rPr>
          <w:rFonts w:ascii="Simplified Arabic" w:hAnsi="Simplified Arabic" w:cs="Simplified Arabic"/>
          <w:sz w:val="28"/>
          <w:szCs w:val="28"/>
          <w:rtl/>
        </w:rPr>
      </w:pPr>
    </w:p>
    <w:p w:rsidR="0072048A" w:rsidRDefault="0072048A" w:rsidP="0072048A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المقررات التي قمت بتدريسها في قسم اللغة العربية هي: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2048A" w:rsidRDefault="0072048A" w:rsidP="0072048A">
      <w:pPr>
        <w:pStyle w:val="a3"/>
        <w:ind w:left="42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1)</w:t>
      </w:r>
      <w:r>
        <w:rPr>
          <w:rFonts w:ascii="Simplified Arabic" w:hAnsi="Simplified Arabic" w:cs="Simplified Arabic"/>
          <w:sz w:val="20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البلاغة العربية بفروعها (علم المعاني – علم البيان – علم البديع). </w:t>
      </w:r>
    </w:p>
    <w:p w:rsidR="0072048A" w:rsidRDefault="0072048A" w:rsidP="00F405BC">
      <w:pPr>
        <w:pStyle w:val="a3"/>
        <w:ind w:left="423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2)</w:t>
      </w:r>
      <w:r>
        <w:rPr>
          <w:rFonts w:ascii="Simplified Arabic" w:hAnsi="Simplified Arabic" w:cs="Simplified Arabic"/>
          <w:sz w:val="20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البلاغة </w:t>
      </w:r>
      <w:r w:rsidR="00F405BC">
        <w:rPr>
          <w:rFonts w:ascii="Simplified Arabic" w:hAnsi="Simplified Arabic" w:cs="Simplified Arabic"/>
          <w:sz w:val="28"/>
          <w:szCs w:val="28"/>
          <w:rtl/>
        </w:rPr>
        <w:t xml:space="preserve">والأسلوبية (برنامج الماجستير). </w:t>
      </w:r>
      <w:r>
        <w:rPr>
          <w:rFonts w:ascii="Simplified Arabic" w:hAnsi="Simplified Arabic" w:cs="Simplified Arabic"/>
          <w:sz w:val="28"/>
          <w:szCs w:val="28"/>
          <w:rtl/>
        </w:rPr>
        <w:t>3 ) تذوق النص الأدبي (برنام</w:t>
      </w:r>
      <w:r w:rsidR="006D08F5">
        <w:rPr>
          <w:rFonts w:ascii="Simplified Arabic" w:hAnsi="Simplified Arabic" w:cs="Simplified Arabic"/>
          <w:sz w:val="28"/>
          <w:szCs w:val="28"/>
          <w:rtl/>
        </w:rPr>
        <w:t>ج</w:t>
      </w:r>
      <w:r w:rsidR="00F405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D08F5">
        <w:rPr>
          <w:rFonts w:ascii="Simplified Arabic" w:hAnsi="Simplified Arabic" w:cs="Simplified Arabic"/>
          <w:sz w:val="28"/>
          <w:szCs w:val="28"/>
          <w:rtl/>
        </w:rPr>
        <w:t xml:space="preserve">الماجستير). 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 4 ) قاعة بحث (برنامج الماجستير) . </w:t>
      </w:r>
      <w:r w:rsidR="00F405BC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</w:rPr>
        <w:t>5 ) النقد الأدبي الحديث .                             6) الأدب الفلسطيني .</w:t>
      </w:r>
      <w:r>
        <w:rPr>
          <w:rFonts w:ascii="Simplified Arabic" w:hAnsi="Simplified Arabic" w:cs="Simplified Arabic"/>
          <w:sz w:val="28"/>
          <w:szCs w:val="28"/>
          <w:rtl/>
        </w:rPr>
        <w:tab/>
        <w:t xml:space="preserve">                7)  المكتبة العربية.</w:t>
      </w:r>
      <w:r>
        <w:rPr>
          <w:rFonts w:ascii="Simplified Arabic" w:hAnsi="Simplified Arabic" w:cs="Simplified Arabic"/>
          <w:sz w:val="28"/>
          <w:szCs w:val="28"/>
          <w:rtl/>
        </w:rPr>
        <w:tab/>
        <w:t xml:space="preserve">                          8 ) الأدب والبلاغة.                     </w:t>
      </w:r>
      <w:r w:rsidR="006D08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 9) فن الأسلوب .                            10) قدرات اللغة العربية (كلية الطب).</w:t>
      </w:r>
    </w:p>
    <w:p w:rsidR="0072048A" w:rsidRDefault="0072048A" w:rsidP="0072048A">
      <w:pPr>
        <w:tabs>
          <w:tab w:val="num" w:pos="1008"/>
        </w:tabs>
        <w:spacing w:before="100" w:beforeAutospacing="1" w:after="0"/>
        <w:ind w:left="-2"/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ثالثاً-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المهام الإدارية</w:t>
      </w:r>
      <w:r>
        <w:rPr>
          <w:rFonts w:ascii="Simplified Arabic" w:hAnsi="Simplified Arabic" w:cs="Simplified Arabic"/>
          <w:b/>
          <w:bCs/>
          <w:sz w:val="36"/>
          <w:szCs w:val="36"/>
        </w:rPr>
        <w:t>:</w:t>
      </w:r>
    </w:p>
    <w:p w:rsidR="00D54B7B" w:rsidRPr="00D54B7B" w:rsidRDefault="00D54B7B" w:rsidP="00D54B7B">
      <w:pPr>
        <w:pStyle w:val="a4"/>
        <w:numPr>
          <w:ilvl w:val="0"/>
          <w:numId w:val="1"/>
        </w:numPr>
        <w:tabs>
          <w:tab w:val="num" w:pos="1008"/>
        </w:tabs>
        <w:spacing w:before="100" w:beforeAutospacing="1"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عميد البحث العلمي في جامعة الأزهر-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غزة من 1/9/2016 حتى الآن.</w:t>
      </w:r>
    </w:p>
    <w:p w:rsidR="0072048A" w:rsidRDefault="0072048A" w:rsidP="00D54B7B">
      <w:pPr>
        <w:pStyle w:val="a4"/>
        <w:numPr>
          <w:ilvl w:val="0"/>
          <w:numId w:val="1"/>
        </w:numPr>
        <w:tabs>
          <w:tab w:val="num" w:pos="1008"/>
        </w:tabs>
        <w:spacing w:before="100" w:beforeAutospacing="1" w:after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عميد كلية الآداب والعلوم الإنسانية بجامعة الأزهر من 23/4/2012 م - حتى </w:t>
      </w:r>
      <w:r w:rsidR="00D54B7B">
        <w:rPr>
          <w:rFonts w:ascii="Simplified Arabic" w:hAnsi="Simplified Arabic" w:cs="Simplified Arabic" w:hint="cs"/>
          <w:sz w:val="28"/>
          <w:szCs w:val="28"/>
          <w:rtl/>
        </w:rPr>
        <w:t>31/8/2016</w:t>
      </w:r>
      <w:r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2048A" w:rsidRDefault="0072048A" w:rsidP="00911F47">
      <w:pPr>
        <w:numPr>
          <w:ilvl w:val="0"/>
          <w:numId w:val="1"/>
        </w:numPr>
        <w:spacing w:before="100" w:beforeAutospacing="1" w:after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عميد كلية الآداب والعلوم الإنسانية بجامعة الأزهر سابقاً من 13/9/2007م- 23/5/2010م.</w:t>
      </w:r>
    </w:p>
    <w:p w:rsidR="0072048A" w:rsidRPr="00694340" w:rsidRDefault="0072048A" w:rsidP="00911F47">
      <w:pPr>
        <w:pStyle w:val="a4"/>
        <w:numPr>
          <w:ilvl w:val="0"/>
          <w:numId w:val="1"/>
        </w:numPr>
        <w:tabs>
          <w:tab w:val="num" w:pos="566"/>
          <w:tab w:val="num" w:pos="1440"/>
        </w:tabs>
        <w:spacing w:before="100" w:beforeAutospacing="1" w:after="0"/>
        <w:rPr>
          <w:rFonts w:ascii="Simplified Arabic" w:hAnsi="Simplified Arabic" w:cs="Simplified Arabic"/>
          <w:sz w:val="28"/>
          <w:szCs w:val="28"/>
          <w:rtl/>
        </w:rPr>
      </w:pPr>
      <w:r w:rsidRPr="00694340">
        <w:rPr>
          <w:rFonts w:ascii="Simplified Arabic" w:hAnsi="Simplified Arabic" w:cs="Simplified Arabic"/>
          <w:sz w:val="28"/>
          <w:szCs w:val="28"/>
          <w:rtl/>
        </w:rPr>
        <w:t>عميد شؤون الطلاب في جامعة الأزهر سابقاً من 20 \5\ 2005 حتى 28-2-2006م</w:t>
      </w:r>
      <w:r w:rsidR="0069434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69434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2048A" w:rsidRDefault="0072048A" w:rsidP="00911F47">
      <w:pPr>
        <w:pStyle w:val="a4"/>
        <w:numPr>
          <w:ilvl w:val="0"/>
          <w:numId w:val="1"/>
        </w:numPr>
        <w:tabs>
          <w:tab w:val="num" w:pos="566"/>
          <w:tab w:val="num" w:pos="1440"/>
        </w:tabs>
        <w:spacing w:before="100" w:beforeAutospacing="1" w:after="0"/>
        <w:rPr>
          <w:rFonts w:ascii="Simplified Arabic" w:hAnsi="Simplified Arabic" w:cs="Simplified Arabic"/>
          <w:sz w:val="28"/>
          <w:szCs w:val="28"/>
        </w:rPr>
      </w:pPr>
      <w:r w:rsidRPr="00694340">
        <w:rPr>
          <w:rFonts w:ascii="Simplified Arabic" w:hAnsi="Simplified Arabic" w:cs="Simplified Arabic"/>
          <w:sz w:val="28"/>
          <w:szCs w:val="28"/>
          <w:rtl/>
        </w:rPr>
        <w:t xml:space="preserve">نائب عميد كلية الآداب والعلوم الإنسانية بجامعة الأزهر-غزة، 2001 – 2004م. </w:t>
      </w:r>
    </w:p>
    <w:p w:rsidR="0072048A" w:rsidRDefault="0072048A" w:rsidP="00911F47">
      <w:pPr>
        <w:pStyle w:val="a4"/>
        <w:numPr>
          <w:ilvl w:val="0"/>
          <w:numId w:val="1"/>
        </w:numPr>
        <w:tabs>
          <w:tab w:val="num" w:pos="566"/>
          <w:tab w:val="num" w:pos="1440"/>
        </w:tabs>
        <w:spacing w:before="100" w:beforeAutospacing="1" w:after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نائب الرئيس للشؤون الإدارية والمالية – بكلية التربية الحكومية (جامعة الأقصى حالياً) عام  1996 – 1997م. </w:t>
      </w:r>
    </w:p>
    <w:p w:rsidR="0072048A" w:rsidRDefault="0072048A" w:rsidP="00911F47">
      <w:pPr>
        <w:pStyle w:val="a4"/>
        <w:numPr>
          <w:ilvl w:val="0"/>
          <w:numId w:val="1"/>
        </w:numPr>
        <w:tabs>
          <w:tab w:val="num" w:pos="566"/>
          <w:tab w:val="num" w:pos="1440"/>
        </w:tabs>
        <w:spacing w:before="100" w:beforeAutospacing="1" w:after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رئيس لجنة المعادلات بكلية الآداب والعلوم الإنسانية، 2001 – 2004م. </w:t>
      </w:r>
    </w:p>
    <w:p w:rsidR="0072048A" w:rsidRDefault="0072048A" w:rsidP="00911F47">
      <w:pPr>
        <w:pStyle w:val="a4"/>
        <w:numPr>
          <w:ilvl w:val="0"/>
          <w:numId w:val="1"/>
        </w:numPr>
        <w:tabs>
          <w:tab w:val="num" w:pos="566"/>
          <w:tab w:val="num" w:pos="1440"/>
        </w:tabs>
        <w:spacing w:before="100" w:beforeAutospacing="1" w:after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عضو مجلس الدراسات العليا من 2007- 2010 , ومن 23/4/ 2012 حتى الآن.</w:t>
      </w:r>
    </w:p>
    <w:p w:rsidR="0072048A" w:rsidRDefault="0072048A" w:rsidP="00911F47">
      <w:pPr>
        <w:pStyle w:val="a4"/>
        <w:numPr>
          <w:ilvl w:val="0"/>
          <w:numId w:val="1"/>
        </w:numPr>
        <w:tabs>
          <w:tab w:val="num" w:pos="509"/>
        </w:tabs>
        <w:spacing w:before="100" w:beforeAutospacing="1" w:after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عضو هيئة التحرير بمجلة جامعة الأزهر- غزة  للعلوم الإنسانية من 2006-2012. </w:t>
      </w:r>
    </w:p>
    <w:p w:rsidR="0072048A" w:rsidRDefault="0072048A" w:rsidP="0072048A">
      <w:pPr>
        <w:pStyle w:val="a3"/>
        <w:numPr>
          <w:ilvl w:val="0"/>
          <w:numId w:val="1"/>
        </w:numPr>
        <w:spacing w:before="100" w:beforeAutospacing="1"/>
        <w:rPr>
          <w:rFonts w:ascii="Simplified Arabic" w:hAnsi="Simplified Arabic" w:cs="Simplified Arabic"/>
          <w:b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رئيس اللجنة العلمية في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" مؤتمر الشهيد الرمز ياسر عرفات- تاريخ... وذاكرة ", جامعة الأزهر – غزة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15/11/2011 .</w:t>
      </w:r>
    </w:p>
    <w:p w:rsidR="0072048A" w:rsidRDefault="0072048A" w:rsidP="0072048A">
      <w:pPr>
        <w:pStyle w:val="a3"/>
        <w:numPr>
          <w:ilvl w:val="0"/>
          <w:numId w:val="1"/>
        </w:numPr>
        <w:spacing w:before="100" w:beforeAutospacing="1"/>
        <w:jc w:val="both"/>
        <w:rPr>
          <w:rFonts w:ascii="Simplified Arabic" w:hAnsi="Simplified Arabic" w:cs="Simplified Arabic"/>
          <w:b/>
          <w:sz w:val="28"/>
          <w:szCs w:val="28"/>
        </w:rPr>
      </w:pPr>
      <w:r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رئيس مؤتمر محمود درويش- القضية والإنسان</w:t>
      </w:r>
      <w:r>
        <w:rPr>
          <w:rFonts w:cs="Simplified Arabic"/>
          <w:b/>
          <w:sz w:val="28"/>
          <w:szCs w:val="28"/>
          <w:rtl/>
        </w:rPr>
        <w:t>،</w:t>
      </w:r>
      <w:r>
        <w:rPr>
          <w:rFonts w:ascii="Simplified Arabic" w:hAnsi="Simplified Arabic" w:cs="Simplified Arabic"/>
          <w:b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sz w:val="28"/>
          <w:szCs w:val="28"/>
          <w:rtl/>
        </w:rPr>
        <w:t>الذي نظَّمته كلية الآداب والعلوم الإنسانية في 25 - 26/10/2009م</w:t>
      </w:r>
      <w:r>
        <w:rPr>
          <w:rFonts w:ascii="Simplified Arabic" w:hAnsi="Simplified Arabic" w:cs="Simplified Arabic"/>
          <w:b/>
          <w:sz w:val="28"/>
          <w:szCs w:val="28"/>
        </w:rPr>
        <w:t>.</w:t>
      </w:r>
    </w:p>
    <w:p w:rsidR="0072048A" w:rsidRDefault="0072048A" w:rsidP="0072048A">
      <w:pPr>
        <w:pStyle w:val="a4"/>
        <w:numPr>
          <w:ilvl w:val="0"/>
          <w:numId w:val="1"/>
        </w:numPr>
        <w:spacing w:before="100" w:beforeAutospacing="1" w:after="0"/>
        <w:jc w:val="both"/>
        <w:rPr>
          <w:rFonts w:ascii="Simplified Arabic" w:eastAsia="Symbol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عضو لجنة إعداد نظام الترقية إلى رتبة أستاذ, وأستاذ مشارك بجامعة الأزهر– غزة في 22/6/2008 .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566"/>
          <w:tab w:val="num" w:pos="1440"/>
        </w:tabs>
        <w:spacing w:before="100" w:beforeAutospacing="1"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عضو لجنة الضبط بجامعة الأزهر- غزة  من 2001 – 2003م. 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226"/>
          <w:tab w:val="num" w:pos="746"/>
        </w:tabs>
        <w:spacing w:before="100" w:beforeAutospacing="1" w:after="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عضو اللجنة العليا للتقييم الذاتي بالكليات الأدبية – جامعة الأزهر بغزة 23/2/2004 حتى2005 م. </w:t>
      </w:r>
    </w:p>
    <w:p w:rsidR="0072048A" w:rsidRDefault="0072048A" w:rsidP="0072048A">
      <w:pPr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رابعاً- الأبحاث التي تقدمت </w:t>
      </w:r>
      <w:proofErr w:type="spellStart"/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بها</w:t>
      </w:r>
      <w:proofErr w:type="spellEnd"/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للحصول على درجة أستاذ مشارك:</w:t>
      </w:r>
    </w:p>
    <w:p w:rsidR="0072048A" w:rsidRDefault="0072048A" w:rsidP="0072048A">
      <w:pPr>
        <w:pStyle w:val="a4"/>
        <w:numPr>
          <w:ilvl w:val="0"/>
          <w:numId w:val="2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الشهيد أبو جهاد في شعر سليم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الزعنون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" دراسة أسلوبية " . مجلة جامعة الأزهر- غزة عدد 2 - مجلد 4- يونيو 2000 م.</w:t>
      </w:r>
    </w:p>
    <w:p w:rsidR="0072048A" w:rsidRDefault="0072048A" w:rsidP="0072048A">
      <w:pPr>
        <w:pStyle w:val="a4"/>
        <w:numPr>
          <w:ilvl w:val="0"/>
          <w:numId w:val="2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عناصر الشعرية عند حازم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القرطاجني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>. مجلة جامعة الأزهر– غزة – مجلد 5- 2002م.</w:t>
      </w:r>
    </w:p>
    <w:p w:rsidR="0072048A" w:rsidRDefault="0072048A" w:rsidP="0072048A">
      <w:pPr>
        <w:pStyle w:val="a4"/>
        <w:numPr>
          <w:ilvl w:val="0"/>
          <w:numId w:val="2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بنية التوازي في ديوان " هات لي عين الرضا , هات لي عين السخط "   "للشاعر علي الخليلي " جامعة البحرين 28/9/2004 م.</w:t>
      </w:r>
    </w:p>
    <w:p w:rsidR="0072048A" w:rsidRDefault="0072048A" w:rsidP="0072048A">
      <w:pPr>
        <w:ind w:left="36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خامساً- الأبحاث العلمية المنشورة :</w:t>
      </w:r>
    </w:p>
    <w:p w:rsidR="0072048A" w:rsidRDefault="0072048A" w:rsidP="0072048A">
      <w:pPr>
        <w:pStyle w:val="a4"/>
        <w:numPr>
          <w:ilvl w:val="0"/>
          <w:numId w:val="3"/>
        </w:numPr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التفتازاني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( سعد الدين ) سيرته وآثاره ( 712هـ /1312م-791هـ 1389 م ) موسوعة أعلام العلماء العرب والمسلمين – المنظمة العربية للتربية والثقافة والعلوم , جامعة الدول العربية , 21/6/2000م .</w:t>
      </w:r>
    </w:p>
    <w:p w:rsidR="0072048A" w:rsidRDefault="0072048A" w:rsidP="0072048A">
      <w:pPr>
        <w:pStyle w:val="a4"/>
        <w:numPr>
          <w:ilvl w:val="0"/>
          <w:numId w:val="3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الشهيد أبو جهاد في شعر سليم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الزعنون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" دراسة أسلوبية " . مجلة جامعة الأزهر- غزة عدد 2 - مجلد 4- يونيو 2000 م.</w:t>
      </w:r>
    </w:p>
    <w:p w:rsidR="0072048A" w:rsidRDefault="0072048A" w:rsidP="0072048A">
      <w:pPr>
        <w:pStyle w:val="a4"/>
        <w:numPr>
          <w:ilvl w:val="0"/>
          <w:numId w:val="3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عناصر الشعرية عند حازم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القرطاجني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>. مجلة جامعة الأزهر– غزة – مجلد 5- 2002م.</w:t>
      </w:r>
    </w:p>
    <w:p w:rsidR="0072048A" w:rsidRDefault="0072048A" w:rsidP="0072048A">
      <w:pPr>
        <w:pStyle w:val="a4"/>
        <w:numPr>
          <w:ilvl w:val="0"/>
          <w:numId w:val="3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بنية التوازي في ديوان " هات لي عين الرضا , هات لي عين السخط "   "للشاعر علي الخليلي " جامعة البحرين 28/9/2004 م.</w:t>
      </w:r>
    </w:p>
    <w:p w:rsidR="0072048A" w:rsidRDefault="0072048A" w:rsidP="0072048A">
      <w:pPr>
        <w:pStyle w:val="a4"/>
        <w:numPr>
          <w:ilvl w:val="0"/>
          <w:numId w:val="3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جماليات المكان  في ديوان" لا تعتذر عما فعلت" للشاعر محمود درويش – مجلة جامعة النجاح للأبحاث – ب , مجلد 22, عدد 2  , حزيران 2008 م.</w:t>
      </w:r>
    </w:p>
    <w:p w:rsidR="0072048A" w:rsidRDefault="0072048A" w:rsidP="0072048A">
      <w:pPr>
        <w:pStyle w:val="a4"/>
        <w:numPr>
          <w:ilvl w:val="0"/>
          <w:numId w:val="3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تجليات الشعرية في الرسائل بين محمود درويش وسميح القاسم – مجلة جامعة الأزهر- غزة , مجلد 12, عدد خاص( مؤتمر محمود درويش- القضية والإنسان ,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اكتوبر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2009)     10/2/2010م.</w:t>
      </w:r>
    </w:p>
    <w:p w:rsidR="0072048A" w:rsidRDefault="0072048A" w:rsidP="0072048A">
      <w:pPr>
        <w:pStyle w:val="a4"/>
        <w:numPr>
          <w:ilvl w:val="0"/>
          <w:numId w:val="3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تقنيات السرد الروائي في رواية " ربيع حار"  لسحر خليفة 2011 مجلة كلية الآداب – جامعة حلوان, عدد 30 , يوليو 2011.</w:t>
      </w:r>
    </w:p>
    <w:p w:rsidR="0072048A" w:rsidRDefault="0072048A" w:rsidP="0072048A">
      <w:pPr>
        <w:pStyle w:val="a4"/>
        <w:numPr>
          <w:ilvl w:val="0"/>
          <w:numId w:val="3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البناء الفني في رواية " تحولات الجحش الذهبي "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لوكيوس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ابوليوس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>, مجلة الفكر والإبداع, جمهورية مصر العربية, جزء 64 , اكتوبر 2011  .</w:t>
      </w:r>
    </w:p>
    <w:p w:rsidR="0072048A" w:rsidRDefault="0072048A" w:rsidP="0072048A">
      <w:pPr>
        <w:pStyle w:val="a4"/>
        <w:numPr>
          <w:ilvl w:val="0"/>
          <w:numId w:val="3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جماليات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التناص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مختارات " ياسر عرفات في عيون الشعراء " مؤتمر الشهيد الرمز ياسر عرفات- تاريخ... وذاكرة ", جامعة الأزهر – غزة 15/11/ 2011 . </w:t>
      </w:r>
    </w:p>
    <w:p w:rsidR="0072048A" w:rsidRDefault="0072048A" w:rsidP="0072048A">
      <w:pPr>
        <w:pStyle w:val="a4"/>
        <w:numPr>
          <w:ilvl w:val="0"/>
          <w:numId w:val="3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تجليات الروح... وغياب الجسد في قصيدة "إلى أمي" للشاعر محمود درويش, ملتقى الشارقة للشعر العربي , 5- 9 فبراير 2012 .</w:t>
      </w:r>
    </w:p>
    <w:p w:rsidR="0072048A" w:rsidRDefault="0072048A" w:rsidP="0072048A">
      <w:pPr>
        <w:pStyle w:val="a4"/>
        <w:numPr>
          <w:ilvl w:val="0"/>
          <w:numId w:val="3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أسلوب الاستفهام ودلالاته البلاغية في سورة الصَّافَّات- دراسة أسلوبية، المجلة العربية للعلوم الإنسانية- جامعة الكويت،13/ 3/2013.</w:t>
      </w:r>
    </w:p>
    <w:p w:rsidR="0072048A" w:rsidRDefault="0072048A" w:rsidP="0072048A">
      <w:pPr>
        <w:pStyle w:val="a4"/>
        <w:numPr>
          <w:ilvl w:val="0"/>
          <w:numId w:val="3"/>
        </w:numPr>
        <w:tabs>
          <w:tab w:val="left" w:pos="565"/>
          <w:tab w:val="left" w:pos="848"/>
          <w:tab w:val="left" w:pos="1273"/>
        </w:tabs>
        <w:ind w:left="990" w:hanging="284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دراسة حول شعرية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التناص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في " أنا يوسف يا أبي " للشاعر  محمود درويش منشورة ضمن كتاب لصاحب السيرة  بعنوان: دراسات في النقد الأدبي ,2006 .</w:t>
      </w:r>
    </w:p>
    <w:p w:rsidR="00F405BC" w:rsidRDefault="00F405BC" w:rsidP="0042223C">
      <w:pPr>
        <w:pStyle w:val="a4"/>
        <w:numPr>
          <w:ilvl w:val="0"/>
          <w:numId w:val="3"/>
        </w:numPr>
        <w:tabs>
          <w:tab w:val="left" w:pos="565"/>
          <w:tab w:val="left" w:pos="848"/>
          <w:tab w:val="left" w:pos="1273"/>
        </w:tabs>
        <w:ind w:left="990" w:hanging="284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الرؤية والتشكيل الجمالي في ديوان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نيرفانا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42223C">
        <w:rPr>
          <w:rFonts w:ascii="Simplified Arabic" w:eastAsia="Times New Roman" w:hAnsi="Simplified Arabic" w:cs="Simplified Arabic" w:hint="cs"/>
          <w:sz w:val="28"/>
          <w:szCs w:val="28"/>
          <w:rtl/>
        </w:rPr>
        <w:t>,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للشاعر رياض أبو رحمة,</w:t>
      </w:r>
      <w:r w:rsidR="0042223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يوم دراسي في جامعة الأقصى, 2016.</w:t>
      </w:r>
    </w:p>
    <w:p w:rsidR="0072048A" w:rsidRDefault="0072048A" w:rsidP="0072048A">
      <w:pPr>
        <w:ind w:left="360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سادساً-  الرسائل العلمية:</w:t>
      </w:r>
    </w:p>
    <w:p w:rsidR="0072048A" w:rsidRDefault="0072048A" w:rsidP="0072048A">
      <w:pPr>
        <w:ind w:left="706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ab/>
        <w:t xml:space="preserve">قُمت بالإشراف على عدة رسائل لنيل درجة الماجستير، وهي : </w:t>
      </w:r>
    </w:p>
    <w:p w:rsidR="0072048A" w:rsidRDefault="0072048A" w:rsidP="0072048A">
      <w:pPr>
        <w:pStyle w:val="a4"/>
        <w:numPr>
          <w:ilvl w:val="0"/>
          <w:numId w:val="4"/>
        </w:numPr>
        <w:tabs>
          <w:tab w:val="num" w:pos="706"/>
        </w:tabs>
        <w:ind w:hanging="221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الخصائص الأسلوبية في شعر فدوى طوقان، للطالبة/ فتحية صرصور (تمت مناقشتها). </w:t>
      </w:r>
    </w:p>
    <w:p w:rsidR="0072048A" w:rsidRDefault="0072048A" w:rsidP="0072048A">
      <w:pPr>
        <w:pStyle w:val="a4"/>
        <w:numPr>
          <w:ilvl w:val="0"/>
          <w:numId w:val="4"/>
        </w:numPr>
        <w:tabs>
          <w:tab w:val="num" w:pos="1415"/>
        </w:tabs>
        <w:ind w:left="1415" w:hanging="567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شعر بشر بن أبي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خازم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الأسدي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– دراسة أسلوبية للطالب/ سامي حامد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الهمص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>, نوقشت     بتاريخ 11/9/2007م .</w:t>
      </w:r>
    </w:p>
    <w:p w:rsidR="0072048A" w:rsidRDefault="0072048A" w:rsidP="0072048A">
      <w:pPr>
        <w:pStyle w:val="a4"/>
        <w:numPr>
          <w:ilvl w:val="0"/>
          <w:numId w:val="4"/>
        </w:numPr>
        <w:ind w:left="1415" w:hanging="567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الزهد في الشعر الأندلسي في القرنين الرابع والخامس الهجريين - دراسة تحليلية , الطالبة / هيام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المجدلاوي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. نوقشت بتاريخ 27/9/2010م.</w:t>
      </w:r>
    </w:p>
    <w:p w:rsidR="0072048A" w:rsidRDefault="0072048A" w:rsidP="0072048A">
      <w:pPr>
        <w:pStyle w:val="a4"/>
        <w:numPr>
          <w:ilvl w:val="0"/>
          <w:numId w:val="4"/>
        </w:numPr>
        <w:ind w:left="1415" w:hanging="567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شعر محمد القيسي – دراسة فنية، للطالب مراد اللوح 2011.</w:t>
      </w:r>
    </w:p>
    <w:p w:rsidR="0072048A" w:rsidRDefault="0072048A" w:rsidP="0072048A">
      <w:pPr>
        <w:pStyle w:val="a4"/>
        <w:numPr>
          <w:ilvl w:val="0"/>
          <w:numId w:val="4"/>
        </w:numPr>
        <w:ind w:left="1415" w:hanging="567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خصائص الأسلوب في سورة البقرة، الباحثة انتصار أبو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شاويش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>، رسالة دكتوراه، كلية البنات، جامعة عين  شمس ( مشرف ثان) 2014م.</w:t>
      </w:r>
    </w:p>
    <w:p w:rsidR="0072048A" w:rsidRDefault="0072048A" w:rsidP="0072048A">
      <w:pPr>
        <w:pStyle w:val="a4"/>
        <w:numPr>
          <w:ilvl w:val="0"/>
          <w:numId w:val="4"/>
        </w:numPr>
        <w:ind w:left="1415" w:hanging="567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البعد القومي في شعر سميح القاسم- دراسة تحليلية، للطالب ناجي ريحان 2010م   (تحت الإعداد ).</w:t>
      </w:r>
    </w:p>
    <w:p w:rsidR="0072048A" w:rsidRDefault="0072048A" w:rsidP="0072048A">
      <w:pPr>
        <w:pStyle w:val="a4"/>
        <w:numPr>
          <w:ilvl w:val="0"/>
          <w:numId w:val="4"/>
        </w:numPr>
        <w:tabs>
          <w:tab w:val="num" w:pos="848"/>
        </w:tabs>
        <w:ind w:left="1557" w:hanging="709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قضايا الحداثة عند حازم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القرطاجني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– دراسة تحليلية , للطالب أحمد الغول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2014.</w:t>
      </w:r>
    </w:p>
    <w:p w:rsidR="0072048A" w:rsidRDefault="0072048A" w:rsidP="0072048A">
      <w:pPr>
        <w:pStyle w:val="a4"/>
        <w:numPr>
          <w:ilvl w:val="0"/>
          <w:numId w:val="4"/>
        </w:numPr>
        <w:tabs>
          <w:tab w:val="num" w:pos="1415"/>
        </w:tabs>
        <w:ind w:left="1415" w:hanging="567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تقنيات الفن القصصي في شعر أحمد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دحبور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– دراسة وصفية تحليلية , للطالب/      نادر ظاهر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2014.</w:t>
      </w:r>
    </w:p>
    <w:p w:rsidR="0072048A" w:rsidRDefault="0072048A" w:rsidP="0072048A">
      <w:pPr>
        <w:pStyle w:val="a4"/>
        <w:numPr>
          <w:ilvl w:val="0"/>
          <w:numId w:val="4"/>
        </w:numPr>
        <w:tabs>
          <w:tab w:val="num" w:pos="1415"/>
        </w:tabs>
        <w:ind w:left="1415" w:hanging="567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صورة البطل في شعر محمود درويش –دراسة وصفية تحليلية , للطالب/           محمود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البهتيمي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2015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B45341" w:rsidRDefault="0072048A" w:rsidP="00B45341">
      <w:pPr>
        <w:pStyle w:val="a4"/>
        <w:numPr>
          <w:ilvl w:val="0"/>
          <w:numId w:val="4"/>
        </w:numPr>
        <w:tabs>
          <w:tab w:val="num" w:pos="1415"/>
        </w:tabs>
        <w:ind w:left="1415" w:hanging="567"/>
        <w:jc w:val="lowKashida"/>
        <w:rPr>
          <w:rFonts w:ascii="Simplified Arabic" w:eastAsia="Times New Roman" w:hAnsi="Simplified Arabic" w:cs="Simplified Arabic" w:hint="cs"/>
          <w:sz w:val="28"/>
          <w:szCs w:val="28"/>
        </w:rPr>
      </w:pPr>
      <w:r w:rsidRPr="00B45341">
        <w:rPr>
          <w:rFonts w:ascii="Simplified Arabic" w:eastAsia="Times New Roman" w:hAnsi="Simplified Arabic" w:cs="Simplified Arabic"/>
          <w:sz w:val="28"/>
          <w:szCs w:val="28"/>
          <w:rtl/>
        </w:rPr>
        <w:t>خصائص الأسلوب في شعر راشد حسين، للباحثة/ ختام حماد 201</w:t>
      </w:r>
      <w:r w:rsidR="00B45341">
        <w:rPr>
          <w:rFonts w:ascii="Simplified Arabic" w:eastAsia="Times New Roman" w:hAnsi="Simplified Arabic" w:cs="Simplified Arabic" w:hint="cs"/>
          <w:sz w:val="28"/>
          <w:szCs w:val="28"/>
          <w:rtl/>
        </w:rPr>
        <w:t>6.</w:t>
      </w:r>
    </w:p>
    <w:p w:rsidR="0072048A" w:rsidRDefault="0072048A" w:rsidP="0072048A">
      <w:pPr>
        <w:pStyle w:val="a4"/>
        <w:numPr>
          <w:ilvl w:val="0"/>
          <w:numId w:val="4"/>
        </w:numPr>
        <w:tabs>
          <w:tab w:val="num" w:pos="1415"/>
        </w:tabs>
        <w:ind w:left="1415" w:hanging="567"/>
        <w:jc w:val="lowKashida"/>
        <w:rPr>
          <w:rFonts w:ascii="Simplified Arabic" w:eastAsia="Times New Roman" w:hAnsi="Simplified Arabic" w:cs="Simplified Arabic" w:hint="cs"/>
          <w:sz w:val="28"/>
          <w:szCs w:val="28"/>
        </w:rPr>
      </w:pPr>
      <w:r w:rsidRPr="00B453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العتبات النصية في شعر إبراهيم نصر الله, للباحثة / ياسمين </w:t>
      </w:r>
      <w:proofErr w:type="spellStart"/>
      <w:r w:rsidRPr="00B45341">
        <w:rPr>
          <w:rFonts w:ascii="Simplified Arabic" w:eastAsia="Times New Roman" w:hAnsi="Simplified Arabic" w:cs="Simplified Arabic"/>
          <w:sz w:val="28"/>
          <w:szCs w:val="28"/>
          <w:rtl/>
        </w:rPr>
        <w:t>الدرديسي</w:t>
      </w:r>
      <w:proofErr w:type="spellEnd"/>
      <w:r w:rsidRPr="00B453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B45341">
        <w:rPr>
          <w:rFonts w:ascii="Simplified Arabic" w:eastAsia="Times New Roman" w:hAnsi="Simplified Arabic" w:cs="Simplified Arabic" w:hint="cs"/>
          <w:sz w:val="28"/>
          <w:szCs w:val="28"/>
          <w:rtl/>
        </w:rPr>
        <w:t>2015.</w:t>
      </w:r>
    </w:p>
    <w:p w:rsidR="00B45341" w:rsidRDefault="00B45341" w:rsidP="00B45341">
      <w:pPr>
        <w:pStyle w:val="a4"/>
        <w:numPr>
          <w:ilvl w:val="0"/>
          <w:numId w:val="4"/>
        </w:numPr>
        <w:tabs>
          <w:tab w:val="num" w:pos="1415"/>
        </w:tabs>
        <w:ind w:left="1415" w:hanging="567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الرؤية والتشكيل الجمالي في شعر حسن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البحيري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>، للباحث /صهيب محمد المقيد، 6/4/2016.</w:t>
      </w:r>
    </w:p>
    <w:p w:rsidR="00F401FE" w:rsidRDefault="00F401FE" w:rsidP="0072048A">
      <w:pPr>
        <w:pStyle w:val="a4"/>
        <w:numPr>
          <w:ilvl w:val="0"/>
          <w:numId w:val="4"/>
        </w:numPr>
        <w:tabs>
          <w:tab w:val="num" w:pos="1415"/>
        </w:tabs>
        <w:ind w:left="1415" w:hanging="567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القضايا البلاغية في كتاب الإشارات والتنبيهات في علم البلاغة,الباحثة نور نجم 2014, (تحت الإعداد).</w:t>
      </w:r>
    </w:p>
    <w:p w:rsidR="00F401FE" w:rsidRDefault="00F401FE" w:rsidP="0072048A">
      <w:pPr>
        <w:pStyle w:val="a4"/>
        <w:numPr>
          <w:ilvl w:val="0"/>
          <w:numId w:val="4"/>
        </w:numPr>
        <w:tabs>
          <w:tab w:val="num" w:pos="1415"/>
        </w:tabs>
        <w:ind w:left="1415" w:hanging="567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شعر ابن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زقاعة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الغزي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_ دراسة أسلوبية, الباحثة هالة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ضاهر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, 2015( تحت الإعداد).</w:t>
      </w:r>
    </w:p>
    <w:p w:rsidR="00F401FE" w:rsidRDefault="00F401FE" w:rsidP="0072048A">
      <w:pPr>
        <w:pStyle w:val="a4"/>
        <w:numPr>
          <w:ilvl w:val="0"/>
          <w:numId w:val="4"/>
        </w:numPr>
        <w:tabs>
          <w:tab w:val="num" w:pos="1415"/>
        </w:tabs>
        <w:ind w:left="1415" w:hanging="567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تقنيات السرد في روايات غريب عسقلاني, الباحثة نسرين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النيرب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,2015( تحت الإعداد).</w:t>
      </w:r>
    </w:p>
    <w:p w:rsidR="00F401FE" w:rsidRDefault="00F401FE" w:rsidP="0072048A">
      <w:pPr>
        <w:pStyle w:val="a4"/>
        <w:numPr>
          <w:ilvl w:val="0"/>
          <w:numId w:val="4"/>
        </w:numPr>
        <w:tabs>
          <w:tab w:val="num" w:pos="1415"/>
        </w:tabs>
        <w:ind w:left="1415" w:hanging="567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lastRenderedPageBreak/>
        <w:t xml:space="preserve">الانزياح التركيبي في شعر عمر أبو ريشة, الباحثة تغريد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الدعبلة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, 2015( تحت الإعداد).</w:t>
      </w:r>
    </w:p>
    <w:p w:rsidR="0072048A" w:rsidRDefault="0072048A" w:rsidP="0072048A">
      <w:pPr>
        <w:ind w:left="360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ab/>
        <w:t xml:space="preserve">كما قمت بمناقشة الرسائل العلمية الآتية: </w:t>
      </w:r>
    </w:p>
    <w:p w:rsidR="0072048A" w:rsidRDefault="0072048A" w:rsidP="0072048A">
      <w:pPr>
        <w:pStyle w:val="a4"/>
        <w:numPr>
          <w:ilvl w:val="0"/>
          <w:numId w:val="5"/>
        </w:numPr>
        <w:tabs>
          <w:tab w:val="num" w:pos="735"/>
        </w:tabs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اتجاهات تأويل القرآن الكريم في الخطاب الديني الحديث – دراسة نقدية بلاغية, للباحثة/ انتصار أبو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شاويش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– 5/9/2001م. كلية الآداب والعلوم الإنسانية، جامعة الأزهر– غزة.</w:t>
      </w:r>
    </w:p>
    <w:p w:rsidR="0072048A" w:rsidRDefault="0072048A" w:rsidP="00BD0108">
      <w:pPr>
        <w:pStyle w:val="a4"/>
        <w:numPr>
          <w:ilvl w:val="0"/>
          <w:numId w:val="5"/>
        </w:numPr>
        <w:tabs>
          <w:tab w:val="num" w:pos="735"/>
        </w:tabs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الخطاب الشعري عند محمد حسيب القاضي– دراسة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نصانية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 للباحثة/ مي عمر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نايف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>، 13/11/2001م. كلية الآداب والعلوم الإنسانية، جامعة الأزهر– غزة.</w:t>
      </w:r>
    </w:p>
    <w:p w:rsidR="0072048A" w:rsidRDefault="0072048A" w:rsidP="00BD0108">
      <w:pPr>
        <w:pStyle w:val="a4"/>
        <w:numPr>
          <w:ilvl w:val="0"/>
          <w:numId w:val="5"/>
        </w:numPr>
        <w:tabs>
          <w:tab w:val="num" w:pos="735"/>
        </w:tabs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لغة الشعار السياسي في فلسطين بعد النكبة – دراسة تحليلية دلالية , للباحث/        علي أبو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مرسة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BD010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23</w:t>
      </w:r>
      <w:r w:rsidR="00BD010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/9/2002م. كلية الآداب والعلوم الإنسانية، جامعة الأزهر – غزة.</w:t>
      </w:r>
    </w:p>
    <w:p w:rsidR="0072048A" w:rsidRDefault="0072048A" w:rsidP="0072048A">
      <w:pPr>
        <w:pStyle w:val="a4"/>
        <w:numPr>
          <w:ilvl w:val="0"/>
          <w:numId w:val="5"/>
        </w:numPr>
        <w:tabs>
          <w:tab w:val="num" w:pos="735"/>
        </w:tabs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شعر سميح القاسم بين الموقف الأيديولوجي والتشكيل الجمالي، للباحث /           خضر أبو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جحجوح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>، جامعة الأقصى 12/5/2002م.</w:t>
      </w:r>
    </w:p>
    <w:p w:rsidR="0072048A" w:rsidRDefault="0072048A" w:rsidP="0072048A">
      <w:pPr>
        <w:pStyle w:val="a4"/>
        <w:numPr>
          <w:ilvl w:val="0"/>
          <w:numId w:val="5"/>
        </w:numPr>
        <w:tabs>
          <w:tab w:val="num" w:pos="735"/>
        </w:tabs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تكليف بمناقشة رسالة صور الرفض في الشعر الفلسطيني من 67 – 1987م، جامعة الأقصى، وأُلغيت الرسالة بناءً على التقرير الذي أعددته حول الرسالة والتعديلات الجوهرية التي اقترحتها بتاريخ 5/5/2003م. </w:t>
      </w:r>
    </w:p>
    <w:p w:rsidR="0072048A" w:rsidRDefault="0072048A" w:rsidP="00911F47">
      <w:pPr>
        <w:pStyle w:val="a4"/>
        <w:numPr>
          <w:ilvl w:val="0"/>
          <w:numId w:val="5"/>
        </w:numPr>
        <w:tabs>
          <w:tab w:val="num" w:pos="735"/>
        </w:tabs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الاغتراب السياسي في نماذج من روايات نجيب محفوظ ( دراسة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سوسيولوجية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>), للباحثة/ منى محمد بركات 2011 . كلية الآداب والعلوم الإنسانية، جامعة الأزهر– غزة.</w:t>
      </w:r>
    </w:p>
    <w:p w:rsidR="0072048A" w:rsidRDefault="0072048A" w:rsidP="0072048A">
      <w:pPr>
        <w:pStyle w:val="a4"/>
        <w:numPr>
          <w:ilvl w:val="0"/>
          <w:numId w:val="5"/>
        </w:numPr>
        <w:tabs>
          <w:tab w:val="num" w:pos="735"/>
        </w:tabs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الإيقاع في شعر سميح القاسم ( دراسة أسلوبية ), للباحث/ صالح علي عابد 2011 . كلية الآداب والعلوم الإنسانية، جامعة الأزهر – غزة.</w:t>
      </w:r>
    </w:p>
    <w:p w:rsidR="00C8430F" w:rsidRDefault="00C8430F" w:rsidP="0072048A">
      <w:pPr>
        <w:pStyle w:val="a4"/>
        <w:numPr>
          <w:ilvl w:val="0"/>
          <w:numId w:val="5"/>
        </w:numPr>
        <w:tabs>
          <w:tab w:val="num" w:pos="735"/>
        </w:tabs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الاتجاه الاجتماعي في روايات الكاتبة سحر خليفة , الباحثة كريمة نصر, 2015.</w:t>
      </w:r>
    </w:p>
    <w:p w:rsidR="00C8430F" w:rsidRDefault="00E60C56" w:rsidP="0072048A">
      <w:pPr>
        <w:pStyle w:val="a4"/>
        <w:numPr>
          <w:ilvl w:val="0"/>
          <w:numId w:val="5"/>
        </w:numPr>
        <w:tabs>
          <w:tab w:val="num" w:pos="735"/>
        </w:tabs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تجليات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التناص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في شعر محمد حلمي الريشة , الباحثة سحر الأستاذ, 2016.</w:t>
      </w:r>
    </w:p>
    <w:p w:rsidR="00E60C56" w:rsidRDefault="00C71F0A" w:rsidP="00F11A76">
      <w:pPr>
        <w:pStyle w:val="a4"/>
        <w:numPr>
          <w:ilvl w:val="0"/>
          <w:numId w:val="5"/>
        </w:numPr>
        <w:tabs>
          <w:tab w:val="left" w:pos="935"/>
        </w:tabs>
        <w:ind w:left="1076" w:hanging="141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lastRenderedPageBreak/>
        <w:t>تقنيات السرد</w:t>
      </w:r>
      <w:r w:rsidR="00F11A7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في روايات وليد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الهودلي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, الباحث أيمن أمن , 2015.</w:t>
      </w:r>
    </w:p>
    <w:p w:rsidR="00C71F0A" w:rsidRDefault="00C71F0A" w:rsidP="00F11A76">
      <w:pPr>
        <w:pStyle w:val="a4"/>
        <w:numPr>
          <w:ilvl w:val="0"/>
          <w:numId w:val="5"/>
        </w:numPr>
        <w:ind w:left="935" w:firstLine="0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التشكيل الجمالي في شعر عمرو بن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شأس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الأسدي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,الباحثة حنين كحيل, 2015.</w:t>
      </w:r>
    </w:p>
    <w:p w:rsidR="0072048A" w:rsidRDefault="0072048A" w:rsidP="0072048A">
      <w:pPr>
        <w:tabs>
          <w:tab w:val="num" w:pos="735"/>
        </w:tabs>
        <w:ind w:left="735" w:hanging="375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سابعاً- تحكيم الأبحاث:</w:t>
      </w:r>
    </w:p>
    <w:p w:rsidR="0072048A" w:rsidRDefault="0072048A" w:rsidP="0072048A">
      <w:pPr>
        <w:pStyle w:val="a4"/>
        <w:numPr>
          <w:ilvl w:val="0"/>
          <w:numId w:val="6"/>
        </w:numPr>
        <w:tabs>
          <w:tab w:val="num" w:pos="735"/>
        </w:tabs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تحكيم العديد من الأبحاث العلمية بجامعة الأزهر- غزة, وجامعة القدس المفتوحة , وجامعة الأقصى- غزة. </w:t>
      </w:r>
    </w:p>
    <w:p w:rsidR="0072048A" w:rsidRDefault="0072048A" w:rsidP="0072048A">
      <w:pPr>
        <w:pStyle w:val="a4"/>
        <w:numPr>
          <w:ilvl w:val="0"/>
          <w:numId w:val="6"/>
        </w:numPr>
        <w:tabs>
          <w:tab w:val="num" w:pos="735"/>
        </w:tabs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تحكيم عدد من الأبحاث التي قُدِّمتْ للمشاركة في مؤتمر محمود درويش- القضية والإنسان ,الذي نظمته كلية الآداب والعلوم الإنسانية بجامعة الأزهر-غزة في 25/10/2009م.</w:t>
      </w:r>
    </w:p>
    <w:p w:rsidR="00694340" w:rsidRPr="00694340" w:rsidRDefault="0072048A" w:rsidP="0072048A">
      <w:pPr>
        <w:pStyle w:val="a4"/>
        <w:numPr>
          <w:ilvl w:val="0"/>
          <w:numId w:val="6"/>
        </w:numPr>
        <w:tabs>
          <w:tab w:val="num" w:pos="735"/>
        </w:tabs>
        <w:ind w:left="81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694340">
        <w:rPr>
          <w:rFonts w:ascii="Simplified Arabic" w:eastAsia="Times New Roman" w:hAnsi="Simplified Arabic" w:cs="Simplified Arabic"/>
          <w:sz w:val="28"/>
          <w:szCs w:val="28"/>
          <w:rtl/>
        </w:rPr>
        <w:t>تحكيم عدد من الأبحاث التي قُدِّمتْ للمشاركة في " مؤتمر الشهيد الرمز ياسر عرفات- تاريخ... وذاكرة ", الذي نظمته جامعة الأزهر-غزة في15/11/2011 م</w:t>
      </w:r>
      <w:r w:rsidR="00694340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Pr="006943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72048A" w:rsidRPr="00694340" w:rsidRDefault="0072048A" w:rsidP="0072048A">
      <w:pPr>
        <w:pStyle w:val="a4"/>
        <w:numPr>
          <w:ilvl w:val="0"/>
          <w:numId w:val="6"/>
        </w:numPr>
        <w:tabs>
          <w:tab w:val="num" w:pos="735"/>
        </w:tabs>
        <w:ind w:left="81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694340">
        <w:rPr>
          <w:rFonts w:ascii="Simplified Arabic" w:hAnsi="Simplified Arabic" w:cs="Simplified Arabic"/>
          <w:b/>
          <w:bCs/>
          <w:sz w:val="28"/>
          <w:szCs w:val="28"/>
          <w:rtl/>
        </w:rPr>
        <w:t>ثامناً – أنشطة ومهام أخرى :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1132"/>
        </w:tabs>
        <w:spacing w:after="0" w:line="240" w:lineRule="auto"/>
        <w:ind w:left="1132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أعددت الخطة التدريسية لنظام الساعة المعتمدة بكلية التربية الحكومية، ودليل الكلية   العام 1995 – 1996م. 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1132"/>
        </w:tabs>
        <w:spacing w:after="0" w:line="240" w:lineRule="auto"/>
        <w:ind w:left="1132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Wingdings" w:hAnsi="Simplified Arabic" w:cs="Simplified Arabic"/>
          <w:sz w:val="14"/>
          <w:szCs w:val="14"/>
          <w:rtl/>
        </w:rPr>
        <w:t xml:space="preserve">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قُمت بعمل دراسة جدوى أكاديمية واقتصادية لافتتاح شعبة اللغة العربية والإعلام بقسم  اللغة العربية – كلية الآداب/ جامعة الأزهر بتاريخ 19/8/2001م. 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226"/>
          <w:tab w:val="num" w:pos="1132"/>
        </w:tabs>
        <w:spacing w:after="0" w:line="240" w:lineRule="auto"/>
        <w:ind w:left="1132"/>
        <w:jc w:val="lowKashida"/>
        <w:rPr>
          <w:rFonts w:ascii="Simplified Arabic" w:eastAsia="Times New Roman" w:hAnsi="Simplified Arabic" w:cs="Simplified Arabic"/>
          <w:sz w:val="24"/>
          <w:szCs w:val="24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قُمت بالإشراف على الخطط الأكاديمية لأقسام كلية الآداب، ومراجعتها، وتعديل نظام الدراسة بالكلية للعام الجامعي 2003 – 2004م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.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1132"/>
        </w:tabs>
        <w:spacing w:after="0" w:line="240" w:lineRule="auto"/>
        <w:ind w:left="1132"/>
        <w:jc w:val="lowKashida"/>
        <w:rPr>
          <w:rFonts w:ascii="Simplified Arabic" w:eastAsia="Times New Roman" w:hAnsi="Simplified Arabic" w:cs="Simplified Arabic"/>
          <w:sz w:val="24"/>
          <w:szCs w:val="24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المشاركة في ورشة عمل حول ( خطة عمل إستراتيجية تطوير التعليم العالي ) بتاريخ 25-9-2005م 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>.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386"/>
          <w:tab w:val="num" w:pos="1132"/>
        </w:tabs>
        <w:spacing w:after="100" w:line="240" w:lineRule="auto"/>
        <w:ind w:left="1132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Wingdings" w:hAnsi="Simplified Arabic" w:cs="Simplified Arabic"/>
          <w:sz w:val="28"/>
          <w:szCs w:val="28"/>
          <w:rtl/>
        </w:rPr>
        <w:t>قمت بالإشراف والإعداد لمشروع دراسة برنامج الإعلام والاتصال الجماهيري بكلية الآداب والعلوم الإنسانية 28-6-2008م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1132"/>
          <w:tab w:val="num" w:pos="1440"/>
        </w:tabs>
        <w:ind w:left="1132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عضو لجنة الإشراف على انتخابات نقابة العاملين بجامعة الأزهر 21/12/2003م. 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1132"/>
        </w:tabs>
        <w:spacing w:after="0" w:line="240" w:lineRule="auto"/>
        <w:ind w:left="1132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المشاركة في المؤتمر الأول لنصرة القدس – رئيس الجلسة الرابعة" المحور الإعلامي والأدبي" بتاريخ 6-7-2007  م.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1132"/>
        </w:tabs>
        <w:spacing w:after="0" w:line="240" w:lineRule="auto"/>
        <w:ind w:left="1132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عضو جمعية كليات الآداب في الجامعات العربية من1/10/2007-23/5/2010م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>.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1132"/>
        </w:tabs>
        <w:ind w:left="1132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عضو اتحاد الكتاب الفلسطينيين – غزة 2000 حتى الآن .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720"/>
          <w:tab w:val="num" w:pos="1132"/>
        </w:tabs>
        <w:ind w:left="1132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المشاركة في عدد من اللقاءات الأدبية  في تلفزيون فلسطين , وجامعة الأزهر –غزة , والجمعيات الأهلية بغزة. 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509"/>
          <w:tab w:val="num" w:pos="1132"/>
        </w:tabs>
        <w:ind w:left="1132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المشاركة في المؤتمر الفكري والسياسي الذي ينظمه التجمع الفلسطيني للدفاع عن حق العودة للذكرى التاسعة والخمسين للنكبة  تحت عنوان :  تعزيز ثقافة العودة في المناهج الدراسية والأدب والإعلام, نوع المشاركة: رئيس جلسة الأدب وحق العودة .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509"/>
          <w:tab w:val="num" w:pos="1132"/>
        </w:tabs>
        <w:ind w:left="1132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رئيس لجنة إعداد الأرشيف الإلكتروني في جامعة الأزهر – غزة  2011.</w:t>
      </w:r>
    </w:p>
    <w:p w:rsidR="0072048A" w:rsidRDefault="0072048A" w:rsidP="00911F47">
      <w:pPr>
        <w:pStyle w:val="a4"/>
        <w:numPr>
          <w:ilvl w:val="0"/>
          <w:numId w:val="1"/>
        </w:numPr>
        <w:tabs>
          <w:tab w:val="num" w:pos="509"/>
          <w:tab w:val="num" w:pos="1132"/>
        </w:tabs>
        <w:ind w:left="1132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منسق برنامج ماجستير اللغة العربية بكلية الآداب والعلوم الإنسانية جامعة الأزهر– غزة 2011.</w:t>
      </w:r>
    </w:p>
    <w:p w:rsidR="0072048A" w:rsidRDefault="0072048A" w:rsidP="0072048A">
      <w:pPr>
        <w:tabs>
          <w:tab w:val="num" w:pos="1132"/>
        </w:tabs>
        <w:ind w:left="990" w:hanging="142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ثامناً - الدورات التدريبية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1132"/>
        </w:tabs>
        <w:ind w:left="990" w:hanging="142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دورة تدريبية لمدة 20 ساعة في التقييم الذاتي بجامعة الأزهر–غزة في شهر مارس 2009 م </w:t>
      </w:r>
    </w:p>
    <w:p w:rsidR="0072048A" w:rsidRDefault="0072048A" w:rsidP="0072048A">
      <w:pPr>
        <w:pStyle w:val="a4"/>
        <w:numPr>
          <w:ilvl w:val="0"/>
          <w:numId w:val="1"/>
        </w:numPr>
        <w:tabs>
          <w:tab w:val="num" w:pos="1132"/>
        </w:tabs>
        <w:ind w:left="990" w:hanging="142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دورة تدريبية لمدة 25 ساعة في إدارة المشاريع بجامعة الأزهر–غزة في شهر مايو 2009 م </w:t>
      </w:r>
    </w:p>
    <w:p w:rsidR="0072048A" w:rsidRDefault="0072048A" w:rsidP="0072048A">
      <w:pPr>
        <w:tabs>
          <w:tab w:val="num" w:pos="750"/>
        </w:tabs>
        <w:ind w:left="750" w:hanging="390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والله ولي التوفيق،،،</w:t>
      </w:r>
    </w:p>
    <w:p w:rsidR="0072048A" w:rsidRDefault="0072048A" w:rsidP="0072048A">
      <w:pPr>
        <w:tabs>
          <w:tab w:val="num" w:pos="750"/>
        </w:tabs>
        <w:ind w:left="750" w:hanging="390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72048A" w:rsidRDefault="0072048A" w:rsidP="0072048A">
      <w:pPr>
        <w:tabs>
          <w:tab w:val="num" w:pos="386"/>
        </w:tabs>
        <w:spacing w:after="100" w:line="240" w:lineRule="auto"/>
        <w:ind w:left="5400" w:hanging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د. محمد صلاح زكي أبو حميدة</w:t>
      </w:r>
    </w:p>
    <w:p w:rsidR="0072048A" w:rsidRPr="00694340" w:rsidRDefault="00694340" w:rsidP="0072048A">
      <w:pPr>
        <w:rPr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</w:t>
      </w:r>
      <w:r w:rsidRPr="00694340">
        <w:rPr>
          <w:rFonts w:hint="cs"/>
          <w:sz w:val="28"/>
          <w:szCs w:val="28"/>
          <w:rtl/>
        </w:rPr>
        <w:t xml:space="preserve">    5/4/2016</w:t>
      </w:r>
    </w:p>
    <w:p w:rsidR="00C049DD" w:rsidRDefault="00C049DD"/>
    <w:sectPr w:rsidR="00C049DD" w:rsidSect="00F6195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06" w:rsidRDefault="00600506" w:rsidP="00BD0108">
      <w:pPr>
        <w:spacing w:after="0" w:line="240" w:lineRule="auto"/>
      </w:pPr>
      <w:r>
        <w:separator/>
      </w:r>
    </w:p>
  </w:endnote>
  <w:endnote w:type="continuationSeparator" w:id="1">
    <w:p w:rsidR="00600506" w:rsidRDefault="00600506" w:rsidP="00BD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62719"/>
      <w:docPartObj>
        <w:docPartGallery w:val="Page Numbers (Bottom of Page)"/>
        <w:docPartUnique/>
      </w:docPartObj>
    </w:sdtPr>
    <w:sdtContent>
      <w:p w:rsidR="00BD0108" w:rsidRDefault="006162AB">
        <w:pPr>
          <w:pStyle w:val="a6"/>
          <w:jc w:val="center"/>
        </w:pPr>
        <w:fldSimple w:instr=" PAGE   \* MERGEFORMAT ">
          <w:r w:rsidR="00D54B7B" w:rsidRPr="00D54B7B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BD0108" w:rsidRDefault="00BD01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06" w:rsidRDefault="00600506" w:rsidP="00BD0108">
      <w:pPr>
        <w:spacing w:after="0" w:line="240" w:lineRule="auto"/>
      </w:pPr>
      <w:r>
        <w:separator/>
      </w:r>
    </w:p>
  </w:footnote>
  <w:footnote w:type="continuationSeparator" w:id="1">
    <w:p w:rsidR="00600506" w:rsidRDefault="00600506" w:rsidP="00BD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A6D"/>
    <w:multiLevelType w:val="hybridMultilevel"/>
    <w:tmpl w:val="B1D4908A"/>
    <w:lvl w:ilvl="0" w:tplc="6E38ED06">
      <w:start w:val="1"/>
      <w:numFmt w:val="decimal"/>
      <w:lvlText w:val="%1-"/>
      <w:lvlJc w:val="left"/>
      <w:pPr>
        <w:ind w:left="1080" w:hanging="360"/>
      </w:pPr>
      <w:rPr>
        <w:rFonts w:ascii="Simplified Arabic" w:eastAsia="Times New Roman" w:hAnsi="Simplified Arabic" w:cs="Simplified Arabic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468A1"/>
    <w:multiLevelType w:val="hybridMultilevel"/>
    <w:tmpl w:val="B1D4908A"/>
    <w:lvl w:ilvl="0" w:tplc="6E38ED06">
      <w:start w:val="1"/>
      <w:numFmt w:val="decimal"/>
      <w:lvlText w:val="%1-"/>
      <w:lvlJc w:val="left"/>
      <w:pPr>
        <w:ind w:left="1080" w:hanging="360"/>
      </w:pPr>
      <w:rPr>
        <w:rFonts w:ascii="Simplified Arabic" w:eastAsia="Times New Roman" w:hAnsi="Simplified Arabic" w:cs="Simplified Arabic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A644B"/>
    <w:multiLevelType w:val="hybridMultilevel"/>
    <w:tmpl w:val="EF041E6A"/>
    <w:lvl w:ilvl="0" w:tplc="8BC21A70">
      <w:numFmt w:val="bullet"/>
      <w:lvlText w:val="-"/>
      <w:lvlJc w:val="left"/>
      <w:pPr>
        <w:ind w:left="1211" w:hanging="360"/>
      </w:pPr>
      <w:rPr>
        <w:rFonts w:ascii="Simplified Arabic" w:eastAsia="Calibri" w:hAnsi="Simplified Arabic" w:cs="Simplified Arabic" w:hint="default"/>
        <w:b/>
        <w:bCs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03E93"/>
    <w:multiLevelType w:val="hybridMultilevel"/>
    <w:tmpl w:val="F4B8F76C"/>
    <w:lvl w:ilvl="0" w:tplc="8E00FC5C">
      <w:start w:val="1"/>
      <w:numFmt w:val="decimal"/>
      <w:lvlText w:val="%1-"/>
      <w:lvlJc w:val="left"/>
      <w:pPr>
        <w:ind w:left="1069" w:hanging="360"/>
      </w:pPr>
      <w:rPr>
        <w:rFonts w:ascii="Simplified Arabic" w:eastAsia="Times New Roman" w:hAnsi="Simplified Arabic" w:cs="Simplified Arabic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30C54"/>
    <w:multiLevelType w:val="hybridMultilevel"/>
    <w:tmpl w:val="C368E910"/>
    <w:lvl w:ilvl="0" w:tplc="94FADC5E">
      <w:numFmt w:val="bullet"/>
      <w:lvlText w:val="-"/>
      <w:lvlJc w:val="left"/>
      <w:pPr>
        <w:ind w:left="644" w:hanging="360"/>
      </w:pPr>
      <w:rPr>
        <w:rFonts w:ascii="Simplified Arabic" w:eastAsia="Calibri" w:hAnsi="Simplified Arabic" w:cs="Simplified Arabic" w:hint="default"/>
        <w:b/>
        <w:bCs/>
        <w:sz w:val="28"/>
        <w:szCs w:val="28"/>
        <w:lang w:bidi="ar-SA"/>
      </w:rPr>
    </w:lvl>
    <w:lvl w:ilvl="1" w:tplc="2F52C7D2">
      <w:numFmt w:val="bullet"/>
      <w:lvlText w:val=""/>
      <w:lvlJc w:val="left"/>
      <w:pPr>
        <w:ind w:left="1440" w:hanging="360"/>
      </w:pPr>
      <w:rPr>
        <w:rFonts w:ascii="Simplified Arabic" w:eastAsia="Symbol" w:hAnsi="Simplified Arabic" w:cs="Simplified Arabic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C7774"/>
    <w:multiLevelType w:val="hybridMultilevel"/>
    <w:tmpl w:val="778A695A"/>
    <w:lvl w:ilvl="0" w:tplc="22789F48">
      <w:start w:val="1"/>
      <w:numFmt w:val="decimal"/>
      <w:lvlText w:val="%1-"/>
      <w:lvlJc w:val="left"/>
      <w:pPr>
        <w:ind w:left="1494" w:hanging="360"/>
      </w:pPr>
      <w:rPr>
        <w:rFonts w:ascii="Simplified Arabic" w:eastAsia="Times New Roman" w:hAnsi="Simplified Arabic" w:cs="Simplified Arabic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48A"/>
    <w:rsid w:val="0015495D"/>
    <w:rsid w:val="00283472"/>
    <w:rsid w:val="002C0ACD"/>
    <w:rsid w:val="0042223C"/>
    <w:rsid w:val="00600506"/>
    <w:rsid w:val="006162AB"/>
    <w:rsid w:val="006353E0"/>
    <w:rsid w:val="00694340"/>
    <w:rsid w:val="006D08F5"/>
    <w:rsid w:val="0072048A"/>
    <w:rsid w:val="00911F47"/>
    <w:rsid w:val="00930413"/>
    <w:rsid w:val="00B45341"/>
    <w:rsid w:val="00BD0108"/>
    <w:rsid w:val="00C049DD"/>
    <w:rsid w:val="00C71F0A"/>
    <w:rsid w:val="00C8430F"/>
    <w:rsid w:val="00D54B7B"/>
    <w:rsid w:val="00E60C56"/>
    <w:rsid w:val="00F11A76"/>
    <w:rsid w:val="00F17A51"/>
    <w:rsid w:val="00F401FE"/>
    <w:rsid w:val="00F405BC"/>
    <w:rsid w:val="00F6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8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2048A"/>
    <w:rPr>
      <w:color w:val="0000FF" w:themeColor="hyperlink"/>
      <w:u w:val="single"/>
    </w:rPr>
  </w:style>
  <w:style w:type="paragraph" w:styleId="a3">
    <w:name w:val="No Spacing"/>
    <w:uiPriority w:val="1"/>
    <w:qFormat/>
    <w:rsid w:val="0072048A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72048A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BD0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BD0108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BD0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BD0108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.hamaid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s.hamaida</dc:creator>
  <cp:lastModifiedBy>dr.Salah</cp:lastModifiedBy>
  <cp:revision>15</cp:revision>
  <cp:lastPrinted>2016-04-20T06:14:00Z</cp:lastPrinted>
  <dcterms:created xsi:type="dcterms:W3CDTF">2016-03-31T09:39:00Z</dcterms:created>
  <dcterms:modified xsi:type="dcterms:W3CDTF">2016-10-08T09:35:00Z</dcterms:modified>
</cp:coreProperties>
</file>