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2A" w:rsidRPr="00B342B7" w:rsidRDefault="00E07CC1" w:rsidP="00B342B7">
      <w:pPr>
        <w:bidi/>
        <w:spacing w:line="240" w:lineRule="auto"/>
        <w:rPr>
          <w:rFonts w:ascii="Traditional Arabic" w:hAnsi="Traditional Arabic" w:cs="Traditional Arabic"/>
          <w:b/>
          <w:bCs/>
          <w:color w:val="1F497D" w:themeColor="text2"/>
          <w:sz w:val="40"/>
          <w:szCs w:val="40"/>
          <w:u w:val="single"/>
          <w:rtl/>
          <w:lang w:bidi="ar-MA"/>
        </w:rPr>
      </w:pPr>
      <w:r>
        <w:rPr>
          <w:rFonts w:ascii="Arabic Typesetting" w:hAnsi="Arabic Typesetting" w:cs="Arabic Typesetting"/>
          <w:b/>
          <w:bCs/>
          <w:noProof/>
          <w:color w:val="1F497D" w:themeColor="text2"/>
          <w:sz w:val="56"/>
          <w:szCs w:val="56"/>
          <w:u w:val="single"/>
          <w:rtl/>
          <w:lang w:val="en-US"/>
        </w:rPr>
        <w:drawing>
          <wp:anchor distT="0" distB="0" distL="114300" distR="114300" simplePos="0" relativeHeight="251657216" behindDoc="0" locked="0" layoutInCell="1" allowOverlap="1">
            <wp:simplePos x="0" y="0"/>
            <wp:positionH relativeFrom="column">
              <wp:posOffset>51435</wp:posOffset>
            </wp:positionH>
            <wp:positionV relativeFrom="paragraph">
              <wp:posOffset>-614680</wp:posOffset>
            </wp:positionV>
            <wp:extent cx="1407795" cy="2171700"/>
            <wp:effectExtent l="19050" t="0" r="1905" b="0"/>
            <wp:wrapThrough wrapText="bothSides">
              <wp:wrapPolygon edited="0">
                <wp:start x="-292" y="0"/>
                <wp:lineTo x="-292" y="21411"/>
                <wp:lineTo x="21629" y="21411"/>
                <wp:lineTo x="21629" y="0"/>
                <wp:lineTo x="-292" y="0"/>
              </wp:wrapPolygon>
            </wp:wrapThrough>
            <wp:docPr id="3" name="Image 4" descr="C:\Users\CENTRE\AppData\Local\Microsoft\Windows\Temporary Internet Files\Content.Word\IMG-2020091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NTRE\AppData\Local\Microsoft\Windows\Temporary Internet Files\Content.Word\IMG-20200916-WA0010.jpg"/>
                    <pic:cNvPicPr>
                      <a:picLocks noChangeAspect="1" noChangeArrowheads="1"/>
                    </pic:cNvPicPr>
                  </pic:nvPicPr>
                  <pic:blipFill>
                    <a:blip r:embed="rId5"/>
                    <a:srcRect/>
                    <a:stretch>
                      <a:fillRect/>
                    </a:stretch>
                  </pic:blipFill>
                  <pic:spPr bwMode="auto">
                    <a:xfrm>
                      <a:off x="0" y="0"/>
                      <a:ext cx="1407795" cy="2171700"/>
                    </a:xfrm>
                    <a:prstGeom prst="rect">
                      <a:avLst/>
                    </a:prstGeom>
                    <a:noFill/>
                    <a:ln w="9525">
                      <a:noFill/>
                      <a:miter lim="800000"/>
                      <a:headEnd/>
                      <a:tailEnd/>
                    </a:ln>
                  </pic:spPr>
                </pic:pic>
              </a:graphicData>
            </a:graphic>
          </wp:anchor>
        </w:drawing>
      </w:r>
      <w:r w:rsidR="00250AED">
        <w:rPr>
          <w:rFonts w:ascii="Arabic Typesetting" w:hAnsi="Arabic Typesetting" w:cs="Arabic Typesetting"/>
          <w:b/>
          <w:bCs/>
          <w:noProof/>
          <w:color w:val="1F497D" w:themeColor="text2"/>
          <w:sz w:val="56"/>
          <w:szCs w:val="56"/>
          <w:u w:val="single"/>
          <w:rtl/>
          <w:lang w:eastAsia="fr-FR"/>
        </w:rPr>
        <w:pict>
          <v:roundrect id="_x0000_s1026" style="position:absolute;left:0;text-align:left;margin-left:-162pt;margin-top:-102.4pt;width:724.7pt;height:244.8pt;z-index:-251658240;mso-position-horizontal-relative:text;mso-position-vertical-relative:text" arcsize="10923f" fillcolor="#dbe5f1 [660]" strokecolor="#dbe5f1 [660]"/>
        </w:pict>
      </w:r>
      <w:proofErr w:type="gramStart"/>
      <w:r w:rsidR="00796B2A" w:rsidRPr="002F6F68">
        <w:rPr>
          <w:rFonts w:ascii="Traditional Arabic" w:hAnsi="Traditional Arabic" w:cs="Traditional Arabic"/>
          <w:b/>
          <w:bCs/>
          <w:sz w:val="32"/>
          <w:szCs w:val="32"/>
          <w:u w:val="single"/>
          <w:rtl/>
          <w:lang w:bidi="ar-MA"/>
        </w:rPr>
        <w:t>الاسم:</w:t>
      </w:r>
      <w:r w:rsidR="00420CEE" w:rsidRPr="002F6F68">
        <w:rPr>
          <w:rFonts w:ascii="Traditional Arabic" w:hAnsi="Traditional Arabic" w:cs="Traditional Arabic" w:hint="cs"/>
          <w:b/>
          <w:bCs/>
          <w:sz w:val="32"/>
          <w:szCs w:val="32"/>
          <w:rtl/>
          <w:lang w:bidi="ar-MA"/>
        </w:rPr>
        <w:t>الأحراش</w:t>
      </w:r>
      <w:proofErr w:type="gramEnd"/>
      <w:r w:rsidR="00796B2A" w:rsidRPr="002F6F68">
        <w:rPr>
          <w:rFonts w:ascii="Traditional Arabic" w:hAnsi="Traditional Arabic" w:cs="Traditional Arabic"/>
          <w:b/>
          <w:bCs/>
          <w:sz w:val="32"/>
          <w:szCs w:val="32"/>
          <w:rtl/>
          <w:lang w:bidi="ar-MA"/>
        </w:rPr>
        <w:t xml:space="preserve"> الزهرة</w:t>
      </w:r>
      <w:r w:rsidR="00873BE3" w:rsidRPr="002F6F68">
        <w:rPr>
          <w:rFonts w:ascii="Traditional Arabic" w:hAnsi="Traditional Arabic" w:cs="Traditional Arabic"/>
          <w:b/>
          <w:bCs/>
          <w:sz w:val="32"/>
          <w:szCs w:val="32"/>
          <w:rtl/>
          <w:lang w:bidi="ar-MA"/>
        </w:rPr>
        <w:t>.</w:t>
      </w:r>
    </w:p>
    <w:p w:rsidR="00F3169D" w:rsidRPr="002F6F68" w:rsidRDefault="00873BE3" w:rsidP="008D38D9">
      <w:pPr>
        <w:bidi/>
        <w:spacing w:line="240" w:lineRule="auto"/>
        <w:jc w:val="both"/>
        <w:rPr>
          <w:rFonts w:ascii="Traditional Arabic" w:hAnsi="Traditional Arabic" w:cs="Traditional Arabic"/>
          <w:b/>
          <w:bCs/>
          <w:sz w:val="32"/>
          <w:szCs w:val="32"/>
          <w:rtl/>
          <w:lang w:bidi="ar-MA"/>
        </w:rPr>
      </w:pPr>
      <w:r w:rsidRPr="002F6F68">
        <w:rPr>
          <w:rFonts w:ascii="Traditional Arabic" w:hAnsi="Traditional Arabic" w:cs="Traditional Arabic"/>
          <w:b/>
          <w:bCs/>
          <w:sz w:val="32"/>
          <w:szCs w:val="32"/>
          <w:u w:val="single"/>
          <w:rtl/>
          <w:lang w:bidi="ar-MA"/>
        </w:rPr>
        <w:t>الهاتف</w:t>
      </w:r>
      <w:r w:rsidR="00D36DB4" w:rsidRPr="002F6F68">
        <w:rPr>
          <w:rFonts w:ascii="Traditional Arabic" w:hAnsi="Traditional Arabic" w:cs="Traditional Arabic"/>
          <w:b/>
          <w:bCs/>
          <w:sz w:val="32"/>
          <w:szCs w:val="32"/>
          <w:rtl/>
          <w:lang w:bidi="ar-MA"/>
        </w:rPr>
        <w:t xml:space="preserve"> :</w:t>
      </w:r>
      <w:r w:rsidR="008D38D9">
        <w:rPr>
          <w:rFonts w:ascii="Traditional Arabic" w:hAnsi="Traditional Arabic" w:cs="Traditional Arabic" w:hint="cs"/>
          <w:b/>
          <w:bCs/>
          <w:sz w:val="32"/>
          <w:szCs w:val="32"/>
          <w:rtl/>
          <w:lang w:bidi="ar-MA"/>
        </w:rPr>
        <w:t>212608680594</w:t>
      </w:r>
      <w:r w:rsidR="00D36DB4" w:rsidRPr="002F6F68">
        <w:rPr>
          <w:rFonts w:ascii="Traditional Arabic" w:hAnsi="Traditional Arabic" w:cs="Traditional Arabic"/>
          <w:b/>
          <w:bCs/>
          <w:sz w:val="32"/>
          <w:szCs w:val="32"/>
          <w:rtl/>
          <w:lang w:bidi="ar-MA"/>
        </w:rPr>
        <w:t xml:space="preserve"> </w:t>
      </w:r>
      <w:r w:rsidR="00584AF9">
        <w:rPr>
          <w:rFonts w:ascii="Traditional Arabic" w:hAnsi="Traditional Arabic" w:cs="Traditional Arabic" w:hint="cs"/>
          <w:b/>
          <w:bCs/>
          <w:sz w:val="32"/>
          <w:szCs w:val="32"/>
          <w:rtl/>
          <w:lang w:bidi="ar-MA"/>
        </w:rPr>
        <w:t>+</w:t>
      </w:r>
    </w:p>
    <w:p w:rsidR="00796B2A" w:rsidRPr="002F6F68" w:rsidRDefault="000224AC" w:rsidP="00D3690B">
      <w:pPr>
        <w:bidi/>
        <w:spacing w:line="240" w:lineRule="auto"/>
        <w:jc w:val="both"/>
        <w:rPr>
          <w:rFonts w:ascii="Traditional Arabic" w:hAnsi="Traditional Arabic" w:cs="Traditional Arabic"/>
          <w:b/>
          <w:bCs/>
          <w:sz w:val="32"/>
          <w:szCs w:val="32"/>
          <w:lang w:bidi="ar-MA"/>
        </w:rPr>
      </w:pPr>
      <w:r w:rsidRPr="002F6F68">
        <w:rPr>
          <w:rFonts w:ascii="Traditional Arabic" w:hAnsi="Traditional Arabic" w:cs="Traditional Arabic"/>
          <w:b/>
          <w:bCs/>
          <w:sz w:val="32"/>
          <w:szCs w:val="32"/>
          <w:u w:val="single"/>
          <w:rtl/>
          <w:lang w:bidi="ar-MA"/>
        </w:rPr>
        <w:t xml:space="preserve">البريد </w:t>
      </w:r>
      <w:proofErr w:type="gramStart"/>
      <w:r w:rsidRPr="002F6F68">
        <w:rPr>
          <w:rFonts w:ascii="Traditional Arabic" w:hAnsi="Traditional Arabic" w:cs="Traditional Arabic"/>
          <w:b/>
          <w:bCs/>
          <w:sz w:val="32"/>
          <w:szCs w:val="32"/>
          <w:u w:val="single"/>
          <w:rtl/>
          <w:lang w:bidi="ar-MA"/>
        </w:rPr>
        <w:t>الالكتروني</w:t>
      </w:r>
      <w:r w:rsidRPr="002F6F68">
        <w:rPr>
          <w:rFonts w:ascii="Traditional Arabic" w:hAnsi="Traditional Arabic" w:cs="Traditional Arabic"/>
          <w:b/>
          <w:bCs/>
          <w:sz w:val="32"/>
          <w:szCs w:val="32"/>
          <w:rtl/>
          <w:lang w:bidi="ar-MA"/>
        </w:rPr>
        <w:t>:</w:t>
      </w:r>
      <w:r w:rsidR="007317A4" w:rsidRPr="002F6F68">
        <w:rPr>
          <w:rFonts w:ascii="Traditional Arabic" w:hAnsi="Traditional Arabic" w:cs="Traditional Arabic"/>
          <w:b/>
          <w:bCs/>
          <w:sz w:val="32"/>
          <w:szCs w:val="32"/>
          <w:lang w:bidi="ar-MA"/>
        </w:rPr>
        <w:t>zohra</w:t>
      </w:r>
      <w:r w:rsidR="00D3690B" w:rsidRPr="002F6F68">
        <w:rPr>
          <w:rFonts w:ascii="Traditional Arabic" w:hAnsi="Traditional Arabic" w:cs="Traditional Arabic"/>
          <w:b/>
          <w:bCs/>
          <w:sz w:val="32"/>
          <w:szCs w:val="32"/>
          <w:lang w:bidi="ar-MA"/>
        </w:rPr>
        <w:t>elahrache</w:t>
      </w:r>
      <w:r w:rsidR="00873BE3" w:rsidRPr="002F6F68">
        <w:rPr>
          <w:rFonts w:ascii="Traditional Arabic" w:hAnsi="Traditional Arabic" w:cs="Traditional Arabic"/>
          <w:b/>
          <w:bCs/>
          <w:sz w:val="32"/>
          <w:szCs w:val="32"/>
          <w:lang w:bidi="ar-MA"/>
        </w:rPr>
        <w:t>@gmail.com</w:t>
      </w:r>
      <w:proofErr w:type="gramEnd"/>
    </w:p>
    <w:p w:rsidR="00B342B7" w:rsidRPr="00B342B7" w:rsidRDefault="000224AC" w:rsidP="00B342B7">
      <w:pPr>
        <w:spacing w:line="240" w:lineRule="auto"/>
        <w:jc w:val="right"/>
        <w:rPr>
          <w:rFonts w:ascii="Traditional Arabic" w:hAnsi="Traditional Arabic" w:cs="Traditional Arabic"/>
          <w:b/>
          <w:bCs/>
          <w:sz w:val="32"/>
          <w:szCs w:val="32"/>
          <w:rtl/>
          <w:lang w:bidi="ar-MA"/>
        </w:rPr>
      </w:pPr>
      <w:r w:rsidRPr="002F6F68">
        <w:rPr>
          <w:rFonts w:ascii="Traditional Arabic" w:hAnsi="Traditional Arabic" w:cs="Traditional Arabic"/>
          <w:b/>
          <w:bCs/>
          <w:sz w:val="32"/>
          <w:szCs w:val="32"/>
          <w:u w:val="single"/>
          <w:rtl/>
          <w:lang w:bidi="ar-MA"/>
        </w:rPr>
        <w:t>العنوان</w:t>
      </w:r>
      <w:r w:rsidRPr="002F6F68">
        <w:rPr>
          <w:rFonts w:ascii="Traditional Arabic" w:hAnsi="Traditional Arabic" w:cs="Traditional Arabic"/>
          <w:b/>
          <w:bCs/>
          <w:sz w:val="32"/>
          <w:szCs w:val="32"/>
          <w:rtl/>
          <w:lang w:bidi="ar-MA"/>
        </w:rPr>
        <w:t xml:space="preserve">: حي واد </w:t>
      </w:r>
      <w:proofErr w:type="gramStart"/>
      <w:r w:rsidRPr="002F6F68">
        <w:rPr>
          <w:rFonts w:ascii="Traditional Arabic" w:hAnsi="Traditional Arabic" w:cs="Traditional Arabic"/>
          <w:b/>
          <w:bCs/>
          <w:sz w:val="32"/>
          <w:szCs w:val="32"/>
          <w:rtl/>
          <w:lang w:bidi="ar-MA"/>
        </w:rPr>
        <w:t>الذه</w:t>
      </w:r>
      <w:r w:rsidR="00873BE3" w:rsidRPr="002F6F68">
        <w:rPr>
          <w:rFonts w:ascii="Traditional Arabic" w:hAnsi="Traditional Arabic" w:cs="Traditional Arabic"/>
          <w:b/>
          <w:bCs/>
          <w:sz w:val="32"/>
          <w:szCs w:val="32"/>
          <w:rtl/>
          <w:lang w:bidi="ar-MA"/>
        </w:rPr>
        <w:t>ب،شارع</w:t>
      </w:r>
      <w:proofErr w:type="gramEnd"/>
      <w:r w:rsidR="00873BE3" w:rsidRPr="002F6F68">
        <w:rPr>
          <w:rFonts w:ascii="Traditional Arabic" w:hAnsi="Traditional Arabic" w:cs="Traditional Arabic"/>
          <w:b/>
          <w:bCs/>
          <w:sz w:val="32"/>
          <w:szCs w:val="32"/>
          <w:rtl/>
          <w:lang w:bidi="ar-MA"/>
        </w:rPr>
        <w:t xml:space="preserve"> الجيش الملكي ج 93،انزكان،</w:t>
      </w:r>
      <w:r w:rsidRPr="002F6F68">
        <w:rPr>
          <w:rFonts w:ascii="Traditional Arabic" w:hAnsi="Traditional Arabic" w:cs="Traditional Arabic"/>
          <w:b/>
          <w:bCs/>
          <w:sz w:val="32"/>
          <w:szCs w:val="32"/>
          <w:rtl/>
          <w:lang w:bidi="ar-MA"/>
        </w:rPr>
        <w:t>اكادير</w:t>
      </w:r>
      <w:r w:rsidR="00873BE3" w:rsidRPr="002F6F68">
        <w:rPr>
          <w:rFonts w:ascii="Traditional Arabic" w:hAnsi="Traditional Arabic" w:cs="Traditional Arabic"/>
          <w:b/>
          <w:bCs/>
          <w:sz w:val="32"/>
          <w:szCs w:val="32"/>
          <w:rtl/>
          <w:lang w:bidi="ar-MA"/>
        </w:rPr>
        <w:t>.</w:t>
      </w:r>
    </w:p>
    <w:p w:rsidR="00B342B7" w:rsidRPr="00B3564E" w:rsidRDefault="00B342B7" w:rsidP="00B342B7">
      <w:pPr>
        <w:pStyle w:val="ListParagraph"/>
        <w:bidi/>
        <w:spacing w:line="240" w:lineRule="auto"/>
        <w:ind w:left="815"/>
        <w:rPr>
          <w:rFonts w:ascii="Traditional Arabic" w:hAnsi="Traditional Arabic" w:cs="Traditional Arabic"/>
          <w:b/>
          <w:bCs/>
          <w:color w:val="548DD4" w:themeColor="text2" w:themeTint="99"/>
          <w:sz w:val="32"/>
          <w:szCs w:val="32"/>
          <w:u w:val="single"/>
          <w:lang w:bidi="ar-MA"/>
        </w:rPr>
      </w:pPr>
    </w:p>
    <w:p w:rsidR="004E3E7D" w:rsidRDefault="00955C86" w:rsidP="00B3564E">
      <w:pPr>
        <w:pStyle w:val="ListParagraph"/>
        <w:numPr>
          <w:ilvl w:val="0"/>
          <w:numId w:val="13"/>
        </w:numPr>
        <w:bidi/>
        <w:spacing w:line="240" w:lineRule="auto"/>
        <w:rPr>
          <w:rFonts w:ascii="Traditional Arabic" w:hAnsi="Traditional Arabic" w:cs="Traditional Arabic"/>
          <w:b/>
          <w:bCs/>
          <w:color w:val="548DD4" w:themeColor="text2" w:themeTint="99"/>
          <w:sz w:val="40"/>
          <w:szCs w:val="40"/>
          <w:u w:val="single"/>
          <w:lang w:bidi="ar-MA"/>
        </w:rPr>
      </w:pPr>
      <w:proofErr w:type="gramStart"/>
      <w:r w:rsidRPr="00F54175">
        <w:rPr>
          <w:rFonts w:ascii="Traditional Arabic" w:hAnsi="Traditional Arabic" w:cs="Traditional Arabic"/>
          <w:b/>
          <w:bCs/>
          <w:color w:val="548DD4" w:themeColor="text2" w:themeTint="99"/>
          <w:sz w:val="40"/>
          <w:szCs w:val="40"/>
          <w:u w:val="single"/>
          <w:rtl/>
          <w:lang w:bidi="ar-MA"/>
        </w:rPr>
        <w:t>التكوينات :</w:t>
      </w:r>
      <w:proofErr w:type="gramEnd"/>
    </w:p>
    <w:p w:rsidR="00A86BC1" w:rsidRPr="00A86BC1" w:rsidRDefault="00A86BC1" w:rsidP="00250AED">
      <w:pPr>
        <w:bidi/>
        <w:spacing w:line="240" w:lineRule="auto"/>
        <w:rPr>
          <w:rFonts w:ascii="Traditional Arabic" w:hAnsi="Traditional Arabic" w:cs="Traditional Arabic"/>
          <w:sz w:val="36"/>
          <w:szCs w:val="36"/>
          <w:lang w:bidi="ar-MA"/>
        </w:rPr>
      </w:pPr>
      <w:r w:rsidRPr="00A86BC1">
        <w:rPr>
          <w:rFonts w:ascii="Traditional Arabic" w:hAnsi="Traditional Arabic" w:cs="Traditional Arabic" w:hint="cs"/>
          <w:sz w:val="36"/>
          <w:szCs w:val="36"/>
          <w:rtl/>
          <w:lang w:bidi="ar-MA"/>
        </w:rPr>
        <w:t>201</w:t>
      </w:r>
      <w:r w:rsidR="00D955DA">
        <w:rPr>
          <w:rFonts w:ascii="Traditional Arabic" w:hAnsi="Traditional Arabic" w:cs="Traditional Arabic" w:hint="cs"/>
          <w:sz w:val="36"/>
          <w:szCs w:val="36"/>
          <w:rtl/>
          <w:lang w:val="en-US"/>
        </w:rPr>
        <w:t>9</w:t>
      </w:r>
      <w:r w:rsidRPr="00A86BC1">
        <w:rPr>
          <w:rFonts w:ascii="Traditional Arabic" w:hAnsi="Traditional Arabic" w:cs="Traditional Arabic" w:hint="cs"/>
          <w:sz w:val="36"/>
          <w:szCs w:val="36"/>
          <w:rtl/>
          <w:lang w:bidi="ar-MA"/>
        </w:rPr>
        <w:t>.202</w:t>
      </w:r>
      <w:r w:rsidR="00250AED">
        <w:rPr>
          <w:rFonts w:ascii="Traditional Arabic" w:hAnsi="Traditional Arabic" w:cs="Traditional Arabic" w:hint="cs"/>
          <w:sz w:val="36"/>
          <w:szCs w:val="36"/>
          <w:rtl/>
          <w:lang w:val="en-US"/>
        </w:rPr>
        <w:t>3</w:t>
      </w:r>
      <w:bookmarkStart w:id="0" w:name="_GoBack"/>
      <w:bookmarkEnd w:id="0"/>
      <w:r w:rsidRPr="00A86BC1">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باحثة بسلك </w:t>
      </w:r>
      <w:r w:rsidR="006D1D7A">
        <w:rPr>
          <w:rFonts w:ascii="Traditional Arabic" w:hAnsi="Traditional Arabic" w:cs="Traditional Arabic" w:hint="cs"/>
          <w:sz w:val="36"/>
          <w:szCs w:val="36"/>
          <w:rtl/>
          <w:lang w:bidi="ar-MA"/>
        </w:rPr>
        <w:t>الدكتوراه</w:t>
      </w:r>
      <w:r>
        <w:rPr>
          <w:rFonts w:ascii="Traditional Arabic" w:hAnsi="Traditional Arabic" w:cs="Traditional Arabic" w:hint="cs"/>
          <w:sz w:val="36"/>
          <w:szCs w:val="36"/>
          <w:rtl/>
          <w:lang w:bidi="ar-MA"/>
        </w:rPr>
        <w:t>،</w:t>
      </w:r>
      <w:r w:rsidR="006D1D7A">
        <w:rPr>
          <w:rFonts w:ascii="Traditional Arabic" w:hAnsi="Traditional Arabic" w:cs="Traditional Arabic" w:hint="cs"/>
          <w:sz w:val="36"/>
          <w:szCs w:val="36"/>
          <w:rtl/>
          <w:lang w:bidi="ar-MA"/>
        </w:rPr>
        <w:t xml:space="preserve"> مركز تكوين الدكتوراه</w:t>
      </w:r>
      <w:r>
        <w:rPr>
          <w:rFonts w:ascii="Traditional Arabic" w:hAnsi="Traditional Arabic" w:cs="Traditional Arabic" w:hint="cs"/>
          <w:sz w:val="36"/>
          <w:szCs w:val="36"/>
          <w:rtl/>
          <w:lang w:bidi="ar-MA"/>
        </w:rPr>
        <w:t xml:space="preserve"> </w:t>
      </w:r>
      <w:r w:rsidR="006D1D7A" w:rsidRPr="00E91F6D">
        <w:rPr>
          <w:rFonts w:ascii="Traditional Arabic" w:hAnsi="Traditional Arabic" w:cs="Traditional Arabic"/>
          <w:b/>
          <w:bCs/>
          <w:sz w:val="36"/>
          <w:szCs w:val="36"/>
          <w:rtl/>
          <w:lang w:bidi="ar-MA"/>
        </w:rPr>
        <w:t>"</w:t>
      </w:r>
      <w:r w:rsidR="006D1D7A">
        <w:rPr>
          <w:rFonts w:ascii="Traditional Arabic" w:hAnsi="Traditional Arabic" w:cs="Traditional Arabic" w:hint="cs"/>
          <w:sz w:val="36"/>
          <w:szCs w:val="36"/>
          <w:rtl/>
          <w:lang w:bidi="ar-MA"/>
        </w:rPr>
        <w:t>المناهج العلمية في تفسير الخطاب الشرعي تطبيقاتها المعاصرة</w:t>
      </w:r>
      <w:r w:rsidR="006D1D7A" w:rsidRPr="00E91F6D">
        <w:rPr>
          <w:rFonts w:ascii="Traditional Arabic" w:hAnsi="Traditional Arabic" w:cs="Traditional Arabic"/>
          <w:b/>
          <w:bCs/>
          <w:sz w:val="36"/>
          <w:szCs w:val="36"/>
          <w:rtl/>
          <w:lang w:bidi="ar-MA"/>
        </w:rPr>
        <w:t>"</w:t>
      </w:r>
      <w:r w:rsidR="006D1D7A">
        <w:rPr>
          <w:rFonts w:ascii="Traditional Arabic" w:hAnsi="Traditional Arabic" w:cs="Traditional Arabic" w:hint="cs"/>
          <w:sz w:val="36"/>
          <w:szCs w:val="36"/>
          <w:rtl/>
          <w:lang w:bidi="ar-MA"/>
        </w:rPr>
        <w:t xml:space="preserve">، </w:t>
      </w:r>
      <w:r w:rsidR="006D1D7A" w:rsidRPr="00E91F6D">
        <w:rPr>
          <w:rFonts w:ascii="Traditional Arabic" w:hAnsi="Traditional Arabic" w:cs="Traditional Arabic"/>
          <w:b/>
          <w:bCs/>
          <w:sz w:val="36"/>
          <w:szCs w:val="36"/>
          <w:rtl/>
          <w:lang w:bidi="ar-MA"/>
        </w:rPr>
        <w:t>"</w:t>
      </w:r>
      <w:r w:rsidR="006D1D7A">
        <w:rPr>
          <w:rFonts w:ascii="Traditional Arabic" w:hAnsi="Traditional Arabic" w:cs="Traditional Arabic" w:hint="cs"/>
          <w:sz w:val="36"/>
          <w:szCs w:val="36"/>
          <w:rtl/>
          <w:lang w:bidi="ar-MA"/>
        </w:rPr>
        <w:t xml:space="preserve">مختبر مناهج الدراسات الإسلامية </w:t>
      </w:r>
      <w:proofErr w:type="gramStart"/>
      <w:r w:rsidR="006D1D7A">
        <w:rPr>
          <w:rFonts w:ascii="Traditional Arabic" w:hAnsi="Traditional Arabic" w:cs="Traditional Arabic" w:hint="cs"/>
          <w:sz w:val="36"/>
          <w:szCs w:val="36"/>
          <w:rtl/>
          <w:lang w:bidi="ar-MA"/>
        </w:rPr>
        <w:t>و علوم</w:t>
      </w:r>
      <w:proofErr w:type="gramEnd"/>
      <w:r w:rsidR="006D1D7A">
        <w:rPr>
          <w:rFonts w:ascii="Traditional Arabic" w:hAnsi="Traditional Arabic" w:cs="Traditional Arabic" w:hint="cs"/>
          <w:sz w:val="36"/>
          <w:szCs w:val="36"/>
          <w:rtl/>
          <w:lang w:bidi="ar-MA"/>
        </w:rPr>
        <w:t xml:space="preserve"> الاجتهاد، كلية الآداب و العلوم الإنسانية</w:t>
      </w:r>
      <w:r w:rsidR="006D1D7A" w:rsidRPr="00E91F6D">
        <w:rPr>
          <w:rFonts w:ascii="Traditional Arabic" w:hAnsi="Traditional Arabic" w:cs="Traditional Arabic"/>
          <w:b/>
          <w:bCs/>
          <w:sz w:val="36"/>
          <w:szCs w:val="36"/>
          <w:rtl/>
          <w:lang w:bidi="ar-MA"/>
        </w:rPr>
        <w:t>"</w:t>
      </w:r>
      <w:r w:rsidR="006D1D7A">
        <w:rPr>
          <w:rFonts w:ascii="Traditional Arabic" w:hAnsi="Traditional Arabic" w:cs="Traditional Arabic" w:hint="cs"/>
          <w:sz w:val="36"/>
          <w:szCs w:val="36"/>
          <w:rtl/>
          <w:lang w:bidi="ar-MA"/>
        </w:rPr>
        <w:t>، جامعة ابن زهر، آكادير.</w:t>
      </w:r>
    </w:p>
    <w:p w:rsidR="00E54077" w:rsidRPr="00F54175" w:rsidRDefault="0064776F" w:rsidP="0064776F">
      <w:pPr>
        <w:bidi/>
        <w:spacing w:line="240" w:lineRule="auto"/>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2016ـ ـ 2020</w:t>
      </w:r>
      <w:r w:rsidR="00C90DE6">
        <w:rPr>
          <w:rFonts w:ascii="Traditional Arabic" w:hAnsi="Traditional Arabic" w:cs="Traditional Arabic" w:hint="cs"/>
          <w:sz w:val="36"/>
          <w:szCs w:val="36"/>
          <w:rtl/>
          <w:lang w:bidi="ar-MA"/>
        </w:rPr>
        <w:t>: مصاح</w:t>
      </w:r>
      <w:r w:rsidR="00E54077" w:rsidRPr="00F54175">
        <w:rPr>
          <w:rFonts w:ascii="Traditional Arabic" w:hAnsi="Traditional Arabic" w:cs="Traditional Arabic" w:hint="cs"/>
          <w:sz w:val="36"/>
          <w:szCs w:val="36"/>
          <w:rtl/>
          <w:lang w:bidi="ar-MA"/>
        </w:rPr>
        <w:t xml:space="preserve">بة بيداغوجية بكلية الآداب </w:t>
      </w:r>
      <w:proofErr w:type="gramStart"/>
      <w:r w:rsidR="00E54077" w:rsidRPr="00F54175">
        <w:rPr>
          <w:rFonts w:ascii="Traditional Arabic" w:hAnsi="Traditional Arabic" w:cs="Traditional Arabic" w:hint="cs"/>
          <w:sz w:val="36"/>
          <w:szCs w:val="36"/>
          <w:rtl/>
          <w:lang w:bidi="ar-MA"/>
        </w:rPr>
        <w:t>و العلوم</w:t>
      </w:r>
      <w:proofErr w:type="gramEnd"/>
      <w:r w:rsidR="00E54077" w:rsidRPr="00F54175">
        <w:rPr>
          <w:rFonts w:ascii="Traditional Arabic" w:hAnsi="Traditional Arabic" w:cs="Traditional Arabic" w:hint="cs"/>
          <w:sz w:val="36"/>
          <w:szCs w:val="36"/>
          <w:rtl/>
          <w:lang w:bidi="ar-MA"/>
        </w:rPr>
        <w:t xml:space="preserve"> الإنسانية، جامعة ابن زهر شعبة </w:t>
      </w:r>
      <w:r w:rsidR="00C90DE6">
        <w:rPr>
          <w:rFonts w:ascii="Traditional Arabic" w:hAnsi="Traditional Arabic" w:cs="Traditional Arabic" w:hint="cs"/>
          <w:sz w:val="36"/>
          <w:szCs w:val="36"/>
          <w:rtl/>
          <w:lang w:bidi="ar-MA"/>
        </w:rPr>
        <w:t>"</w:t>
      </w:r>
      <w:r w:rsidR="00E54077" w:rsidRPr="00F54175">
        <w:rPr>
          <w:rFonts w:ascii="Traditional Arabic" w:hAnsi="Traditional Arabic" w:cs="Traditional Arabic" w:hint="cs"/>
          <w:sz w:val="36"/>
          <w:szCs w:val="36"/>
          <w:rtl/>
          <w:lang w:bidi="ar-MA"/>
        </w:rPr>
        <w:t>الدراسات الإسلامية</w:t>
      </w:r>
      <w:r w:rsidR="00C90DE6">
        <w:rPr>
          <w:rFonts w:ascii="Traditional Arabic" w:hAnsi="Traditional Arabic" w:cs="Traditional Arabic" w:hint="cs"/>
          <w:sz w:val="36"/>
          <w:szCs w:val="36"/>
          <w:rtl/>
          <w:lang w:bidi="ar-MA"/>
        </w:rPr>
        <w:t>" و " الدراسات العربية"</w:t>
      </w:r>
      <w:r w:rsidR="00E54077" w:rsidRPr="00F54175">
        <w:rPr>
          <w:rFonts w:ascii="Traditional Arabic" w:hAnsi="Traditional Arabic" w:cs="Traditional Arabic" w:hint="cs"/>
          <w:sz w:val="36"/>
          <w:szCs w:val="36"/>
          <w:rtl/>
          <w:lang w:bidi="ar-MA"/>
        </w:rPr>
        <w:t>.</w:t>
      </w:r>
    </w:p>
    <w:p w:rsidR="004E3E7D" w:rsidRPr="00F54175" w:rsidRDefault="004E3E7D" w:rsidP="003F0AC5">
      <w:pPr>
        <w:bidi/>
        <w:spacing w:line="240" w:lineRule="auto"/>
        <w:rPr>
          <w:rFonts w:ascii="Traditional Arabic" w:hAnsi="Traditional Arabic" w:cs="Traditional Arabic"/>
          <w:sz w:val="36"/>
          <w:szCs w:val="36"/>
          <w:lang w:bidi="ar-MA"/>
        </w:rPr>
      </w:pPr>
      <w:r w:rsidRPr="00F54175">
        <w:rPr>
          <w:rFonts w:ascii="Traditional Arabic" w:hAnsi="Traditional Arabic" w:cs="Traditional Arabic"/>
          <w:sz w:val="36"/>
          <w:szCs w:val="36"/>
          <w:rtl/>
          <w:lang w:bidi="ar-MA"/>
        </w:rPr>
        <w:t>2014-</w:t>
      </w:r>
      <w:proofErr w:type="gramStart"/>
      <w:r w:rsidRPr="00F54175">
        <w:rPr>
          <w:rFonts w:ascii="Traditional Arabic" w:hAnsi="Traditional Arabic" w:cs="Traditional Arabic"/>
          <w:sz w:val="36"/>
          <w:szCs w:val="36"/>
          <w:rtl/>
          <w:lang w:bidi="ar-MA"/>
        </w:rPr>
        <w:t>2016:</w:t>
      </w:r>
      <w:r w:rsidR="00946A8A" w:rsidRPr="00F54175">
        <w:rPr>
          <w:rFonts w:ascii="Traditional Arabic" w:hAnsi="Traditional Arabic" w:cs="Traditional Arabic"/>
          <w:sz w:val="36"/>
          <w:szCs w:val="36"/>
          <w:rtl/>
          <w:lang w:bidi="ar-MA"/>
        </w:rPr>
        <w:t>شهادة</w:t>
      </w:r>
      <w:proofErr w:type="gramEnd"/>
      <w:r w:rsidR="00946A8A" w:rsidRPr="00F54175">
        <w:rPr>
          <w:rFonts w:ascii="Traditional Arabic" w:hAnsi="Traditional Arabic" w:cs="Traditional Arabic"/>
          <w:sz w:val="36"/>
          <w:szCs w:val="36"/>
          <w:rtl/>
          <w:lang w:bidi="ar-MA"/>
        </w:rPr>
        <w:t xml:space="preserve"> ال</w:t>
      </w:r>
      <w:r w:rsidRPr="00F54175">
        <w:rPr>
          <w:rFonts w:ascii="Traditional Arabic" w:hAnsi="Traditional Arabic" w:cs="Traditional Arabic"/>
          <w:sz w:val="36"/>
          <w:szCs w:val="36"/>
          <w:rtl/>
          <w:lang w:bidi="ar-MA"/>
        </w:rPr>
        <w:t>ماستر</w:t>
      </w:r>
      <w:r w:rsidR="00946A8A" w:rsidRPr="00F54175">
        <w:rPr>
          <w:rFonts w:ascii="Traditional Arabic" w:hAnsi="Traditional Arabic" w:cs="Traditional Arabic"/>
          <w:sz w:val="36"/>
          <w:szCs w:val="36"/>
          <w:rtl/>
          <w:lang w:bidi="ar-MA"/>
        </w:rPr>
        <w:t xml:space="preserve"> المتخصص في </w:t>
      </w:r>
      <w:r w:rsidRPr="00F54175">
        <w:rPr>
          <w:rFonts w:ascii="Traditional Arabic" w:hAnsi="Traditional Arabic" w:cs="Traditional Arabic"/>
          <w:sz w:val="36"/>
          <w:szCs w:val="36"/>
          <w:rtl/>
          <w:lang w:bidi="ar-MA"/>
        </w:rPr>
        <w:t xml:space="preserve"> طرق تدريس العلوم الشرعية بين النظرية و التط</w:t>
      </w:r>
      <w:r w:rsidR="007317A4" w:rsidRPr="00F54175">
        <w:rPr>
          <w:rFonts w:ascii="Traditional Arabic" w:hAnsi="Traditional Arabic" w:cs="Traditional Arabic"/>
          <w:sz w:val="36"/>
          <w:szCs w:val="36"/>
          <w:rtl/>
          <w:lang w:bidi="ar-MA"/>
        </w:rPr>
        <w:t xml:space="preserve">بيق </w:t>
      </w:r>
      <w:r w:rsidR="00946A8A" w:rsidRPr="00F54175">
        <w:rPr>
          <w:rFonts w:ascii="Traditional Arabic" w:hAnsi="Traditional Arabic" w:cs="Traditional Arabic"/>
          <w:sz w:val="36"/>
          <w:szCs w:val="36"/>
          <w:rtl/>
          <w:lang w:bidi="ar-MA"/>
        </w:rPr>
        <w:t xml:space="preserve">بالمدرسة العليا </w:t>
      </w:r>
      <w:r w:rsidR="00420CEE" w:rsidRPr="00F54175">
        <w:rPr>
          <w:rFonts w:ascii="Traditional Arabic" w:hAnsi="Traditional Arabic" w:cs="Traditional Arabic" w:hint="cs"/>
          <w:sz w:val="36"/>
          <w:szCs w:val="36"/>
          <w:rtl/>
          <w:lang w:bidi="ar-MA"/>
        </w:rPr>
        <w:t>للأساتذة</w:t>
      </w:r>
      <w:r w:rsidRPr="00F54175">
        <w:rPr>
          <w:rFonts w:ascii="Traditional Arabic" w:hAnsi="Traditional Arabic" w:cs="Traditional Arabic"/>
          <w:sz w:val="36"/>
          <w:szCs w:val="36"/>
          <w:rtl/>
          <w:lang w:bidi="ar-MA"/>
        </w:rPr>
        <w:t xml:space="preserve"> بفاس.</w:t>
      </w:r>
    </w:p>
    <w:p w:rsidR="007549A6" w:rsidRPr="00F54175" w:rsidRDefault="00955C86" w:rsidP="00A413A9">
      <w:pPr>
        <w:bidi/>
        <w:spacing w:line="240" w:lineRule="auto"/>
        <w:rPr>
          <w:rFonts w:ascii="Traditional Arabic" w:hAnsi="Traditional Arabic" w:cs="Traditional Arabic"/>
          <w:sz w:val="36"/>
          <w:szCs w:val="36"/>
          <w:rtl/>
          <w:lang w:bidi="ar-MA"/>
        </w:rPr>
      </w:pPr>
      <w:r w:rsidRPr="00F54175">
        <w:rPr>
          <w:rFonts w:ascii="Traditional Arabic" w:hAnsi="Traditional Arabic" w:cs="Traditional Arabic"/>
          <w:sz w:val="36"/>
          <w:szCs w:val="36"/>
          <w:rtl/>
          <w:lang w:bidi="ar-MA"/>
        </w:rPr>
        <w:t>2013-2014</w:t>
      </w:r>
      <w:r w:rsidR="007549A6" w:rsidRPr="00F54175">
        <w:rPr>
          <w:rFonts w:ascii="Traditional Arabic" w:hAnsi="Traditional Arabic" w:cs="Traditional Arabic"/>
          <w:sz w:val="36"/>
          <w:szCs w:val="36"/>
          <w:rtl/>
          <w:lang w:bidi="ar-MA"/>
        </w:rPr>
        <w:t>:</w:t>
      </w:r>
      <w:r w:rsidR="00EA014B" w:rsidRPr="00F54175">
        <w:rPr>
          <w:rFonts w:ascii="Traditional Arabic" w:hAnsi="Traditional Arabic" w:cs="Traditional Arabic"/>
          <w:sz w:val="36"/>
          <w:szCs w:val="36"/>
          <w:rtl/>
          <w:lang w:bidi="ar-MA"/>
        </w:rPr>
        <w:t xml:space="preserve"> شهادة </w:t>
      </w:r>
      <w:r w:rsidR="00420CEE" w:rsidRPr="00F54175">
        <w:rPr>
          <w:rFonts w:ascii="Traditional Arabic" w:hAnsi="Traditional Arabic" w:cs="Traditional Arabic" w:hint="cs"/>
          <w:sz w:val="36"/>
          <w:szCs w:val="36"/>
          <w:rtl/>
          <w:lang w:bidi="ar-MA"/>
        </w:rPr>
        <w:t>الإجازة</w:t>
      </w:r>
      <w:r w:rsidR="007549A6" w:rsidRPr="00F54175">
        <w:rPr>
          <w:rFonts w:ascii="Traditional Arabic" w:hAnsi="Traditional Arabic" w:cs="Traditional Arabic"/>
          <w:sz w:val="36"/>
          <w:szCs w:val="36"/>
          <w:rtl/>
          <w:lang w:bidi="ar-MA"/>
        </w:rPr>
        <w:t xml:space="preserve"> المهنية في علوم التربية</w:t>
      </w:r>
      <w:r w:rsidRPr="00F54175">
        <w:rPr>
          <w:rFonts w:ascii="Traditional Arabic" w:hAnsi="Traditional Arabic" w:cs="Traditional Arabic"/>
          <w:sz w:val="36"/>
          <w:szCs w:val="36"/>
          <w:rtl/>
          <w:lang w:bidi="ar-MA"/>
        </w:rPr>
        <w:t xml:space="preserve"> شعبة الدراسات </w:t>
      </w:r>
      <w:r w:rsidR="00420CEE" w:rsidRPr="00F54175">
        <w:rPr>
          <w:rFonts w:ascii="Traditional Arabic" w:hAnsi="Traditional Arabic" w:cs="Traditional Arabic" w:hint="cs"/>
          <w:sz w:val="36"/>
          <w:szCs w:val="36"/>
          <w:rtl/>
          <w:lang w:bidi="ar-MA"/>
        </w:rPr>
        <w:t>الإسلامية</w:t>
      </w:r>
      <w:r w:rsidR="007549A6" w:rsidRPr="00F54175">
        <w:rPr>
          <w:rFonts w:ascii="Traditional Arabic" w:hAnsi="Traditional Arabic" w:cs="Traditional Arabic"/>
          <w:sz w:val="36"/>
          <w:szCs w:val="36"/>
          <w:rtl/>
          <w:lang w:bidi="ar-MA"/>
        </w:rPr>
        <w:t xml:space="preserve"> بميزة حسن جدا</w:t>
      </w:r>
      <w:r w:rsidR="00166343">
        <w:rPr>
          <w:rFonts w:ascii="Traditional Arabic" w:hAnsi="Traditional Arabic" w:cs="Traditional Arabic" w:hint="cs"/>
          <w:sz w:val="36"/>
          <w:szCs w:val="36"/>
          <w:rtl/>
          <w:lang w:bidi="ar-MA"/>
        </w:rPr>
        <w:t xml:space="preserve"> </w:t>
      </w:r>
      <w:r w:rsidR="007549A6" w:rsidRPr="00F54175">
        <w:rPr>
          <w:rFonts w:ascii="Traditional Arabic" w:hAnsi="Traditional Arabic" w:cs="Traditional Arabic"/>
          <w:sz w:val="36"/>
          <w:szCs w:val="36"/>
          <w:rtl/>
          <w:lang w:bidi="ar-MA"/>
        </w:rPr>
        <w:t xml:space="preserve">بالمدرسة العليا </w:t>
      </w:r>
      <w:r w:rsidR="00420CEE" w:rsidRPr="00F54175">
        <w:rPr>
          <w:rFonts w:ascii="Traditional Arabic" w:hAnsi="Traditional Arabic" w:cs="Traditional Arabic" w:hint="cs"/>
          <w:sz w:val="36"/>
          <w:szCs w:val="36"/>
          <w:rtl/>
          <w:lang w:bidi="ar-MA"/>
        </w:rPr>
        <w:t>للأساتذة</w:t>
      </w:r>
      <w:r w:rsidR="00A413A9" w:rsidRPr="00F54175">
        <w:rPr>
          <w:rFonts w:ascii="Traditional Arabic" w:hAnsi="Traditional Arabic" w:cs="Traditional Arabic"/>
          <w:sz w:val="36"/>
          <w:szCs w:val="36"/>
          <w:rtl/>
          <w:lang w:bidi="ar-MA"/>
        </w:rPr>
        <w:t xml:space="preserve"> بالربا</w:t>
      </w:r>
      <w:r w:rsidR="00E54077" w:rsidRPr="00F54175">
        <w:rPr>
          <w:rFonts w:ascii="Traditional Arabic" w:hAnsi="Traditional Arabic" w:cs="Traditional Arabic" w:hint="cs"/>
          <w:sz w:val="36"/>
          <w:szCs w:val="36"/>
          <w:rtl/>
          <w:lang w:bidi="ar-MA"/>
        </w:rPr>
        <w:t>ط</w:t>
      </w:r>
    </w:p>
    <w:p w:rsidR="00955C86" w:rsidRPr="00F54175" w:rsidRDefault="00955C86" w:rsidP="003F0AC5">
      <w:pPr>
        <w:bidi/>
        <w:spacing w:line="240" w:lineRule="auto"/>
        <w:rPr>
          <w:rFonts w:ascii="Traditional Arabic" w:hAnsi="Traditional Arabic" w:cs="Traditional Arabic"/>
          <w:sz w:val="36"/>
          <w:szCs w:val="36"/>
          <w:rtl/>
          <w:lang w:bidi="ar-MA"/>
        </w:rPr>
      </w:pPr>
      <w:r w:rsidRPr="00F54175">
        <w:rPr>
          <w:rFonts w:ascii="Traditional Arabic" w:hAnsi="Traditional Arabic" w:cs="Traditional Arabic"/>
          <w:sz w:val="36"/>
          <w:szCs w:val="36"/>
          <w:rtl/>
          <w:lang w:bidi="ar-MA"/>
        </w:rPr>
        <w:t xml:space="preserve">2012-2013: شهادة تكوين </w:t>
      </w:r>
      <w:proofErr w:type="gramStart"/>
      <w:r w:rsidRPr="00F54175">
        <w:rPr>
          <w:rFonts w:ascii="Traditional Arabic" w:hAnsi="Traditional Arabic" w:cs="Traditional Arabic"/>
          <w:sz w:val="36"/>
          <w:szCs w:val="36"/>
          <w:rtl/>
          <w:lang w:bidi="ar-MA"/>
        </w:rPr>
        <w:t>للواعظات</w:t>
      </w:r>
      <w:r w:rsidR="00982013" w:rsidRPr="00F54175">
        <w:rPr>
          <w:rFonts w:ascii="Traditional Arabic" w:hAnsi="Traditional Arabic" w:cs="Traditional Arabic"/>
          <w:sz w:val="36"/>
          <w:szCs w:val="36"/>
          <w:rtl/>
          <w:lang w:bidi="ar-MA"/>
        </w:rPr>
        <w:t>(</w:t>
      </w:r>
      <w:proofErr w:type="gramEnd"/>
      <w:r w:rsidR="00982013" w:rsidRPr="00F54175">
        <w:rPr>
          <w:rFonts w:ascii="Traditional Arabic" w:hAnsi="Traditional Arabic" w:cs="Traditional Arabic"/>
          <w:sz w:val="36"/>
          <w:szCs w:val="36"/>
          <w:rtl/>
          <w:lang w:bidi="ar-MA"/>
        </w:rPr>
        <w:t xml:space="preserve">فن </w:t>
      </w:r>
      <w:r w:rsidR="00420CEE" w:rsidRPr="00F54175">
        <w:rPr>
          <w:rFonts w:ascii="Traditional Arabic" w:hAnsi="Traditional Arabic" w:cs="Traditional Arabic" w:hint="cs"/>
          <w:sz w:val="36"/>
          <w:szCs w:val="36"/>
          <w:rtl/>
          <w:lang w:bidi="ar-MA"/>
        </w:rPr>
        <w:t>الإلقاء</w:t>
      </w:r>
      <w:r w:rsidR="00982013" w:rsidRPr="00F54175">
        <w:rPr>
          <w:rFonts w:ascii="Traditional Arabic" w:hAnsi="Traditional Arabic" w:cs="Traditional Arabic"/>
          <w:sz w:val="36"/>
          <w:szCs w:val="36"/>
          <w:rtl/>
          <w:lang w:bidi="ar-MA"/>
        </w:rPr>
        <w:t xml:space="preserve"> والخطابة) بالمجس العلمي المح</w:t>
      </w:r>
      <w:r w:rsidR="00CD53B5" w:rsidRPr="00F54175">
        <w:rPr>
          <w:rFonts w:ascii="Traditional Arabic" w:hAnsi="Traditional Arabic" w:cs="Traditional Arabic"/>
          <w:sz w:val="36"/>
          <w:szCs w:val="36"/>
          <w:rtl/>
          <w:lang w:bidi="ar-MA"/>
        </w:rPr>
        <w:t>ل</w:t>
      </w:r>
      <w:r w:rsidR="00982013" w:rsidRPr="00F54175">
        <w:rPr>
          <w:rFonts w:ascii="Traditional Arabic" w:hAnsi="Traditional Arabic" w:cs="Traditional Arabic"/>
          <w:sz w:val="36"/>
          <w:szCs w:val="36"/>
          <w:rtl/>
          <w:lang w:bidi="ar-MA"/>
        </w:rPr>
        <w:t>ي لعمالة انزكان ايت ملول</w:t>
      </w:r>
      <w:r w:rsidR="00692A6B" w:rsidRPr="00F54175">
        <w:rPr>
          <w:rFonts w:ascii="Traditional Arabic" w:hAnsi="Traditional Arabic" w:cs="Traditional Arabic" w:hint="cs"/>
          <w:sz w:val="36"/>
          <w:szCs w:val="36"/>
          <w:rtl/>
          <w:lang w:bidi="ar-MA"/>
        </w:rPr>
        <w:t>.</w:t>
      </w:r>
    </w:p>
    <w:p w:rsidR="00982013" w:rsidRPr="00F54175" w:rsidRDefault="00982013" w:rsidP="00A413A9">
      <w:pPr>
        <w:bidi/>
        <w:spacing w:line="240" w:lineRule="auto"/>
        <w:ind w:left="1417" w:hanging="1417"/>
        <w:rPr>
          <w:rFonts w:ascii="Traditional Arabic" w:hAnsi="Traditional Arabic" w:cs="Traditional Arabic"/>
          <w:sz w:val="36"/>
          <w:szCs w:val="36"/>
          <w:rtl/>
          <w:lang w:bidi="ar-MA"/>
        </w:rPr>
      </w:pPr>
      <w:r w:rsidRPr="00F54175">
        <w:rPr>
          <w:rFonts w:ascii="Traditional Arabic" w:hAnsi="Traditional Arabic" w:cs="Traditional Arabic"/>
          <w:sz w:val="36"/>
          <w:szCs w:val="36"/>
          <w:rtl/>
          <w:lang w:bidi="ar-MA"/>
        </w:rPr>
        <w:t>2011-2012:</w:t>
      </w:r>
      <w:r w:rsidR="00525245" w:rsidRPr="00F54175">
        <w:rPr>
          <w:rFonts w:ascii="Traditional Arabic" w:hAnsi="Traditional Arabic" w:cs="Traditional Arabic"/>
          <w:sz w:val="36"/>
          <w:szCs w:val="36"/>
          <w:rtl/>
          <w:lang w:bidi="ar-MA"/>
        </w:rPr>
        <w:t xml:space="preserve"> دبلوم</w:t>
      </w:r>
      <w:r w:rsidRPr="00F54175">
        <w:rPr>
          <w:rFonts w:ascii="Traditional Arabic" w:hAnsi="Traditional Arabic" w:cs="Traditional Arabic"/>
          <w:sz w:val="36"/>
          <w:szCs w:val="36"/>
          <w:rtl/>
          <w:lang w:bidi="ar-MA"/>
        </w:rPr>
        <w:t xml:space="preserve"> تكوين المعلمين بمركز موارد التعليم الاولي التابع للنيابة الاقليمية لوزارة التربية الوطنية </w:t>
      </w:r>
      <w:r w:rsidR="00DD443A" w:rsidRPr="00F54175">
        <w:rPr>
          <w:rFonts w:ascii="Traditional Arabic" w:hAnsi="Traditional Arabic" w:cs="Traditional Arabic" w:hint="cs"/>
          <w:sz w:val="36"/>
          <w:szCs w:val="36"/>
          <w:rtl/>
          <w:lang w:bidi="ar-MA"/>
        </w:rPr>
        <w:t>بإنزكان</w:t>
      </w:r>
      <w:r w:rsidRPr="00F54175">
        <w:rPr>
          <w:rFonts w:ascii="Traditional Arabic" w:hAnsi="Traditional Arabic" w:cs="Traditional Arabic"/>
          <w:sz w:val="36"/>
          <w:szCs w:val="36"/>
          <w:rtl/>
          <w:lang w:bidi="ar-MA"/>
        </w:rPr>
        <w:t xml:space="preserve"> في </w:t>
      </w:r>
      <w:r w:rsidR="00DD443A" w:rsidRPr="00F54175">
        <w:rPr>
          <w:rFonts w:ascii="Traditional Arabic" w:hAnsi="Traditional Arabic" w:cs="Traditional Arabic" w:hint="cs"/>
          <w:sz w:val="36"/>
          <w:szCs w:val="36"/>
          <w:rtl/>
          <w:lang w:bidi="ar-MA"/>
        </w:rPr>
        <w:t>إطار</w:t>
      </w:r>
      <w:r w:rsidRPr="00F54175">
        <w:rPr>
          <w:rFonts w:ascii="Traditional Arabic" w:hAnsi="Traditional Arabic" w:cs="Traditional Arabic"/>
          <w:sz w:val="36"/>
          <w:szCs w:val="36"/>
          <w:rtl/>
          <w:lang w:bidi="ar-MA"/>
        </w:rPr>
        <w:t xml:space="preserve"> البرنامج الاستعجالي وفي </w:t>
      </w:r>
      <w:r w:rsidR="00420CEE" w:rsidRPr="00F54175">
        <w:rPr>
          <w:rFonts w:ascii="Traditional Arabic" w:hAnsi="Traditional Arabic" w:cs="Traditional Arabic" w:hint="cs"/>
          <w:sz w:val="36"/>
          <w:szCs w:val="36"/>
          <w:rtl/>
          <w:lang w:bidi="ar-MA"/>
        </w:rPr>
        <w:t>إطار</w:t>
      </w:r>
      <w:r w:rsidRPr="00F54175">
        <w:rPr>
          <w:rFonts w:ascii="Traditional Arabic" w:hAnsi="Traditional Arabic" w:cs="Traditional Arabic"/>
          <w:sz w:val="36"/>
          <w:szCs w:val="36"/>
          <w:rtl/>
          <w:lang w:bidi="ar-MA"/>
        </w:rPr>
        <w:t xml:space="preserve"> مشروع 1P1E</w:t>
      </w:r>
    </w:p>
    <w:p w:rsidR="00982013" w:rsidRPr="00F54175" w:rsidRDefault="00806E46" w:rsidP="003F0AC5">
      <w:pPr>
        <w:bidi/>
        <w:spacing w:line="240" w:lineRule="auto"/>
        <w:rPr>
          <w:rFonts w:ascii="Traditional Arabic" w:hAnsi="Traditional Arabic" w:cs="Traditional Arabic"/>
          <w:sz w:val="36"/>
          <w:szCs w:val="36"/>
          <w:rtl/>
          <w:lang w:bidi="ar-MA"/>
        </w:rPr>
      </w:pPr>
      <w:r w:rsidRPr="00F54175">
        <w:rPr>
          <w:rFonts w:ascii="Traditional Arabic" w:hAnsi="Traditional Arabic" w:cs="Traditional Arabic"/>
          <w:sz w:val="36"/>
          <w:szCs w:val="36"/>
          <w:rtl/>
          <w:lang w:bidi="ar-MA"/>
        </w:rPr>
        <w:t>2010-2011: شهادة في المكتبيات (دار المواطن، مندوبية انزكان ايت ملول)</w:t>
      </w:r>
      <w:r w:rsidR="00692A6B" w:rsidRPr="00F54175">
        <w:rPr>
          <w:rFonts w:ascii="Traditional Arabic" w:hAnsi="Traditional Arabic" w:cs="Traditional Arabic" w:hint="cs"/>
          <w:sz w:val="36"/>
          <w:szCs w:val="36"/>
          <w:rtl/>
          <w:lang w:bidi="ar-MA"/>
        </w:rPr>
        <w:t>.</w:t>
      </w:r>
    </w:p>
    <w:p w:rsidR="00343A35" w:rsidRDefault="00806E46" w:rsidP="00A0702C">
      <w:pPr>
        <w:bidi/>
        <w:spacing w:line="240" w:lineRule="auto"/>
        <w:rPr>
          <w:rFonts w:ascii="Traditional Arabic" w:hAnsi="Traditional Arabic" w:cs="Traditional Arabic"/>
          <w:sz w:val="36"/>
          <w:szCs w:val="36"/>
          <w:rtl/>
          <w:lang w:bidi="ar-MA"/>
        </w:rPr>
      </w:pPr>
      <w:r w:rsidRPr="00F54175">
        <w:rPr>
          <w:rFonts w:ascii="Traditional Arabic" w:hAnsi="Traditional Arabic" w:cs="Traditional Arabic"/>
          <w:sz w:val="36"/>
          <w:szCs w:val="36"/>
          <w:rtl/>
          <w:lang w:bidi="ar-MA"/>
        </w:rPr>
        <w:t xml:space="preserve">2009-2010: شهادة تكوين </w:t>
      </w:r>
      <w:proofErr w:type="spellStart"/>
      <w:r w:rsidRPr="00F54175">
        <w:rPr>
          <w:rFonts w:ascii="Traditional Arabic" w:hAnsi="Traditional Arabic" w:cs="Traditional Arabic"/>
          <w:sz w:val="36"/>
          <w:szCs w:val="36"/>
          <w:rtl/>
          <w:lang w:bidi="ar-MA"/>
        </w:rPr>
        <w:t>مؤطري</w:t>
      </w:r>
      <w:proofErr w:type="spellEnd"/>
      <w:r w:rsidRPr="00F54175">
        <w:rPr>
          <w:rFonts w:ascii="Traditional Arabic" w:hAnsi="Traditional Arabic" w:cs="Traditional Arabic"/>
          <w:sz w:val="36"/>
          <w:szCs w:val="36"/>
          <w:rtl/>
          <w:lang w:bidi="ar-MA"/>
        </w:rPr>
        <w:t xml:space="preserve"> محو </w:t>
      </w:r>
      <w:r w:rsidR="00420CEE" w:rsidRPr="00F54175">
        <w:rPr>
          <w:rFonts w:ascii="Traditional Arabic" w:hAnsi="Traditional Arabic" w:cs="Traditional Arabic" w:hint="cs"/>
          <w:sz w:val="36"/>
          <w:szCs w:val="36"/>
          <w:rtl/>
          <w:lang w:bidi="ar-MA"/>
        </w:rPr>
        <w:t>الأمية</w:t>
      </w:r>
      <w:r w:rsidRPr="00F54175">
        <w:rPr>
          <w:rFonts w:ascii="Traditional Arabic" w:hAnsi="Traditional Arabic" w:cs="Traditional Arabic"/>
          <w:sz w:val="36"/>
          <w:szCs w:val="36"/>
          <w:rtl/>
          <w:lang w:bidi="ar-MA"/>
        </w:rPr>
        <w:t xml:space="preserve"> بشراكة مع المكتب </w:t>
      </w:r>
      <w:r w:rsidR="00420CEE" w:rsidRPr="00F54175">
        <w:rPr>
          <w:rFonts w:ascii="Traditional Arabic" w:hAnsi="Traditional Arabic" w:cs="Traditional Arabic" w:hint="cs"/>
          <w:sz w:val="36"/>
          <w:szCs w:val="36"/>
          <w:rtl/>
          <w:lang w:bidi="ar-MA"/>
        </w:rPr>
        <w:t>الإداري</w:t>
      </w:r>
      <w:r w:rsidRPr="00F54175">
        <w:rPr>
          <w:rFonts w:ascii="Traditional Arabic" w:hAnsi="Traditional Arabic" w:cs="Traditional Arabic"/>
          <w:sz w:val="36"/>
          <w:szCs w:val="36"/>
          <w:rtl/>
          <w:lang w:bidi="ar-MA"/>
        </w:rPr>
        <w:t xml:space="preserve"> الجهوي للمجلس الاستشاري لحقوق الانسا</w:t>
      </w:r>
      <w:r w:rsidR="00F770E0" w:rsidRPr="00F54175">
        <w:rPr>
          <w:rFonts w:ascii="Traditional Arabic" w:hAnsi="Traditional Arabic" w:cs="Traditional Arabic"/>
          <w:sz w:val="36"/>
          <w:szCs w:val="36"/>
          <w:rtl/>
          <w:lang w:bidi="ar-MA"/>
        </w:rPr>
        <w:t>ن.</w:t>
      </w:r>
    </w:p>
    <w:p w:rsidR="00DD46D4" w:rsidRPr="00DD46D4" w:rsidRDefault="00DD46D4" w:rsidP="00DD46D4">
      <w:pPr>
        <w:pStyle w:val="ListParagraph"/>
        <w:numPr>
          <w:ilvl w:val="0"/>
          <w:numId w:val="12"/>
        </w:numPr>
        <w:bidi/>
        <w:spacing w:line="240" w:lineRule="auto"/>
        <w:rPr>
          <w:rFonts w:ascii="Traditional Arabic" w:hAnsi="Traditional Arabic" w:cs="Traditional Arabic"/>
          <w:b/>
          <w:bCs/>
          <w:color w:val="548DD4" w:themeColor="text2" w:themeTint="99"/>
          <w:sz w:val="40"/>
          <w:szCs w:val="40"/>
          <w:u w:val="single"/>
          <w:rtl/>
          <w:lang w:bidi="ar-MA"/>
        </w:rPr>
      </w:pPr>
      <w:r w:rsidRPr="00DD46D4">
        <w:rPr>
          <w:rFonts w:ascii="Traditional Arabic" w:hAnsi="Traditional Arabic" w:cs="Traditional Arabic"/>
          <w:b/>
          <w:bCs/>
          <w:color w:val="548DD4" w:themeColor="text2" w:themeTint="99"/>
          <w:sz w:val="40"/>
          <w:szCs w:val="40"/>
          <w:u w:val="single"/>
          <w:rtl/>
          <w:lang w:bidi="ar-MA"/>
        </w:rPr>
        <w:lastRenderedPageBreak/>
        <w:t>التجارب المهنية:</w:t>
      </w:r>
    </w:p>
    <w:p w:rsidR="00DD46D4" w:rsidRPr="00DD46D4" w:rsidRDefault="00DD46D4" w:rsidP="00D955DA">
      <w:pPr>
        <w:bidi/>
        <w:spacing w:line="240" w:lineRule="auto"/>
        <w:rPr>
          <w:rFonts w:ascii="Traditional Arabic" w:hAnsi="Traditional Arabic" w:cs="Traditional Arabic"/>
          <w:sz w:val="36"/>
          <w:szCs w:val="36"/>
          <w:rtl/>
          <w:lang w:bidi="ar-MA"/>
        </w:rPr>
      </w:pPr>
      <w:r w:rsidRPr="00DD46D4">
        <w:rPr>
          <w:rFonts w:ascii="Traditional Arabic" w:hAnsi="Traditional Arabic" w:cs="Traditional Arabic" w:hint="cs"/>
          <w:b/>
          <w:bCs/>
          <w:sz w:val="36"/>
          <w:szCs w:val="36"/>
          <w:rtl/>
          <w:lang w:bidi="ar-MA"/>
        </w:rPr>
        <w:t>2016</w:t>
      </w:r>
      <w:r w:rsidRPr="00DD46D4">
        <w:rPr>
          <w:rFonts w:ascii="Traditional Arabic" w:hAnsi="Traditional Arabic" w:cs="Traditional Arabic" w:hint="cs"/>
          <w:sz w:val="36"/>
          <w:szCs w:val="36"/>
          <w:rtl/>
          <w:lang w:bidi="ar-MA"/>
        </w:rPr>
        <w:t>-</w:t>
      </w:r>
      <w:proofErr w:type="gramStart"/>
      <w:r w:rsidR="00D955DA">
        <w:rPr>
          <w:rFonts w:ascii="Traditional Arabic" w:hAnsi="Traditional Arabic" w:cs="Traditional Arabic" w:hint="cs"/>
          <w:b/>
          <w:bCs/>
          <w:sz w:val="36"/>
          <w:szCs w:val="36"/>
          <w:rtl/>
          <w:lang w:bidi="ar-MA"/>
        </w:rPr>
        <w:t>20</w:t>
      </w:r>
      <w:r w:rsidR="00D955DA">
        <w:rPr>
          <w:rFonts w:ascii="Traditional Arabic" w:hAnsi="Traditional Arabic" w:cs="Traditional Arabic" w:hint="cs"/>
          <w:b/>
          <w:bCs/>
          <w:sz w:val="36"/>
          <w:szCs w:val="36"/>
          <w:rtl/>
          <w:lang w:val="en-US"/>
        </w:rPr>
        <w:t>23</w:t>
      </w:r>
      <w:r w:rsidRPr="00DD46D4">
        <w:rPr>
          <w:rFonts w:ascii="Traditional Arabic" w:hAnsi="Traditional Arabic" w:cs="Traditional Arabic" w:hint="cs"/>
          <w:sz w:val="36"/>
          <w:szCs w:val="36"/>
          <w:rtl/>
          <w:lang w:bidi="ar-MA"/>
        </w:rPr>
        <w:t>:  تدريس</w:t>
      </w:r>
      <w:proofErr w:type="gramEnd"/>
      <w:r w:rsidRPr="00DD46D4">
        <w:rPr>
          <w:rFonts w:ascii="Traditional Arabic" w:hAnsi="Traditional Arabic" w:cs="Traditional Arabic" w:hint="cs"/>
          <w:sz w:val="36"/>
          <w:szCs w:val="36"/>
          <w:rtl/>
          <w:lang w:bidi="ar-MA"/>
        </w:rPr>
        <w:t xml:space="preserve"> اللغة العربية لغير الناطقين بها، و مؤطرة حصص الدعم البيداغوجي لطلبة الفصل الأول شعبة الدراسات الإسلامية، وطلبة الفصل الثاني شعبة الدراسات العربية</w:t>
      </w:r>
      <w:r>
        <w:rPr>
          <w:rFonts w:ascii="Traditional Arabic" w:hAnsi="Traditional Arabic" w:cs="Traditional Arabic" w:hint="cs"/>
          <w:sz w:val="36"/>
          <w:szCs w:val="36"/>
          <w:rtl/>
          <w:lang w:bidi="ar-MA"/>
        </w:rPr>
        <w:t xml:space="preserve"> والدراسات الإسلامية </w:t>
      </w:r>
      <w:r w:rsidRPr="00DD46D4">
        <w:rPr>
          <w:rFonts w:ascii="Traditional Arabic" w:hAnsi="Traditional Arabic" w:cs="Traditional Arabic" w:hint="cs"/>
          <w:sz w:val="36"/>
          <w:szCs w:val="36"/>
          <w:rtl/>
          <w:lang w:bidi="ar-MA"/>
        </w:rPr>
        <w:t xml:space="preserve"> "كلية الآداب و العلوم الإنسانية "</w:t>
      </w:r>
      <w:r>
        <w:rPr>
          <w:rFonts w:ascii="Traditional Arabic" w:hAnsi="Traditional Arabic" w:cs="Traditional Arabic" w:hint="cs"/>
          <w:sz w:val="36"/>
          <w:szCs w:val="36"/>
          <w:rtl/>
          <w:lang w:bidi="ar-MA"/>
        </w:rPr>
        <w:t xml:space="preserve"> جامعة ابن زهر</w:t>
      </w:r>
      <w:r w:rsidRPr="00DD46D4">
        <w:rPr>
          <w:rFonts w:ascii="Traditional Arabic" w:hAnsi="Traditional Arabic" w:cs="Traditional Arabic" w:hint="cs"/>
          <w:sz w:val="36"/>
          <w:szCs w:val="36"/>
          <w:rtl/>
          <w:lang w:bidi="ar-MA"/>
        </w:rPr>
        <w:t>.</w:t>
      </w:r>
    </w:p>
    <w:p w:rsidR="00DD46D4" w:rsidRPr="00DD46D4" w:rsidRDefault="00DD46D4" w:rsidP="00DD46D4">
      <w:pPr>
        <w:bidi/>
        <w:spacing w:line="240" w:lineRule="auto"/>
        <w:rPr>
          <w:rFonts w:ascii="Traditional Arabic" w:hAnsi="Traditional Arabic" w:cs="Traditional Arabic"/>
          <w:sz w:val="36"/>
          <w:szCs w:val="36"/>
          <w:rtl/>
          <w:lang w:bidi="ar-MA"/>
        </w:rPr>
      </w:pPr>
      <w:r w:rsidRPr="00BA2924">
        <w:rPr>
          <w:rFonts w:ascii="Traditional Arabic" w:hAnsi="Traditional Arabic" w:cs="Traditional Arabic"/>
          <w:b/>
          <w:bCs/>
          <w:sz w:val="36"/>
          <w:szCs w:val="36"/>
          <w:rtl/>
          <w:lang w:bidi="ar-MA"/>
        </w:rPr>
        <w:t>2013-201</w:t>
      </w:r>
      <w:r w:rsidRPr="00BA2924">
        <w:rPr>
          <w:rFonts w:ascii="Traditional Arabic" w:hAnsi="Traditional Arabic" w:cs="Traditional Arabic" w:hint="cs"/>
          <w:b/>
          <w:bCs/>
          <w:sz w:val="36"/>
          <w:szCs w:val="36"/>
          <w:rtl/>
          <w:lang w:bidi="ar-MA"/>
        </w:rPr>
        <w:t>5</w:t>
      </w:r>
      <w:r w:rsidRPr="00DD46D4">
        <w:rPr>
          <w:rFonts w:ascii="Traditional Arabic" w:hAnsi="Traditional Arabic" w:cs="Traditional Arabic"/>
          <w:sz w:val="36"/>
          <w:szCs w:val="36"/>
          <w:rtl/>
          <w:lang w:bidi="ar-MA"/>
        </w:rPr>
        <w:t xml:space="preserve">: </w:t>
      </w:r>
      <w:r w:rsidRPr="00DD46D4">
        <w:rPr>
          <w:rFonts w:ascii="Traditional Arabic" w:hAnsi="Traditional Arabic" w:cs="Traditional Arabic" w:hint="cs"/>
          <w:sz w:val="36"/>
          <w:szCs w:val="36"/>
          <w:rtl/>
          <w:lang w:bidi="ar-MA"/>
        </w:rPr>
        <w:t>أستاذة</w:t>
      </w:r>
      <w:r w:rsidRPr="00DD46D4">
        <w:rPr>
          <w:rFonts w:ascii="Traditional Arabic" w:hAnsi="Traditional Arabic" w:cs="Traditional Arabic"/>
          <w:sz w:val="36"/>
          <w:szCs w:val="36"/>
          <w:rtl/>
          <w:lang w:bidi="ar-MA"/>
        </w:rPr>
        <w:t xml:space="preserve"> لمادة التربية </w:t>
      </w:r>
      <w:r w:rsidRPr="00DD46D4">
        <w:rPr>
          <w:rFonts w:ascii="Traditional Arabic" w:hAnsi="Traditional Arabic" w:cs="Traditional Arabic" w:hint="cs"/>
          <w:sz w:val="36"/>
          <w:szCs w:val="36"/>
          <w:rtl/>
          <w:lang w:bidi="ar-MA"/>
        </w:rPr>
        <w:t>الإسلامية</w:t>
      </w:r>
      <w:r w:rsidRPr="00DD46D4">
        <w:rPr>
          <w:rFonts w:ascii="Traditional Arabic" w:hAnsi="Traditional Arabic" w:cs="Traditional Arabic"/>
          <w:sz w:val="36"/>
          <w:szCs w:val="36"/>
          <w:rtl/>
          <w:lang w:bidi="ar-MA"/>
        </w:rPr>
        <w:t>–الثانوي الت</w:t>
      </w:r>
      <w:r w:rsidRPr="00DD46D4">
        <w:rPr>
          <w:rFonts w:ascii="Traditional Arabic" w:hAnsi="Traditional Arabic" w:cs="Traditional Arabic" w:hint="cs"/>
          <w:sz w:val="36"/>
          <w:szCs w:val="36"/>
          <w:rtl/>
          <w:lang w:bidi="ar-MA"/>
        </w:rPr>
        <w:t>أ</w:t>
      </w:r>
      <w:r w:rsidRPr="00DD46D4">
        <w:rPr>
          <w:rFonts w:ascii="Traditional Arabic" w:hAnsi="Traditional Arabic" w:cs="Traditional Arabic"/>
          <w:sz w:val="36"/>
          <w:szCs w:val="36"/>
          <w:rtl/>
          <w:lang w:bidi="ar-MA"/>
        </w:rPr>
        <w:t>هيلي- بمؤس</w:t>
      </w:r>
      <w:r w:rsidRPr="00DD46D4">
        <w:rPr>
          <w:rFonts w:ascii="Traditional Arabic" w:hAnsi="Traditional Arabic" w:cs="Traditional Arabic" w:hint="cs"/>
          <w:sz w:val="36"/>
          <w:szCs w:val="36"/>
          <w:rtl/>
          <w:lang w:bidi="ar-MA"/>
        </w:rPr>
        <w:t>ستي الانبعاث و</w:t>
      </w:r>
      <w:r w:rsidRPr="00DD46D4">
        <w:rPr>
          <w:rFonts w:ascii="Traditional Arabic" w:hAnsi="Traditional Arabic" w:cs="Traditional Arabic"/>
          <w:sz w:val="36"/>
          <w:szCs w:val="36"/>
          <w:rtl/>
          <w:lang w:bidi="ar-MA"/>
        </w:rPr>
        <w:t xml:space="preserve"> </w:t>
      </w:r>
      <w:proofErr w:type="spellStart"/>
      <w:r w:rsidRPr="00DD46D4">
        <w:rPr>
          <w:rFonts w:ascii="Traditional Arabic" w:hAnsi="Traditional Arabic" w:cs="Traditional Arabic"/>
          <w:sz w:val="36"/>
          <w:szCs w:val="36"/>
          <w:rtl/>
          <w:lang w:bidi="ar-MA"/>
        </w:rPr>
        <w:t>الجساني</w:t>
      </w:r>
      <w:proofErr w:type="spellEnd"/>
      <w:r w:rsidRPr="00DD46D4">
        <w:rPr>
          <w:rFonts w:ascii="Traditional Arabic" w:hAnsi="Traditional Arabic" w:cs="Traditional Arabic"/>
          <w:sz w:val="36"/>
          <w:szCs w:val="36"/>
          <w:rtl/>
          <w:lang w:bidi="ar-MA"/>
        </w:rPr>
        <w:t xml:space="preserve"> الخاص</w:t>
      </w:r>
      <w:r w:rsidRPr="00DD46D4">
        <w:rPr>
          <w:rFonts w:ascii="Traditional Arabic" w:hAnsi="Traditional Arabic" w:cs="Traditional Arabic" w:hint="cs"/>
          <w:sz w:val="36"/>
          <w:szCs w:val="36"/>
          <w:rtl/>
          <w:lang w:bidi="ar-MA"/>
        </w:rPr>
        <w:t>تين</w:t>
      </w:r>
      <w:r w:rsidRPr="00DD46D4">
        <w:rPr>
          <w:rFonts w:ascii="Traditional Arabic" w:hAnsi="Traditional Arabic" w:cs="Traditional Arabic"/>
          <w:sz w:val="36"/>
          <w:szCs w:val="36"/>
          <w:rtl/>
          <w:lang w:bidi="ar-MA"/>
        </w:rPr>
        <w:t xml:space="preserve">، </w:t>
      </w:r>
      <w:proofErr w:type="spellStart"/>
      <w:proofErr w:type="gramStart"/>
      <w:r w:rsidRPr="00DD46D4">
        <w:rPr>
          <w:rFonts w:ascii="Traditional Arabic" w:hAnsi="Traditional Arabic" w:cs="Traditional Arabic"/>
          <w:sz w:val="36"/>
          <w:szCs w:val="36"/>
          <w:rtl/>
          <w:lang w:bidi="ar-MA"/>
        </w:rPr>
        <w:t>انزكان،اكادير</w:t>
      </w:r>
      <w:proofErr w:type="spellEnd"/>
      <w:proofErr w:type="gramEnd"/>
      <w:r w:rsidRPr="00DD46D4">
        <w:rPr>
          <w:rFonts w:ascii="Traditional Arabic" w:hAnsi="Traditional Arabic" w:cs="Traditional Arabic"/>
          <w:sz w:val="36"/>
          <w:szCs w:val="36"/>
          <w:rtl/>
          <w:lang w:bidi="ar-MA"/>
        </w:rPr>
        <w:t>.</w:t>
      </w:r>
    </w:p>
    <w:p w:rsidR="00DD46D4" w:rsidRPr="00DD46D4" w:rsidRDefault="00DD46D4" w:rsidP="00D955DA">
      <w:pPr>
        <w:bidi/>
        <w:spacing w:line="240" w:lineRule="auto"/>
        <w:rPr>
          <w:rFonts w:ascii="Traditional Arabic" w:hAnsi="Traditional Arabic" w:cs="Traditional Arabic"/>
          <w:sz w:val="36"/>
          <w:szCs w:val="36"/>
          <w:rtl/>
          <w:lang w:bidi="ar-MA"/>
        </w:rPr>
      </w:pPr>
      <w:r w:rsidRPr="00BA2924">
        <w:rPr>
          <w:rFonts w:ascii="Traditional Arabic" w:hAnsi="Traditional Arabic" w:cs="Traditional Arabic"/>
          <w:b/>
          <w:bCs/>
          <w:sz w:val="36"/>
          <w:szCs w:val="36"/>
          <w:rtl/>
          <w:lang w:bidi="ar-MA"/>
        </w:rPr>
        <w:t>2012-2013</w:t>
      </w:r>
      <w:r w:rsidRPr="00DD46D4">
        <w:rPr>
          <w:rFonts w:ascii="Traditional Arabic" w:hAnsi="Traditional Arabic" w:cs="Traditional Arabic"/>
          <w:sz w:val="36"/>
          <w:szCs w:val="36"/>
          <w:rtl/>
          <w:lang w:bidi="ar-MA"/>
        </w:rPr>
        <w:t xml:space="preserve">: </w:t>
      </w:r>
      <w:r w:rsidRPr="00DD46D4">
        <w:rPr>
          <w:rFonts w:ascii="Traditional Arabic" w:hAnsi="Traditional Arabic" w:cs="Traditional Arabic" w:hint="cs"/>
          <w:sz w:val="36"/>
          <w:szCs w:val="36"/>
          <w:rtl/>
          <w:lang w:bidi="ar-MA"/>
        </w:rPr>
        <w:t>أستاذة</w:t>
      </w:r>
      <w:r w:rsidRPr="00DD46D4">
        <w:rPr>
          <w:rFonts w:ascii="Traditional Arabic" w:hAnsi="Traditional Arabic" w:cs="Traditional Arabic"/>
          <w:sz w:val="36"/>
          <w:szCs w:val="36"/>
          <w:rtl/>
          <w:lang w:bidi="ar-MA"/>
        </w:rPr>
        <w:t xml:space="preserve"> لمادة التربية </w:t>
      </w:r>
      <w:r w:rsidRPr="00DD46D4">
        <w:rPr>
          <w:rFonts w:ascii="Traditional Arabic" w:hAnsi="Traditional Arabic" w:cs="Traditional Arabic" w:hint="cs"/>
          <w:sz w:val="36"/>
          <w:szCs w:val="36"/>
          <w:rtl/>
          <w:lang w:bidi="ar-MA"/>
        </w:rPr>
        <w:t>الإسلامية</w:t>
      </w:r>
      <w:r w:rsidRPr="00DD46D4">
        <w:rPr>
          <w:rFonts w:ascii="Traditional Arabic" w:hAnsi="Traditional Arabic" w:cs="Traditional Arabic"/>
          <w:sz w:val="36"/>
          <w:szCs w:val="36"/>
          <w:rtl/>
          <w:lang w:bidi="ar-MA"/>
        </w:rPr>
        <w:t xml:space="preserve"> بثانوية الحسن الخياط </w:t>
      </w:r>
      <w:r w:rsidRPr="00DD46D4">
        <w:rPr>
          <w:rFonts w:ascii="Traditional Arabic" w:hAnsi="Traditional Arabic" w:cs="Traditional Arabic" w:hint="cs"/>
          <w:sz w:val="36"/>
          <w:szCs w:val="36"/>
          <w:rtl/>
          <w:lang w:bidi="ar-MA"/>
        </w:rPr>
        <w:t>التأهيلي</w:t>
      </w:r>
      <w:r w:rsidRPr="00DD46D4">
        <w:rPr>
          <w:rFonts w:ascii="Traditional Arabic" w:hAnsi="Traditional Arabic" w:cs="Traditional Arabic"/>
          <w:sz w:val="36"/>
          <w:szCs w:val="36"/>
          <w:rtl/>
          <w:lang w:bidi="ar-MA"/>
        </w:rPr>
        <w:t xml:space="preserve"> بتراست</w:t>
      </w:r>
      <w:r w:rsidRPr="00DD46D4">
        <w:rPr>
          <w:rFonts w:ascii="Traditional Arabic" w:hAnsi="Traditional Arabic" w:cs="Traditional Arabic" w:hint="cs"/>
          <w:sz w:val="36"/>
          <w:szCs w:val="36"/>
          <w:rtl/>
          <w:lang w:bidi="ar-MA"/>
        </w:rPr>
        <w:t>.</w:t>
      </w:r>
    </w:p>
    <w:p w:rsidR="00DD46D4" w:rsidRPr="00DD46D4" w:rsidRDefault="00DD46D4" w:rsidP="00D955DA">
      <w:pPr>
        <w:bidi/>
        <w:spacing w:line="240" w:lineRule="auto"/>
        <w:rPr>
          <w:rFonts w:ascii="Traditional Arabic" w:hAnsi="Traditional Arabic" w:cs="Traditional Arabic"/>
          <w:sz w:val="36"/>
          <w:szCs w:val="36"/>
          <w:rtl/>
          <w:lang w:bidi="ar-MA"/>
        </w:rPr>
      </w:pPr>
      <w:r w:rsidRPr="00BA2924">
        <w:rPr>
          <w:rFonts w:ascii="Traditional Arabic" w:hAnsi="Traditional Arabic" w:cs="Traditional Arabic"/>
          <w:b/>
          <w:bCs/>
          <w:sz w:val="36"/>
          <w:szCs w:val="36"/>
          <w:rtl/>
          <w:lang w:bidi="ar-MA"/>
        </w:rPr>
        <w:t>2011-</w:t>
      </w:r>
      <w:r w:rsidRPr="00BA2924">
        <w:rPr>
          <w:rFonts w:ascii="Traditional Arabic" w:hAnsi="Traditional Arabic" w:cs="Traditional Arabic" w:hint="cs"/>
          <w:b/>
          <w:bCs/>
          <w:sz w:val="36"/>
          <w:szCs w:val="36"/>
          <w:rtl/>
          <w:lang w:bidi="ar-MA"/>
        </w:rPr>
        <w:t>2012</w:t>
      </w:r>
      <w:r w:rsidRPr="00DD46D4">
        <w:rPr>
          <w:rFonts w:ascii="Traditional Arabic" w:hAnsi="Traditional Arabic" w:cs="Traditional Arabic" w:hint="cs"/>
          <w:sz w:val="36"/>
          <w:szCs w:val="36"/>
          <w:rtl/>
          <w:lang w:bidi="ar-MA"/>
        </w:rPr>
        <w:t>: أستاذة</w:t>
      </w:r>
      <w:r w:rsidRPr="00DD46D4">
        <w:rPr>
          <w:rFonts w:ascii="Traditional Arabic" w:hAnsi="Traditional Arabic" w:cs="Traditional Arabic"/>
          <w:sz w:val="36"/>
          <w:szCs w:val="36"/>
          <w:rtl/>
          <w:lang w:bidi="ar-MA"/>
        </w:rPr>
        <w:t xml:space="preserve"> لمادة التربية </w:t>
      </w:r>
      <w:r w:rsidRPr="00DD46D4">
        <w:rPr>
          <w:rFonts w:ascii="Traditional Arabic" w:hAnsi="Traditional Arabic" w:cs="Traditional Arabic" w:hint="cs"/>
          <w:sz w:val="36"/>
          <w:szCs w:val="36"/>
          <w:rtl/>
          <w:lang w:bidi="ar-MA"/>
        </w:rPr>
        <w:t>الإسلامية بثانوية</w:t>
      </w:r>
      <w:r w:rsidRPr="00DD46D4">
        <w:rPr>
          <w:rFonts w:ascii="Traditional Arabic" w:hAnsi="Traditional Arabic" w:cs="Traditional Arabic"/>
          <w:sz w:val="36"/>
          <w:szCs w:val="36"/>
          <w:rtl/>
          <w:lang w:bidi="ar-MA"/>
        </w:rPr>
        <w:t xml:space="preserve"> المنصور الذهبي </w:t>
      </w:r>
      <w:r w:rsidRPr="00DD46D4">
        <w:rPr>
          <w:rFonts w:ascii="Traditional Arabic" w:hAnsi="Traditional Arabic" w:cs="Traditional Arabic" w:hint="cs"/>
          <w:sz w:val="36"/>
          <w:szCs w:val="36"/>
          <w:rtl/>
          <w:lang w:bidi="ar-MA"/>
        </w:rPr>
        <w:t>بإنزكان</w:t>
      </w:r>
    </w:p>
    <w:p w:rsidR="00DD46D4" w:rsidRPr="00DD46D4" w:rsidRDefault="00DD46D4" w:rsidP="00D955DA">
      <w:pPr>
        <w:bidi/>
        <w:spacing w:line="240" w:lineRule="auto"/>
        <w:rPr>
          <w:rFonts w:ascii="Traditional Arabic" w:hAnsi="Traditional Arabic" w:cs="Traditional Arabic"/>
          <w:sz w:val="36"/>
          <w:szCs w:val="36"/>
          <w:rtl/>
          <w:lang w:bidi="ar-MA"/>
        </w:rPr>
      </w:pPr>
      <w:r w:rsidRPr="00BA2924">
        <w:rPr>
          <w:rFonts w:ascii="Traditional Arabic" w:hAnsi="Traditional Arabic" w:cs="Traditional Arabic"/>
          <w:b/>
          <w:bCs/>
          <w:sz w:val="36"/>
          <w:szCs w:val="36"/>
          <w:rtl/>
          <w:lang w:bidi="ar-MA"/>
        </w:rPr>
        <w:t>2010-2011</w:t>
      </w:r>
      <w:r w:rsidRPr="00DD46D4">
        <w:rPr>
          <w:rFonts w:ascii="Traditional Arabic" w:hAnsi="Traditional Arabic" w:cs="Traditional Arabic"/>
          <w:sz w:val="36"/>
          <w:szCs w:val="36"/>
          <w:rtl/>
          <w:lang w:bidi="ar-MA"/>
        </w:rPr>
        <w:t xml:space="preserve">: </w:t>
      </w:r>
      <w:r w:rsidRPr="00DD46D4">
        <w:rPr>
          <w:rFonts w:ascii="Traditional Arabic" w:hAnsi="Traditional Arabic" w:cs="Traditional Arabic" w:hint="cs"/>
          <w:sz w:val="36"/>
          <w:szCs w:val="36"/>
          <w:rtl/>
          <w:lang w:bidi="ar-MA"/>
        </w:rPr>
        <w:t>أستاذة</w:t>
      </w:r>
      <w:r w:rsidRPr="00DD46D4">
        <w:rPr>
          <w:rFonts w:ascii="Traditional Arabic" w:hAnsi="Traditional Arabic" w:cs="Traditional Arabic"/>
          <w:sz w:val="36"/>
          <w:szCs w:val="36"/>
          <w:rtl/>
          <w:lang w:bidi="ar-MA"/>
        </w:rPr>
        <w:t xml:space="preserve"> لمادة اللغة العربية بثانوية المعرفة بايت </w:t>
      </w:r>
      <w:r w:rsidRPr="00DD46D4">
        <w:rPr>
          <w:rFonts w:ascii="Traditional Arabic" w:hAnsi="Traditional Arabic" w:cs="Traditional Arabic" w:hint="cs"/>
          <w:sz w:val="36"/>
          <w:szCs w:val="36"/>
          <w:rtl/>
          <w:lang w:bidi="ar-MA"/>
        </w:rPr>
        <w:t>ملول.</w:t>
      </w:r>
    </w:p>
    <w:p w:rsidR="00DD46D4" w:rsidRPr="00DD46D4" w:rsidRDefault="00DD46D4" w:rsidP="00DD46D4">
      <w:pPr>
        <w:bidi/>
        <w:spacing w:line="240" w:lineRule="auto"/>
        <w:rPr>
          <w:rFonts w:ascii="Traditional Arabic" w:hAnsi="Traditional Arabic" w:cs="Traditional Arabic"/>
          <w:sz w:val="36"/>
          <w:szCs w:val="36"/>
          <w:rtl/>
          <w:lang w:bidi="ar-MA"/>
        </w:rPr>
      </w:pPr>
      <w:r w:rsidRPr="00BA2924">
        <w:rPr>
          <w:rFonts w:ascii="Traditional Arabic" w:hAnsi="Traditional Arabic" w:cs="Traditional Arabic"/>
          <w:b/>
          <w:bCs/>
          <w:sz w:val="36"/>
          <w:szCs w:val="36"/>
          <w:rtl/>
          <w:lang w:bidi="ar-MA"/>
        </w:rPr>
        <w:t>2009-2010</w:t>
      </w:r>
      <w:r w:rsidRPr="00DD46D4">
        <w:rPr>
          <w:rFonts w:ascii="Traditional Arabic" w:hAnsi="Traditional Arabic" w:cs="Traditional Arabic"/>
          <w:sz w:val="36"/>
          <w:szCs w:val="36"/>
          <w:rtl/>
          <w:lang w:bidi="ar-MA"/>
        </w:rPr>
        <w:t xml:space="preserve">: مؤطرة </w:t>
      </w:r>
      <w:r w:rsidRPr="00DD46D4">
        <w:rPr>
          <w:rFonts w:ascii="Traditional Arabic" w:hAnsi="Traditional Arabic" w:cs="Traditional Arabic" w:hint="cs"/>
          <w:sz w:val="36"/>
          <w:szCs w:val="36"/>
          <w:rtl/>
          <w:lang w:bidi="ar-MA"/>
        </w:rPr>
        <w:t>أقسام</w:t>
      </w:r>
      <w:r w:rsidRPr="00DD46D4">
        <w:rPr>
          <w:rFonts w:ascii="Traditional Arabic" w:hAnsi="Traditional Arabic" w:cs="Traditional Arabic"/>
          <w:sz w:val="36"/>
          <w:szCs w:val="36"/>
          <w:rtl/>
          <w:lang w:bidi="ar-MA"/>
        </w:rPr>
        <w:t xml:space="preserve"> محاربة الامية بجمعية تيفاوين للمرأة والتنمية، (الدشيرة، </w:t>
      </w:r>
      <w:r w:rsidRPr="00DD46D4">
        <w:rPr>
          <w:rFonts w:ascii="Traditional Arabic" w:hAnsi="Traditional Arabic" w:cs="Traditional Arabic" w:hint="cs"/>
          <w:sz w:val="36"/>
          <w:szCs w:val="36"/>
          <w:rtl/>
          <w:lang w:bidi="ar-MA"/>
        </w:rPr>
        <w:t>بإنزكان</w:t>
      </w:r>
      <w:r w:rsidRPr="00DD46D4">
        <w:rPr>
          <w:rFonts w:ascii="Traditional Arabic" w:hAnsi="Traditional Arabic" w:cs="Traditional Arabic"/>
          <w:sz w:val="36"/>
          <w:szCs w:val="36"/>
          <w:rtl/>
          <w:lang w:bidi="ar-MA"/>
        </w:rPr>
        <w:t>).</w:t>
      </w:r>
    </w:p>
    <w:p w:rsidR="00DD46D4" w:rsidRPr="00F54175" w:rsidRDefault="00DD46D4" w:rsidP="00DD46D4">
      <w:pPr>
        <w:bidi/>
        <w:spacing w:line="240" w:lineRule="auto"/>
        <w:rPr>
          <w:rFonts w:ascii="Traditional Arabic" w:hAnsi="Traditional Arabic" w:cs="Traditional Arabic"/>
          <w:sz w:val="36"/>
          <w:szCs w:val="36"/>
          <w:lang w:bidi="ar-MA"/>
        </w:rPr>
      </w:pPr>
      <w:r w:rsidRPr="00BA2924">
        <w:rPr>
          <w:rFonts w:ascii="Traditional Arabic" w:hAnsi="Traditional Arabic" w:cs="Traditional Arabic"/>
          <w:b/>
          <w:bCs/>
          <w:sz w:val="36"/>
          <w:szCs w:val="36"/>
          <w:rtl/>
          <w:lang w:bidi="ar-MA"/>
        </w:rPr>
        <w:t>2008-2009</w:t>
      </w:r>
      <w:r w:rsidRPr="00DD46D4">
        <w:rPr>
          <w:rFonts w:ascii="Traditional Arabic" w:hAnsi="Traditional Arabic" w:cs="Traditional Arabic"/>
          <w:sz w:val="36"/>
          <w:szCs w:val="36"/>
          <w:rtl/>
          <w:lang w:bidi="ar-MA"/>
        </w:rPr>
        <w:t xml:space="preserve">: مؤطرة اقسام محاربة الامية بجمعية امتكيك للمرأة والتضامن (بتراست، </w:t>
      </w:r>
      <w:r w:rsidRPr="00DD46D4">
        <w:rPr>
          <w:rFonts w:ascii="Traditional Arabic" w:hAnsi="Traditional Arabic" w:cs="Traditional Arabic" w:hint="cs"/>
          <w:sz w:val="36"/>
          <w:szCs w:val="36"/>
          <w:rtl/>
          <w:lang w:bidi="ar-MA"/>
        </w:rPr>
        <w:t>بإنزكان</w:t>
      </w:r>
      <w:r w:rsidRPr="00DD46D4">
        <w:rPr>
          <w:rFonts w:ascii="Traditional Arabic" w:hAnsi="Traditional Arabic" w:cs="Traditional Arabic"/>
          <w:sz w:val="36"/>
          <w:szCs w:val="36"/>
          <w:rtl/>
          <w:lang w:bidi="ar-MA"/>
        </w:rPr>
        <w:t>).</w:t>
      </w:r>
    </w:p>
    <w:p w:rsidR="00E05EBB" w:rsidRPr="00F54175" w:rsidRDefault="00E05EBB" w:rsidP="00B3564E">
      <w:pPr>
        <w:pStyle w:val="ListParagraph"/>
        <w:numPr>
          <w:ilvl w:val="0"/>
          <w:numId w:val="12"/>
        </w:numPr>
        <w:bidi/>
        <w:spacing w:line="240" w:lineRule="auto"/>
        <w:rPr>
          <w:rFonts w:ascii="Traditional Arabic" w:hAnsi="Traditional Arabic" w:cs="Traditional Arabic"/>
          <w:b/>
          <w:bCs/>
          <w:sz w:val="40"/>
          <w:szCs w:val="40"/>
          <w:lang w:bidi="ar-MA"/>
        </w:rPr>
      </w:pPr>
      <w:r w:rsidRPr="00F54175">
        <w:rPr>
          <w:rFonts w:ascii="Traditional Arabic" w:hAnsi="Traditional Arabic" w:cs="Traditional Arabic"/>
          <w:b/>
          <w:bCs/>
          <w:color w:val="548DD4" w:themeColor="text2" w:themeTint="99"/>
          <w:sz w:val="40"/>
          <w:szCs w:val="40"/>
          <w:u w:val="single"/>
          <w:rtl/>
          <w:lang w:bidi="ar-MA"/>
        </w:rPr>
        <w:t>المشاركات العلمية:</w:t>
      </w:r>
    </w:p>
    <w:p w:rsidR="00C90DE6" w:rsidRDefault="00C90DE6" w:rsidP="00C7527D">
      <w:pPr>
        <w:pStyle w:val="ListParagraph"/>
        <w:numPr>
          <w:ilvl w:val="0"/>
          <w:numId w:val="15"/>
        </w:numPr>
        <w:bidi/>
        <w:spacing w:line="240" w:lineRule="auto"/>
        <w:jc w:val="both"/>
        <w:rPr>
          <w:rFonts w:ascii="Traditional Arabic" w:hAnsi="Traditional Arabic" w:cs="Traditional Arabic"/>
          <w:sz w:val="36"/>
          <w:szCs w:val="36"/>
          <w:lang w:bidi="ar-MA"/>
        </w:rPr>
      </w:pPr>
      <w:r w:rsidRPr="00E91F6D">
        <w:rPr>
          <w:rFonts w:ascii="Traditional Arabic" w:hAnsi="Traditional Arabic" w:cs="Traditional Arabic"/>
          <w:b/>
          <w:bCs/>
          <w:sz w:val="36"/>
          <w:szCs w:val="36"/>
          <w:rtl/>
          <w:lang w:bidi="ar-MA"/>
        </w:rPr>
        <w:t xml:space="preserve">"مداخل تطوير الدرس </w:t>
      </w:r>
      <w:proofErr w:type="spellStart"/>
      <w:r w:rsidRPr="00E91F6D">
        <w:rPr>
          <w:rFonts w:ascii="Traditional Arabic" w:hAnsi="Traditional Arabic" w:cs="Traditional Arabic"/>
          <w:b/>
          <w:bCs/>
          <w:sz w:val="36"/>
          <w:szCs w:val="36"/>
          <w:rtl/>
          <w:lang w:bidi="ar-MA"/>
        </w:rPr>
        <w:t>الشرعي"</w:t>
      </w:r>
      <w:r w:rsidRPr="00F54175">
        <w:rPr>
          <w:rFonts w:ascii="Traditional Arabic" w:hAnsi="Traditional Arabic" w:cs="Traditional Arabic"/>
          <w:sz w:val="36"/>
          <w:szCs w:val="36"/>
          <w:rtl/>
          <w:lang w:bidi="ar-MA"/>
        </w:rPr>
        <w:t>في</w:t>
      </w:r>
      <w:proofErr w:type="spellEnd"/>
      <w:r w:rsidRPr="00F54175">
        <w:rPr>
          <w:rFonts w:ascii="Traditional Arabic" w:hAnsi="Traditional Arabic" w:cs="Traditional Arabic"/>
          <w:sz w:val="36"/>
          <w:szCs w:val="36"/>
          <w:rtl/>
          <w:lang w:bidi="ar-MA"/>
        </w:rPr>
        <w:t xml:space="preserve"> الندوة العلمية " منهاج التربية </w:t>
      </w:r>
      <w:r w:rsidRPr="00F54175">
        <w:rPr>
          <w:rFonts w:ascii="Traditional Arabic" w:hAnsi="Traditional Arabic" w:cs="Traditional Arabic" w:hint="cs"/>
          <w:sz w:val="36"/>
          <w:szCs w:val="36"/>
          <w:rtl/>
          <w:lang w:bidi="ar-MA"/>
        </w:rPr>
        <w:t>الإسلامية</w:t>
      </w:r>
      <w:r w:rsidRPr="00F54175">
        <w:rPr>
          <w:rFonts w:ascii="Traditional Arabic" w:hAnsi="Traditional Arabic" w:cs="Traditional Arabic"/>
          <w:sz w:val="36"/>
          <w:szCs w:val="36"/>
          <w:rtl/>
          <w:lang w:bidi="ar-MA"/>
        </w:rPr>
        <w:t xml:space="preserve">: تحديات البناء و مداخل التطوير " </w:t>
      </w:r>
      <w:r w:rsidR="00922BAB">
        <w:rPr>
          <w:rFonts w:ascii="Traditional Arabic" w:hAnsi="Traditional Arabic" w:cs="Traditional Arabic" w:hint="cs"/>
          <w:sz w:val="36"/>
          <w:szCs w:val="36"/>
          <w:rtl/>
          <w:lang w:bidi="ar-MA"/>
        </w:rPr>
        <w:t xml:space="preserve">من تنظيم </w:t>
      </w:r>
      <w:r w:rsidRPr="00F54175">
        <w:rPr>
          <w:rFonts w:ascii="Traditional Arabic" w:hAnsi="Traditional Arabic" w:cs="Traditional Arabic"/>
          <w:sz w:val="36"/>
          <w:szCs w:val="36"/>
          <w:rtl/>
          <w:lang w:bidi="ar-MA"/>
        </w:rPr>
        <w:t>المركز الجهوي للتكوين المست</w:t>
      </w:r>
      <w:r>
        <w:rPr>
          <w:rFonts w:ascii="Traditional Arabic" w:hAnsi="Traditional Arabic" w:cs="Traditional Arabic" w:hint="cs"/>
          <w:sz w:val="36"/>
          <w:szCs w:val="36"/>
          <w:rtl/>
          <w:lang w:bidi="ar-MA"/>
        </w:rPr>
        <w:t>م</w:t>
      </w:r>
      <w:r w:rsidR="00C7527D">
        <w:rPr>
          <w:rFonts w:ascii="Traditional Arabic" w:hAnsi="Traditional Arabic" w:cs="Traditional Arabic"/>
          <w:sz w:val="36"/>
          <w:szCs w:val="36"/>
          <w:rtl/>
          <w:lang w:bidi="ar-MA"/>
        </w:rPr>
        <w:t xml:space="preserve">ر </w:t>
      </w:r>
      <w:r w:rsidR="00C7527D">
        <w:rPr>
          <w:rFonts w:ascii="Traditional Arabic" w:hAnsi="Traditional Arabic" w:cs="Traditional Arabic" w:hint="cs"/>
          <w:sz w:val="36"/>
          <w:szCs w:val="36"/>
          <w:rtl/>
          <w:lang w:bidi="ar-MA"/>
        </w:rPr>
        <w:t xml:space="preserve"> </w:t>
      </w:r>
      <w:r w:rsidR="00C7527D">
        <w:rPr>
          <w:rFonts w:ascii="Traditional Arabic" w:hAnsi="Traditional Arabic" w:cs="Traditional Arabic"/>
          <w:sz w:val="36"/>
          <w:szCs w:val="36"/>
          <w:lang w:bidi="ar-MA"/>
        </w:rPr>
        <w:t xml:space="preserve"> CRMEF</w:t>
      </w:r>
      <w:proofErr w:type="gramStart"/>
      <w:r w:rsidR="00C7527D">
        <w:rPr>
          <w:rFonts w:ascii="Traditional Arabic" w:hAnsi="Traditional Arabic" w:cs="Traditional Arabic" w:hint="cs"/>
          <w:sz w:val="36"/>
          <w:szCs w:val="36"/>
          <w:rtl/>
          <w:lang w:bidi="ar-MA"/>
        </w:rPr>
        <w:t>بإنزكان ،</w:t>
      </w:r>
      <w:r w:rsidRPr="00F54175">
        <w:rPr>
          <w:rFonts w:ascii="Traditional Arabic" w:hAnsi="Traditional Arabic" w:cs="Traditional Arabic"/>
          <w:sz w:val="36"/>
          <w:szCs w:val="36"/>
          <w:rtl/>
          <w:lang w:bidi="ar-MA"/>
        </w:rPr>
        <w:t>أكادير</w:t>
      </w:r>
      <w:proofErr w:type="gramEnd"/>
      <w:r w:rsidRPr="00F54175">
        <w:rPr>
          <w:rFonts w:ascii="Traditional Arabic" w:hAnsi="Traditional Arabic" w:cs="Traditional Arabic"/>
          <w:sz w:val="36"/>
          <w:szCs w:val="36"/>
          <w:rtl/>
          <w:lang w:bidi="ar-MA"/>
        </w:rPr>
        <w:t>6</w:t>
      </w:r>
      <w:r w:rsidR="00C7527D">
        <w:rPr>
          <w:rFonts w:ascii="Traditional Arabic" w:hAnsi="Traditional Arabic" w:cs="Traditional Arabic" w:hint="cs"/>
          <w:sz w:val="36"/>
          <w:szCs w:val="36"/>
          <w:rtl/>
        </w:rPr>
        <w:t>، و بتع</w:t>
      </w:r>
      <w:r w:rsidR="00C4638E">
        <w:rPr>
          <w:rFonts w:ascii="Traditional Arabic" w:hAnsi="Traditional Arabic" w:cs="Traditional Arabic" w:hint="cs"/>
          <w:sz w:val="36"/>
          <w:szCs w:val="36"/>
          <w:rtl/>
        </w:rPr>
        <w:t>ا</w:t>
      </w:r>
      <w:r w:rsidR="00C7527D">
        <w:rPr>
          <w:rFonts w:ascii="Traditional Arabic" w:hAnsi="Traditional Arabic" w:cs="Traditional Arabic" w:hint="cs"/>
          <w:sz w:val="36"/>
          <w:szCs w:val="36"/>
          <w:rtl/>
        </w:rPr>
        <w:t xml:space="preserve">ون مع وزارة التربية و الوطنية و التكوين المهني و التعليم </w:t>
      </w:r>
      <w:r w:rsidR="00B952ED">
        <w:rPr>
          <w:rFonts w:ascii="Traditional Arabic" w:hAnsi="Traditional Arabic" w:cs="Traditional Arabic" w:hint="cs"/>
          <w:sz w:val="36"/>
          <w:szCs w:val="36"/>
          <w:rtl/>
        </w:rPr>
        <w:t>العالي،</w:t>
      </w:r>
      <w:r w:rsidR="00C7527D">
        <w:rPr>
          <w:rFonts w:ascii="Traditional Arabic" w:hAnsi="Traditional Arabic" w:cs="Traditional Arabic" w:hint="cs"/>
          <w:sz w:val="36"/>
          <w:szCs w:val="36"/>
          <w:rtl/>
        </w:rPr>
        <w:t xml:space="preserve"> و البحث العلمي،يوم 06</w:t>
      </w:r>
      <w:r w:rsidR="00922BAB">
        <w:rPr>
          <w:rFonts w:ascii="Traditional Arabic" w:hAnsi="Traditional Arabic" w:cs="Traditional Arabic" w:hint="cs"/>
          <w:sz w:val="36"/>
          <w:szCs w:val="36"/>
          <w:rtl/>
          <w:lang w:bidi="ar-MA"/>
        </w:rPr>
        <w:t xml:space="preserve"> </w:t>
      </w:r>
      <w:r w:rsidR="00C7527D">
        <w:rPr>
          <w:rFonts w:ascii="Traditional Arabic" w:hAnsi="Traditional Arabic" w:cs="Traditional Arabic"/>
          <w:sz w:val="36"/>
          <w:szCs w:val="36"/>
          <w:rtl/>
          <w:lang w:bidi="ar-MA"/>
        </w:rPr>
        <w:t>أبريل 2014</w:t>
      </w:r>
      <w:r w:rsidR="00C7527D">
        <w:rPr>
          <w:rFonts w:ascii="Traditional Arabic" w:hAnsi="Traditional Arabic" w:cs="Traditional Arabic" w:hint="cs"/>
          <w:sz w:val="36"/>
          <w:szCs w:val="36"/>
          <w:rtl/>
          <w:lang w:bidi="ar-MA"/>
        </w:rPr>
        <w:t>، بالمركز الجهوي لمهن التربية و التكوين أكادير.</w:t>
      </w:r>
    </w:p>
    <w:p w:rsidR="00922BAB" w:rsidRDefault="00922BAB" w:rsidP="00922BAB">
      <w:pPr>
        <w:pStyle w:val="ListParagraph"/>
        <w:numPr>
          <w:ilvl w:val="0"/>
          <w:numId w:val="15"/>
        </w:numPr>
        <w:bidi/>
        <w:spacing w:line="240" w:lineRule="auto"/>
        <w:jc w:val="both"/>
        <w:rPr>
          <w:rFonts w:ascii="Traditional Arabic" w:hAnsi="Traditional Arabic" w:cs="Traditional Arabic"/>
          <w:sz w:val="36"/>
          <w:szCs w:val="36"/>
          <w:lang w:bidi="ar-MA"/>
        </w:rPr>
      </w:pPr>
      <w:r w:rsidRPr="00F54175">
        <w:rPr>
          <w:rFonts w:ascii="Traditional Arabic" w:hAnsi="Traditional Arabic" w:cs="Traditional Arabic" w:hint="cs"/>
          <w:sz w:val="36"/>
          <w:szCs w:val="36"/>
          <w:rtl/>
          <w:lang w:bidi="ar-MA"/>
        </w:rPr>
        <w:t>"</w:t>
      </w:r>
      <w:r w:rsidRPr="00E91F6D">
        <w:rPr>
          <w:rFonts w:ascii="Traditional Arabic" w:hAnsi="Traditional Arabic" w:cs="Traditional Arabic" w:hint="cs"/>
          <w:b/>
          <w:bCs/>
          <w:sz w:val="36"/>
          <w:szCs w:val="36"/>
          <w:rtl/>
          <w:lang w:bidi="ar-MA"/>
        </w:rPr>
        <w:t>آليات التكامل المعرفي بين العلوم من خلال كتاب التوحيد لإسماعيل راجي فاروقي</w:t>
      </w:r>
      <w:r w:rsidRPr="00F54175">
        <w:rPr>
          <w:rFonts w:ascii="Traditional Arabic" w:hAnsi="Traditional Arabic" w:cs="Traditional Arabic" w:hint="cs"/>
          <w:sz w:val="36"/>
          <w:szCs w:val="36"/>
          <w:rtl/>
          <w:lang w:bidi="ar-MA"/>
        </w:rPr>
        <w:t xml:space="preserve">" في الندوة العلمية الدولية " التعليم العالي و البحث العلمي في الدراسات الإسلامية رؤية استشرافية في ضوء التحولات المعاصرة" </w:t>
      </w:r>
      <w:r>
        <w:rPr>
          <w:rFonts w:ascii="Traditional Arabic" w:hAnsi="Traditional Arabic" w:cs="Traditional Arabic" w:hint="cs"/>
          <w:sz w:val="36"/>
          <w:szCs w:val="36"/>
          <w:rtl/>
          <w:lang w:bidi="ar-MA"/>
        </w:rPr>
        <w:t>من تنظيم</w:t>
      </w:r>
      <w:r w:rsidRPr="007E1989">
        <w:rPr>
          <w:rFonts w:ascii="Traditional Arabic" w:hAnsi="Traditional Arabic" w:cs="Traditional Arabic"/>
          <w:sz w:val="36"/>
          <w:szCs w:val="36"/>
          <w:rtl/>
        </w:rPr>
        <w:t xml:space="preserve"> فريق البحث في “القيم والمعرفة” بجامعة عبد المالك السعدي، وماستر التربية والدراسات الإسلامية بالمدرسة العليا للأساتذة بتطوان، بتعاون مع وزارة التعليم العالي والبحث العلمي وتكوين الأطر بالمملكة المغربية، والمعهد العالمي للفكر الإسلامي والمركز المغربي للدراسات والأبحاث التربوية بالمدرسة العليا للأساتذة بتطوان، وبمساندة من الجماعة الحضرية لتطوان، والمنتدى الوطني للتعليم العالي </w:t>
      </w:r>
      <w:r w:rsidRPr="007E1989">
        <w:rPr>
          <w:rFonts w:ascii="Traditional Arabic" w:hAnsi="Traditional Arabic" w:cs="Traditional Arabic"/>
          <w:sz w:val="36"/>
          <w:szCs w:val="36"/>
          <w:rtl/>
        </w:rPr>
        <w:lastRenderedPageBreak/>
        <w:t>والبحث العلمي بكلية العلوم تطوان</w:t>
      </w:r>
      <w:r>
        <w:rPr>
          <w:rFonts w:ascii="Traditional Arabic" w:hAnsi="Traditional Arabic" w:cs="Traditional Arabic" w:hint="cs"/>
          <w:sz w:val="36"/>
          <w:szCs w:val="36"/>
          <w:rtl/>
        </w:rPr>
        <w:t>،</w:t>
      </w:r>
      <w:r w:rsidRPr="007E1989">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يومي الجمعة و السبت 05/</w:t>
      </w:r>
      <w:r w:rsidRPr="00F54175">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0</w:t>
      </w:r>
      <w:r w:rsidRPr="00F54175">
        <w:rPr>
          <w:rFonts w:ascii="Traditional Arabic" w:hAnsi="Traditional Arabic" w:cs="Traditional Arabic" w:hint="cs"/>
          <w:sz w:val="36"/>
          <w:szCs w:val="36"/>
          <w:rtl/>
          <w:lang w:bidi="ar-MA"/>
        </w:rPr>
        <w:t>6 دجنبر 2014</w:t>
      </w:r>
      <w:r>
        <w:rPr>
          <w:rFonts w:ascii="Traditional Arabic" w:hAnsi="Traditional Arabic" w:cs="Traditional Arabic" w:hint="cs"/>
          <w:sz w:val="36"/>
          <w:szCs w:val="36"/>
          <w:rtl/>
          <w:lang w:bidi="ar-MA"/>
        </w:rPr>
        <w:t xml:space="preserve">، </w:t>
      </w:r>
      <w:r w:rsidRPr="007E1989">
        <w:rPr>
          <w:rFonts w:ascii="Traditional Arabic" w:hAnsi="Traditional Arabic" w:cs="Traditional Arabic"/>
          <w:sz w:val="36"/>
          <w:szCs w:val="36"/>
          <w:rtl/>
        </w:rPr>
        <w:t>بجامعة عبد المالك السعدي بتطوان</w:t>
      </w:r>
      <w:r>
        <w:rPr>
          <w:rFonts w:ascii="Traditional Arabic" w:hAnsi="Traditional Arabic" w:cs="Traditional Arabic" w:hint="cs"/>
          <w:sz w:val="36"/>
          <w:szCs w:val="36"/>
          <w:rtl/>
        </w:rPr>
        <w:t>.</w:t>
      </w:r>
    </w:p>
    <w:p w:rsidR="00610B58" w:rsidRPr="00610B58" w:rsidRDefault="00610B58" w:rsidP="00610B58">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rPr>
        <w:t xml:space="preserve">المشاركة في أشغال الدورة السابعة من المناظرة الوطنية لمنظومة التربية </w:t>
      </w:r>
      <w:proofErr w:type="gramStart"/>
      <w:r>
        <w:rPr>
          <w:rFonts w:ascii="Traditional Arabic" w:hAnsi="Traditional Arabic" w:cs="Traditional Arabic" w:hint="cs"/>
          <w:sz w:val="36"/>
          <w:szCs w:val="36"/>
          <w:rtl/>
        </w:rPr>
        <w:t>و التكوين</w:t>
      </w:r>
      <w:proofErr w:type="gramEnd"/>
      <w:r>
        <w:rPr>
          <w:rFonts w:ascii="Traditional Arabic" w:hAnsi="Traditional Arabic" w:cs="Traditional Arabic" w:hint="cs"/>
          <w:sz w:val="36"/>
          <w:szCs w:val="36"/>
          <w:rtl/>
        </w:rPr>
        <w:t xml:space="preserve"> في موضوع </w:t>
      </w:r>
      <w:r w:rsidRPr="00F54175">
        <w:rPr>
          <w:rFonts w:ascii="Traditional Arabic" w:hAnsi="Traditional Arabic" w:cs="Traditional Arabic" w:hint="cs"/>
          <w:sz w:val="36"/>
          <w:szCs w:val="36"/>
          <w:rtl/>
          <w:lang w:bidi="ar-MA"/>
        </w:rPr>
        <w:t>"</w:t>
      </w:r>
      <w:r w:rsidRPr="004C1DEE">
        <w:rPr>
          <w:rFonts w:ascii="Traditional Arabic" w:hAnsi="Traditional Arabic" w:cs="Traditional Arabic" w:hint="cs"/>
          <w:b/>
          <w:bCs/>
          <w:sz w:val="36"/>
          <w:szCs w:val="36"/>
          <w:rtl/>
        </w:rPr>
        <w:t>السياسات التربوية و سؤال الحكامة</w:t>
      </w:r>
      <w:r w:rsidRPr="00F54175">
        <w:rPr>
          <w:rFonts w:ascii="Traditional Arabic" w:hAnsi="Traditional Arabic" w:cs="Traditional Arabic" w:hint="cs"/>
          <w:sz w:val="36"/>
          <w:szCs w:val="36"/>
          <w:rtl/>
          <w:lang w:bidi="ar-MA"/>
        </w:rPr>
        <w:t>"</w:t>
      </w:r>
      <w:r>
        <w:rPr>
          <w:rFonts w:ascii="Traditional Arabic" w:hAnsi="Traditional Arabic" w:cs="Traditional Arabic" w:hint="cs"/>
          <w:sz w:val="36"/>
          <w:szCs w:val="36"/>
          <w:rtl/>
        </w:rPr>
        <w:t xml:space="preserve">، مركز الدراسات و الأبحاث في منظومة التربية و التكوين، </w:t>
      </w:r>
      <w:r>
        <w:rPr>
          <w:rFonts w:ascii="Traditional Arabic" w:hAnsi="Traditional Arabic" w:cs="Traditional Arabic"/>
          <w:sz w:val="36"/>
          <w:szCs w:val="36"/>
        </w:rPr>
        <w:t>/07</w:t>
      </w:r>
      <w:r>
        <w:rPr>
          <w:rFonts w:ascii="Traditional Arabic" w:hAnsi="Traditional Arabic" w:cs="Traditional Arabic" w:hint="cs"/>
          <w:sz w:val="36"/>
          <w:szCs w:val="36"/>
          <w:rtl/>
        </w:rPr>
        <w:t>06 أبريل2015 طنجة.</w:t>
      </w:r>
    </w:p>
    <w:p w:rsidR="00922BAB" w:rsidRPr="00922BAB" w:rsidRDefault="00E3004C" w:rsidP="00610B58">
      <w:pPr>
        <w:pStyle w:val="ListParagraph"/>
        <w:numPr>
          <w:ilvl w:val="0"/>
          <w:numId w:val="15"/>
        </w:numPr>
        <w:bidi/>
        <w:spacing w:line="240" w:lineRule="auto"/>
        <w:jc w:val="both"/>
        <w:rPr>
          <w:rFonts w:ascii="Traditional Arabic" w:hAnsi="Traditional Arabic" w:cs="Traditional Arabic"/>
          <w:sz w:val="36"/>
          <w:szCs w:val="36"/>
          <w:lang w:bidi="ar-MA"/>
        </w:rPr>
      </w:pPr>
      <w:r w:rsidRPr="00E91F6D">
        <w:rPr>
          <w:rFonts w:ascii="Traditional Arabic" w:hAnsi="Traditional Arabic" w:cs="Traditional Arabic"/>
          <w:b/>
          <w:bCs/>
          <w:sz w:val="36"/>
          <w:szCs w:val="36"/>
          <w:rtl/>
          <w:lang w:bidi="ar-MA"/>
        </w:rPr>
        <w:t>"دراسة ميدانية عن واقع التقويم الجامعي في العلوم الشرعية</w:t>
      </w:r>
      <w:r w:rsidRPr="00AF2BD2">
        <w:rPr>
          <w:rFonts w:ascii="Traditional Arabic" w:hAnsi="Traditional Arabic" w:cs="Traditional Arabic"/>
          <w:sz w:val="36"/>
          <w:szCs w:val="36"/>
          <w:rtl/>
          <w:lang w:bidi="ar-MA"/>
        </w:rPr>
        <w:t>"</w:t>
      </w:r>
      <w:r w:rsidRPr="00F54175">
        <w:rPr>
          <w:rFonts w:ascii="Traditional Arabic" w:hAnsi="Traditional Arabic" w:cs="Traditional Arabic"/>
          <w:sz w:val="36"/>
          <w:szCs w:val="36"/>
          <w:rtl/>
          <w:lang w:bidi="ar-MA"/>
        </w:rPr>
        <w:t xml:space="preserve">، في الندوة العلمية الوطنية " إشكالية التقويم التربوي الواقع </w:t>
      </w:r>
      <w:r w:rsidR="00AF2BD2">
        <w:rPr>
          <w:rFonts w:ascii="Traditional Arabic" w:hAnsi="Traditional Arabic" w:cs="Traditional Arabic"/>
          <w:sz w:val="36"/>
          <w:szCs w:val="36"/>
          <w:rtl/>
          <w:lang w:bidi="ar-MA"/>
        </w:rPr>
        <w:t>و التحديات"،</w:t>
      </w:r>
      <w:r w:rsidR="00AF2BD2">
        <w:rPr>
          <w:rFonts w:ascii="Traditional Arabic" w:hAnsi="Traditional Arabic" w:cs="Traditional Arabic" w:hint="cs"/>
          <w:sz w:val="36"/>
          <w:szCs w:val="36"/>
          <w:rtl/>
          <w:lang w:bidi="ar-MA"/>
        </w:rPr>
        <w:t xml:space="preserve"> من تنظيم </w:t>
      </w:r>
      <w:r w:rsidR="00AF2BD2" w:rsidRPr="00AF2BD2">
        <w:rPr>
          <w:rFonts w:ascii="Traditional Arabic" w:hAnsi="Traditional Arabic" w:cs="Traditional Arabic"/>
          <w:sz w:val="36"/>
          <w:szCs w:val="36"/>
          <w:rtl/>
          <w:lang w:bidi="ar-MA"/>
        </w:rPr>
        <w:t>شعبة علوم التربية والعلوم الاجتماعية والدراسات الإسلامية</w:t>
      </w:r>
      <w:r w:rsidR="00AF2BD2" w:rsidRPr="00AF2BD2">
        <w:rPr>
          <w:rFonts w:ascii="Traditional Arabic" w:hAnsi="Traditional Arabic" w:cs="Traditional Arabic" w:hint="cs"/>
          <w:sz w:val="36"/>
          <w:szCs w:val="36"/>
          <w:rtl/>
          <w:lang w:bidi="ar-MA"/>
        </w:rPr>
        <w:t>،</w:t>
      </w:r>
      <w:r w:rsidR="00AF2BD2" w:rsidRPr="00AF2BD2">
        <w:rPr>
          <w:rFonts w:ascii="Traditional Arabic" w:hAnsi="Traditional Arabic" w:cs="Traditional Arabic"/>
          <w:sz w:val="36"/>
          <w:szCs w:val="36"/>
          <w:rtl/>
          <w:lang w:bidi="ar-MA"/>
        </w:rPr>
        <w:t xml:space="preserve"> والمختبر العل</w:t>
      </w:r>
      <w:r w:rsidR="00610B58">
        <w:rPr>
          <w:rFonts w:ascii="Traditional Arabic" w:hAnsi="Traditional Arabic" w:cs="Traditional Arabic" w:hint="cs"/>
          <w:sz w:val="36"/>
          <w:szCs w:val="36"/>
          <w:rtl/>
          <w:lang w:bidi="ar-MA"/>
        </w:rPr>
        <w:t>م</w:t>
      </w:r>
      <w:r w:rsidR="00AF2BD2" w:rsidRPr="00AF2BD2">
        <w:rPr>
          <w:rFonts w:ascii="Traditional Arabic" w:hAnsi="Traditional Arabic" w:cs="Traditional Arabic"/>
          <w:sz w:val="36"/>
          <w:szCs w:val="36"/>
          <w:rtl/>
          <w:lang w:bidi="ar-MA"/>
        </w:rPr>
        <w:t>ي والبيداغوجي في العلوم الإنسانية بالمدرسة العليا للأساتذة بفاس</w:t>
      </w:r>
      <w:r w:rsidR="00AF2BD2" w:rsidRPr="00AF2BD2">
        <w:rPr>
          <w:rFonts w:ascii="Traditional Arabic" w:hAnsi="Traditional Arabic" w:cs="Traditional Arabic" w:hint="cs"/>
          <w:sz w:val="36"/>
          <w:szCs w:val="36"/>
          <w:rtl/>
          <w:lang w:bidi="ar-MA"/>
        </w:rPr>
        <w:t xml:space="preserve">، و كلية الطب </w:t>
      </w:r>
      <w:r w:rsidR="00610B58">
        <w:rPr>
          <w:rFonts w:ascii="Traditional Arabic" w:hAnsi="Traditional Arabic" w:cs="Traditional Arabic" w:hint="cs"/>
          <w:sz w:val="36"/>
          <w:szCs w:val="36"/>
          <w:rtl/>
          <w:lang w:bidi="ar-MA"/>
        </w:rPr>
        <w:t>و</w:t>
      </w:r>
      <w:r w:rsidR="00AF2BD2" w:rsidRPr="00AF2BD2">
        <w:rPr>
          <w:rFonts w:ascii="Traditional Arabic" w:hAnsi="Traditional Arabic" w:cs="Traditional Arabic" w:hint="cs"/>
          <w:sz w:val="36"/>
          <w:szCs w:val="36"/>
          <w:rtl/>
          <w:lang w:bidi="ar-MA"/>
        </w:rPr>
        <w:t>الصيدلة،</w:t>
      </w:r>
      <w:r w:rsidR="00AF2BD2" w:rsidRPr="00AF2BD2">
        <w:rPr>
          <w:rFonts w:ascii="Traditional Arabic" w:hAnsi="Traditional Arabic" w:cs="Traditional Arabic"/>
          <w:sz w:val="36"/>
          <w:szCs w:val="36"/>
          <w:rtl/>
          <w:lang w:bidi="ar-MA"/>
        </w:rPr>
        <w:t xml:space="preserve"> </w:t>
      </w:r>
      <w:r w:rsidR="00AF2BD2">
        <w:rPr>
          <w:rFonts w:ascii="Traditional Arabic" w:hAnsi="Traditional Arabic" w:cs="Traditional Arabic" w:hint="cs"/>
          <w:sz w:val="36"/>
          <w:szCs w:val="36"/>
          <w:rtl/>
          <w:lang w:bidi="ar-MA"/>
        </w:rPr>
        <w:t xml:space="preserve">جامعة سيدي محمد بن عبد الله، </w:t>
      </w:r>
      <w:r w:rsidRPr="00C90DE6">
        <w:rPr>
          <w:rFonts w:ascii="Traditional Arabic" w:hAnsi="Traditional Arabic" w:cs="Traditional Arabic"/>
          <w:sz w:val="36"/>
          <w:szCs w:val="36"/>
          <w:rtl/>
          <w:lang w:bidi="ar-MA"/>
        </w:rPr>
        <w:t xml:space="preserve">فاس </w:t>
      </w:r>
      <w:r w:rsidR="00AF2BD2" w:rsidRPr="00AF2BD2">
        <w:rPr>
          <w:rFonts w:ascii="Traditional Arabic" w:hAnsi="Traditional Arabic" w:cs="Traditional Arabic"/>
          <w:sz w:val="36"/>
          <w:szCs w:val="36"/>
          <w:rtl/>
          <w:lang w:bidi="ar-MA"/>
        </w:rPr>
        <w:t>يومي الأربعاء والخميس 24و 25 رجب 1436</w:t>
      </w:r>
      <w:proofErr w:type="gramStart"/>
      <w:r w:rsidR="00AF2BD2" w:rsidRPr="00AF2BD2">
        <w:rPr>
          <w:rFonts w:ascii="Traditional Arabic" w:hAnsi="Traditional Arabic" w:cs="Traditional Arabic"/>
          <w:sz w:val="36"/>
          <w:szCs w:val="36"/>
          <w:rtl/>
          <w:lang w:bidi="ar-MA"/>
        </w:rPr>
        <w:t>ه  13</w:t>
      </w:r>
      <w:proofErr w:type="gramEnd"/>
      <w:r w:rsidR="00AF2BD2" w:rsidRPr="00AF2BD2">
        <w:rPr>
          <w:rFonts w:ascii="Traditional Arabic" w:hAnsi="Traditional Arabic" w:cs="Traditional Arabic"/>
          <w:sz w:val="36"/>
          <w:szCs w:val="36"/>
          <w:rtl/>
          <w:lang w:bidi="ar-MA"/>
        </w:rPr>
        <w:t xml:space="preserve"> و14 ماي</w:t>
      </w:r>
      <w:r w:rsidR="00AF2BD2">
        <w:rPr>
          <w:rFonts w:ascii="Traditional Arabic" w:hAnsi="Traditional Arabic" w:cs="Traditional Arabic" w:hint="cs"/>
          <w:sz w:val="36"/>
          <w:szCs w:val="36"/>
          <w:rtl/>
          <w:lang w:bidi="ar-MA"/>
        </w:rPr>
        <w:t xml:space="preserve"> 2015.</w:t>
      </w:r>
    </w:p>
    <w:p w:rsidR="004D14AE" w:rsidRPr="004D14AE" w:rsidRDefault="004D14AE" w:rsidP="004D14AE">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w:t>
      </w:r>
      <w:r w:rsidRPr="00E91F6D">
        <w:rPr>
          <w:rFonts w:ascii="Traditional Arabic" w:hAnsi="Traditional Arabic" w:cs="Traditional Arabic" w:hint="cs"/>
          <w:b/>
          <w:bCs/>
          <w:sz w:val="36"/>
          <w:szCs w:val="36"/>
          <w:rtl/>
          <w:lang w:bidi="ar-MA"/>
        </w:rPr>
        <w:t>مفهوم البركة بين الشرع و العرف في الثقافة السينغالية</w:t>
      </w:r>
      <w:r>
        <w:rPr>
          <w:rFonts w:ascii="Traditional Arabic" w:hAnsi="Traditional Arabic" w:cs="Traditional Arabic" w:hint="cs"/>
          <w:sz w:val="36"/>
          <w:szCs w:val="36"/>
          <w:rtl/>
          <w:lang w:bidi="ar-MA"/>
        </w:rPr>
        <w:t xml:space="preserve">" </w:t>
      </w:r>
      <w:r w:rsidRPr="00F54175">
        <w:rPr>
          <w:rFonts w:ascii="Traditional Arabic" w:hAnsi="Traditional Arabic" w:cs="Traditional Arabic" w:hint="cs"/>
          <w:sz w:val="36"/>
          <w:szCs w:val="36"/>
          <w:rtl/>
          <w:lang w:bidi="ar-MA"/>
        </w:rPr>
        <w:t>ضمن فعاليات أسبوع الطالب بكلية الآداب و العلوم الإنسانية</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 xml:space="preserve">جامعة </w:t>
      </w:r>
      <w:r w:rsidR="00306C2B">
        <w:rPr>
          <w:rFonts w:ascii="Traditional Arabic" w:hAnsi="Traditional Arabic" w:cs="Traditional Arabic" w:hint="cs"/>
          <w:sz w:val="36"/>
          <w:szCs w:val="36"/>
          <w:rtl/>
          <w:lang w:bidi="ar-MA"/>
        </w:rPr>
        <w:t xml:space="preserve"> ابن</w:t>
      </w:r>
      <w:proofErr w:type="gramEnd"/>
      <w:r w:rsidR="00306C2B">
        <w:rPr>
          <w:rFonts w:ascii="Traditional Arabic" w:hAnsi="Traditional Arabic" w:cs="Traditional Arabic" w:hint="cs"/>
          <w:sz w:val="36"/>
          <w:szCs w:val="36"/>
          <w:rtl/>
          <w:lang w:bidi="ar-MA"/>
        </w:rPr>
        <w:t xml:space="preserve"> زهر، </w:t>
      </w:r>
      <w:r w:rsidR="00306C2B">
        <w:rPr>
          <w:rFonts w:ascii="Traditional Arabic" w:hAnsi="Traditional Arabic" w:cs="Traditional Arabic" w:hint="cs"/>
          <w:sz w:val="36"/>
          <w:szCs w:val="36"/>
          <w:rtl/>
        </w:rPr>
        <w:t xml:space="preserve">آكادير </w:t>
      </w:r>
      <w:r>
        <w:rPr>
          <w:rFonts w:ascii="Traditional Arabic" w:hAnsi="Traditional Arabic" w:cs="Traditional Arabic" w:hint="cs"/>
          <w:sz w:val="36"/>
          <w:szCs w:val="36"/>
          <w:rtl/>
          <w:lang w:bidi="ar-MA"/>
        </w:rPr>
        <w:t>25</w:t>
      </w:r>
      <w:r w:rsidRPr="00F54175">
        <w:rPr>
          <w:rFonts w:ascii="Traditional Arabic" w:hAnsi="Traditional Arabic" w:cs="Traditional Arabic" w:hint="cs"/>
          <w:sz w:val="36"/>
          <w:szCs w:val="36"/>
          <w:rtl/>
          <w:lang w:bidi="ar-MA"/>
        </w:rPr>
        <w:t>أبريل 2017</w:t>
      </w:r>
      <w:r>
        <w:rPr>
          <w:rFonts w:ascii="Traditional Arabic" w:hAnsi="Traditional Arabic" w:cs="Traditional Arabic" w:hint="cs"/>
          <w:sz w:val="36"/>
          <w:szCs w:val="36"/>
          <w:rtl/>
          <w:lang w:bidi="ar-MA"/>
        </w:rPr>
        <w:t>.</w:t>
      </w:r>
    </w:p>
    <w:p w:rsidR="00352A44" w:rsidRDefault="00E91F6D" w:rsidP="004D14AE">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w:t>
      </w:r>
      <w:r w:rsidR="00F54175" w:rsidRPr="00E91F6D">
        <w:rPr>
          <w:rFonts w:ascii="Traditional Arabic" w:hAnsi="Traditional Arabic" w:cs="Traditional Arabic" w:hint="cs"/>
          <w:b/>
          <w:bCs/>
          <w:sz w:val="36"/>
          <w:szCs w:val="36"/>
          <w:rtl/>
          <w:lang w:bidi="ar-MA"/>
        </w:rPr>
        <w:t>نساء سوس العالمة</w:t>
      </w:r>
      <w:r w:rsidR="00352A44" w:rsidRPr="00E91F6D">
        <w:rPr>
          <w:rFonts w:ascii="Traditional Arabic" w:hAnsi="Traditional Arabic" w:cs="Traditional Arabic" w:hint="cs"/>
          <w:b/>
          <w:bCs/>
          <w:sz w:val="36"/>
          <w:szCs w:val="36"/>
          <w:rtl/>
          <w:lang w:bidi="ar-MA"/>
        </w:rPr>
        <w:t xml:space="preserve"> من خلال كتاب المعسول للمختار </w:t>
      </w:r>
      <w:proofErr w:type="spellStart"/>
      <w:r w:rsidR="00352A44" w:rsidRPr="00E91F6D">
        <w:rPr>
          <w:rFonts w:ascii="Traditional Arabic" w:hAnsi="Traditional Arabic" w:cs="Traditional Arabic" w:hint="cs"/>
          <w:b/>
          <w:bCs/>
          <w:sz w:val="36"/>
          <w:szCs w:val="36"/>
          <w:rtl/>
          <w:lang w:bidi="ar-MA"/>
        </w:rPr>
        <w:t>السوسي</w:t>
      </w:r>
      <w:proofErr w:type="spellEnd"/>
      <w:proofErr w:type="gramStart"/>
      <w:r w:rsidR="00352A44" w:rsidRPr="00F54175">
        <w:rPr>
          <w:rFonts w:ascii="Traditional Arabic" w:hAnsi="Traditional Arabic" w:cs="Traditional Arabic" w:hint="cs"/>
          <w:sz w:val="36"/>
          <w:szCs w:val="36"/>
          <w:rtl/>
          <w:lang w:bidi="ar-MA"/>
        </w:rPr>
        <w:t>"</w:t>
      </w:r>
      <w:r w:rsidR="00F404BE" w:rsidRPr="00F54175">
        <w:rPr>
          <w:rFonts w:ascii="Traditional Arabic" w:hAnsi="Traditional Arabic" w:cs="Traditional Arabic" w:hint="cs"/>
          <w:sz w:val="36"/>
          <w:szCs w:val="36"/>
          <w:rtl/>
          <w:lang w:bidi="ar-MA"/>
        </w:rPr>
        <w:t xml:space="preserve">  ضمن</w:t>
      </w:r>
      <w:proofErr w:type="gramEnd"/>
      <w:r w:rsidR="00F404BE" w:rsidRPr="00F54175">
        <w:rPr>
          <w:rFonts w:ascii="Traditional Arabic" w:hAnsi="Traditional Arabic" w:cs="Traditional Arabic" w:hint="cs"/>
          <w:sz w:val="36"/>
          <w:szCs w:val="36"/>
          <w:rtl/>
          <w:lang w:bidi="ar-MA"/>
        </w:rPr>
        <w:t xml:space="preserve"> فعاليات أسبوع الطالب بكلية الآداب و العلوم الإنسانية</w:t>
      </w:r>
      <w:r w:rsidR="004D14AE">
        <w:rPr>
          <w:rFonts w:ascii="Traditional Arabic" w:hAnsi="Traditional Arabic" w:cs="Traditional Arabic" w:hint="cs"/>
          <w:sz w:val="36"/>
          <w:szCs w:val="36"/>
          <w:rtl/>
          <w:lang w:bidi="ar-MA"/>
        </w:rPr>
        <w:t xml:space="preserve">، جامعة </w:t>
      </w:r>
      <w:r w:rsidR="00F404BE" w:rsidRPr="00F54175">
        <w:rPr>
          <w:rFonts w:ascii="Traditional Arabic" w:hAnsi="Traditional Arabic" w:cs="Traditional Arabic" w:hint="cs"/>
          <w:sz w:val="36"/>
          <w:szCs w:val="36"/>
          <w:rtl/>
          <w:lang w:bidi="ar-MA"/>
        </w:rPr>
        <w:t xml:space="preserve"> ابن زهر</w:t>
      </w:r>
      <w:r w:rsidR="004D14AE">
        <w:rPr>
          <w:rFonts w:ascii="Traditional Arabic" w:hAnsi="Traditional Arabic" w:cs="Traditional Arabic" w:hint="cs"/>
          <w:sz w:val="36"/>
          <w:szCs w:val="36"/>
          <w:rtl/>
          <w:lang w:bidi="ar-MA"/>
        </w:rPr>
        <w:t>، آكادير</w:t>
      </w:r>
      <w:r w:rsidR="00F404BE" w:rsidRPr="00F54175">
        <w:rPr>
          <w:rFonts w:ascii="Traditional Arabic" w:hAnsi="Traditional Arabic" w:cs="Traditional Arabic" w:hint="cs"/>
          <w:sz w:val="36"/>
          <w:szCs w:val="36"/>
          <w:rtl/>
          <w:lang w:bidi="ar-MA"/>
        </w:rPr>
        <w:t xml:space="preserve"> في</w:t>
      </w:r>
      <w:r w:rsidR="00352A44" w:rsidRPr="00F54175">
        <w:rPr>
          <w:rFonts w:ascii="Traditional Arabic" w:hAnsi="Traditional Arabic" w:cs="Traditional Arabic" w:hint="cs"/>
          <w:sz w:val="36"/>
          <w:szCs w:val="36"/>
          <w:rtl/>
          <w:lang w:bidi="ar-MA"/>
        </w:rPr>
        <w:t xml:space="preserve"> 27 أبريل 2017</w:t>
      </w:r>
      <w:r w:rsidR="009C0443">
        <w:rPr>
          <w:rFonts w:ascii="Traditional Arabic" w:hAnsi="Traditional Arabic" w:cs="Traditional Arabic" w:hint="cs"/>
          <w:sz w:val="36"/>
          <w:szCs w:val="36"/>
          <w:rtl/>
          <w:lang w:bidi="ar-MA"/>
        </w:rPr>
        <w:t>.</w:t>
      </w:r>
    </w:p>
    <w:p w:rsidR="00E3004C" w:rsidRPr="00F54175" w:rsidRDefault="00E54077" w:rsidP="00E54077">
      <w:pPr>
        <w:pStyle w:val="ListParagraph"/>
        <w:numPr>
          <w:ilvl w:val="0"/>
          <w:numId w:val="15"/>
        </w:numPr>
        <w:bidi/>
        <w:spacing w:line="240" w:lineRule="auto"/>
        <w:jc w:val="both"/>
        <w:rPr>
          <w:rFonts w:ascii="Traditional Arabic" w:hAnsi="Traditional Arabic" w:cs="Traditional Arabic"/>
          <w:sz w:val="36"/>
          <w:szCs w:val="36"/>
          <w:lang w:bidi="ar-MA"/>
        </w:rPr>
      </w:pPr>
      <w:r w:rsidRPr="00F54175">
        <w:rPr>
          <w:rFonts w:ascii="Traditional Arabic" w:hAnsi="Traditional Arabic" w:cs="Traditional Arabic" w:hint="cs"/>
          <w:sz w:val="36"/>
          <w:szCs w:val="36"/>
          <w:rtl/>
          <w:lang w:bidi="ar-MA"/>
        </w:rPr>
        <w:t>"</w:t>
      </w:r>
      <w:r w:rsidRPr="00E91F6D">
        <w:rPr>
          <w:rFonts w:ascii="Traditional Arabic" w:hAnsi="Traditional Arabic" w:cs="Traditional Arabic" w:hint="cs"/>
          <w:b/>
          <w:bCs/>
          <w:sz w:val="36"/>
          <w:szCs w:val="36"/>
          <w:rtl/>
          <w:lang w:bidi="ar-MA"/>
        </w:rPr>
        <w:t xml:space="preserve">منهاج تدريس السيرة النبوية بالجامعة المغربية، مداخل التطوير </w:t>
      </w:r>
      <w:proofErr w:type="gramStart"/>
      <w:r w:rsidRPr="00E91F6D">
        <w:rPr>
          <w:rFonts w:ascii="Traditional Arabic" w:hAnsi="Traditional Arabic" w:cs="Traditional Arabic" w:hint="cs"/>
          <w:b/>
          <w:bCs/>
          <w:sz w:val="36"/>
          <w:szCs w:val="36"/>
          <w:rtl/>
          <w:lang w:bidi="ar-MA"/>
        </w:rPr>
        <w:t>و إكراهات</w:t>
      </w:r>
      <w:proofErr w:type="gramEnd"/>
      <w:r w:rsidRPr="00E91F6D">
        <w:rPr>
          <w:rFonts w:ascii="Traditional Arabic" w:hAnsi="Traditional Arabic" w:cs="Traditional Arabic" w:hint="cs"/>
          <w:b/>
          <w:bCs/>
          <w:sz w:val="36"/>
          <w:szCs w:val="36"/>
          <w:rtl/>
          <w:lang w:bidi="ar-MA"/>
        </w:rPr>
        <w:t xml:space="preserve"> التنزيل، دراسة ميدانية</w:t>
      </w:r>
      <w:r w:rsidRPr="00F54175">
        <w:rPr>
          <w:rFonts w:ascii="Traditional Arabic" w:hAnsi="Traditional Arabic" w:cs="Traditional Arabic" w:hint="cs"/>
          <w:sz w:val="36"/>
          <w:szCs w:val="36"/>
          <w:rtl/>
          <w:lang w:bidi="ar-MA"/>
        </w:rPr>
        <w:t xml:space="preserve">" مشاركة في استكتاب </w:t>
      </w:r>
      <w:r w:rsidR="00E3004C" w:rsidRPr="00F54175">
        <w:rPr>
          <w:rFonts w:ascii="Traditional Arabic" w:hAnsi="Traditional Arabic" w:cs="Traditional Arabic" w:hint="cs"/>
          <w:sz w:val="36"/>
          <w:szCs w:val="36"/>
          <w:rtl/>
          <w:lang w:bidi="ar-MA"/>
        </w:rPr>
        <w:t>دولي عن تدريس العلوم الإسلامية بالتعليم الجامعي " مقاربات بيداغوجية"</w:t>
      </w:r>
      <w:r w:rsidRPr="00F54175">
        <w:rPr>
          <w:rFonts w:ascii="Traditional Arabic" w:hAnsi="Traditional Arabic" w:cs="Traditional Arabic" w:hint="cs"/>
          <w:sz w:val="36"/>
          <w:szCs w:val="36"/>
          <w:rtl/>
          <w:lang w:bidi="ar-MA"/>
        </w:rPr>
        <w:t xml:space="preserve"> 10 أكتوبر 2017</w:t>
      </w:r>
      <w:r w:rsidR="00E3004C" w:rsidRPr="00F54175">
        <w:rPr>
          <w:rFonts w:ascii="Traditional Arabic" w:hAnsi="Traditional Arabic" w:cs="Traditional Arabic" w:hint="cs"/>
          <w:sz w:val="36"/>
          <w:szCs w:val="36"/>
          <w:rtl/>
          <w:lang w:bidi="ar-MA"/>
        </w:rPr>
        <w:t>.</w:t>
      </w:r>
    </w:p>
    <w:p w:rsidR="00E54077" w:rsidRDefault="00E337F1" w:rsidP="00503191">
      <w:pPr>
        <w:pStyle w:val="ListParagraph"/>
        <w:numPr>
          <w:ilvl w:val="0"/>
          <w:numId w:val="15"/>
        </w:numPr>
        <w:bidi/>
        <w:spacing w:line="240" w:lineRule="auto"/>
        <w:jc w:val="both"/>
        <w:rPr>
          <w:rFonts w:ascii="Traditional Arabic" w:hAnsi="Traditional Arabic" w:cs="Traditional Arabic"/>
          <w:sz w:val="36"/>
          <w:szCs w:val="36"/>
          <w:lang w:bidi="ar-MA"/>
        </w:rPr>
      </w:pPr>
      <w:r w:rsidRPr="00F54175">
        <w:rPr>
          <w:rFonts w:ascii="Traditional Arabic" w:hAnsi="Traditional Arabic" w:cs="Traditional Arabic" w:hint="cs"/>
          <w:sz w:val="36"/>
          <w:szCs w:val="36"/>
          <w:rtl/>
          <w:lang w:bidi="ar-MA"/>
        </w:rPr>
        <w:t>"</w:t>
      </w:r>
      <w:r w:rsidRPr="00E91F6D">
        <w:rPr>
          <w:rFonts w:ascii="Traditional Arabic" w:hAnsi="Traditional Arabic" w:cs="Traditional Arabic" w:hint="cs"/>
          <w:b/>
          <w:bCs/>
          <w:sz w:val="36"/>
          <w:szCs w:val="36"/>
          <w:rtl/>
          <w:lang w:bidi="ar-MA"/>
        </w:rPr>
        <w:t xml:space="preserve">الخصائص المعرفية للسيرة النبوية </w:t>
      </w:r>
      <w:r w:rsidR="00DD443A" w:rsidRPr="00E91F6D">
        <w:rPr>
          <w:rFonts w:ascii="Traditional Arabic" w:hAnsi="Traditional Arabic" w:cs="Traditional Arabic" w:hint="cs"/>
          <w:b/>
          <w:bCs/>
          <w:sz w:val="36"/>
          <w:szCs w:val="36"/>
          <w:rtl/>
          <w:lang w:bidi="ar-MA"/>
        </w:rPr>
        <w:t>وعلاقتها</w:t>
      </w:r>
      <w:r w:rsidRPr="00E91F6D">
        <w:rPr>
          <w:rFonts w:ascii="Traditional Arabic" w:hAnsi="Traditional Arabic" w:cs="Traditional Arabic" w:hint="cs"/>
          <w:b/>
          <w:bCs/>
          <w:sz w:val="36"/>
          <w:szCs w:val="36"/>
          <w:rtl/>
          <w:lang w:bidi="ar-MA"/>
        </w:rPr>
        <w:t xml:space="preserve"> بمنهاج التدريس</w:t>
      </w:r>
      <w:r w:rsidRPr="00F54175">
        <w:rPr>
          <w:rFonts w:ascii="Traditional Arabic" w:hAnsi="Traditional Arabic" w:cs="Traditional Arabic" w:hint="cs"/>
          <w:sz w:val="36"/>
          <w:szCs w:val="36"/>
          <w:rtl/>
          <w:lang w:bidi="ar-MA"/>
        </w:rPr>
        <w:t xml:space="preserve">" في الندوة الوطنية الأولى " تدريس العلوم الإنسانية الواقع </w:t>
      </w:r>
      <w:r w:rsidR="00DD443A" w:rsidRPr="00F54175">
        <w:rPr>
          <w:rFonts w:ascii="Traditional Arabic" w:hAnsi="Traditional Arabic" w:cs="Traditional Arabic" w:hint="cs"/>
          <w:sz w:val="36"/>
          <w:szCs w:val="36"/>
          <w:rtl/>
          <w:lang w:bidi="ar-MA"/>
        </w:rPr>
        <w:t>والآفاق</w:t>
      </w:r>
      <w:r w:rsidRPr="00F54175">
        <w:rPr>
          <w:rFonts w:ascii="Traditional Arabic" w:hAnsi="Traditional Arabic" w:cs="Traditional Arabic" w:hint="cs"/>
          <w:sz w:val="36"/>
          <w:szCs w:val="36"/>
          <w:rtl/>
          <w:lang w:bidi="ar-MA"/>
        </w:rPr>
        <w:t>"من تنظيم</w:t>
      </w:r>
      <w:r w:rsidR="00503191">
        <w:rPr>
          <w:rFonts w:ascii="Traditional Arabic" w:hAnsi="Traditional Arabic" w:cs="Traditional Arabic" w:hint="cs"/>
          <w:sz w:val="36"/>
          <w:szCs w:val="36"/>
          <w:rtl/>
          <w:lang w:bidi="ar-MA"/>
        </w:rPr>
        <w:t xml:space="preserve"> وزارة التربية الوطنية و التكوين المهني و </w:t>
      </w:r>
      <w:proofErr w:type="spellStart"/>
      <w:r w:rsidR="00503191">
        <w:rPr>
          <w:rFonts w:ascii="Traditional Arabic" w:hAnsi="Traditional Arabic" w:cs="Traditional Arabic" w:hint="cs"/>
          <w:sz w:val="36"/>
          <w:szCs w:val="36"/>
          <w:rtl/>
          <w:lang w:bidi="ar-MA"/>
        </w:rPr>
        <w:t>البتعليم</w:t>
      </w:r>
      <w:proofErr w:type="spellEnd"/>
      <w:r w:rsidR="00503191">
        <w:rPr>
          <w:rFonts w:ascii="Traditional Arabic" w:hAnsi="Traditional Arabic" w:cs="Traditional Arabic" w:hint="cs"/>
          <w:sz w:val="36"/>
          <w:szCs w:val="36"/>
          <w:rtl/>
          <w:lang w:bidi="ar-MA"/>
        </w:rPr>
        <w:t xml:space="preserve"> العالي و البحث العلمي، </w:t>
      </w:r>
      <w:proofErr w:type="gramStart"/>
      <w:r w:rsidR="00503191">
        <w:rPr>
          <w:rFonts w:ascii="Traditional Arabic" w:hAnsi="Traditional Arabic" w:cs="Traditional Arabic" w:hint="cs"/>
          <w:sz w:val="36"/>
          <w:szCs w:val="36"/>
          <w:rtl/>
          <w:lang w:bidi="ar-MA"/>
        </w:rPr>
        <w:t xml:space="preserve">و </w:t>
      </w:r>
      <w:r w:rsidRPr="00F54175">
        <w:rPr>
          <w:rFonts w:ascii="Traditional Arabic" w:hAnsi="Traditional Arabic" w:cs="Traditional Arabic" w:hint="cs"/>
          <w:sz w:val="36"/>
          <w:szCs w:val="36"/>
          <w:rtl/>
          <w:lang w:bidi="ar-MA"/>
        </w:rPr>
        <w:t xml:space="preserve"> المركز</w:t>
      </w:r>
      <w:proofErr w:type="gramEnd"/>
      <w:r w:rsidRPr="00F54175">
        <w:rPr>
          <w:rFonts w:ascii="Traditional Arabic" w:hAnsi="Traditional Arabic" w:cs="Traditional Arabic" w:hint="cs"/>
          <w:sz w:val="36"/>
          <w:szCs w:val="36"/>
          <w:rtl/>
          <w:lang w:bidi="ar-MA"/>
        </w:rPr>
        <w:t xml:space="preserve"> الجهوي لمهن التربية </w:t>
      </w:r>
      <w:r w:rsidR="00DD443A" w:rsidRPr="00F54175">
        <w:rPr>
          <w:rFonts w:ascii="Traditional Arabic" w:hAnsi="Traditional Arabic" w:cs="Traditional Arabic" w:hint="cs"/>
          <w:sz w:val="36"/>
          <w:szCs w:val="36"/>
          <w:rtl/>
          <w:lang w:bidi="ar-MA"/>
        </w:rPr>
        <w:t>والتكوين</w:t>
      </w:r>
      <w:r w:rsidRPr="00F54175">
        <w:rPr>
          <w:rFonts w:ascii="Traditional Arabic" w:hAnsi="Traditional Arabic" w:cs="Traditional Arabic" w:hint="cs"/>
          <w:sz w:val="36"/>
          <w:szCs w:val="36"/>
          <w:rtl/>
          <w:lang w:bidi="ar-MA"/>
        </w:rPr>
        <w:t xml:space="preserve"> مراكش آسفي</w:t>
      </w:r>
      <w:r w:rsidR="00503191">
        <w:rPr>
          <w:rFonts w:ascii="Traditional Arabic" w:hAnsi="Traditional Arabic" w:cs="Traditional Arabic" w:hint="cs"/>
          <w:sz w:val="36"/>
          <w:szCs w:val="36"/>
          <w:rtl/>
          <w:lang w:bidi="ar-MA"/>
        </w:rPr>
        <w:t xml:space="preserve"> فرع آسفي و فريق الدراسات و الأبحاث حول تدريس مواد الاجتماعيات، بالمركز الجهوي للتربية و التكوين آسفي  </w:t>
      </w:r>
      <w:r w:rsidR="00503191">
        <w:rPr>
          <w:rFonts w:ascii="Traditional Arabic" w:hAnsi="Traditional Arabic" w:cs="Traditional Arabic"/>
          <w:sz w:val="36"/>
          <w:szCs w:val="36"/>
          <w:lang w:bidi="ar-MA"/>
        </w:rPr>
        <w:t>CRMEF</w:t>
      </w:r>
      <w:r w:rsidR="00503191">
        <w:rPr>
          <w:rFonts w:ascii="Traditional Arabic" w:hAnsi="Traditional Arabic" w:cs="Traditional Arabic" w:hint="cs"/>
          <w:sz w:val="36"/>
          <w:szCs w:val="36"/>
          <w:rtl/>
          <w:lang w:bidi="ar-MA"/>
        </w:rPr>
        <w:t>يومي </w:t>
      </w:r>
      <w:r w:rsidR="00503191">
        <w:rPr>
          <w:rFonts w:ascii="Traditional Arabic" w:hAnsi="Traditional Arabic" w:cs="Traditional Arabic"/>
          <w:sz w:val="36"/>
          <w:szCs w:val="36"/>
          <w:lang w:bidi="ar-MA"/>
        </w:rPr>
        <w:t>/04</w:t>
      </w:r>
      <w:r w:rsidR="00503191">
        <w:rPr>
          <w:rFonts w:ascii="Traditional Arabic" w:hAnsi="Traditional Arabic" w:cs="Traditional Arabic" w:hint="cs"/>
          <w:sz w:val="36"/>
          <w:szCs w:val="36"/>
          <w:rtl/>
          <w:lang w:bidi="ar-MA"/>
        </w:rPr>
        <w:t xml:space="preserve">03  </w:t>
      </w:r>
      <w:r w:rsidRPr="00F54175">
        <w:rPr>
          <w:rFonts w:ascii="Traditional Arabic" w:hAnsi="Traditional Arabic" w:cs="Traditional Arabic" w:hint="cs"/>
          <w:sz w:val="36"/>
          <w:szCs w:val="36"/>
          <w:rtl/>
          <w:lang w:bidi="ar-MA"/>
        </w:rPr>
        <w:t>أكتوبر 2017.</w:t>
      </w:r>
    </w:p>
    <w:p w:rsidR="00F94713" w:rsidRDefault="00F94713" w:rsidP="00F94713">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w:t>
      </w:r>
      <w:r w:rsidRPr="00E91F6D">
        <w:rPr>
          <w:rFonts w:ascii="Traditional Arabic" w:hAnsi="Traditional Arabic" w:cs="Traditional Arabic" w:hint="cs"/>
          <w:b/>
          <w:bCs/>
          <w:sz w:val="36"/>
          <w:szCs w:val="36"/>
          <w:rtl/>
          <w:lang w:bidi="ar-MA"/>
        </w:rPr>
        <w:t xml:space="preserve">شعبة الدراسات الإسلامية، القضايا </w:t>
      </w:r>
      <w:proofErr w:type="gramStart"/>
      <w:r w:rsidRPr="00E91F6D">
        <w:rPr>
          <w:rFonts w:ascii="Traditional Arabic" w:hAnsi="Traditional Arabic" w:cs="Traditional Arabic" w:hint="cs"/>
          <w:b/>
          <w:bCs/>
          <w:sz w:val="36"/>
          <w:szCs w:val="36"/>
          <w:rtl/>
          <w:lang w:bidi="ar-MA"/>
        </w:rPr>
        <w:t>و الآفاق</w:t>
      </w:r>
      <w:proofErr w:type="gramEnd"/>
      <w:r>
        <w:rPr>
          <w:rFonts w:ascii="Traditional Arabic" w:hAnsi="Traditional Arabic" w:cs="Traditional Arabic" w:hint="cs"/>
          <w:sz w:val="36"/>
          <w:szCs w:val="36"/>
          <w:rtl/>
          <w:lang w:bidi="ar-MA"/>
        </w:rPr>
        <w:t xml:space="preserve">"، ضمن فعاليات الدورة الثامنة عشر للملتقى الإقليمي للتوجيه الذي نظمه كل من المركز الإقليمي للتوجيه المدرسي و المهني بمديرية إنزكان </w:t>
      </w:r>
      <w:proofErr w:type="spellStart"/>
      <w:r>
        <w:rPr>
          <w:rFonts w:ascii="Traditional Arabic" w:hAnsi="Traditional Arabic" w:cs="Traditional Arabic" w:hint="cs"/>
          <w:sz w:val="36"/>
          <w:szCs w:val="36"/>
          <w:rtl/>
          <w:lang w:bidi="ar-MA"/>
        </w:rPr>
        <w:t>أيت</w:t>
      </w:r>
      <w:proofErr w:type="spellEnd"/>
      <w:r>
        <w:rPr>
          <w:rFonts w:ascii="Traditional Arabic" w:hAnsi="Traditional Arabic" w:cs="Traditional Arabic" w:hint="cs"/>
          <w:sz w:val="36"/>
          <w:szCs w:val="36"/>
          <w:rtl/>
          <w:lang w:bidi="ar-MA"/>
        </w:rPr>
        <w:t xml:space="preserve"> ملول، و فرع </w:t>
      </w:r>
      <w:r>
        <w:rPr>
          <w:rFonts w:ascii="Traditional Arabic" w:hAnsi="Traditional Arabic" w:cs="Traditional Arabic" w:hint="cs"/>
          <w:sz w:val="36"/>
          <w:szCs w:val="36"/>
          <w:rtl/>
          <w:lang w:bidi="ar-MA"/>
        </w:rPr>
        <w:lastRenderedPageBreak/>
        <w:t xml:space="preserve">الجمعية المغربية لأطر التوجيه و التخطيط التربوي إنزكان، تحت </w:t>
      </w:r>
      <w:r w:rsidR="00E375E7">
        <w:rPr>
          <w:rFonts w:ascii="Traditional Arabic" w:hAnsi="Traditional Arabic" w:cs="Traditional Arabic" w:hint="cs"/>
          <w:sz w:val="36"/>
          <w:szCs w:val="36"/>
          <w:rtl/>
          <w:lang w:bidi="ar-MA"/>
        </w:rPr>
        <w:t>شعار " جميعا من أجل توجيه ناجح" أيام 1 و2 و3</w:t>
      </w:r>
      <w:r>
        <w:rPr>
          <w:rFonts w:ascii="Traditional Arabic" w:hAnsi="Traditional Arabic" w:cs="Traditional Arabic" w:hint="cs"/>
          <w:sz w:val="36"/>
          <w:szCs w:val="36"/>
          <w:rtl/>
          <w:lang w:bidi="ar-MA"/>
        </w:rPr>
        <w:t xml:space="preserve"> مارس 2018.</w:t>
      </w:r>
    </w:p>
    <w:p w:rsidR="00F54175" w:rsidRDefault="009C0443" w:rsidP="00C90DE6">
      <w:pPr>
        <w:pStyle w:val="ListParagraph"/>
        <w:numPr>
          <w:ilvl w:val="0"/>
          <w:numId w:val="15"/>
        </w:numPr>
        <w:bidi/>
        <w:spacing w:line="240" w:lineRule="auto"/>
        <w:jc w:val="both"/>
        <w:rPr>
          <w:rFonts w:ascii="Traditional Arabic" w:hAnsi="Traditional Arabic" w:cs="Traditional Arabic"/>
          <w:sz w:val="36"/>
          <w:szCs w:val="36"/>
          <w:lang w:bidi="ar-MA"/>
        </w:rPr>
      </w:pPr>
      <w:r w:rsidRPr="00E91F6D">
        <w:rPr>
          <w:rFonts w:ascii="Traditional Arabic" w:hAnsi="Traditional Arabic" w:cs="Traditional Arabic" w:hint="cs"/>
          <w:b/>
          <w:bCs/>
          <w:sz w:val="36"/>
          <w:szCs w:val="36"/>
          <w:rtl/>
          <w:lang w:bidi="ar-MA"/>
        </w:rPr>
        <w:t xml:space="preserve">" صناعة الباحث </w:t>
      </w:r>
      <w:r w:rsidR="00C90DE6" w:rsidRPr="00E91F6D">
        <w:rPr>
          <w:rFonts w:ascii="Traditional Arabic" w:hAnsi="Traditional Arabic" w:cs="Traditional Arabic" w:hint="cs"/>
          <w:b/>
          <w:bCs/>
          <w:sz w:val="36"/>
          <w:szCs w:val="36"/>
          <w:rtl/>
          <w:lang w:bidi="ar-MA"/>
        </w:rPr>
        <w:t xml:space="preserve">في العلوم الإنسانية </w:t>
      </w:r>
      <w:r w:rsidRPr="00E91F6D">
        <w:rPr>
          <w:rFonts w:ascii="Traditional Arabic" w:hAnsi="Traditional Arabic" w:cs="Traditional Arabic" w:hint="cs"/>
          <w:b/>
          <w:bCs/>
          <w:sz w:val="36"/>
          <w:szCs w:val="36"/>
          <w:rtl/>
          <w:lang w:bidi="ar-MA"/>
        </w:rPr>
        <w:t>"ضمن الندوة الوطنية الأولى</w:t>
      </w:r>
      <w:r>
        <w:rPr>
          <w:rFonts w:ascii="Traditional Arabic" w:hAnsi="Traditional Arabic" w:cs="Traditional Arabic" w:hint="cs"/>
          <w:sz w:val="36"/>
          <w:szCs w:val="36"/>
          <w:rtl/>
          <w:lang w:bidi="ar-MA"/>
        </w:rPr>
        <w:t xml:space="preserve"> " مناهج البحث العلمي </w:t>
      </w:r>
      <w:proofErr w:type="gramStart"/>
      <w:r>
        <w:rPr>
          <w:rFonts w:ascii="Traditional Arabic" w:hAnsi="Traditional Arabic" w:cs="Traditional Arabic" w:hint="cs"/>
          <w:sz w:val="36"/>
          <w:szCs w:val="36"/>
          <w:rtl/>
          <w:lang w:bidi="ar-MA"/>
        </w:rPr>
        <w:t>و تح</w:t>
      </w:r>
      <w:r w:rsidR="008A7F1F">
        <w:rPr>
          <w:rFonts w:ascii="Traditional Arabic" w:hAnsi="Traditional Arabic" w:cs="Traditional Arabic" w:hint="cs"/>
          <w:sz w:val="36"/>
          <w:szCs w:val="36"/>
          <w:rtl/>
          <w:lang w:bidi="ar-MA"/>
        </w:rPr>
        <w:t>ق</w:t>
      </w:r>
      <w:r>
        <w:rPr>
          <w:rFonts w:ascii="Traditional Arabic" w:hAnsi="Traditional Arabic" w:cs="Traditional Arabic" w:hint="cs"/>
          <w:sz w:val="36"/>
          <w:szCs w:val="36"/>
          <w:rtl/>
          <w:lang w:bidi="ar-MA"/>
        </w:rPr>
        <w:t>يق</w:t>
      </w:r>
      <w:proofErr w:type="gramEnd"/>
      <w:r>
        <w:rPr>
          <w:rFonts w:ascii="Traditional Arabic" w:hAnsi="Traditional Arabic" w:cs="Traditional Arabic" w:hint="cs"/>
          <w:sz w:val="36"/>
          <w:szCs w:val="36"/>
          <w:rtl/>
          <w:lang w:bidi="ar-MA"/>
        </w:rPr>
        <w:t xml:space="preserve"> المخطوط"، من تنظيم نادي البصمة بكلية الآداب و العلوم الإنسانية،</w:t>
      </w:r>
      <w:r w:rsidR="00EF2DBC">
        <w:rPr>
          <w:rFonts w:ascii="Traditional Arabic" w:hAnsi="Traditional Arabic" w:cs="Traditional Arabic" w:hint="cs"/>
          <w:sz w:val="36"/>
          <w:szCs w:val="36"/>
          <w:rtl/>
          <w:lang w:bidi="ar-MA"/>
        </w:rPr>
        <w:t xml:space="preserve"> جامعة ابن زهر،</w:t>
      </w:r>
      <w:r>
        <w:rPr>
          <w:rFonts w:ascii="Traditional Arabic" w:hAnsi="Traditional Arabic" w:cs="Traditional Arabic" w:hint="cs"/>
          <w:sz w:val="36"/>
          <w:szCs w:val="36"/>
          <w:rtl/>
          <w:lang w:bidi="ar-MA"/>
        </w:rPr>
        <w:t xml:space="preserve"> آكادير، في 25 مارس 2018.</w:t>
      </w:r>
    </w:p>
    <w:p w:rsidR="00FC5AC7" w:rsidRPr="006565A6" w:rsidRDefault="00FC5AC7" w:rsidP="006565A6">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w:t>
      </w:r>
      <w:r w:rsidRPr="00564BC8">
        <w:rPr>
          <w:rFonts w:ascii="Traditional Arabic" w:hAnsi="Traditional Arabic" w:cs="Traditional Arabic" w:hint="cs"/>
          <w:b/>
          <w:bCs/>
          <w:sz w:val="36"/>
          <w:szCs w:val="36"/>
          <w:rtl/>
          <w:lang w:bidi="ar-MA"/>
        </w:rPr>
        <w:t xml:space="preserve">تقويم القيم في المدرسة المالكية </w:t>
      </w:r>
      <w:r w:rsidRPr="00564BC8">
        <w:rPr>
          <w:rFonts w:ascii="Traditional Arabic" w:hAnsi="Traditional Arabic" w:cs="Traditional Arabic"/>
          <w:b/>
          <w:bCs/>
          <w:sz w:val="36"/>
          <w:szCs w:val="36"/>
          <w:rtl/>
        </w:rPr>
        <w:t>نحو تأصيل فكر العلماء السابقين وتوظيفه لخدمة الواقع</w:t>
      </w:r>
      <w:r>
        <w:rPr>
          <w:rFonts w:ascii="Traditional Arabic" w:hAnsi="Traditional Arabic" w:cs="Traditional Arabic" w:hint="cs"/>
          <w:sz w:val="36"/>
          <w:szCs w:val="36"/>
          <w:rtl/>
          <w:lang w:bidi="ar-MA"/>
        </w:rPr>
        <w:t xml:space="preserve">" في الملتقى الدولي الثالث الدولي"التربية و التدريس بين المذهب </w:t>
      </w:r>
      <w:r w:rsidR="00472027">
        <w:rPr>
          <w:rFonts w:ascii="Traditional Arabic" w:hAnsi="Traditional Arabic" w:cs="Traditional Arabic" w:hint="cs"/>
          <w:sz w:val="36"/>
          <w:szCs w:val="36"/>
          <w:rtl/>
          <w:lang w:bidi="ar-MA"/>
        </w:rPr>
        <w:t>المالكي، و</w:t>
      </w:r>
      <w:r>
        <w:rPr>
          <w:rFonts w:ascii="Traditional Arabic" w:hAnsi="Traditional Arabic" w:cs="Traditional Arabic" w:hint="cs"/>
          <w:sz w:val="36"/>
          <w:szCs w:val="36"/>
          <w:rtl/>
          <w:lang w:bidi="ar-MA"/>
        </w:rPr>
        <w:t xml:space="preserve"> العلوم الإنسانية، مظاهر الاستناد و الاستمداد"من تنظيم المركز المغربي للدراسات و التربية في المذهب المالكي، من تنظيم المركز المغربي للدراسات و التربية في المذهب المالكي، و </w:t>
      </w:r>
      <w:proofErr w:type="spellStart"/>
      <w:r>
        <w:rPr>
          <w:rFonts w:ascii="Traditional Arabic" w:hAnsi="Traditional Arabic" w:cs="Traditional Arabic" w:hint="cs"/>
          <w:sz w:val="36"/>
          <w:szCs w:val="36"/>
          <w:rtl/>
          <w:lang w:bidi="ar-MA"/>
        </w:rPr>
        <w:t>و</w:t>
      </w:r>
      <w:proofErr w:type="spellEnd"/>
      <w:r>
        <w:rPr>
          <w:rFonts w:ascii="Traditional Arabic" w:hAnsi="Traditional Arabic" w:cs="Traditional Arabic" w:hint="cs"/>
          <w:sz w:val="36"/>
          <w:szCs w:val="36"/>
          <w:rtl/>
          <w:lang w:bidi="ar-MA"/>
        </w:rPr>
        <w:t xml:space="preserve"> كلية الآداب و العلوم الإنسانية، جامعة القاضي عياض، مراكش، و كلية العلوم القانونية و الاقتصادية الاجتماعية، جامعة القاضي عياض، مراكش، و مركز دراسات الدكتوراه، وحدة مدارك الاجتهاد، بنية القاضي عياض في خدمة المذهب المالكي، و كلية العلوم القانونية و الاقتصادية و الاجتماعية، جامعة </w:t>
      </w:r>
      <w:proofErr w:type="spellStart"/>
      <w:r>
        <w:rPr>
          <w:rFonts w:ascii="Traditional Arabic" w:hAnsi="Traditional Arabic" w:cs="Traditional Arabic" w:hint="cs"/>
          <w:sz w:val="36"/>
          <w:szCs w:val="36"/>
          <w:rtl/>
          <w:lang w:bidi="ar-MA"/>
        </w:rPr>
        <w:t>أكدال</w:t>
      </w:r>
      <w:proofErr w:type="spellEnd"/>
      <w:r>
        <w:rPr>
          <w:rFonts w:ascii="Traditional Arabic" w:hAnsi="Traditional Arabic" w:cs="Traditional Arabic" w:hint="cs"/>
          <w:sz w:val="36"/>
          <w:szCs w:val="36"/>
          <w:rtl/>
          <w:lang w:bidi="ar-MA"/>
        </w:rPr>
        <w:t xml:space="preserve">، و كلية علوم التربية، جامعة </w:t>
      </w:r>
      <w:proofErr w:type="spellStart"/>
      <w:r>
        <w:rPr>
          <w:rFonts w:ascii="Traditional Arabic" w:hAnsi="Traditional Arabic" w:cs="Traditional Arabic" w:hint="cs"/>
          <w:sz w:val="36"/>
          <w:szCs w:val="36"/>
          <w:rtl/>
          <w:lang w:bidi="ar-MA"/>
        </w:rPr>
        <w:t>أكدال</w:t>
      </w:r>
      <w:proofErr w:type="spellEnd"/>
      <w:r>
        <w:rPr>
          <w:rFonts w:ascii="Traditional Arabic" w:hAnsi="Traditional Arabic" w:cs="Traditional Arabic" w:hint="cs"/>
          <w:sz w:val="36"/>
          <w:szCs w:val="36"/>
          <w:rtl/>
          <w:lang w:bidi="ar-MA"/>
        </w:rPr>
        <w:t>، و دار الحديث الحسنية</w:t>
      </w:r>
      <w:r w:rsidR="00610B58">
        <w:rPr>
          <w:rFonts w:ascii="Traditional Arabic" w:hAnsi="Traditional Arabic" w:cs="Traditional Arabic" w:hint="cs"/>
          <w:sz w:val="36"/>
          <w:szCs w:val="36"/>
          <w:rtl/>
          <w:lang w:bidi="ar-MA"/>
        </w:rPr>
        <w:t>، و</w:t>
      </w:r>
      <w:r w:rsidR="00A0702C">
        <w:rPr>
          <w:rFonts w:ascii="Traditional Arabic" w:hAnsi="Traditional Arabic" w:cs="Traditional Arabic" w:hint="cs"/>
          <w:sz w:val="36"/>
          <w:szCs w:val="36"/>
          <w:rtl/>
          <w:lang w:bidi="ar-MA"/>
        </w:rPr>
        <w:t xml:space="preserve"> ذلك يومي 28و29 أبريل2018م، كلية الحقوق، </w:t>
      </w:r>
      <w:r>
        <w:rPr>
          <w:rFonts w:ascii="Traditional Arabic" w:hAnsi="Traditional Arabic" w:cs="Traditional Arabic" w:hint="cs"/>
          <w:sz w:val="36"/>
          <w:szCs w:val="36"/>
          <w:rtl/>
          <w:lang w:bidi="ar-MA"/>
        </w:rPr>
        <w:t>سطات.</w:t>
      </w:r>
    </w:p>
    <w:p w:rsidR="008C4102" w:rsidRDefault="008C4102" w:rsidP="00610B58">
      <w:pPr>
        <w:pStyle w:val="ListParagraph"/>
        <w:numPr>
          <w:ilvl w:val="0"/>
          <w:numId w:val="15"/>
        </w:numPr>
        <w:bidi/>
        <w:spacing w:line="240" w:lineRule="auto"/>
        <w:jc w:val="both"/>
        <w:rPr>
          <w:rFonts w:ascii="Traditional Arabic" w:hAnsi="Traditional Arabic" w:cs="Traditional Arabic"/>
          <w:sz w:val="36"/>
          <w:szCs w:val="36"/>
          <w:lang w:bidi="ar-MA"/>
        </w:rPr>
      </w:pPr>
      <w:r w:rsidRPr="00E91F6D">
        <w:rPr>
          <w:rFonts w:ascii="Traditional Arabic" w:hAnsi="Traditional Arabic" w:cs="Traditional Arabic" w:hint="cs"/>
          <w:b/>
          <w:bCs/>
          <w:sz w:val="36"/>
          <w:szCs w:val="36"/>
          <w:rtl/>
          <w:lang w:bidi="ar-MA"/>
        </w:rPr>
        <w:t xml:space="preserve">" الفكر التربوي في التراث المغربي سيدي صالح بن عبد الله </w:t>
      </w:r>
      <w:proofErr w:type="spellStart"/>
      <w:r w:rsidRPr="00E91F6D">
        <w:rPr>
          <w:rFonts w:ascii="Traditional Arabic" w:hAnsi="Traditional Arabic" w:cs="Traditional Arabic" w:hint="cs"/>
          <w:b/>
          <w:bCs/>
          <w:sz w:val="36"/>
          <w:szCs w:val="36"/>
          <w:rtl/>
          <w:lang w:bidi="ar-MA"/>
        </w:rPr>
        <w:t>الإلغي</w:t>
      </w:r>
      <w:proofErr w:type="spellEnd"/>
      <w:r w:rsidRPr="00E91F6D">
        <w:rPr>
          <w:rFonts w:ascii="Traditional Arabic" w:hAnsi="Traditional Arabic" w:cs="Traditional Arabic" w:hint="cs"/>
          <w:b/>
          <w:bCs/>
          <w:sz w:val="36"/>
          <w:szCs w:val="36"/>
          <w:rtl/>
          <w:lang w:bidi="ar-MA"/>
        </w:rPr>
        <w:t xml:space="preserve"> </w:t>
      </w:r>
      <w:proofErr w:type="spellStart"/>
      <w:r w:rsidRPr="00E91F6D">
        <w:rPr>
          <w:rFonts w:ascii="Traditional Arabic" w:hAnsi="Traditional Arabic" w:cs="Traditional Arabic" w:hint="cs"/>
          <w:b/>
          <w:bCs/>
          <w:sz w:val="36"/>
          <w:szCs w:val="36"/>
          <w:rtl/>
          <w:lang w:bidi="ar-MA"/>
        </w:rPr>
        <w:t>أنموذجا</w:t>
      </w:r>
      <w:proofErr w:type="spellEnd"/>
      <w:r>
        <w:rPr>
          <w:rFonts w:ascii="Traditional Arabic" w:hAnsi="Traditional Arabic" w:cs="Traditional Arabic" w:hint="cs"/>
          <w:sz w:val="36"/>
          <w:szCs w:val="36"/>
          <w:rtl/>
          <w:lang w:bidi="ar-MA"/>
        </w:rPr>
        <w:t xml:space="preserve"> "</w:t>
      </w:r>
      <w:r w:rsidR="00634514">
        <w:rPr>
          <w:rFonts w:ascii="Traditional Arabic" w:hAnsi="Traditional Arabic" w:cs="Traditional Arabic" w:hint="cs"/>
          <w:sz w:val="36"/>
          <w:szCs w:val="36"/>
          <w:rtl/>
          <w:lang w:bidi="ar-MA"/>
        </w:rPr>
        <w:t xml:space="preserve"> دراسة مقارنة، ضمن الندوة </w:t>
      </w:r>
      <w:r w:rsidR="00610B58" w:rsidRPr="00E91F6D">
        <w:rPr>
          <w:rFonts w:ascii="Traditional Arabic" w:hAnsi="Traditional Arabic" w:cs="Traditional Arabic"/>
          <w:b/>
          <w:bCs/>
          <w:sz w:val="36"/>
          <w:szCs w:val="36"/>
          <w:rtl/>
          <w:lang w:bidi="ar-MA"/>
        </w:rPr>
        <w:t>"</w:t>
      </w:r>
      <w:r w:rsidR="00634514">
        <w:rPr>
          <w:rFonts w:ascii="Traditional Arabic" w:hAnsi="Traditional Arabic" w:cs="Traditional Arabic" w:hint="cs"/>
          <w:sz w:val="36"/>
          <w:szCs w:val="36"/>
          <w:rtl/>
          <w:lang w:bidi="ar-MA"/>
        </w:rPr>
        <w:t xml:space="preserve">الوطنية سيدي صالح بن عبد الله الصالحي </w:t>
      </w:r>
      <w:proofErr w:type="spellStart"/>
      <w:r w:rsidR="00634514">
        <w:rPr>
          <w:rFonts w:ascii="Traditional Arabic" w:hAnsi="Traditional Arabic" w:cs="Traditional Arabic" w:hint="cs"/>
          <w:sz w:val="36"/>
          <w:szCs w:val="36"/>
          <w:rtl/>
          <w:lang w:bidi="ar-MA"/>
        </w:rPr>
        <w:t>الإلغي</w:t>
      </w:r>
      <w:proofErr w:type="spellEnd"/>
      <w:r w:rsidR="00634514">
        <w:rPr>
          <w:rFonts w:ascii="Traditional Arabic" w:hAnsi="Traditional Arabic" w:cs="Traditional Arabic" w:hint="cs"/>
          <w:sz w:val="36"/>
          <w:szCs w:val="36"/>
          <w:rtl/>
          <w:lang w:bidi="ar-MA"/>
        </w:rPr>
        <w:t xml:space="preserve"> آثاره العلمية و جهوده التربوية</w:t>
      </w:r>
      <w:r w:rsidR="00610B58" w:rsidRPr="00610B58">
        <w:rPr>
          <w:rFonts w:ascii="Traditional Arabic" w:hAnsi="Traditional Arabic" w:cs="Traditional Arabic"/>
          <w:b/>
          <w:bCs/>
          <w:sz w:val="36"/>
          <w:szCs w:val="36"/>
          <w:rtl/>
          <w:lang w:bidi="ar-MA"/>
        </w:rPr>
        <w:t>"</w:t>
      </w:r>
      <w:r w:rsidR="00634514">
        <w:rPr>
          <w:rFonts w:ascii="Traditional Arabic" w:hAnsi="Traditional Arabic" w:cs="Traditional Arabic" w:hint="cs"/>
          <w:sz w:val="36"/>
          <w:szCs w:val="36"/>
          <w:rtl/>
          <w:lang w:bidi="ar-MA"/>
        </w:rPr>
        <w:t xml:space="preserve">، من تنظيم مختبر الأنساق اللغوية و الثقافية، و مختبر مناهج الدراسات الإسلامية، كلية الآداب و العلوم الإنسانية، جامعة ابن زهر، و مختبر الاجتهاد المعاصر، كلية الشريعة، جامعة ابن زهر، و المجلس العلمي المحلي بتزنيت، و جمعية علماء سوس، و المركز المغربي للبحث في </w:t>
      </w:r>
      <w:proofErr w:type="spellStart"/>
      <w:r w:rsidR="00634514">
        <w:rPr>
          <w:rFonts w:ascii="Traditional Arabic" w:hAnsi="Traditional Arabic" w:cs="Traditional Arabic" w:hint="cs"/>
          <w:sz w:val="36"/>
          <w:szCs w:val="36"/>
          <w:rtl/>
          <w:lang w:bidi="ar-MA"/>
        </w:rPr>
        <w:t>الثراث</w:t>
      </w:r>
      <w:proofErr w:type="spellEnd"/>
      <w:r w:rsidR="00634514">
        <w:rPr>
          <w:rFonts w:ascii="Traditional Arabic" w:hAnsi="Traditional Arabic" w:cs="Traditional Arabic" w:hint="cs"/>
          <w:sz w:val="36"/>
          <w:szCs w:val="36"/>
          <w:rtl/>
          <w:lang w:bidi="ar-MA"/>
        </w:rPr>
        <w:t xml:space="preserve"> و المخطوط، و المجلس الإقليمي و الجماعي بتزنيت، و مجلس جهة سوس ماسة، و ذلك أيام 30</w:t>
      </w:r>
      <w:r w:rsidR="00850ECD">
        <w:rPr>
          <w:rFonts w:ascii="Traditional Arabic" w:hAnsi="Traditional Arabic" w:cs="Traditional Arabic" w:hint="cs"/>
          <w:sz w:val="36"/>
          <w:szCs w:val="36"/>
          <w:rtl/>
          <w:lang w:bidi="ar-MA"/>
        </w:rPr>
        <w:t>يونيو، و فاتح يوليوز2018، بقاعة المجلس البلدي بتزنيت.</w:t>
      </w:r>
    </w:p>
    <w:p w:rsidR="00850ECD" w:rsidRDefault="00CE7D14" w:rsidP="00850ECD">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w:t>
      </w:r>
      <w:r w:rsidRPr="00E91F6D">
        <w:rPr>
          <w:rFonts w:ascii="Traditional Arabic" w:hAnsi="Traditional Arabic" w:cs="Traditional Arabic" w:hint="cs"/>
          <w:b/>
          <w:bCs/>
          <w:sz w:val="36"/>
          <w:szCs w:val="36"/>
          <w:rtl/>
          <w:lang w:bidi="ar-MA"/>
        </w:rPr>
        <w:t>العادة في مناهج التدريس عند أهل سوس</w:t>
      </w:r>
      <w:r w:rsidR="00850ECD" w:rsidRPr="00E91F6D">
        <w:rPr>
          <w:rFonts w:ascii="Traditional Arabic" w:hAnsi="Traditional Arabic" w:cs="Traditional Arabic" w:hint="cs"/>
          <w:b/>
          <w:bCs/>
          <w:sz w:val="36"/>
          <w:szCs w:val="36"/>
          <w:rtl/>
          <w:lang w:bidi="ar-MA"/>
        </w:rPr>
        <w:t>"</w:t>
      </w:r>
      <w:r>
        <w:rPr>
          <w:rFonts w:ascii="Traditional Arabic" w:hAnsi="Traditional Arabic" w:cs="Traditional Arabic" w:hint="cs"/>
          <w:sz w:val="36"/>
          <w:szCs w:val="36"/>
          <w:rtl/>
          <w:lang w:bidi="ar-MA"/>
        </w:rPr>
        <w:t xml:space="preserve"> ضمن الندوة الوطنية الأعراف بالمجتمع </w:t>
      </w:r>
      <w:proofErr w:type="spellStart"/>
      <w:r>
        <w:rPr>
          <w:rFonts w:ascii="Traditional Arabic" w:hAnsi="Traditional Arabic" w:cs="Traditional Arabic" w:hint="cs"/>
          <w:sz w:val="36"/>
          <w:szCs w:val="36"/>
          <w:rtl/>
          <w:lang w:bidi="ar-MA"/>
        </w:rPr>
        <w:t>السوسي</w:t>
      </w:r>
      <w:proofErr w:type="spellEnd"/>
      <w:r>
        <w:rPr>
          <w:rFonts w:ascii="Traditional Arabic" w:hAnsi="Traditional Arabic" w:cs="Traditional Arabic" w:hint="cs"/>
          <w:sz w:val="36"/>
          <w:szCs w:val="36"/>
          <w:rtl/>
          <w:lang w:bidi="ar-MA"/>
        </w:rPr>
        <w:t xml:space="preserve"> قضايا </w:t>
      </w:r>
      <w:proofErr w:type="gramStart"/>
      <w:r>
        <w:rPr>
          <w:rFonts w:ascii="Traditional Arabic" w:hAnsi="Traditional Arabic" w:cs="Traditional Arabic" w:hint="cs"/>
          <w:sz w:val="36"/>
          <w:szCs w:val="36"/>
          <w:rtl/>
          <w:lang w:bidi="ar-MA"/>
        </w:rPr>
        <w:t>و أحكام</w:t>
      </w:r>
      <w:proofErr w:type="gramEnd"/>
      <w:r>
        <w:rPr>
          <w:rFonts w:ascii="Traditional Arabic" w:hAnsi="Traditional Arabic" w:cs="Traditional Arabic" w:hint="cs"/>
          <w:sz w:val="36"/>
          <w:szCs w:val="36"/>
          <w:rtl/>
          <w:lang w:bidi="ar-MA"/>
        </w:rPr>
        <w:t xml:space="preserve"> من تنظيم المدرسة العلمية </w:t>
      </w:r>
      <w:proofErr w:type="spellStart"/>
      <w:r>
        <w:rPr>
          <w:rFonts w:ascii="Traditional Arabic" w:hAnsi="Traditional Arabic" w:cs="Traditional Arabic" w:hint="cs"/>
          <w:sz w:val="36"/>
          <w:szCs w:val="36"/>
          <w:rtl/>
          <w:lang w:bidi="ar-MA"/>
        </w:rPr>
        <w:t>إيكظي</w:t>
      </w:r>
      <w:proofErr w:type="spellEnd"/>
      <w:r>
        <w:rPr>
          <w:rFonts w:ascii="Traditional Arabic" w:hAnsi="Traditional Arabic" w:cs="Traditional Arabic" w:hint="cs"/>
          <w:sz w:val="36"/>
          <w:szCs w:val="36"/>
          <w:rtl/>
          <w:lang w:bidi="ar-MA"/>
        </w:rPr>
        <w:t xml:space="preserve"> بشراكة مع </w:t>
      </w:r>
      <w:proofErr w:type="spellStart"/>
      <w:r>
        <w:rPr>
          <w:rFonts w:ascii="Traditional Arabic" w:hAnsi="Traditional Arabic" w:cs="Traditional Arabic" w:hint="cs"/>
          <w:sz w:val="36"/>
          <w:szCs w:val="36"/>
          <w:rtl/>
          <w:lang w:bidi="ar-MA"/>
        </w:rPr>
        <w:t>الراببطة</w:t>
      </w:r>
      <w:proofErr w:type="spellEnd"/>
      <w:r>
        <w:rPr>
          <w:rFonts w:ascii="Traditional Arabic" w:hAnsi="Traditional Arabic" w:cs="Traditional Arabic" w:hint="cs"/>
          <w:sz w:val="36"/>
          <w:szCs w:val="36"/>
          <w:rtl/>
          <w:lang w:bidi="ar-MA"/>
        </w:rPr>
        <w:t xml:space="preserve"> المحمدية للعلماء، دائرة أنزي، تزنيت، الأحد02 ذو القعدة 1439 الموافق ل15 يوليوز 2018.</w:t>
      </w:r>
    </w:p>
    <w:p w:rsidR="00F2608E" w:rsidRDefault="00F2608E" w:rsidP="00F2608E">
      <w:pPr>
        <w:pStyle w:val="ListParagraph"/>
        <w:numPr>
          <w:ilvl w:val="0"/>
          <w:numId w:val="15"/>
        </w:numPr>
        <w:bidi/>
        <w:spacing w:line="240" w:lineRule="auto"/>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w:t>
      </w:r>
      <w:r w:rsidRPr="00F2608E">
        <w:rPr>
          <w:rFonts w:ascii="Traditional Arabic" w:hAnsi="Traditional Arabic" w:cs="Traditional Arabic" w:hint="cs"/>
          <w:b/>
          <w:bCs/>
          <w:sz w:val="36"/>
          <w:szCs w:val="36"/>
          <w:rtl/>
          <w:lang w:bidi="ar-MA"/>
        </w:rPr>
        <w:t>ملكة الحفظ في تراثنا التربوي المغربي</w:t>
      </w:r>
      <w:r>
        <w:rPr>
          <w:rFonts w:ascii="Traditional Arabic" w:hAnsi="Traditional Arabic" w:cs="Traditional Arabic" w:hint="cs"/>
          <w:sz w:val="36"/>
          <w:szCs w:val="36"/>
          <w:rtl/>
          <w:lang w:bidi="ar-MA"/>
        </w:rPr>
        <w:t xml:space="preserve">" من تنظيم المدرسة </w:t>
      </w:r>
      <w:proofErr w:type="spellStart"/>
      <w:r>
        <w:rPr>
          <w:rFonts w:ascii="Traditional Arabic" w:hAnsi="Traditional Arabic" w:cs="Traditional Arabic" w:hint="cs"/>
          <w:sz w:val="36"/>
          <w:szCs w:val="36"/>
          <w:rtl/>
          <w:lang w:bidi="ar-MA"/>
        </w:rPr>
        <w:t>الإلغية</w:t>
      </w:r>
      <w:proofErr w:type="spellEnd"/>
      <w:r>
        <w:rPr>
          <w:rFonts w:ascii="Traditional Arabic" w:hAnsi="Traditional Arabic" w:cs="Traditional Arabic" w:hint="cs"/>
          <w:sz w:val="36"/>
          <w:szCs w:val="36"/>
          <w:rtl/>
          <w:lang w:bidi="ar-MA"/>
        </w:rPr>
        <w:t xml:space="preserve"> العتيقة </w:t>
      </w:r>
      <w:proofErr w:type="gramStart"/>
      <w:r>
        <w:rPr>
          <w:rFonts w:ascii="Traditional Arabic" w:hAnsi="Traditional Arabic" w:cs="Traditional Arabic" w:hint="cs"/>
          <w:sz w:val="36"/>
          <w:szCs w:val="36"/>
          <w:rtl/>
          <w:lang w:bidi="ar-MA"/>
        </w:rPr>
        <w:t>بسوس :</w:t>
      </w:r>
      <w:proofErr w:type="gramEnd"/>
      <w:r>
        <w:rPr>
          <w:rFonts w:ascii="Traditional Arabic" w:hAnsi="Traditional Arabic" w:cs="Traditional Arabic" w:hint="cs"/>
          <w:sz w:val="36"/>
          <w:szCs w:val="36"/>
          <w:rtl/>
          <w:lang w:bidi="ar-MA"/>
        </w:rPr>
        <w:t xml:space="preserve"> يوم الإثنين 24ذي الحجة الموافق ل26غشت 2019.</w:t>
      </w:r>
    </w:p>
    <w:p w:rsidR="00CE7D14" w:rsidRDefault="00CE7D14" w:rsidP="00CE7D14">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w:t>
      </w:r>
      <w:r w:rsidRPr="00E91F6D">
        <w:rPr>
          <w:rFonts w:ascii="Traditional Arabic" w:hAnsi="Traditional Arabic" w:cs="Traditional Arabic" w:hint="cs"/>
          <w:b/>
          <w:bCs/>
          <w:sz w:val="36"/>
          <w:szCs w:val="36"/>
          <w:rtl/>
          <w:lang w:bidi="ar-MA"/>
        </w:rPr>
        <w:t xml:space="preserve">المصاحبة البيداغوجية مدخل من مداخل تجويد الدرس الجامعي كلية الآداب </w:t>
      </w:r>
      <w:proofErr w:type="gramStart"/>
      <w:r w:rsidRPr="00E91F6D">
        <w:rPr>
          <w:rFonts w:ascii="Traditional Arabic" w:hAnsi="Traditional Arabic" w:cs="Traditional Arabic" w:hint="cs"/>
          <w:b/>
          <w:bCs/>
          <w:sz w:val="36"/>
          <w:szCs w:val="36"/>
          <w:rtl/>
          <w:lang w:bidi="ar-MA"/>
        </w:rPr>
        <w:t>و العلوم</w:t>
      </w:r>
      <w:proofErr w:type="gramEnd"/>
      <w:r w:rsidRPr="00E91F6D">
        <w:rPr>
          <w:rFonts w:ascii="Traditional Arabic" w:hAnsi="Traditional Arabic" w:cs="Traditional Arabic" w:hint="cs"/>
          <w:b/>
          <w:bCs/>
          <w:sz w:val="36"/>
          <w:szCs w:val="36"/>
          <w:rtl/>
          <w:lang w:bidi="ar-MA"/>
        </w:rPr>
        <w:t xml:space="preserve"> الإنسانية أنموذجا</w:t>
      </w:r>
      <w:r>
        <w:rPr>
          <w:rFonts w:ascii="Traditional Arabic" w:hAnsi="Traditional Arabic" w:cs="Traditional Arabic" w:hint="cs"/>
          <w:sz w:val="36"/>
          <w:szCs w:val="36"/>
          <w:rtl/>
          <w:lang w:bidi="ar-MA"/>
        </w:rPr>
        <w:t xml:space="preserve"> " ضمن فعاليات الدورة العلمية التكوينية، مركز دراسات </w:t>
      </w:r>
      <w:r w:rsidR="00306C2B">
        <w:rPr>
          <w:rFonts w:ascii="Traditional Arabic" w:hAnsi="Traditional Arabic" w:cs="Traditional Arabic" w:hint="cs"/>
          <w:sz w:val="36"/>
          <w:szCs w:val="36"/>
          <w:rtl/>
          <w:lang w:bidi="ar-MA"/>
        </w:rPr>
        <w:t>الدكتوراه</w:t>
      </w:r>
      <w:r>
        <w:rPr>
          <w:rFonts w:ascii="Traditional Arabic" w:hAnsi="Traditional Arabic" w:cs="Traditional Arabic" w:hint="cs"/>
          <w:sz w:val="36"/>
          <w:szCs w:val="36"/>
          <w:rtl/>
          <w:lang w:bidi="ar-MA"/>
        </w:rPr>
        <w:t xml:space="preserve">، </w:t>
      </w:r>
      <w:r w:rsidR="00414EFA">
        <w:rPr>
          <w:rFonts w:ascii="Traditional Arabic" w:hAnsi="Traditional Arabic" w:cs="Traditional Arabic" w:hint="cs"/>
          <w:sz w:val="36"/>
          <w:szCs w:val="36"/>
          <w:rtl/>
          <w:lang w:bidi="ar-MA"/>
        </w:rPr>
        <w:t>الإنسان و المجال في العلم المتوسطي، كلية الآداب و العلوم الإنسانية، جامعة محمد الخامس الرباط، من 16 إلى 21 يوليوز 2018.</w:t>
      </w:r>
    </w:p>
    <w:p w:rsidR="004334A7" w:rsidRPr="004334A7" w:rsidRDefault="004334A7" w:rsidP="00CE44B9">
      <w:pPr>
        <w:pStyle w:val="ListParagraph"/>
        <w:numPr>
          <w:ilvl w:val="0"/>
          <w:numId w:val="15"/>
        </w:numPr>
        <w:bidi/>
        <w:rPr>
          <w:rFonts w:ascii="Traditional Arabic" w:hAnsi="Traditional Arabic" w:cs="Traditional Arabic"/>
          <w:sz w:val="34"/>
          <w:szCs w:val="34"/>
          <w:lang w:bidi="ar-MA"/>
        </w:rPr>
      </w:pPr>
      <w:r>
        <w:rPr>
          <w:rFonts w:ascii="Traditional Arabic" w:hAnsi="Traditional Arabic" w:cs="Traditional Arabic" w:hint="cs"/>
          <w:sz w:val="36"/>
          <w:szCs w:val="36"/>
          <w:rtl/>
          <w:lang w:bidi="ar-MA"/>
        </w:rPr>
        <w:t>"</w:t>
      </w:r>
      <w:r>
        <w:rPr>
          <w:rFonts w:ascii="Traditional Arabic" w:hAnsi="Traditional Arabic" w:cs="Traditional Arabic" w:hint="cs"/>
          <w:b/>
          <w:bCs/>
          <w:sz w:val="34"/>
          <w:szCs w:val="34"/>
          <w:rtl/>
          <w:lang w:bidi="ar-MA"/>
        </w:rPr>
        <w:t xml:space="preserve">التطور التاريخي لمفهوم الإعاقة في الفكر </w:t>
      </w:r>
      <w:r w:rsidR="00306C2B">
        <w:rPr>
          <w:rFonts w:ascii="Traditional Arabic" w:hAnsi="Traditional Arabic" w:cs="Traditional Arabic" w:hint="cs"/>
          <w:b/>
          <w:bCs/>
          <w:sz w:val="34"/>
          <w:szCs w:val="34"/>
          <w:rtl/>
          <w:lang w:bidi="ar-MA"/>
        </w:rPr>
        <w:t>التربوي</w:t>
      </w:r>
      <w:r>
        <w:rPr>
          <w:rFonts w:ascii="Traditional Arabic" w:hAnsi="Traditional Arabic" w:cs="Traditional Arabic" w:hint="cs"/>
          <w:b/>
          <w:bCs/>
          <w:sz w:val="34"/>
          <w:szCs w:val="34"/>
          <w:rtl/>
          <w:lang w:bidi="ar-MA"/>
        </w:rPr>
        <w:t xml:space="preserve"> بالمغرب</w:t>
      </w:r>
      <w:r w:rsidRPr="00831386">
        <w:rPr>
          <w:rFonts w:ascii="Traditional Arabic" w:hAnsi="Traditional Arabic" w:cs="Traditional Arabic" w:hint="cs"/>
          <w:sz w:val="34"/>
          <w:szCs w:val="34"/>
          <w:rtl/>
          <w:lang w:bidi="ar-MA"/>
        </w:rPr>
        <w:t>"</w:t>
      </w:r>
      <w:r w:rsidRPr="00831386">
        <w:rPr>
          <w:rFonts w:ascii="Traditional Arabic" w:hAnsi="Traditional Arabic" w:cs="Traditional Arabic" w:hint="cs"/>
          <w:sz w:val="34"/>
          <w:szCs w:val="34"/>
          <w:rtl/>
        </w:rPr>
        <w:t xml:space="preserve">ضمن </w:t>
      </w:r>
      <w:r>
        <w:rPr>
          <w:rFonts w:ascii="Traditional Arabic" w:hAnsi="Traditional Arabic" w:cs="Traditional Arabic" w:hint="cs"/>
          <w:sz w:val="34"/>
          <w:szCs w:val="34"/>
          <w:rtl/>
        </w:rPr>
        <w:t>ا</w:t>
      </w:r>
      <w:r w:rsidR="00CE44B9">
        <w:rPr>
          <w:rFonts w:ascii="Traditional Arabic" w:hAnsi="Traditional Arabic" w:cs="Traditional Arabic" w:hint="cs"/>
          <w:sz w:val="34"/>
          <w:szCs w:val="34"/>
          <w:rtl/>
        </w:rPr>
        <w:t xml:space="preserve">لندوة الوطنية </w:t>
      </w:r>
      <w:r w:rsidR="00CE44B9" w:rsidRPr="00E91F6D">
        <w:rPr>
          <w:rFonts w:ascii="Traditional Arabic" w:hAnsi="Traditional Arabic" w:cs="Traditional Arabic"/>
          <w:b/>
          <w:bCs/>
          <w:sz w:val="36"/>
          <w:szCs w:val="36"/>
          <w:rtl/>
          <w:lang w:bidi="ar-MA"/>
        </w:rPr>
        <w:t>"</w:t>
      </w:r>
      <w:r>
        <w:rPr>
          <w:rFonts w:ascii="Traditional Arabic" w:hAnsi="Traditional Arabic" w:cs="Traditional Arabic" w:hint="cs"/>
          <w:sz w:val="34"/>
          <w:szCs w:val="34"/>
          <w:rtl/>
        </w:rPr>
        <w:t xml:space="preserve">الخدمات المقدمة للأشخاص في وضعية إعاقة أية جودة؟ </w:t>
      </w:r>
      <w:r w:rsidR="00CE44B9" w:rsidRPr="00E91F6D">
        <w:rPr>
          <w:rFonts w:ascii="Traditional Arabic" w:hAnsi="Traditional Arabic" w:cs="Traditional Arabic"/>
          <w:b/>
          <w:bCs/>
          <w:sz w:val="36"/>
          <w:szCs w:val="36"/>
          <w:rtl/>
          <w:lang w:bidi="ar-MA"/>
        </w:rPr>
        <w:t>"</w:t>
      </w:r>
      <w:r>
        <w:rPr>
          <w:rFonts w:ascii="Traditional Arabic" w:hAnsi="Traditional Arabic" w:cs="Traditional Arabic" w:hint="cs"/>
          <w:sz w:val="34"/>
          <w:szCs w:val="34"/>
          <w:rtl/>
        </w:rPr>
        <w:t xml:space="preserve">من تنظيم مختبر القيم </w:t>
      </w:r>
      <w:proofErr w:type="gramStart"/>
      <w:r>
        <w:rPr>
          <w:rFonts w:ascii="Traditional Arabic" w:hAnsi="Traditional Arabic" w:cs="Traditional Arabic" w:hint="cs"/>
          <w:sz w:val="34"/>
          <w:szCs w:val="34"/>
          <w:rtl/>
        </w:rPr>
        <w:t>و المجتمع</w:t>
      </w:r>
      <w:proofErr w:type="gramEnd"/>
      <w:r>
        <w:rPr>
          <w:rFonts w:ascii="Traditional Arabic" w:hAnsi="Traditional Arabic" w:cs="Traditional Arabic" w:hint="cs"/>
          <w:sz w:val="34"/>
          <w:szCs w:val="34"/>
          <w:rtl/>
        </w:rPr>
        <w:t xml:space="preserve"> و التنمية بتعاون مع مركز الدراسات </w:t>
      </w:r>
      <w:r w:rsidR="00CE44B9">
        <w:rPr>
          <w:rFonts w:ascii="Traditional Arabic" w:hAnsi="Traditional Arabic" w:cs="Traditional Arabic" w:hint="cs"/>
          <w:sz w:val="34"/>
          <w:szCs w:val="34"/>
          <w:rtl/>
        </w:rPr>
        <w:t>و</w:t>
      </w:r>
      <w:r>
        <w:rPr>
          <w:rFonts w:ascii="Traditional Arabic" w:hAnsi="Traditional Arabic" w:cs="Traditional Arabic" w:hint="cs"/>
          <w:sz w:val="34"/>
          <w:szCs w:val="34"/>
          <w:rtl/>
        </w:rPr>
        <w:t>الأبحاث في الإعاقة، بكلية الآداب و العلوم الإنسانية، جامعة ابن زهر، آكادير، 25، 26، 2018.</w:t>
      </w:r>
    </w:p>
    <w:p w:rsidR="00D816E5" w:rsidRDefault="00D816E5" w:rsidP="00E60D05">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 xml:space="preserve">" </w:t>
      </w:r>
      <w:r w:rsidRPr="00E91F6D">
        <w:rPr>
          <w:rFonts w:ascii="Traditional Arabic" w:hAnsi="Traditional Arabic" w:cs="Traditional Arabic" w:hint="cs"/>
          <w:b/>
          <w:bCs/>
          <w:sz w:val="36"/>
          <w:szCs w:val="36"/>
          <w:rtl/>
          <w:lang w:bidi="ar-MA"/>
        </w:rPr>
        <w:t xml:space="preserve">إنسانية </w:t>
      </w:r>
      <w:proofErr w:type="spellStart"/>
      <w:r w:rsidRPr="00E91F6D">
        <w:rPr>
          <w:rFonts w:ascii="Traditional Arabic" w:hAnsi="Traditional Arabic" w:cs="Traditional Arabic" w:hint="cs"/>
          <w:b/>
          <w:bCs/>
          <w:sz w:val="36"/>
          <w:szCs w:val="36"/>
          <w:rtl/>
          <w:lang w:bidi="ar-MA"/>
        </w:rPr>
        <w:t>الانسان</w:t>
      </w:r>
      <w:proofErr w:type="gramStart"/>
      <w:r w:rsidRPr="00E91F6D">
        <w:rPr>
          <w:rFonts w:ascii="Traditional Arabic" w:hAnsi="Traditional Arabic" w:cs="Traditional Arabic" w:hint="cs"/>
          <w:b/>
          <w:bCs/>
          <w:sz w:val="36"/>
          <w:szCs w:val="36"/>
          <w:rtl/>
          <w:lang w:bidi="ar-MA"/>
        </w:rPr>
        <w:t>..قراءة</w:t>
      </w:r>
      <w:proofErr w:type="spellEnd"/>
      <w:proofErr w:type="gramEnd"/>
      <w:r w:rsidRPr="00E91F6D">
        <w:rPr>
          <w:rFonts w:ascii="Traditional Arabic" w:hAnsi="Traditional Arabic" w:cs="Traditional Arabic" w:hint="cs"/>
          <w:b/>
          <w:bCs/>
          <w:sz w:val="36"/>
          <w:szCs w:val="36"/>
          <w:rtl/>
          <w:lang w:bidi="ar-MA"/>
        </w:rPr>
        <w:t xml:space="preserve"> في الشرائع السماوية</w:t>
      </w:r>
      <w:r>
        <w:rPr>
          <w:rFonts w:ascii="Traditional Arabic" w:hAnsi="Traditional Arabic" w:cs="Traditional Arabic" w:hint="cs"/>
          <w:sz w:val="36"/>
          <w:szCs w:val="36"/>
          <w:rtl/>
          <w:lang w:bidi="ar-MA"/>
        </w:rPr>
        <w:t>"</w:t>
      </w:r>
      <w:r w:rsidR="00E60D05">
        <w:rPr>
          <w:rFonts w:ascii="Traditional Arabic" w:hAnsi="Traditional Arabic" w:cs="Traditional Arabic" w:hint="cs"/>
          <w:sz w:val="36"/>
          <w:szCs w:val="36"/>
          <w:rtl/>
          <w:lang w:bidi="ar-MA"/>
        </w:rPr>
        <w:t xml:space="preserve"> من تنظيم </w:t>
      </w:r>
      <w:r>
        <w:rPr>
          <w:rFonts w:ascii="Traditional Arabic" w:hAnsi="Traditional Arabic" w:cs="Traditional Arabic" w:hint="cs"/>
          <w:sz w:val="36"/>
          <w:szCs w:val="36"/>
          <w:rtl/>
          <w:lang w:bidi="ar-MA"/>
        </w:rPr>
        <w:t xml:space="preserve">خدمة المصاحبة </w:t>
      </w:r>
      <w:proofErr w:type="spellStart"/>
      <w:r>
        <w:rPr>
          <w:rFonts w:ascii="Traditional Arabic" w:hAnsi="Traditional Arabic" w:cs="Traditional Arabic" w:hint="cs"/>
          <w:sz w:val="36"/>
          <w:szCs w:val="36"/>
          <w:rtl/>
          <w:lang w:bidi="ar-MA"/>
        </w:rPr>
        <w:t>البيداغووجية،</w:t>
      </w:r>
      <w:r w:rsidR="00CE44B9">
        <w:rPr>
          <w:rFonts w:ascii="Traditional Arabic" w:hAnsi="Traditional Arabic" w:cs="Traditional Arabic" w:hint="cs"/>
          <w:sz w:val="36"/>
          <w:szCs w:val="36"/>
          <w:rtl/>
          <w:lang w:bidi="ar-MA"/>
        </w:rPr>
        <w:t>كلية</w:t>
      </w:r>
      <w:proofErr w:type="spellEnd"/>
      <w:r w:rsidR="00CE44B9">
        <w:rPr>
          <w:rFonts w:ascii="Traditional Arabic" w:hAnsi="Traditional Arabic" w:cs="Traditional Arabic" w:hint="cs"/>
          <w:sz w:val="36"/>
          <w:szCs w:val="36"/>
          <w:rtl/>
          <w:lang w:bidi="ar-MA"/>
        </w:rPr>
        <w:t xml:space="preserve"> الآداب و العلوم الإنسانية، جامعة ابن زهر،</w:t>
      </w:r>
      <w:r>
        <w:rPr>
          <w:rFonts w:ascii="Traditional Arabic" w:hAnsi="Traditional Arabic" w:cs="Traditional Arabic" w:hint="cs"/>
          <w:sz w:val="36"/>
          <w:szCs w:val="36"/>
          <w:rtl/>
          <w:lang w:bidi="ar-MA"/>
        </w:rPr>
        <w:t xml:space="preserve"> بشراكة مع جامعة روما تري بإيطاليا و جامعة لاس </w:t>
      </w:r>
      <w:proofErr w:type="spellStart"/>
      <w:r>
        <w:rPr>
          <w:rFonts w:ascii="Traditional Arabic" w:hAnsi="Traditional Arabic" w:cs="Traditional Arabic" w:hint="cs"/>
          <w:sz w:val="36"/>
          <w:szCs w:val="36"/>
          <w:rtl/>
          <w:lang w:bidi="ar-MA"/>
        </w:rPr>
        <w:t>بلماس</w:t>
      </w:r>
      <w:proofErr w:type="spellEnd"/>
      <w:r>
        <w:rPr>
          <w:rFonts w:ascii="Traditional Arabic" w:hAnsi="Traditional Arabic" w:cs="Traditional Arabic" w:hint="cs"/>
          <w:sz w:val="36"/>
          <w:szCs w:val="36"/>
          <w:rtl/>
          <w:lang w:bidi="ar-MA"/>
        </w:rPr>
        <w:t xml:space="preserve"> بجزر الكناري، </w:t>
      </w:r>
      <w:r w:rsidR="00CE44B9">
        <w:rPr>
          <w:rFonts w:ascii="Traditional Arabic" w:hAnsi="Traditional Arabic" w:cs="Traditional Arabic" w:hint="cs"/>
          <w:sz w:val="36"/>
          <w:szCs w:val="36"/>
          <w:rtl/>
          <w:lang w:bidi="ar-MA"/>
        </w:rPr>
        <w:t>و</w:t>
      </w:r>
      <w:r>
        <w:rPr>
          <w:rFonts w:ascii="Traditional Arabic" w:hAnsi="Traditional Arabic" w:cs="Traditional Arabic" w:hint="cs"/>
          <w:sz w:val="36"/>
          <w:szCs w:val="36"/>
          <w:rtl/>
          <w:lang w:bidi="ar-MA"/>
        </w:rPr>
        <w:t>جامعة كاليفورنيا بأمريكا،</w:t>
      </w:r>
      <w:r w:rsidR="00CE44B9">
        <w:rPr>
          <w:rFonts w:ascii="Traditional Arabic" w:hAnsi="Traditional Arabic" w:cs="Traditional Arabic" w:hint="cs"/>
          <w:sz w:val="36"/>
          <w:szCs w:val="36"/>
          <w:rtl/>
          <w:lang w:bidi="ar-MA"/>
        </w:rPr>
        <w:t xml:space="preserve">و ذلك </w:t>
      </w:r>
      <w:r>
        <w:rPr>
          <w:rFonts w:ascii="Traditional Arabic" w:hAnsi="Traditional Arabic" w:cs="Traditional Arabic" w:hint="cs"/>
          <w:sz w:val="36"/>
          <w:szCs w:val="36"/>
          <w:rtl/>
          <w:lang w:bidi="ar-MA"/>
        </w:rPr>
        <w:t xml:space="preserve">يوم الخميس 27 فبراير 2020، </w:t>
      </w:r>
      <w:r w:rsidR="004E755E">
        <w:rPr>
          <w:rFonts w:ascii="Traditional Arabic" w:hAnsi="Traditional Arabic" w:cs="Traditional Arabic" w:hint="cs"/>
          <w:sz w:val="36"/>
          <w:szCs w:val="36"/>
          <w:rtl/>
          <w:lang w:bidi="ar-MA"/>
        </w:rPr>
        <w:t xml:space="preserve">فضاء الثقافة و الفنون، كلية الآداب </w:t>
      </w:r>
      <w:r w:rsidR="00E60D05">
        <w:rPr>
          <w:rFonts w:ascii="Traditional Arabic" w:hAnsi="Traditional Arabic" w:cs="Traditional Arabic" w:hint="cs"/>
          <w:sz w:val="36"/>
          <w:szCs w:val="36"/>
          <w:rtl/>
          <w:lang w:bidi="ar-MA"/>
        </w:rPr>
        <w:t>و</w:t>
      </w:r>
      <w:r w:rsidR="004E755E">
        <w:rPr>
          <w:rFonts w:ascii="Traditional Arabic" w:hAnsi="Traditional Arabic" w:cs="Traditional Arabic" w:hint="cs"/>
          <w:sz w:val="36"/>
          <w:szCs w:val="36"/>
          <w:rtl/>
          <w:lang w:bidi="ar-MA"/>
        </w:rPr>
        <w:t>العلوم الإنسانية، آكادير.</w:t>
      </w:r>
    </w:p>
    <w:p w:rsidR="0057026D" w:rsidRDefault="006E2340" w:rsidP="006E2340">
      <w:pPr>
        <w:pStyle w:val="ListParagraph"/>
        <w:numPr>
          <w:ilvl w:val="0"/>
          <w:numId w:val="15"/>
        </w:numPr>
        <w:bidi/>
        <w:spacing w:line="240" w:lineRule="auto"/>
        <w:jc w:val="both"/>
        <w:rPr>
          <w:rFonts w:ascii="Traditional Arabic" w:hAnsi="Traditional Arabic" w:cs="Traditional Arabic"/>
          <w:sz w:val="36"/>
          <w:szCs w:val="36"/>
          <w:lang w:bidi="ar-MA"/>
        </w:rPr>
      </w:pPr>
      <w:r w:rsidRPr="006E2340">
        <w:rPr>
          <w:rFonts w:ascii="Traditional Arabic" w:hAnsi="Traditional Arabic" w:cs="Traditional Arabic"/>
          <w:sz w:val="36"/>
          <w:szCs w:val="36"/>
          <w:rtl/>
          <w:lang w:bidi="ar-MA"/>
        </w:rPr>
        <w:t>«</w:t>
      </w:r>
      <w:r w:rsidRPr="006E2340">
        <w:rPr>
          <w:rFonts w:ascii="Traditional Arabic" w:hAnsi="Traditional Arabic" w:cs="Traditional Arabic"/>
          <w:b/>
          <w:bCs/>
          <w:sz w:val="36"/>
          <w:szCs w:val="36"/>
          <w:lang w:bidi="ar-MA"/>
        </w:rPr>
        <w:t xml:space="preserve">philosophy and </w:t>
      </w:r>
      <w:proofErr w:type="spellStart"/>
      <w:r w:rsidRPr="006E2340">
        <w:rPr>
          <w:rFonts w:ascii="Traditional Arabic" w:hAnsi="Traditional Arabic" w:cs="Traditional Arabic"/>
          <w:b/>
          <w:bCs/>
          <w:sz w:val="36"/>
          <w:szCs w:val="36"/>
          <w:lang w:bidi="ar-MA"/>
        </w:rPr>
        <w:t>history</w:t>
      </w:r>
      <w:proofErr w:type="spellEnd"/>
      <w:r w:rsidRPr="006E2340">
        <w:rPr>
          <w:rFonts w:ascii="Traditional Arabic" w:hAnsi="Traditional Arabic" w:cs="Traditional Arabic"/>
          <w:b/>
          <w:bCs/>
          <w:sz w:val="36"/>
          <w:szCs w:val="36"/>
          <w:lang w:bidi="ar-MA"/>
        </w:rPr>
        <w:t xml:space="preserve"> of science </w:t>
      </w:r>
      <w:proofErr w:type="spellStart"/>
      <w:r w:rsidRPr="006E2340">
        <w:rPr>
          <w:rFonts w:ascii="Traditional Arabic" w:hAnsi="Traditional Arabic" w:cs="Traditional Arabic"/>
          <w:b/>
          <w:bCs/>
          <w:sz w:val="36"/>
          <w:szCs w:val="36"/>
          <w:lang w:bidi="ar-MA"/>
        </w:rPr>
        <w:t>bird</w:t>
      </w:r>
      <w:proofErr w:type="spellEnd"/>
      <w:r w:rsidRPr="006E2340">
        <w:rPr>
          <w:rFonts w:ascii="Traditional Arabic" w:hAnsi="Traditional Arabic" w:cs="Traditional Arabic"/>
          <w:b/>
          <w:bCs/>
          <w:sz w:val="36"/>
          <w:szCs w:val="36"/>
          <w:lang w:bidi="ar-MA"/>
        </w:rPr>
        <w:t xml:space="preserve"> </w:t>
      </w:r>
      <w:proofErr w:type="spellStart"/>
      <w:r w:rsidRPr="006E2340">
        <w:rPr>
          <w:rFonts w:ascii="Traditional Arabic" w:hAnsi="Traditional Arabic" w:cs="Traditional Arabic"/>
          <w:b/>
          <w:bCs/>
          <w:sz w:val="36"/>
          <w:szCs w:val="36"/>
          <w:lang w:bidi="ar-MA"/>
        </w:rPr>
        <w:t>eye</w:t>
      </w:r>
      <w:proofErr w:type="spellEnd"/>
      <w:r w:rsidRPr="006E2340">
        <w:rPr>
          <w:rFonts w:ascii="Traditional Arabic" w:hAnsi="Traditional Arabic" w:cs="Traditional Arabic"/>
          <w:b/>
          <w:bCs/>
          <w:sz w:val="36"/>
          <w:szCs w:val="36"/>
          <w:lang w:bidi="ar-MA"/>
        </w:rPr>
        <w:t xml:space="preserve"> view</w:t>
      </w:r>
      <w:r w:rsidRPr="006E2340">
        <w:rPr>
          <w:rFonts w:ascii="Traditional Arabic" w:hAnsi="Traditional Arabic" w:cs="Traditional Arabic"/>
          <w:b/>
          <w:bCs/>
          <w:sz w:val="36"/>
          <w:szCs w:val="36"/>
          <w:rtl/>
          <w:lang w:bidi="ar-MA"/>
        </w:rPr>
        <w:t>»</w:t>
      </w:r>
      <w:r w:rsidRPr="006E2340">
        <w:rPr>
          <w:rFonts w:ascii="Traditional Arabic" w:hAnsi="Traditional Arabic" w:cs="Traditional Arabic" w:hint="cs"/>
          <w:b/>
          <w:bCs/>
          <w:sz w:val="36"/>
          <w:szCs w:val="36"/>
          <w:rtl/>
          <w:lang w:bidi="ar-MA"/>
        </w:rPr>
        <w:t xml:space="preserve">، </w:t>
      </w:r>
      <w:r>
        <w:rPr>
          <w:rFonts w:ascii="Traditional Arabic" w:hAnsi="Traditional Arabic" w:cs="Traditional Arabic" w:hint="cs"/>
          <w:sz w:val="36"/>
          <w:szCs w:val="36"/>
          <w:rtl/>
          <w:lang w:bidi="ar-MA"/>
        </w:rPr>
        <w:t xml:space="preserve">ضمن فعاليات </w:t>
      </w:r>
      <w:r w:rsidRPr="006E2340">
        <w:rPr>
          <w:rFonts w:ascii="Traditional Arabic" w:hAnsi="Traditional Arabic" w:cs="Traditional Arabic"/>
          <w:sz w:val="36"/>
          <w:szCs w:val="36"/>
          <w:rtl/>
          <w:lang w:bidi="ar-MA"/>
        </w:rPr>
        <w:t xml:space="preserve">المؤتمر الدولي للدراسات التاريخية والاجتماعية والقانونية الذي عقد في أنطاليا في 28 و 29 و 30 أكتوبر </w:t>
      </w:r>
      <w:proofErr w:type="gramStart"/>
      <w:r w:rsidRPr="006E2340">
        <w:rPr>
          <w:rFonts w:ascii="Traditional Arabic" w:hAnsi="Traditional Arabic" w:cs="Traditional Arabic"/>
          <w:sz w:val="36"/>
          <w:szCs w:val="36"/>
          <w:rtl/>
          <w:lang w:bidi="ar-MA"/>
        </w:rPr>
        <w:t>2021 ،</w:t>
      </w:r>
      <w:proofErr w:type="gramEnd"/>
      <w:r w:rsidRPr="006E2340">
        <w:rPr>
          <w:rFonts w:ascii="Traditional Arabic" w:hAnsi="Traditional Arabic" w:cs="Traditional Arabic"/>
          <w:sz w:val="36"/>
          <w:szCs w:val="36"/>
          <w:rtl/>
          <w:lang w:bidi="ar-MA"/>
        </w:rPr>
        <w:t xml:space="preserve"> والذي نظمته جامعة ماردين </w:t>
      </w:r>
      <w:proofErr w:type="spellStart"/>
      <w:r w:rsidRPr="006E2340">
        <w:rPr>
          <w:rFonts w:ascii="Traditional Arabic" w:hAnsi="Traditional Arabic" w:cs="Traditional Arabic"/>
          <w:sz w:val="36"/>
          <w:szCs w:val="36"/>
          <w:rtl/>
          <w:lang w:bidi="ar-MA"/>
        </w:rPr>
        <w:t>أرطغرل</w:t>
      </w:r>
      <w:proofErr w:type="spellEnd"/>
      <w:r w:rsidRPr="006E2340">
        <w:rPr>
          <w:rFonts w:ascii="Traditional Arabic" w:hAnsi="Traditional Arabic" w:cs="Traditional Arabic"/>
          <w:sz w:val="36"/>
          <w:szCs w:val="36"/>
          <w:rtl/>
          <w:lang w:bidi="ar-MA"/>
        </w:rPr>
        <w:t xml:space="preserve"> بتركيا وجامعة الحمدانية في العراق.</w:t>
      </w:r>
    </w:p>
    <w:p w:rsidR="00DA05EC" w:rsidRPr="005E0BDF" w:rsidRDefault="00DA05EC" w:rsidP="00DA05EC">
      <w:pPr>
        <w:pStyle w:val="ListParagraph"/>
        <w:numPr>
          <w:ilvl w:val="0"/>
          <w:numId w:val="15"/>
        </w:numPr>
        <w:bidi/>
        <w:spacing w:line="240" w:lineRule="auto"/>
        <w:jc w:val="both"/>
        <w:rPr>
          <w:rFonts w:ascii="Traditional Arabic" w:hAnsi="Traditional Arabic" w:cs="Traditional Arabic"/>
          <w:b/>
          <w:bCs/>
          <w:sz w:val="36"/>
          <w:szCs w:val="36"/>
          <w:lang w:bidi="ar-MA"/>
        </w:rPr>
      </w:pPr>
      <w:r w:rsidRPr="00DA05EC">
        <w:t xml:space="preserve"> </w:t>
      </w:r>
      <w:r w:rsidRPr="005E0BDF">
        <w:rPr>
          <w:rFonts w:ascii="Traditional Arabic" w:hAnsi="Traditional Arabic" w:cs="Traditional Arabic"/>
          <w:b/>
          <w:bCs/>
          <w:sz w:val="36"/>
          <w:szCs w:val="36"/>
          <w:rtl/>
          <w:lang w:bidi="ar-MA"/>
        </w:rPr>
        <w:t>"التقاليد العلمية</w:t>
      </w:r>
      <w:r w:rsidRPr="005E0BDF">
        <w:rPr>
          <w:rFonts w:ascii="Traditional Arabic" w:hAnsi="Traditional Arabic" w:cs="Traditional Arabic" w:hint="cs"/>
          <w:b/>
          <w:bCs/>
          <w:sz w:val="36"/>
          <w:szCs w:val="36"/>
          <w:rtl/>
          <w:lang w:bidi="ar-MA"/>
        </w:rPr>
        <w:t xml:space="preserve"> في الح</w:t>
      </w:r>
      <w:r w:rsidRPr="005E0BDF">
        <w:rPr>
          <w:rFonts w:ascii="Traditional Arabic" w:hAnsi="Traditional Arabic" w:cs="Traditional Arabic" w:hint="eastAsia"/>
          <w:b/>
          <w:bCs/>
          <w:sz w:val="36"/>
          <w:szCs w:val="36"/>
          <w:rtl/>
          <w:lang w:bidi="ar-MA"/>
        </w:rPr>
        <w:t>ضارة</w:t>
      </w:r>
      <w:r w:rsidRPr="005E0BDF">
        <w:rPr>
          <w:rFonts w:ascii="Traditional Arabic" w:hAnsi="Traditional Arabic" w:cs="Traditional Arabic"/>
          <w:b/>
          <w:bCs/>
          <w:sz w:val="36"/>
          <w:szCs w:val="36"/>
          <w:rtl/>
          <w:lang w:bidi="ar-MA"/>
        </w:rPr>
        <w:t xml:space="preserve"> الإسلا</w:t>
      </w:r>
      <w:r w:rsidRPr="005E0BDF">
        <w:rPr>
          <w:rFonts w:ascii="Traditional Arabic" w:hAnsi="Traditional Arabic" w:cs="Traditional Arabic" w:hint="cs"/>
          <w:b/>
          <w:bCs/>
          <w:sz w:val="36"/>
          <w:szCs w:val="36"/>
          <w:rtl/>
          <w:lang w:bidi="ar-MA"/>
        </w:rPr>
        <w:t>مية وأثرها في إرساء قواعد التعايش"</w:t>
      </w:r>
      <w:r w:rsidR="005E0BDF">
        <w:rPr>
          <w:rFonts w:ascii="Traditional Arabic" w:hAnsi="Traditional Arabic" w:cs="Traditional Arabic" w:hint="cs"/>
          <w:b/>
          <w:bCs/>
          <w:sz w:val="36"/>
          <w:szCs w:val="36"/>
          <w:rtl/>
          <w:lang w:bidi="ar-MA"/>
        </w:rPr>
        <w:t xml:space="preserve"> </w:t>
      </w:r>
      <w:r w:rsidR="005E0BDF">
        <w:rPr>
          <w:rFonts w:ascii="Traditional Arabic" w:hAnsi="Traditional Arabic" w:cs="Traditional Arabic" w:hint="cs"/>
          <w:sz w:val="36"/>
          <w:szCs w:val="36"/>
          <w:rtl/>
          <w:lang w:bidi="ar-MA"/>
        </w:rPr>
        <w:t xml:space="preserve">ضمن </w:t>
      </w:r>
      <w:proofErr w:type="spellStart"/>
      <w:r w:rsidR="005E0BDF">
        <w:rPr>
          <w:rFonts w:ascii="Traditional Arabic" w:hAnsi="Traditional Arabic" w:cs="Traditional Arabic" w:hint="cs"/>
          <w:sz w:val="36"/>
          <w:szCs w:val="36"/>
          <w:rtl/>
          <w:lang w:bidi="ar-MA"/>
        </w:rPr>
        <w:t>المؤثمر</w:t>
      </w:r>
      <w:proofErr w:type="spellEnd"/>
      <w:r w:rsidR="005E0BDF">
        <w:rPr>
          <w:rFonts w:ascii="Traditional Arabic" w:hAnsi="Traditional Arabic" w:cs="Traditional Arabic" w:hint="cs"/>
          <w:sz w:val="36"/>
          <w:szCs w:val="36"/>
          <w:rtl/>
          <w:lang w:bidi="ar-MA"/>
        </w:rPr>
        <w:t xml:space="preserve"> الدولي "الحوار والتعايش العلمي وتدبير الاختلاف، قضايا وإشكالات ونما</w:t>
      </w:r>
      <w:proofErr w:type="spellStart"/>
      <w:r w:rsidR="005E0BDF">
        <w:rPr>
          <w:rFonts w:ascii="Traditional Arabic" w:hAnsi="Traditional Arabic" w:cs="Traditional Arabic" w:hint="cs"/>
          <w:sz w:val="36"/>
          <w:szCs w:val="36"/>
          <w:rtl/>
          <w:lang w:val="en-US"/>
        </w:rPr>
        <w:t>ذج</w:t>
      </w:r>
      <w:proofErr w:type="spellEnd"/>
      <w:r w:rsidR="005E0BDF">
        <w:rPr>
          <w:rFonts w:ascii="Traditional Arabic" w:hAnsi="Traditional Arabic" w:cs="Traditional Arabic" w:hint="cs"/>
          <w:sz w:val="36"/>
          <w:szCs w:val="36"/>
          <w:rtl/>
          <w:lang w:val="en-US"/>
        </w:rPr>
        <w:t xml:space="preserve">" المنظم من طرف مؤسسة منارات الفكر الدولية بشراكة مع الجامعة الدولية توفي بازار، </w:t>
      </w:r>
      <w:proofErr w:type="spellStart"/>
      <w:r w:rsidR="005E0BDF">
        <w:rPr>
          <w:rFonts w:ascii="Traditional Arabic" w:hAnsi="Traditional Arabic" w:cs="Traditional Arabic" w:hint="cs"/>
          <w:sz w:val="36"/>
          <w:szCs w:val="36"/>
          <w:rtl/>
          <w:lang w:val="en-US"/>
        </w:rPr>
        <w:t>بصريبيا</w:t>
      </w:r>
      <w:proofErr w:type="spellEnd"/>
      <w:r w:rsidR="005E0BDF">
        <w:rPr>
          <w:rFonts w:ascii="Traditional Arabic" w:hAnsi="Traditional Arabic" w:cs="Traditional Arabic" w:hint="cs"/>
          <w:sz w:val="36"/>
          <w:szCs w:val="36"/>
          <w:rtl/>
          <w:lang w:val="en-US"/>
        </w:rPr>
        <w:t xml:space="preserve">، وكلية الدراسات الإسلامية </w:t>
      </w:r>
      <w:proofErr w:type="spellStart"/>
      <w:r w:rsidR="005E0BDF">
        <w:rPr>
          <w:rFonts w:ascii="Traditional Arabic" w:hAnsi="Traditional Arabic" w:cs="Traditional Arabic" w:hint="cs"/>
          <w:sz w:val="36"/>
          <w:szCs w:val="36"/>
          <w:rtl/>
          <w:lang w:val="en-US"/>
        </w:rPr>
        <w:t>بصيربيا</w:t>
      </w:r>
      <w:proofErr w:type="spellEnd"/>
      <w:r w:rsidR="005E0BDF">
        <w:rPr>
          <w:rFonts w:ascii="Traditional Arabic" w:hAnsi="Traditional Arabic" w:cs="Traditional Arabic" w:hint="cs"/>
          <w:sz w:val="36"/>
          <w:szCs w:val="36"/>
          <w:rtl/>
          <w:lang w:val="en-US"/>
        </w:rPr>
        <w:t>، والمعهد الأوروبي للعلوم الإسلامية بإسبانيا وبلجيكا، والذي انعقد بمدينة غرناطة، بإسبانيا، يومي 26 ـ 27 يوليوز ـ تموز 2022.</w:t>
      </w:r>
    </w:p>
    <w:p w:rsidR="00E60D05" w:rsidRDefault="0057026D" w:rsidP="00610BC1">
      <w:pPr>
        <w:pStyle w:val="ListParagraph"/>
        <w:numPr>
          <w:ilvl w:val="0"/>
          <w:numId w:val="15"/>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المشاركة في تنظيم وحضور العديد من اللقاءات و</w:t>
      </w:r>
      <w:r w:rsidR="00E60D05">
        <w:rPr>
          <w:rFonts w:ascii="Traditional Arabic" w:hAnsi="Traditional Arabic" w:cs="Traditional Arabic" w:hint="cs"/>
          <w:sz w:val="36"/>
          <w:szCs w:val="36"/>
          <w:rtl/>
          <w:lang w:bidi="ar-MA"/>
        </w:rPr>
        <w:t>الملتقيات العلمية</w:t>
      </w:r>
      <w:r>
        <w:rPr>
          <w:rFonts w:ascii="Traditional Arabic" w:hAnsi="Traditional Arabic" w:cs="Traditional Arabic" w:hint="cs"/>
          <w:sz w:val="36"/>
          <w:szCs w:val="36"/>
          <w:rtl/>
          <w:lang w:bidi="ar-MA"/>
        </w:rPr>
        <w:t>، و</w:t>
      </w:r>
      <w:r w:rsidR="00610BC1">
        <w:rPr>
          <w:rFonts w:ascii="Traditional Arabic" w:hAnsi="Traditional Arabic" w:cs="Traditional Arabic" w:hint="cs"/>
          <w:sz w:val="36"/>
          <w:szCs w:val="36"/>
          <w:rtl/>
          <w:lang w:bidi="ar-MA"/>
        </w:rPr>
        <w:t>الندوات،</w:t>
      </w:r>
      <w:r>
        <w:rPr>
          <w:rFonts w:ascii="Traditional Arabic" w:hAnsi="Traditional Arabic" w:cs="Traditional Arabic" w:hint="cs"/>
          <w:sz w:val="36"/>
          <w:szCs w:val="36"/>
          <w:rtl/>
          <w:lang w:bidi="ar-MA"/>
        </w:rPr>
        <w:t xml:space="preserve"> </w:t>
      </w:r>
      <w:proofErr w:type="spellStart"/>
      <w:r>
        <w:rPr>
          <w:rFonts w:ascii="Traditional Arabic" w:hAnsi="Traditional Arabic" w:cs="Traditional Arabic" w:hint="cs"/>
          <w:sz w:val="36"/>
          <w:szCs w:val="36"/>
          <w:rtl/>
          <w:lang w:bidi="ar-MA"/>
        </w:rPr>
        <w:t>و</w:t>
      </w:r>
      <w:r w:rsidR="00E60D05">
        <w:rPr>
          <w:rFonts w:ascii="Traditional Arabic" w:hAnsi="Traditional Arabic" w:cs="Traditional Arabic" w:hint="cs"/>
          <w:sz w:val="36"/>
          <w:szCs w:val="36"/>
          <w:rtl/>
          <w:lang w:bidi="ar-MA"/>
        </w:rPr>
        <w:t>المؤثمرات</w:t>
      </w:r>
      <w:proofErr w:type="spellEnd"/>
      <w:r w:rsidR="00E60D05">
        <w:rPr>
          <w:rFonts w:ascii="Traditional Arabic" w:hAnsi="Traditional Arabic" w:cs="Traditional Arabic" w:hint="cs"/>
          <w:sz w:val="36"/>
          <w:szCs w:val="36"/>
          <w:rtl/>
          <w:lang w:bidi="ar-MA"/>
        </w:rPr>
        <w:t xml:space="preserve"> الوطنية </w:t>
      </w:r>
      <w:r w:rsidR="00610BC1">
        <w:rPr>
          <w:rFonts w:ascii="Traditional Arabic" w:hAnsi="Traditional Arabic" w:cs="Traditional Arabic" w:hint="cs"/>
          <w:sz w:val="36"/>
          <w:szCs w:val="36"/>
          <w:rtl/>
          <w:lang w:bidi="ar-MA"/>
        </w:rPr>
        <w:t>و</w:t>
      </w:r>
      <w:r w:rsidR="00E60D05">
        <w:rPr>
          <w:rFonts w:ascii="Traditional Arabic" w:hAnsi="Traditional Arabic" w:cs="Traditional Arabic" w:hint="cs"/>
          <w:sz w:val="36"/>
          <w:szCs w:val="36"/>
          <w:rtl/>
          <w:lang w:bidi="ar-MA"/>
        </w:rPr>
        <w:t>الدولية.</w:t>
      </w:r>
    </w:p>
    <w:p w:rsidR="006D1D7A" w:rsidRPr="006D1D7A" w:rsidRDefault="006D1D7A" w:rsidP="006D1D7A">
      <w:pPr>
        <w:pStyle w:val="ListParagraph"/>
        <w:bidi/>
        <w:spacing w:line="240" w:lineRule="auto"/>
        <w:ind w:left="643"/>
        <w:jc w:val="both"/>
        <w:rPr>
          <w:rFonts w:ascii="Traditional Arabic" w:hAnsi="Traditional Arabic" w:cs="Traditional Arabic"/>
          <w:sz w:val="36"/>
          <w:szCs w:val="36"/>
          <w:rtl/>
          <w:lang w:bidi="ar-MA"/>
        </w:rPr>
      </w:pPr>
    </w:p>
    <w:p w:rsidR="003E0761" w:rsidRPr="00F54175" w:rsidRDefault="003E0761" w:rsidP="00B3564E">
      <w:pPr>
        <w:pStyle w:val="ListParagraph"/>
        <w:numPr>
          <w:ilvl w:val="0"/>
          <w:numId w:val="10"/>
        </w:numPr>
        <w:bidi/>
        <w:spacing w:line="240" w:lineRule="auto"/>
        <w:jc w:val="both"/>
        <w:rPr>
          <w:rFonts w:ascii="Traditional Arabic" w:hAnsi="Traditional Arabic" w:cs="Traditional Arabic"/>
          <w:b/>
          <w:bCs/>
          <w:color w:val="548DD4" w:themeColor="text2" w:themeTint="99"/>
          <w:sz w:val="40"/>
          <w:szCs w:val="40"/>
          <w:u w:val="single"/>
          <w:rtl/>
          <w:lang w:bidi="ar-MA"/>
        </w:rPr>
      </w:pPr>
      <w:r w:rsidRPr="00F54175">
        <w:rPr>
          <w:rFonts w:ascii="Traditional Arabic" w:hAnsi="Traditional Arabic" w:cs="Traditional Arabic"/>
          <w:b/>
          <w:bCs/>
          <w:color w:val="548DD4" w:themeColor="text2" w:themeTint="99"/>
          <w:sz w:val="40"/>
          <w:szCs w:val="40"/>
          <w:u w:val="single"/>
          <w:rtl/>
          <w:lang w:bidi="ar-MA"/>
        </w:rPr>
        <w:t>ا</w:t>
      </w:r>
      <w:r w:rsidR="000E68FB" w:rsidRPr="00F54175">
        <w:rPr>
          <w:rFonts w:ascii="Traditional Arabic" w:hAnsi="Traditional Arabic" w:cs="Traditional Arabic"/>
          <w:b/>
          <w:bCs/>
          <w:color w:val="548DD4" w:themeColor="text2" w:themeTint="99"/>
          <w:sz w:val="40"/>
          <w:szCs w:val="40"/>
          <w:u w:val="single"/>
          <w:rtl/>
          <w:lang w:bidi="ar-MA"/>
        </w:rPr>
        <w:t>لمؤهلات</w:t>
      </w:r>
      <w:r w:rsidRPr="00F54175">
        <w:rPr>
          <w:rFonts w:ascii="Traditional Arabic" w:hAnsi="Traditional Arabic" w:cs="Traditional Arabic"/>
          <w:b/>
          <w:bCs/>
          <w:color w:val="548DD4" w:themeColor="text2" w:themeTint="99"/>
          <w:sz w:val="40"/>
          <w:szCs w:val="40"/>
          <w:u w:val="single"/>
          <w:rtl/>
          <w:lang w:bidi="ar-MA"/>
        </w:rPr>
        <w:t xml:space="preserve"> العلمية</w:t>
      </w:r>
      <w:r w:rsidR="000E68FB" w:rsidRPr="00F54175">
        <w:rPr>
          <w:rFonts w:ascii="Traditional Arabic" w:hAnsi="Traditional Arabic" w:cs="Traditional Arabic"/>
          <w:b/>
          <w:bCs/>
          <w:color w:val="548DD4" w:themeColor="text2" w:themeTint="99"/>
          <w:sz w:val="40"/>
          <w:szCs w:val="40"/>
          <w:u w:val="single"/>
          <w:rtl/>
          <w:lang w:bidi="ar-MA"/>
        </w:rPr>
        <w:t>:</w:t>
      </w:r>
    </w:p>
    <w:p w:rsidR="003E0761" w:rsidRDefault="00713A21" w:rsidP="00774594">
      <w:pPr>
        <w:pStyle w:val="ListParagraph"/>
        <w:numPr>
          <w:ilvl w:val="0"/>
          <w:numId w:val="16"/>
        </w:numPr>
        <w:bidi/>
        <w:spacing w:line="240" w:lineRule="auto"/>
        <w:jc w:val="both"/>
        <w:rPr>
          <w:rFonts w:ascii="Traditional Arabic" w:hAnsi="Traditional Arabic" w:cs="Traditional Arabic"/>
          <w:sz w:val="36"/>
          <w:szCs w:val="36"/>
          <w:lang w:bidi="ar-MA"/>
        </w:rPr>
      </w:pPr>
      <w:r w:rsidRPr="00774594">
        <w:rPr>
          <w:rFonts w:ascii="Traditional Arabic" w:hAnsi="Traditional Arabic" w:cs="Traditional Arabic"/>
          <w:sz w:val="36"/>
          <w:szCs w:val="36"/>
          <w:rtl/>
          <w:lang w:bidi="ar-MA"/>
        </w:rPr>
        <w:t>حاصلة على دبلوم التدريب الق</w:t>
      </w:r>
      <w:r w:rsidR="000E68FB" w:rsidRPr="00774594">
        <w:rPr>
          <w:rFonts w:ascii="Traditional Arabic" w:hAnsi="Traditional Arabic" w:cs="Traditional Arabic"/>
          <w:sz w:val="36"/>
          <w:szCs w:val="36"/>
          <w:rtl/>
          <w:lang w:bidi="ar-MA"/>
        </w:rPr>
        <w:t xml:space="preserve">يادي من </w:t>
      </w:r>
      <w:r w:rsidR="00420CEE" w:rsidRPr="00774594">
        <w:rPr>
          <w:rFonts w:ascii="Traditional Arabic" w:hAnsi="Traditional Arabic" w:cs="Traditional Arabic" w:hint="cs"/>
          <w:sz w:val="36"/>
          <w:szCs w:val="36"/>
          <w:rtl/>
          <w:lang w:bidi="ar-MA"/>
        </w:rPr>
        <w:t>أكاديمية</w:t>
      </w:r>
      <w:r w:rsidR="000E68FB" w:rsidRPr="00774594">
        <w:rPr>
          <w:rFonts w:ascii="Traditional Arabic" w:hAnsi="Traditional Arabic" w:cs="Traditional Arabic"/>
          <w:sz w:val="36"/>
          <w:szCs w:val="36"/>
          <w:rtl/>
          <w:lang w:bidi="ar-MA"/>
        </w:rPr>
        <w:t xml:space="preserve"> الحياة الدولية.</w:t>
      </w:r>
    </w:p>
    <w:p w:rsidR="00002CF5" w:rsidRDefault="00002CF5" w:rsidP="00774594">
      <w:pPr>
        <w:pStyle w:val="ListParagraph"/>
        <w:numPr>
          <w:ilvl w:val="0"/>
          <w:numId w:val="16"/>
        </w:numPr>
        <w:bidi/>
        <w:spacing w:line="240" w:lineRule="auto"/>
        <w:jc w:val="both"/>
        <w:rPr>
          <w:rFonts w:ascii="Traditional Arabic" w:hAnsi="Traditional Arabic" w:cs="Traditional Arabic"/>
          <w:sz w:val="36"/>
          <w:szCs w:val="36"/>
          <w:lang w:bidi="ar-MA"/>
        </w:rPr>
      </w:pPr>
      <w:r w:rsidRPr="00774594">
        <w:rPr>
          <w:rFonts w:ascii="Traditional Arabic" w:hAnsi="Traditional Arabic" w:cs="Traditional Arabic"/>
          <w:sz w:val="36"/>
          <w:szCs w:val="36"/>
          <w:rtl/>
          <w:lang w:bidi="ar-MA"/>
        </w:rPr>
        <w:t xml:space="preserve"> </w:t>
      </w:r>
      <w:proofErr w:type="gramStart"/>
      <w:r w:rsidRPr="00774594">
        <w:rPr>
          <w:rFonts w:ascii="Traditional Arabic" w:hAnsi="Traditional Arabic" w:cs="Traditional Arabic"/>
          <w:sz w:val="36"/>
          <w:szCs w:val="36"/>
          <w:rtl/>
          <w:lang w:bidi="ar-MA"/>
        </w:rPr>
        <w:t xml:space="preserve">عضوة </w:t>
      </w:r>
      <w:r w:rsidR="006939BF" w:rsidRPr="00774594">
        <w:rPr>
          <w:rFonts w:ascii="Traditional Arabic" w:hAnsi="Traditional Arabic" w:cs="Traditional Arabic" w:hint="cs"/>
          <w:sz w:val="36"/>
          <w:szCs w:val="36"/>
          <w:rtl/>
          <w:lang w:bidi="ar-MA"/>
        </w:rPr>
        <w:t xml:space="preserve"> في</w:t>
      </w:r>
      <w:proofErr w:type="gramEnd"/>
      <w:r w:rsidR="006939BF" w:rsidRPr="00774594">
        <w:rPr>
          <w:rFonts w:ascii="Traditional Arabic" w:hAnsi="Traditional Arabic" w:cs="Traditional Arabic" w:hint="cs"/>
          <w:sz w:val="36"/>
          <w:szCs w:val="36"/>
          <w:rtl/>
          <w:lang w:bidi="ar-MA"/>
        </w:rPr>
        <w:t xml:space="preserve"> </w:t>
      </w:r>
      <w:r w:rsidRPr="00774594">
        <w:rPr>
          <w:rFonts w:ascii="Traditional Arabic" w:hAnsi="Traditional Arabic" w:cs="Traditional Arabic"/>
          <w:sz w:val="36"/>
          <w:szCs w:val="36"/>
          <w:rtl/>
          <w:lang w:bidi="ar-MA"/>
        </w:rPr>
        <w:t>الجمعية المغربية لتنمية السمعي البصري و المسرح التربوي</w:t>
      </w:r>
      <w:r w:rsidR="000E68FB" w:rsidRPr="00774594">
        <w:rPr>
          <w:rFonts w:ascii="Traditional Arabic" w:hAnsi="Traditional Arabic" w:cs="Traditional Arabic"/>
          <w:sz w:val="36"/>
          <w:szCs w:val="36"/>
          <w:rtl/>
          <w:lang w:bidi="ar-MA"/>
        </w:rPr>
        <w:t>.</w:t>
      </w:r>
    </w:p>
    <w:p w:rsidR="00713A21" w:rsidRDefault="00713A21" w:rsidP="00774594">
      <w:pPr>
        <w:pStyle w:val="ListParagraph"/>
        <w:numPr>
          <w:ilvl w:val="0"/>
          <w:numId w:val="16"/>
        </w:numPr>
        <w:bidi/>
        <w:spacing w:line="240" w:lineRule="auto"/>
        <w:jc w:val="both"/>
        <w:rPr>
          <w:rFonts w:ascii="Traditional Arabic" w:hAnsi="Traditional Arabic" w:cs="Traditional Arabic"/>
          <w:sz w:val="36"/>
          <w:szCs w:val="36"/>
          <w:lang w:bidi="ar-MA"/>
        </w:rPr>
      </w:pPr>
      <w:r w:rsidRPr="00774594">
        <w:rPr>
          <w:rFonts w:ascii="Traditional Arabic" w:hAnsi="Traditional Arabic" w:cs="Traditional Arabic"/>
          <w:sz w:val="36"/>
          <w:szCs w:val="36"/>
          <w:rtl/>
          <w:lang w:bidi="ar-MA"/>
        </w:rPr>
        <w:t xml:space="preserve"> عضوة في جمعية </w:t>
      </w:r>
      <w:r w:rsidR="00420CEE" w:rsidRPr="00774594">
        <w:rPr>
          <w:rFonts w:ascii="Traditional Arabic" w:hAnsi="Traditional Arabic" w:cs="Traditional Arabic" w:hint="cs"/>
          <w:sz w:val="36"/>
          <w:szCs w:val="36"/>
          <w:rtl/>
          <w:lang w:bidi="ar-MA"/>
        </w:rPr>
        <w:t>أساتذة</w:t>
      </w:r>
      <w:r w:rsidRPr="00774594">
        <w:rPr>
          <w:rFonts w:ascii="Traditional Arabic" w:hAnsi="Traditional Arabic" w:cs="Traditional Arabic"/>
          <w:sz w:val="36"/>
          <w:szCs w:val="36"/>
          <w:rtl/>
          <w:lang w:bidi="ar-MA"/>
        </w:rPr>
        <w:t xml:space="preserve"> التربية </w:t>
      </w:r>
      <w:r w:rsidR="00420CEE" w:rsidRPr="00774594">
        <w:rPr>
          <w:rFonts w:ascii="Traditional Arabic" w:hAnsi="Traditional Arabic" w:cs="Traditional Arabic" w:hint="cs"/>
          <w:sz w:val="36"/>
          <w:szCs w:val="36"/>
          <w:rtl/>
          <w:lang w:bidi="ar-MA"/>
        </w:rPr>
        <w:t>الإسلامية</w:t>
      </w:r>
      <w:r w:rsidRPr="00774594">
        <w:rPr>
          <w:rFonts w:ascii="Traditional Arabic" w:hAnsi="Traditional Arabic" w:cs="Traditional Arabic"/>
          <w:sz w:val="36"/>
          <w:szCs w:val="36"/>
          <w:rtl/>
          <w:lang w:bidi="ar-MA"/>
        </w:rPr>
        <w:t xml:space="preserve"> جهة سوس </w:t>
      </w:r>
      <w:proofErr w:type="gramStart"/>
      <w:r w:rsidRPr="00774594">
        <w:rPr>
          <w:rFonts w:ascii="Traditional Arabic" w:hAnsi="Traditional Arabic" w:cs="Traditional Arabic"/>
          <w:sz w:val="36"/>
          <w:szCs w:val="36"/>
          <w:rtl/>
          <w:lang w:bidi="ar-MA"/>
        </w:rPr>
        <w:t xml:space="preserve">ماسة </w:t>
      </w:r>
      <w:r w:rsidR="000E68FB" w:rsidRPr="00774594">
        <w:rPr>
          <w:rFonts w:ascii="Traditional Arabic" w:hAnsi="Traditional Arabic" w:cs="Traditional Arabic"/>
          <w:sz w:val="36"/>
          <w:szCs w:val="36"/>
          <w:rtl/>
          <w:lang w:bidi="ar-MA"/>
        </w:rPr>
        <w:t>.</w:t>
      </w:r>
      <w:proofErr w:type="gramEnd"/>
    </w:p>
    <w:p w:rsidR="00221623" w:rsidRDefault="00713A21" w:rsidP="00774594">
      <w:pPr>
        <w:pStyle w:val="ListParagraph"/>
        <w:numPr>
          <w:ilvl w:val="0"/>
          <w:numId w:val="16"/>
        </w:numPr>
        <w:bidi/>
        <w:spacing w:line="240" w:lineRule="auto"/>
        <w:jc w:val="both"/>
        <w:rPr>
          <w:rFonts w:ascii="Traditional Arabic" w:hAnsi="Traditional Arabic" w:cs="Traditional Arabic"/>
          <w:sz w:val="36"/>
          <w:szCs w:val="36"/>
          <w:lang w:bidi="ar-MA"/>
        </w:rPr>
      </w:pPr>
      <w:r w:rsidRPr="00774594">
        <w:rPr>
          <w:rFonts w:ascii="Traditional Arabic" w:hAnsi="Traditional Arabic" w:cs="Traditional Arabic"/>
          <w:sz w:val="36"/>
          <w:szCs w:val="36"/>
          <w:rtl/>
          <w:lang w:bidi="ar-MA"/>
        </w:rPr>
        <w:lastRenderedPageBreak/>
        <w:t xml:space="preserve">حاصلة على </w:t>
      </w:r>
      <w:r w:rsidR="00E375E7" w:rsidRPr="00774594">
        <w:rPr>
          <w:rFonts w:ascii="Traditional Arabic" w:hAnsi="Traditional Arabic" w:cs="Traditional Arabic" w:hint="cs"/>
          <w:sz w:val="36"/>
          <w:szCs w:val="36"/>
          <w:rtl/>
          <w:lang w:bidi="ar-MA"/>
        </w:rPr>
        <w:t>مج</w:t>
      </w:r>
      <w:r w:rsidR="00166343" w:rsidRPr="00774594">
        <w:rPr>
          <w:rFonts w:ascii="Traditional Arabic" w:hAnsi="Traditional Arabic" w:cs="Traditional Arabic" w:hint="cs"/>
          <w:sz w:val="36"/>
          <w:szCs w:val="36"/>
          <w:rtl/>
          <w:lang w:bidi="ar-MA"/>
        </w:rPr>
        <w:t>م</w:t>
      </w:r>
      <w:r w:rsidR="00E375E7" w:rsidRPr="00774594">
        <w:rPr>
          <w:rFonts w:ascii="Traditional Arabic" w:hAnsi="Traditional Arabic" w:cs="Traditional Arabic" w:hint="cs"/>
          <w:sz w:val="36"/>
          <w:szCs w:val="36"/>
          <w:rtl/>
          <w:lang w:bidi="ar-MA"/>
        </w:rPr>
        <w:t xml:space="preserve">وعة من شواهد الحضور في الملتقيات العلمية، و </w:t>
      </w:r>
      <w:r w:rsidRPr="00774594">
        <w:rPr>
          <w:rFonts w:ascii="Traditional Arabic" w:hAnsi="Traditional Arabic" w:cs="Traditional Arabic"/>
          <w:sz w:val="36"/>
          <w:szCs w:val="36"/>
          <w:rtl/>
          <w:lang w:bidi="ar-MA"/>
        </w:rPr>
        <w:t xml:space="preserve">شواهد تقديرية في التنشيط التربوي وفي فن </w:t>
      </w:r>
      <w:proofErr w:type="gramStart"/>
      <w:r w:rsidR="00420CEE" w:rsidRPr="00774594">
        <w:rPr>
          <w:rFonts w:ascii="Traditional Arabic" w:hAnsi="Traditional Arabic" w:cs="Traditional Arabic" w:hint="cs"/>
          <w:sz w:val="36"/>
          <w:szCs w:val="36"/>
          <w:rtl/>
          <w:lang w:bidi="ar-MA"/>
        </w:rPr>
        <w:t>الإلقاء</w:t>
      </w:r>
      <w:r w:rsidRPr="00774594">
        <w:rPr>
          <w:rFonts w:ascii="Traditional Arabic" w:hAnsi="Traditional Arabic" w:cs="Traditional Arabic"/>
          <w:sz w:val="36"/>
          <w:szCs w:val="36"/>
          <w:rtl/>
          <w:lang w:bidi="ar-MA"/>
        </w:rPr>
        <w:t xml:space="preserve">( </w:t>
      </w:r>
      <w:r w:rsidR="009C0443" w:rsidRPr="00774594">
        <w:rPr>
          <w:rFonts w:ascii="Traditional Arabic" w:hAnsi="Traditional Arabic" w:cs="Traditional Arabic" w:hint="cs"/>
          <w:sz w:val="36"/>
          <w:szCs w:val="36"/>
          <w:rtl/>
          <w:lang w:bidi="ar-MA"/>
        </w:rPr>
        <w:t>مؤسسة</w:t>
      </w:r>
      <w:proofErr w:type="gramEnd"/>
      <w:r w:rsidR="009C0443" w:rsidRPr="00774594">
        <w:rPr>
          <w:rFonts w:ascii="Traditional Arabic" w:hAnsi="Traditional Arabic" w:cs="Traditional Arabic" w:hint="cs"/>
          <w:sz w:val="36"/>
          <w:szCs w:val="36"/>
          <w:rtl/>
          <w:lang w:bidi="ar-MA"/>
        </w:rPr>
        <w:t xml:space="preserve"> </w:t>
      </w:r>
      <w:r w:rsidR="00221623" w:rsidRPr="00774594">
        <w:rPr>
          <w:rFonts w:ascii="Traditional Arabic" w:hAnsi="Traditional Arabic" w:cs="Traditional Arabic"/>
          <w:sz w:val="36"/>
          <w:szCs w:val="36"/>
          <w:rtl/>
          <w:lang w:bidi="ar-MA"/>
        </w:rPr>
        <w:t>المعرفة</w:t>
      </w:r>
      <w:r w:rsidR="009C0443" w:rsidRPr="00774594">
        <w:rPr>
          <w:rFonts w:ascii="Traditional Arabic" w:hAnsi="Traditional Arabic" w:cs="Traditional Arabic" w:hint="cs"/>
          <w:sz w:val="36"/>
          <w:szCs w:val="36"/>
          <w:rtl/>
          <w:lang w:bidi="ar-MA"/>
        </w:rPr>
        <w:t xml:space="preserve"> </w:t>
      </w:r>
      <w:proofErr w:type="spellStart"/>
      <w:r w:rsidR="009C0443" w:rsidRPr="00774594">
        <w:rPr>
          <w:rFonts w:ascii="Traditional Arabic" w:hAnsi="Traditional Arabic" w:cs="Traditional Arabic" w:hint="cs"/>
          <w:sz w:val="36"/>
          <w:szCs w:val="36"/>
          <w:rtl/>
          <w:lang w:bidi="ar-MA"/>
        </w:rPr>
        <w:t>أيت</w:t>
      </w:r>
      <w:proofErr w:type="spellEnd"/>
      <w:r w:rsidR="009C0443" w:rsidRPr="00774594">
        <w:rPr>
          <w:rFonts w:ascii="Traditional Arabic" w:hAnsi="Traditional Arabic" w:cs="Traditional Arabic" w:hint="cs"/>
          <w:sz w:val="36"/>
          <w:szCs w:val="36"/>
          <w:rtl/>
          <w:lang w:bidi="ar-MA"/>
        </w:rPr>
        <w:t xml:space="preserve"> ملول</w:t>
      </w:r>
      <w:r w:rsidR="00221623" w:rsidRPr="00774594">
        <w:rPr>
          <w:rFonts w:ascii="Traditional Arabic" w:hAnsi="Traditional Arabic" w:cs="Traditional Arabic"/>
          <w:sz w:val="36"/>
          <w:szCs w:val="36"/>
          <w:rtl/>
          <w:lang w:bidi="ar-MA"/>
        </w:rPr>
        <w:t xml:space="preserve">/مؤسسة </w:t>
      </w:r>
      <w:r w:rsidR="00002CF5" w:rsidRPr="00774594">
        <w:rPr>
          <w:rFonts w:ascii="Traditional Arabic" w:hAnsi="Traditional Arabic" w:cs="Traditional Arabic"/>
          <w:sz w:val="36"/>
          <w:szCs w:val="36"/>
          <w:rtl/>
          <w:lang w:bidi="ar-MA"/>
        </w:rPr>
        <w:t>المنصور الذهبي</w:t>
      </w:r>
      <w:r w:rsidR="009C0443" w:rsidRPr="00774594">
        <w:rPr>
          <w:rFonts w:ascii="Traditional Arabic" w:hAnsi="Traditional Arabic" w:cs="Traditional Arabic" w:hint="cs"/>
          <w:sz w:val="36"/>
          <w:szCs w:val="36"/>
          <w:rtl/>
          <w:lang w:bidi="ar-MA"/>
        </w:rPr>
        <w:t xml:space="preserve"> انزكان</w:t>
      </w:r>
      <w:r w:rsidR="00221623" w:rsidRPr="00774594">
        <w:rPr>
          <w:rFonts w:ascii="Traditional Arabic" w:hAnsi="Traditional Arabic" w:cs="Traditional Arabic"/>
          <w:sz w:val="36"/>
          <w:szCs w:val="36"/>
          <w:rtl/>
          <w:lang w:bidi="ar-MA"/>
        </w:rPr>
        <w:t>/مؤسسة الحسن الخياط/المجلس</w:t>
      </w:r>
      <w:r w:rsidR="003E0761" w:rsidRPr="00774594">
        <w:rPr>
          <w:rFonts w:ascii="Traditional Arabic" w:hAnsi="Traditional Arabic" w:cs="Traditional Arabic"/>
          <w:sz w:val="36"/>
          <w:szCs w:val="36"/>
          <w:rtl/>
          <w:lang w:bidi="ar-MA"/>
        </w:rPr>
        <w:t xml:space="preserve"> العلمي</w:t>
      </w:r>
      <w:r w:rsidR="00221623" w:rsidRPr="00774594">
        <w:rPr>
          <w:rFonts w:ascii="Traditional Arabic" w:hAnsi="Traditional Arabic" w:cs="Traditional Arabic"/>
          <w:sz w:val="36"/>
          <w:szCs w:val="36"/>
          <w:rtl/>
          <w:lang w:bidi="ar-MA"/>
        </w:rPr>
        <w:t xml:space="preserve"> المحلي لعمالة انزكان</w:t>
      </w:r>
      <w:r w:rsidR="00CD53B5" w:rsidRPr="00774594">
        <w:rPr>
          <w:rFonts w:ascii="Traditional Arabic" w:hAnsi="Traditional Arabic" w:cs="Traditional Arabic"/>
          <w:sz w:val="36"/>
          <w:szCs w:val="36"/>
          <w:rtl/>
          <w:lang w:bidi="ar-MA"/>
        </w:rPr>
        <w:t>/</w:t>
      </w:r>
      <w:r w:rsidR="003E0761" w:rsidRPr="00774594">
        <w:rPr>
          <w:rFonts w:ascii="Traditional Arabic" w:hAnsi="Traditional Arabic" w:cs="Traditional Arabic"/>
          <w:sz w:val="36"/>
          <w:szCs w:val="36"/>
          <w:rtl/>
          <w:lang w:bidi="ar-MA"/>
        </w:rPr>
        <w:t xml:space="preserve"> جمعية </w:t>
      </w:r>
      <w:r w:rsidR="00002CF5" w:rsidRPr="00774594">
        <w:rPr>
          <w:rFonts w:ascii="Traditional Arabic" w:hAnsi="Traditional Arabic" w:cs="Traditional Arabic"/>
          <w:sz w:val="36"/>
          <w:szCs w:val="36"/>
          <w:rtl/>
          <w:lang w:bidi="ar-MA"/>
        </w:rPr>
        <w:t>جسور للتعليم</w:t>
      </w:r>
      <w:r w:rsidR="003E0761" w:rsidRPr="00774594">
        <w:rPr>
          <w:rFonts w:ascii="Traditional Arabic" w:hAnsi="Traditional Arabic" w:cs="Traditional Arabic"/>
          <w:sz w:val="36"/>
          <w:szCs w:val="36"/>
          <w:rtl/>
          <w:lang w:bidi="ar-MA"/>
        </w:rPr>
        <w:t xml:space="preserve"> الاولي...</w:t>
      </w:r>
      <w:r w:rsidR="00221623" w:rsidRPr="00774594">
        <w:rPr>
          <w:rFonts w:ascii="Traditional Arabic" w:hAnsi="Traditional Arabic" w:cs="Traditional Arabic"/>
          <w:sz w:val="36"/>
          <w:szCs w:val="36"/>
          <w:rtl/>
          <w:lang w:bidi="ar-MA"/>
        </w:rPr>
        <w:t>)</w:t>
      </w:r>
      <w:r w:rsidR="00774594">
        <w:rPr>
          <w:rFonts w:ascii="Traditional Arabic" w:hAnsi="Traditional Arabic" w:cs="Traditional Arabic" w:hint="cs"/>
          <w:sz w:val="36"/>
          <w:szCs w:val="36"/>
          <w:rtl/>
        </w:rPr>
        <w:t>.</w:t>
      </w:r>
    </w:p>
    <w:p w:rsidR="00F404BE" w:rsidRPr="00774594" w:rsidRDefault="00420CEE" w:rsidP="00774594">
      <w:pPr>
        <w:pStyle w:val="ListParagraph"/>
        <w:numPr>
          <w:ilvl w:val="0"/>
          <w:numId w:val="16"/>
        </w:numPr>
        <w:bidi/>
        <w:spacing w:line="240" w:lineRule="auto"/>
        <w:jc w:val="both"/>
        <w:rPr>
          <w:rFonts w:ascii="Traditional Arabic" w:hAnsi="Traditional Arabic" w:cs="Traditional Arabic"/>
          <w:sz w:val="36"/>
          <w:szCs w:val="36"/>
          <w:rtl/>
          <w:lang w:bidi="ar-MA"/>
        </w:rPr>
      </w:pPr>
      <w:r w:rsidRPr="00774594">
        <w:rPr>
          <w:rFonts w:ascii="Traditional Arabic" w:hAnsi="Traditional Arabic" w:cs="Traditional Arabic" w:hint="cs"/>
          <w:sz w:val="36"/>
          <w:szCs w:val="36"/>
          <w:rtl/>
          <w:lang w:bidi="ar-MA"/>
        </w:rPr>
        <w:t>إجادة</w:t>
      </w:r>
      <w:r w:rsidR="00221623" w:rsidRPr="00774594">
        <w:rPr>
          <w:rFonts w:ascii="Traditional Arabic" w:hAnsi="Traditional Arabic" w:cs="Traditional Arabic"/>
          <w:sz w:val="36"/>
          <w:szCs w:val="36"/>
          <w:rtl/>
          <w:lang w:bidi="ar-MA"/>
        </w:rPr>
        <w:t xml:space="preserve"> برامج ويندوز </w:t>
      </w:r>
      <w:proofErr w:type="gramStart"/>
      <w:r w:rsidR="00221623" w:rsidRPr="00774594">
        <w:rPr>
          <w:rFonts w:ascii="Traditional Arabic" w:hAnsi="Traditional Arabic" w:cs="Traditional Arabic"/>
          <w:sz w:val="36"/>
          <w:szCs w:val="36"/>
          <w:rtl/>
          <w:lang w:bidi="ar-MA"/>
        </w:rPr>
        <w:t xml:space="preserve">و </w:t>
      </w:r>
      <w:r w:rsidR="00002CF5" w:rsidRPr="00774594">
        <w:rPr>
          <w:rFonts w:ascii="Traditional Arabic" w:hAnsi="Traditional Arabic" w:cs="Traditional Arabic"/>
          <w:sz w:val="36"/>
          <w:szCs w:val="36"/>
          <w:rtl/>
          <w:lang w:bidi="ar-MA"/>
        </w:rPr>
        <w:t>ميكروسوفت</w:t>
      </w:r>
      <w:proofErr w:type="gramEnd"/>
      <w:r w:rsidR="00221623" w:rsidRPr="00774594">
        <w:rPr>
          <w:rFonts w:ascii="Traditional Arabic" w:hAnsi="Traditional Arabic" w:cs="Traditional Arabic"/>
          <w:sz w:val="36"/>
          <w:szCs w:val="36"/>
          <w:rtl/>
          <w:lang w:bidi="ar-MA"/>
        </w:rPr>
        <w:t xml:space="preserve"> اوفيس</w:t>
      </w:r>
      <w:r w:rsidR="00F770E0" w:rsidRPr="00774594">
        <w:rPr>
          <w:rFonts w:ascii="Traditional Arabic" w:hAnsi="Traditional Arabic" w:cs="Traditional Arabic"/>
          <w:sz w:val="36"/>
          <w:szCs w:val="36"/>
          <w:rtl/>
          <w:lang w:bidi="ar-MA"/>
        </w:rPr>
        <w:t>.</w:t>
      </w:r>
    </w:p>
    <w:p w:rsidR="00221623" w:rsidRPr="00F54175" w:rsidRDefault="009B2BFF" w:rsidP="00B3564E">
      <w:pPr>
        <w:pStyle w:val="ListParagraph"/>
        <w:numPr>
          <w:ilvl w:val="0"/>
          <w:numId w:val="9"/>
        </w:numPr>
        <w:bidi/>
        <w:spacing w:line="240" w:lineRule="auto"/>
        <w:jc w:val="both"/>
        <w:rPr>
          <w:rFonts w:ascii="Traditional Arabic" w:hAnsi="Traditional Arabic" w:cs="Traditional Arabic"/>
          <w:b/>
          <w:bCs/>
          <w:color w:val="548DD4" w:themeColor="text2" w:themeTint="99"/>
          <w:sz w:val="40"/>
          <w:szCs w:val="40"/>
          <w:u w:val="single"/>
          <w:rtl/>
          <w:lang w:bidi="ar-MA"/>
        </w:rPr>
      </w:pPr>
      <w:r w:rsidRPr="00F54175">
        <w:rPr>
          <w:rFonts w:ascii="Traditional Arabic" w:hAnsi="Traditional Arabic" w:cs="Traditional Arabic"/>
          <w:b/>
          <w:bCs/>
          <w:color w:val="548DD4" w:themeColor="text2" w:themeTint="99"/>
          <w:sz w:val="40"/>
          <w:szCs w:val="40"/>
          <w:u w:val="single"/>
          <w:rtl/>
          <w:lang w:bidi="ar-MA"/>
        </w:rPr>
        <w:t>اللغات</w:t>
      </w:r>
      <w:r w:rsidR="000E68FB" w:rsidRPr="00F54175">
        <w:rPr>
          <w:rFonts w:ascii="Traditional Arabic" w:hAnsi="Traditional Arabic" w:cs="Traditional Arabic"/>
          <w:b/>
          <w:bCs/>
          <w:color w:val="548DD4" w:themeColor="text2" w:themeTint="99"/>
          <w:sz w:val="40"/>
          <w:szCs w:val="40"/>
          <w:u w:val="single"/>
          <w:rtl/>
          <w:lang w:bidi="ar-MA"/>
        </w:rPr>
        <w:t>:</w:t>
      </w:r>
    </w:p>
    <w:p w:rsidR="009B2BFF" w:rsidRDefault="009B2BFF" w:rsidP="00774594">
      <w:pPr>
        <w:pStyle w:val="ListParagraph"/>
        <w:numPr>
          <w:ilvl w:val="0"/>
          <w:numId w:val="9"/>
        </w:numPr>
        <w:bidi/>
        <w:spacing w:line="240" w:lineRule="auto"/>
        <w:jc w:val="both"/>
        <w:rPr>
          <w:rFonts w:ascii="Traditional Arabic" w:hAnsi="Traditional Arabic" w:cs="Traditional Arabic"/>
          <w:b/>
          <w:bCs/>
          <w:sz w:val="36"/>
          <w:szCs w:val="36"/>
          <w:lang w:bidi="ar-MA"/>
        </w:rPr>
      </w:pPr>
      <w:r w:rsidRPr="00774594">
        <w:rPr>
          <w:rFonts w:ascii="Traditional Arabic" w:hAnsi="Traditional Arabic" w:cs="Traditional Arabic"/>
          <w:b/>
          <w:bCs/>
          <w:sz w:val="36"/>
          <w:szCs w:val="36"/>
          <w:rtl/>
          <w:lang w:bidi="ar-MA"/>
        </w:rPr>
        <w:t>العربية</w:t>
      </w:r>
    </w:p>
    <w:p w:rsidR="009B2BFF" w:rsidRDefault="009B2BFF" w:rsidP="00774594">
      <w:pPr>
        <w:pStyle w:val="ListParagraph"/>
        <w:numPr>
          <w:ilvl w:val="0"/>
          <w:numId w:val="9"/>
        </w:numPr>
        <w:bidi/>
        <w:spacing w:line="240" w:lineRule="auto"/>
        <w:jc w:val="both"/>
        <w:rPr>
          <w:rFonts w:ascii="Traditional Arabic" w:hAnsi="Traditional Arabic" w:cs="Traditional Arabic"/>
          <w:b/>
          <w:bCs/>
          <w:sz w:val="36"/>
          <w:szCs w:val="36"/>
          <w:lang w:bidi="ar-MA"/>
        </w:rPr>
      </w:pPr>
      <w:r w:rsidRPr="00774594">
        <w:rPr>
          <w:rFonts w:ascii="Traditional Arabic" w:hAnsi="Traditional Arabic" w:cs="Traditional Arabic"/>
          <w:b/>
          <w:bCs/>
          <w:sz w:val="36"/>
          <w:szCs w:val="36"/>
          <w:rtl/>
          <w:lang w:bidi="ar-MA"/>
        </w:rPr>
        <w:t>الفرنسية</w:t>
      </w:r>
    </w:p>
    <w:p w:rsidR="009B2BFF" w:rsidRPr="00774594" w:rsidRDefault="009B2BFF" w:rsidP="00774594">
      <w:pPr>
        <w:pStyle w:val="ListParagraph"/>
        <w:numPr>
          <w:ilvl w:val="0"/>
          <w:numId w:val="9"/>
        </w:numPr>
        <w:bidi/>
        <w:spacing w:line="240" w:lineRule="auto"/>
        <w:jc w:val="both"/>
        <w:rPr>
          <w:rFonts w:ascii="Traditional Arabic" w:hAnsi="Traditional Arabic" w:cs="Traditional Arabic"/>
          <w:b/>
          <w:bCs/>
          <w:sz w:val="36"/>
          <w:szCs w:val="36"/>
          <w:lang w:bidi="ar-MA"/>
        </w:rPr>
      </w:pPr>
      <w:r w:rsidRPr="00774594">
        <w:rPr>
          <w:rFonts w:ascii="Traditional Arabic" w:hAnsi="Traditional Arabic" w:cs="Traditional Arabic"/>
          <w:sz w:val="36"/>
          <w:szCs w:val="36"/>
          <w:rtl/>
          <w:lang w:bidi="ar-MA"/>
        </w:rPr>
        <w:t>الانجليزية (متوسطة)</w:t>
      </w:r>
    </w:p>
    <w:p w:rsidR="009B2BFF" w:rsidRPr="00774594" w:rsidRDefault="009B2BFF" w:rsidP="00774594">
      <w:pPr>
        <w:pStyle w:val="ListParagraph"/>
        <w:numPr>
          <w:ilvl w:val="0"/>
          <w:numId w:val="9"/>
        </w:numPr>
        <w:bidi/>
        <w:spacing w:line="240" w:lineRule="auto"/>
        <w:jc w:val="both"/>
        <w:rPr>
          <w:rFonts w:ascii="Traditional Arabic" w:hAnsi="Traditional Arabic" w:cs="Traditional Arabic"/>
          <w:b/>
          <w:bCs/>
          <w:sz w:val="36"/>
          <w:szCs w:val="36"/>
          <w:rtl/>
          <w:lang w:bidi="ar-MA"/>
        </w:rPr>
      </w:pPr>
      <w:r w:rsidRPr="00774594">
        <w:rPr>
          <w:rFonts w:ascii="Traditional Arabic" w:hAnsi="Traditional Arabic" w:cs="Traditional Arabic"/>
          <w:sz w:val="36"/>
          <w:szCs w:val="36"/>
          <w:rtl/>
          <w:lang w:bidi="ar-MA"/>
        </w:rPr>
        <w:t>الاسبانية (متوسطة)</w:t>
      </w:r>
    </w:p>
    <w:p w:rsidR="009B2BFF" w:rsidRPr="00774594" w:rsidRDefault="00420CEE" w:rsidP="00774594">
      <w:pPr>
        <w:bidi/>
        <w:spacing w:line="240" w:lineRule="auto"/>
        <w:ind w:left="360"/>
        <w:jc w:val="both"/>
        <w:rPr>
          <w:rFonts w:ascii="Traditional Arabic" w:hAnsi="Traditional Arabic" w:cs="Traditional Arabic"/>
          <w:b/>
          <w:bCs/>
          <w:color w:val="548DD4" w:themeColor="text2" w:themeTint="99"/>
          <w:sz w:val="36"/>
          <w:szCs w:val="36"/>
          <w:u w:val="single"/>
          <w:rtl/>
          <w:lang w:bidi="ar-MA"/>
        </w:rPr>
      </w:pPr>
      <w:r w:rsidRPr="00774594">
        <w:rPr>
          <w:rFonts w:ascii="Traditional Arabic" w:hAnsi="Traditional Arabic" w:cs="Traditional Arabic" w:hint="cs"/>
          <w:b/>
          <w:bCs/>
          <w:color w:val="548DD4" w:themeColor="text2" w:themeTint="99"/>
          <w:sz w:val="36"/>
          <w:szCs w:val="36"/>
          <w:u w:val="single"/>
          <w:rtl/>
          <w:lang w:bidi="ar-MA"/>
        </w:rPr>
        <w:t>الأنشطة</w:t>
      </w:r>
      <w:r w:rsidR="009B2BFF" w:rsidRPr="00774594">
        <w:rPr>
          <w:rFonts w:ascii="Traditional Arabic" w:hAnsi="Traditional Arabic" w:cs="Traditional Arabic"/>
          <w:b/>
          <w:bCs/>
          <w:color w:val="548DD4" w:themeColor="text2" w:themeTint="99"/>
          <w:sz w:val="36"/>
          <w:szCs w:val="36"/>
          <w:u w:val="single"/>
          <w:rtl/>
          <w:lang w:bidi="ar-MA"/>
        </w:rPr>
        <w:t xml:space="preserve"> والهو</w:t>
      </w:r>
      <w:r w:rsidR="004E2338" w:rsidRPr="00774594">
        <w:rPr>
          <w:rFonts w:ascii="Traditional Arabic" w:hAnsi="Traditional Arabic" w:cs="Traditional Arabic" w:hint="cs"/>
          <w:b/>
          <w:bCs/>
          <w:color w:val="548DD4" w:themeColor="text2" w:themeTint="99"/>
          <w:sz w:val="36"/>
          <w:szCs w:val="36"/>
          <w:u w:val="single"/>
          <w:rtl/>
          <w:lang w:bidi="ar-MA"/>
        </w:rPr>
        <w:t>ا</w:t>
      </w:r>
      <w:r w:rsidR="009B2BFF" w:rsidRPr="00774594">
        <w:rPr>
          <w:rFonts w:ascii="Traditional Arabic" w:hAnsi="Traditional Arabic" w:cs="Traditional Arabic"/>
          <w:b/>
          <w:bCs/>
          <w:color w:val="548DD4" w:themeColor="text2" w:themeTint="99"/>
          <w:sz w:val="36"/>
          <w:szCs w:val="36"/>
          <w:u w:val="single"/>
          <w:rtl/>
          <w:lang w:bidi="ar-MA"/>
        </w:rPr>
        <w:t>يات</w:t>
      </w:r>
      <w:r w:rsidR="00961583" w:rsidRPr="00774594">
        <w:rPr>
          <w:rFonts w:ascii="Traditional Arabic" w:hAnsi="Traditional Arabic" w:cs="Traditional Arabic"/>
          <w:b/>
          <w:bCs/>
          <w:color w:val="548DD4" w:themeColor="text2" w:themeTint="99"/>
          <w:sz w:val="36"/>
          <w:szCs w:val="36"/>
          <w:u w:val="single"/>
          <w:rtl/>
          <w:lang w:bidi="ar-MA"/>
        </w:rPr>
        <w:t xml:space="preserve">: </w:t>
      </w:r>
    </w:p>
    <w:p w:rsidR="00FD59FF" w:rsidRDefault="009B2BFF" w:rsidP="00774594">
      <w:pPr>
        <w:pStyle w:val="ListParagraph"/>
        <w:numPr>
          <w:ilvl w:val="0"/>
          <w:numId w:val="17"/>
        </w:numPr>
        <w:bidi/>
        <w:spacing w:line="240" w:lineRule="auto"/>
        <w:jc w:val="both"/>
        <w:rPr>
          <w:rFonts w:ascii="Traditional Arabic" w:hAnsi="Traditional Arabic" w:cs="Traditional Arabic"/>
          <w:sz w:val="36"/>
          <w:szCs w:val="36"/>
          <w:lang w:bidi="ar-MA"/>
        </w:rPr>
      </w:pPr>
      <w:r w:rsidRPr="00774594">
        <w:rPr>
          <w:rFonts w:ascii="Traditional Arabic" w:hAnsi="Traditional Arabic" w:cs="Traditional Arabic"/>
          <w:sz w:val="36"/>
          <w:szCs w:val="36"/>
          <w:rtl/>
          <w:lang w:bidi="ar-MA"/>
        </w:rPr>
        <w:t>الانخ</w:t>
      </w:r>
      <w:r w:rsidR="00FD59FF" w:rsidRPr="00774594">
        <w:rPr>
          <w:rFonts w:ascii="Traditional Arabic" w:hAnsi="Traditional Arabic" w:cs="Traditional Arabic"/>
          <w:sz w:val="36"/>
          <w:szCs w:val="36"/>
          <w:rtl/>
          <w:lang w:bidi="ar-MA"/>
        </w:rPr>
        <w:t xml:space="preserve">راط في العمل </w:t>
      </w:r>
      <w:proofErr w:type="spellStart"/>
      <w:r w:rsidR="00FD59FF" w:rsidRPr="00774594">
        <w:rPr>
          <w:rFonts w:ascii="Traditional Arabic" w:hAnsi="Traditional Arabic" w:cs="Traditional Arabic"/>
          <w:sz w:val="36"/>
          <w:szCs w:val="36"/>
          <w:rtl/>
          <w:lang w:bidi="ar-MA"/>
        </w:rPr>
        <w:t>الجمعوي</w:t>
      </w:r>
      <w:proofErr w:type="spellEnd"/>
      <w:r w:rsidR="000E68FB" w:rsidRPr="00774594">
        <w:rPr>
          <w:rFonts w:ascii="Traditional Arabic" w:hAnsi="Traditional Arabic" w:cs="Traditional Arabic"/>
          <w:sz w:val="36"/>
          <w:szCs w:val="36"/>
          <w:rtl/>
          <w:lang w:bidi="ar-MA"/>
        </w:rPr>
        <w:t>.</w:t>
      </w:r>
    </w:p>
    <w:p w:rsidR="00FD59FF" w:rsidRDefault="00FD59FF" w:rsidP="00774594">
      <w:pPr>
        <w:pStyle w:val="ListParagraph"/>
        <w:numPr>
          <w:ilvl w:val="0"/>
          <w:numId w:val="17"/>
        </w:numPr>
        <w:bidi/>
        <w:spacing w:line="240" w:lineRule="auto"/>
        <w:jc w:val="both"/>
        <w:rPr>
          <w:rFonts w:ascii="Traditional Arabic" w:hAnsi="Traditional Arabic" w:cs="Traditional Arabic"/>
          <w:sz w:val="36"/>
          <w:szCs w:val="36"/>
          <w:lang w:bidi="ar-MA"/>
        </w:rPr>
      </w:pPr>
      <w:r w:rsidRPr="00774594">
        <w:rPr>
          <w:rFonts w:ascii="Traditional Arabic" w:hAnsi="Traditional Arabic" w:cs="Traditional Arabic"/>
          <w:sz w:val="36"/>
          <w:szCs w:val="36"/>
          <w:rtl/>
          <w:lang w:bidi="ar-MA"/>
        </w:rPr>
        <w:t>التنشيط التربوي</w:t>
      </w:r>
      <w:r w:rsidR="000E68FB" w:rsidRPr="00774594">
        <w:rPr>
          <w:rFonts w:ascii="Traditional Arabic" w:hAnsi="Traditional Arabic" w:cs="Traditional Arabic"/>
          <w:sz w:val="36"/>
          <w:szCs w:val="36"/>
          <w:rtl/>
          <w:lang w:bidi="ar-MA"/>
        </w:rPr>
        <w:t>.</w:t>
      </w:r>
    </w:p>
    <w:p w:rsidR="00FD59FF" w:rsidRDefault="00774594" w:rsidP="00774594">
      <w:pPr>
        <w:pStyle w:val="ListParagraph"/>
        <w:numPr>
          <w:ilvl w:val="0"/>
          <w:numId w:val="17"/>
        </w:numPr>
        <w:bidi/>
        <w:spacing w:line="240" w:lineRule="auto"/>
        <w:jc w:val="both"/>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ا</w:t>
      </w:r>
      <w:r w:rsidR="00FD59FF" w:rsidRPr="00774594">
        <w:rPr>
          <w:rFonts w:ascii="Traditional Arabic" w:hAnsi="Traditional Arabic" w:cs="Traditional Arabic"/>
          <w:sz w:val="36"/>
          <w:szCs w:val="36"/>
          <w:rtl/>
          <w:lang w:bidi="ar-MA"/>
        </w:rPr>
        <w:t>ل</w:t>
      </w:r>
      <w:r w:rsidR="003E0761" w:rsidRPr="00774594">
        <w:rPr>
          <w:rFonts w:ascii="Traditional Arabic" w:hAnsi="Traditional Arabic" w:cs="Traditional Arabic"/>
          <w:sz w:val="36"/>
          <w:szCs w:val="36"/>
          <w:rtl/>
          <w:lang w:bidi="ar-MA"/>
        </w:rPr>
        <w:t>م</w:t>
      </w:r>
      <w:r w:rsidR="00FD59FF" w:rsidRPr="00774594">
        <w:rPr>
          <w:rFonts w:ascii="Traditional Arabic" w:hAnsi="Traditional Arabic" w:cs="Traditional Arabic"/>
          <w:sz w:val="36"/>
          <w:szCs w:val="36"/>
          <w:rtl/>
          <w:lang w:bidi="ar-MA"/>
        </w:rPr>
        <w:t>طالعة</w:t>
      </w:r>
      <w:r w:rsidR="000E68FB" w:rsidRPr="00774594">
        <w:rPr>
          <w:rFonts w:ascii="Traditional Arabic" w:hAnsi="Traditional Arabic" w:cs="Traditional Arabic"/>
          <w:sz w:val="36"/>
          <w:szCs w:val="36"/>
          <w:rtl/>
          <w:lang w:bidi="ar-MA"/>
        </w:rPr>
        <w:t>.</w:t>
      </w:r>
    </w:p>
    <w:p w:rsidR="00FD59FF" w:rsidRDefault="00FD59FF" w:rsidP="00774594">
      <w:pPr>
        <w:pStyle w:val="ListParagraph"/>
        <w:numPr>
          <w:ilvl w:val="0"/>
          <w:numId w:val="17"/>
        </w:numPr>
        <w:bidi/>
        <w:spacing w:line="240" w:lineRule="auto"/>
        <w:jc w:val="both"/>
        <w:rPr>
          <w:rFonts w:ascii="Traditional Arabic" w:hAnsi="Traditional Arabic" w:cs="Traditional Arabic"/>
          <w:sz w:val="36"/>
          <w:szCs w:val="36"/>
          <w:lang w:bidi="ar-MA"/>
        </w:rPr>
      </w:pPr>
      <w:r w:rsidRPr="00774594">
        <w:rPr>
          <w:rFonts w:ascii="Traditional Arabic" w:hAnsi="Traditional Arabic" w:cs="Traditional Arabic"/>
          <w:sz w:val="36"/>
          <w:szCs w:val="36"/>
          <w:rtl/>
          <w:lang w:bidi="ar-MA"/>
        </w:rPr>
        <w:t>السفر</w:t>
      </w:r>
      <w:r w:rsidR="000E68FB" w:rsidRPr="00774594">
        <w:rPr>
          <w:rFonts w:ascii="Traditional Arabic" w:hAnsi="Traditional Arabic" w:cs="Traditional Arabic"/>
          <w:sz w:val="36"/>
          <w:szCs w:val="36"/>
          <w:rtl/>
          <w:lang w:bidi="ar-MA"/>
        </w:rPr>
        <w:t>.</w:t>
      </w:r>
    </w:p>
    <w:p w:rsidR="00FD59FF" w:rsidRPr="00774594" w:rsidRDefault="00FD59FF" w:rsidP="00774594">
      <w:pPr>
        <w:pStyle w:val="ListParagraph"/>
        <w:numPr>
          <w:ilvl w:val="0"/>
          <w:numId w:val="17"/>
        </w:numPr>
        <w:bidi/>
        <w:spacing w:line="240" w:lineRule="auto"/>
        <w:jc w:val="both"/>
        <w:rPr>
          <w:rFonts w:ascii="Traditional Arabic" w:hAnsi="Traditional Arabic" w:cs="Traditional Arabic"/>
          <w:sz w:val="36"/>
          <w:szCs w:val="36"/>
          <w:rtl/>
          <w:lang w:bidi="ar-MA"/>
        </w:rPr>
      </w:pPr>
      <w:r w:rsidRPr="00774594">
        <w:rPr>
          <w:rFonts w:ascii="Traditional Arabic" w:hAnsi="Traditional Arabic" w:cs="Traditional Arabic"/>
          <w:sz w:val="36"/>
          <w:szCs w:val="36"/>
          <w:rtl/>
          <w:lang w:bidi="ar-MA"/>
        </w:rPr>
        <w:t>الزراعة</w:t>
      </w:r>
      <w:r w:rsidR="000E68FB" w:rsidRPr="00774594">
        <w:rPr>
          <w:rFonts w:ascii="Traditional Arabic" w:hAnsi="Traditional Arabic" w:cs="Traditional Arabic"/>
          <w:sz w:val="36"/>
          <w:szCs w:val="36"/>
          <w:rtl/>
          <w:lang w:bidi="ar-MA"/>
        </w:rPr>
        <w:t>.</w:t>
      </w:r>
    </w:p>
    <w:sectPr w:rsidR="00FD59FF" w:rsidRPr="00774594" w:rsidSect="004059B3">
      <w:pgSz w:w="11906" w:h="16838"/>
      <w:pgMar w:top="1418"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5D"/>
    <w:multiLevelType w:val="hybridMultilevel"/>
    <w:tmpl w:val="08A02994"/>
    <w:lvl w:ilvl="0" w:tplc="C4BAC8CE">
      <w:start w:val="1"/>
      <w:numFmt w:val="bullet"/>
      <w:lvlText w:val=""/>
      <w:lvlJc w:val="left"/>
      <w:pPr>
        <w:ind w:left="785" w:hanging="360"/>
      </w:pPr>
      <w:rPr>
        <w:rFonts w:ascii="Symbol" w:hAnsi="Symbol" w:hint="default"/>
        <w:color w:val="548DD4" w:themeColor="text2" w:themeTint="99"/>
        <w:sz w:val="32"/>
        <w:szCs w:val="32"/>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15:restartNumberingAfterBreak="0">
    <w:nsid w:val="03E23297"/>
    <w:multiLevelType w:val="hybridMultilevel"/>
    <w:tmpl w:val="9C5263EE"/>
    <w:lvl w:ilvl="0" w:tplc="E1146DF4">
      <w:start w:val="5"/>
      <w:numFmt w:val="bullet"/>
      <w:lvlText w:val="-"/>
      <w:lvlJc w:val="left"/>
      <w:pPr>
        <w:ind w:left="720" w:hanging="360"/>
      </w:pPr>
      <w:rPr>
        <w:rFonts w:ascii="Arial" w:eastAsia="SimSun-ExtB"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F5DAE"/>
    <w:multiLevelType w:val="hybridMultilevel"/>
    <w:tmpl w:val="3614F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26FD1"/>
    <w:multiLevelType w:val="hybridMultilevel"/>
    <w:tmpl w:val="B7BC1C26"/>
    <w:lvl w:ilvl="0" w:tplc="1EC49240">
      <w:start w:val="1"/>
      <w:numFmt w:val="bullet"/>
      <w:lvlText w:val=""/>
      <w:lvlJc w:val="left"/>
      <w:pPr>
        <w:ind w:left="720" w:hanging="360"/>
      </w:pPr>
      <w:rPr>
        <w:rFonts w:ascii="Symbol" w:hAnsi="Symbo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7207E1"/>
    <w:multiLevelType w:val="hybridMultilevel"/>
    <w:tmpl w:val="C9DC9168"/>
    <w:lvl w:ilvl="0" w:tplc="C4BAC8CE">
      <w:start w:val="1"/>
      <w:numFmt w:val="bullet"/>
      <w:lvlText w:val=""/>
      <w:lvlJc w:val="left"/>
      <w:pPr>
        <w:ind w:left="815" w:hanging="360"/>
      </w:pPr>
      <w:rPr>
        <w:rFonts w:ascii="Symbol" w:hAnsi="Symbol" w:hint="default"/>
        <w:color w:val="548DD4" w:themeColor="text2" w:themeTint="99"/>
        <w:sz w:val="32"/>
        <w:szCs w:val="32"/>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5" w15:restartNumberingAfterBreak="0">
    <w:nsid w:val="31D62147"/>
    <w:multiLevelType w:val="hybridMultilevel"/>
    <w:tmpl w:val="8CB0A444"/>
    <w:lvl w:ilvl="0" w:tplc="90382F8E">
      <w:start w:val="200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9D0F56"/>
    <w:multiLevelType w:val="hybridMultilevel"/>
    <w:tmpl w:val="EACAE2F2"/>
    <w:lvl w:ilvl="0" w:tplc="C6B6BDC0">
      <w:start w:val="5"/>
      <w:numFmt w:val="bullet"/>
      <w:lvlText w:val="-"/>
      <w:lvlJc w:val="left"/>
      <w:pPr>
        <w:ind w:left="720" w:hanging="360"/>
      </w:pPr>
      <w:rPr>
        <w:rFonts w:ascii="Arial" w:eastAsia="SimSun-ExtB"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442153"/>
    <w:multiLevelType w:val="hybridMultilevel"/>
    <w:tmpl w:val="49C0CF3E"/>
    <w:lvl w:ilvl="0" w:tplc="C8F4BE0E">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CF37E6"/>
    <w:multiLevelType w:val="hybridMultilevel"/>
    <w:tmpl w:val="DB08643C"/>
    <w:lvl w:ilvl="0" w:tplc="90382F8E">
      <w:start w:val="2004"/>
      <w:numFmt w:val="bullet"/>
      <w:lvlText w:val="-"/>
      <w:lvlJc w:val="left"/>
      <w:pPr>
        <w:ind w:left="643"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95034"/>
    <w:multiLevelType w:val="hybridMultilevel"/>
    <w:tmpl w:val="14A44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DC49BE"/>
    <w:multiLevelType w:val="hybridMultilevel"/>
    <w:tmpl w:val="60F4EFBC"/>
    <w:lvl w:ilvl="0" w:tplc="C8F4B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BE185B"/>
    <w:multiLevelType w:val="hybridMultilevel"/>
    <w:tmpl w:val="042C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545BBE"/>
    <w:multiLevelType w:val="hybridMultilevel"/>
    <w:tmpl w:val="8786B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6D01A5"/>
    <w:multiLevelType w:val="hybridMultilevel"/>
    <w:tmpl w:val="663C6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734A9B"/>
    <w:multiLevelType w:val="hybridMultilevel"/>
    <w:tmpl w:val="E6EA26FE"/>
    <w:lvl w:ilvl="0" w:tplc="C8F4B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2F670B"/>
    <w:multiLevelType w:val="hybridMultilevel"/>
    <w:tmpl w:val="B27491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FE671D"/>
    <w:multiLevelType w:val="hybridMultilevel"/>
    <w:tmpl w:val="12D277A6"/>
    <w:lvl w:ilvl="0" w:tplc="040C0003">
      <w:start w:val="1"/>
      <w:numFmt w:val="bullet"/>
      <w:lvlText w:val="o"/>
      <w:lvlJc w:val="left"/>
      <w:pPr>
        <w:ind w:left="1175" w:hanging="360"/>
      </w:pPr>
      <w:rPr>
        <w:rFonts w:ascii="Courier New" w:hAnsi="Courier New" w:cs="Courier New" w:hint="default"/>
      </w:rPr>
    </w:lvl>
    <w:lvl w:ilvl="1" w:tplc="040C0003" w:tentative="1">
      <w:start w:val="1"/>
      <w:numFmt w:val="bullet"/>
      <w:lvlText w:val="o"/>
      <w:lvlJc w:val="left"/>
      <w:pPr>
        <w:ind w:left="1895" w:hanging="360"/>
      </w:pPr>
      <w:rPr>
        <w:rFonts w:ascii="Courier New" w:hAnsi="Courier New" w:cs="Courier New" w:hint="default"/>
      </w:rPr>
    </w:lvl>
    <w:lvl w:ilvl="2" w:tplc="040C0005" w:tentative="1">
      <w:start w:val="1"/>
      <w:numFmt w:val="bullet"/>
      <w:lvlText w:val=""/>
      <w:lvlJc w:val="left"/>
      <w:pPr>
        <w:ind w:left="2615" w:hanging="360"/>
      </w:pPr>
      <w:rPr>
        <w:rFonts w:ascii="Wingdings" w:hAnsi="Wingdings" w:hint="default"/>
      </w:rPr>
    </w:lvl>
    <w:lvl w:ilvl="3" w:tplc="040C0001" w:tentative="1">
      <w:start w:val="1"/>
      <w:numFmt w:val="bullet"/>
      <w:lvlText w:val=""/>
      <w:lvlJc w:val="left"/>
      <w:pPr>
        <w:ind w:left="3335" w:hanging="360"/>
      </w:pPr>
      <w:rPr>
        <w:rFonts w:ascii="Symbol" w:hAnsi="Symbol" w:hint="default"/>
      </w:rPr>
    </w:lvl>
    <w:lvl w:ilvl="4" w:tplc="040C0003" w:tentative="1">
      <w:start w:val="1"/>
      <w:numFmt w:val="bullet"/>
      <w:lvlText w:val="o"/>
      <w:lvlJc w:val="left"/>
      <w:pPr>
        <w:ind w:left="4055" w:hanging="360"/>
      </w:pPr>
      <w:rPr>
        <w:rFonts w:ascii="Courier New" w:hAnsi="Courier New" w:cs="Courier New" w:hint="default"/>
      </w:rPr>
    </w:lvl>
    <w:lvl w:ilvl="5" w:tplc="040C0005" w:tentative="1">
      <w:start w:val="1"/>
      <w:numFmt w:val="bullet"/>
      <w:lvlText w:val=""/>
      <w:lvlJc w:val="left"/>
      <w:pPr>
        <w:ind w:left="4775" w:hanging="360"/>
      </w:pPr>
      <w:rPr>
        <w:rFonts w:ascii="Wingdings" w:hAnsi="Wingdings" w:hint="default"/>
      </w:rPr>
    </w:lvl>
    <w:lvl w:ilvl="6" w:tplc="040C0001" w:tentative="1">
      <w:start w:val="1"/>
      <w:numFmt w:val="bullet"/>
      <w:lvlText w:val=""/>
      <w:lvlJc w:val="left"/>
      <w:pPr>
        <w:ind w:left="5495" w:hanging="360"/>
      </w:pPr>
      <w:rPr>
        <w:rFonts w:ascii="Symbol" w:hAnsi="Symbol" w:hint="default"/>
      </w:rPr>
    </w:lvl>
    <w:lvl w:ilvl="7" w:tplc="040C0003" w:tentative="1">
      <w:start w:val="1"/>
      <w:numFmt w:val="bullet"/>
      <w:lvlText w:val="o"/>
      <w:lvlJc w:val="left"/>
      <w:pPr>
        <w:ind w:left="6215" w:hanging="360"/>
      </w:pPr>
      <w:rPr>
        <w:rFonts w:ascii="Courier New" w:hAnsi="Courier New" w:cs="Courier New" w:hint="default"/>
      </w:rPr>
    </w:lvl>
    <w:lvl w:ilvl="8" w:tplc="040C0005" w:tentative="1">
      <w:start w:val="1"/>
      <w:numFmt w:val="bullet"/>
      <w:lvlText w:val=""/>
      <w:lvlJc w:val="left"/>
      <w:pPr>
        <w:ind w:left="6935" w:hanging="360"/>
      </w:pPr>
      <w:rPr>
        <w:rFonts w:ascii="Wingdings" w:hAnsi="Wingdings" w:hint="default"/>
      </w:rPr>
    </w:lvl>
  </w:abstractNum>
  <w:num w:numId="1">
    <w:abstractNumId w:val="11"/>
  </w:num>
  <w:num w:numId="2">
    <w:abstractNumId w:val="7"/>
  </w:num>
  <w:num w:numId="3">
    <w:abstractNumId w:val="10"/>
  </w:num>
  <w:num w:numId="4">
    <w:abstractNumId w:val="14"/>
  </w:num>
  <w:num w:numId="5">
    <w:abstractNumId w:val="15"/>
  </w:num>
  <w:num w:numId="6">
    <w:abstractNumId w:val="6"/>
  </w:num>
  <w:num w:numId="7">
    <w:abstractNumId w:val="1"/>
  </w:num>
  <w:num w:numId="8">
    <w:abstractNumId w:val="2"/>
  </w:num>
  <w:num w:numId="9">
    <w:abstractNumId w:val="9"/>
  </w:num>
  <w:num w:numId="10">
    <w:abstractNumId w:val="12"/>
  </w:num>
  <w:num w:numId="11">
    <w:abstractNumId w:val="3"/>
  </w:num>
  <w:num w:numId="12">
    <w:abstractNumId w:val="4"/>
  </w:num>
  <w:num w:numId="13">
    <w:abstractNumId w:val="0"/>
  </w:num>
  <w:num w:numId="14">
    <w:abstractNumId w:val="16"/>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96B2A"/>
    <w:rsid w:val="00002CF5"/>
    <w:rsid w:val="00015D63"/>
    <w:rsid w:val="000224AC"/>
    <w:rsid w:val="00041327"/>
    <w:rsid w:val="0009119E"/>
    <w:rsid w:val="000A6907"/>
    <w:rsid w:val="000D4B70"/>
    <w:rsid w:val="000D7A27"/>
    <w:rsid w:val="000E613E"/>
    <w:rsid w:val="000E68FB"/>
    <w:rsid w:val="00151663"/>
    <w:rsid w:val="00166343"/>
    <w:rsid w:val="0017625B"/>
    <w:rsid w:val="001E087F"/>
    <w:rsid w:val="001F4C24"/>
    <w:rsid w:val="00212109"/>
    <w:rsid w:val="00221623"/>
    <w:rsid w:val="00250AED"/>
    <w:rsid w:val="002700BC"/>
    <w:rsid w:val="00287324"/>
    <w:rsid w:val="002C46DE"/>
    <w:rsid w:val="002F194F"/>
    <w:rsid w:val="002F6F68"/>
    <w:rsid w:val="00306C2B"/>
    <w:rsid w:val="003138ED"/>
    <w:rsid w:val="00343A35"/>
    <w:rsid w:val="00352A44"/>
    <w:rsid w:val="00375678"/>
    <w:rsid w:val="00381A15"/>
    <w:rsid w:val="003B0DAA"/>
    <w:rsid w:val="003B6F91"/>
    <w:rsid w:val="003E0761"/>
    <w:rsid w:val="003F0AC5"/>
    <w:rsid w:val="003F7BED"/>
    <w:rsid w:val="004059B3"/>
    <w:rsid w:val="00414EFA"/>
    <w:rsid w:val="00420CEE"/>
    <w:rsid w:val="004334A7"/>
    <w:rsid w:val="00472027"/>
    <w:rsid w:val="00474164"/>
    <w:rsid w:val="00474205"/>
    <w:rsid w:val="00476C1A"/>
    <w:rsid w:val="004812D4"/>
    <w:rsid w:val="004C1DEE"/>
    <w:rsid w:val="004D14AE"/>
    <w:rsid w:val="004E2338"/>
    <w:rsid w:val="004E3E7D"/>
    <w:rsid w:val="004E6365"/>
    <w:rsid w:val="004E755E"/>
    <w:rsid w:val="004F7FE4"/>
    <w:rsid w:val="00503191"/>
    <w:rsid w:val="00525245"/>
    <w:rsid w:val="00530B87"/>
    <w:rsid w:val="0053320E"/>
    <w:rsid w:val="00564BC8"/>
    <w:rsid w:val="005653C9"/>
    <w:rsid w:val="0057026D"/>
    <w:rsid w:val="00570F67"/>
    <w:rsid w:val="00584AF9"/>
    <w:rsid w:val="005A346B"/>
    <w:rsid w:val="005E0BDF"/>
    <w:rsid w:val="005F36F3"/>
    <w:rsid w:val="00610B58"/>
    <w:rsid w:val="00610BC1"/>
    <w:rsid w:val="006148D6"/>
    <w:rsid w:val="006336EA"/>
    <w:rsid w:val="00634514"/>
    <w:rsid w:val="0064776F"/>
    <w:rsid w:val="006565A6"/>
    <w:rsid w:val="00692A6B"/>
    <w:rsid w:val="006939BF"/>
    <w:rsid w:val="006B573D"/>
    <w:rsid w:val="006C0680"/>
    <w:rsid w:val="006D1D7A"/>
    <w:rsid w:val="006E2340"/>
    <w:rsid w:val="007012F0"/>
    <w:rsid w:val="00713A21"/>
    <w:rsid w:val="00730370"/>
    <w:rsid w:val="007317A4"/>
    <w:rsid w:val="00734830"/>
    <w:rsid w:val="007549A6"/>
    <w:rsid w:val="00774594"/>
    <w:rsid w:val="00783029"/>
    <w:rsid w:val="00791E44"/>
    <w:rsid w:val="00796B2A"/>
    <w:rsid w:val="007D492B"/>
    <w:rsid w:val="007E1989"/>
    <w:rsid w:val="007E4F2C"/>
    <w:rsid w:val="00806E46"/>
    <w:rsid w:val="00831386"/>
    <w:rsid w:val="008411D2"/>
    <w:rsid w:val="00850ECD"/>
    <w:rsid w:val="0086610B"/>
    <w:rsid w:val="00873BE3"/>
    <w:rsid w:val="008A7F1F"/>
    <w:rsid w:val="008C4102"/>
    <w:rsid w:val="008D38D9"/>
    <w:rsid w:val="008E2750"/>
    <w:rsid w:val="008F2335"/>
    <w:rsid w:val="00913BCA"/>
    <w:rsid w:val="00922BAB"/>
    <w:rsid w:val="00944AD0"/>
    <w:rsid w:val="00946A8A"/>
    <w:rsid w:val="00955C86"/>
    <w:rsid w:val="00961583"/>
    <w:rsid w:val="00982013"/>
    <w:rsid w:val="009B2BFF"/>
    <w:rsid w:val="009C0443"/>
    <w:rsid w:val="009E13B3"/>
    <w:rsid w:val="00A0702C"/>
    <w:rsid w:val="00A413A9"/>
    <w:rsid w:val="00A86BC1"/>
    <w:rsid w:val="00AF2BD2"/>
    <w:rsid w:val="00B342B7"/>
    <w:rsid w:val="00B3564E"/>
    <w:rsid w:val="00B36B14"/>
    <w:rsid w:val="00B70F7B"/>
    <w:rsid w:val="00B952ED"/>
    <w:rsid w:val="00BA2924"/>
    <w:rsid w:val="00BA5A20"/>
    <w:rsid w:val="00BD14D3"/>
    <w:rsid w:val="00BE0A1B"/>
    <w:rsid w:val="00C3738B"/>
    <w:rsid w:val="00C4638E"/>
    <w:rsid w:val="00C7527D"/>
    <w:rsid w:val="00C90DE6"/>
    <w:rsid w:val="00C91486"/>
    <w:rsid w:val="00CA0600"/>
    <w:rsid w:val="00CB28DD"/>
    <w:rsid w:val="00CD53B5"/>
    <w:rsid w:val="00CE44B9"/>
    <w:rsid w:val="00CE7D14"/>
    <w:rsid w:val="00D016EA"/>
    <w:rsid w:val="00D3065D"/>
    <w:rsid w:val="00D3690B"/>
    <w:rsid w:val="00D36DB4"/>
    <w:rsid w:val="00D47A17"/>
    <w:rsid w:val="00D51381"/>
    <w:rsid w:val="00D61DEB"/>
    <w:rsid w:val="00D816E5"/>
    <w:rsid w:val="00D955DA"/>
    <w:rsid w:val="00DA05EC"/>
    <w:rsid w:val="00DC5EC6"/>
    <w:rsid w:val="00DD443A"/>
    <w:rsid w:val="00DD46D4"/>
    <w:rsid w:val="00E05EBB"/>
    <w:rsid w:val="00E07CC1"/>
    <w:rsid w:val="00E3004C"/>
    <w:rsid w:val="00E337F1"/>
    <w:rsid w:val="00E375E7"/>
    <w:rsid w:val="00E43FE9"/>
    <w:rsid w:val="00E54077"/>
    <w:rsid w:val="00E60D05"/>
    <w:rsid w:val="00E91F6D"/>
    <w:rsid w:val="00EA014B"/>
    <w:rsid w:val="00EB2E81"/>
    <w:rsid w:val="00EF2DBC"/>
    <w:rsid w:val="00F2608E"/>
    <w:rsid w:val="00F3169D"/>
    <w:rsid w:val="00F35503"/>
    <w:rsid w:val="00F404BE"/>
    <w:rsid w:val="00F54175"/>
    <w:rsid w:val="00F6141A"/>
    <w:rsid w:val="00F770E0"/>
    <w:rsid w:val="00F94713"/>
    <w:rsid w:val="00FC5AC7"/>
    <w:rsid w:val="00FD59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A30C85"/>
  <w15:docId w15:val="{5F09030A-8BCD-4B61-BABE-E125F766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86"/>
    <w:pPr>
      <w:ind w:left="720"/>
      <w:contextualSpacing/>
    </w:pPr>
  </w:style>
  <w:style w:type="character" w:styleId="CommentReference">
    <w:name w:val="annotation reference"/>
    <w:basedOn w:val="DefaultParagraphFont"/>
    <w:uiPriority w:val="99"/>
    <w:semiHidden/>
    <w:unhideWhenUsed/>
    <w:rsid w:val="00DD443A"/>
    <w:rPr>
      <w:sz w:val="16"/>
      <w:szCs w:val="16"/>
    </w:rPr>
  </w:style>
  <w:style w:type="paragraph" w:styleId="CommentText">
    <w:name w:val="annotation text"/>
    <w:basedOn w:val="Normal"/>
    <w:link w:val="CommentTextChar"/>
    <w:uiPriority w:val="99"/>
    <w:semiHidden/>
    <w:unhideWhenUsed/>
    <w:rsid w:val="00DD443A"/>
    <w:pPr>
      <w:spacing w:line="240" w:lineRule="auto"/>
    </w:pPr>
    <w:rPr>
      <w:sz w:val="20"/>
      <w:szCs w:val="20"/>
    </w:rPr>
  </w:style>
  <w:style w:type="character" w:customStyle="1" w:styleId="CommentTextChar">
    <w:name w:val="Comment Text Char"/>
    <w:basedOn w:val="DefaultParagraphFont"/>
    <w:link w:val="CommentText"/>
    <w:uiPriority w:val="99"/>
    <w:semiHidden/>
    <w:rsid w:val="00DD443A"/>
    <w:rPr>
      <w:sz w:val="20"/>
      <w:szCs w:val="20"/>
    </w:rPr>
  </w:style>
  <w:style w:type="paragraph" w:styleId="CommentSubject">
    <w:name w:val="annotation subject"/>
    <w:basedOn w:val="CommentText"/>
    <w:next w:val="CommentText"/>
    <w:link w:val="CommentSubjectChar"/>
    <w:uiPriority w:val="99"/>
    <w:semiHidden/>
    <w:unhideWhenUsed/>
    <w:rsid w:val="00DD443A"/>
    <w:rPr>
      <w:b/>
      <w:bCs/>
    </w:rPr>
  </w:style>
  <w:style w:type="character" w:customStyle="1" w:styleId="CommentSubjectChar">
    <w:name w:val="Comment Subject Char"/>
    <w:basedOn w:val="CommentTextChar"/>
    <w:link w:val="CommentSubject"/>
    <w:uiPriority w:val="99"/>
    <w:semiHidden/>
    <w:rsid w:val="00DD443A"/>
    <w:rPr>
      <w:b/>
      <w:bCs/>
      <w:sz w:val="20"/>
      <w:szCs w:val="20"/>
    </w:rPr>
  </w:style>
  <w:style w:type="paragraph" w:styleId="BalloonText">
    <w:name w:val="Balloon Text"/>
    <w:basedOn w:val="Normal"/>
    <w:link w:val="BalloonTextChar"/>
    <w:uiPriority w:val="99"/>
    <w:semiHidden/>
    <w:unhideWhenUsed/>
    <w:rsid w:val="00DD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1318</Words>
  <Characters>7516</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Zohra</cp:lastModifiedBy>
  <cp:revision>16</cp:revision>
  <dcterms:created xsi:type="dcterms:W3CDTF">2020-09-16T19:20:00Z</dcterms:created>
  <dcterms:modified xsi:type="dcterms:W3CDTF">2023-07-05T18:56:00Z</dcterms:modified>
</cp:coreProperties>
</file>