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F5DECB" w:rsidP="665A0E6A" w:rsidRDefault="67F5DECB" w14:paraId="71B0EABC" w14:textId="1413D6A5">
      <w:pPr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r w:rsidRPr="665A0E6A" w:rsidR="67F5DEC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  <w:t xml:space="preserve">                             </w:t>
      </w:r>
      <w:r w:rsidRPr="665A0E6A" w:rsidR="67F5DEC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السيرة الذاتية</w:t>
      </w:r>
    </w:p>
    <w:p xmlns:wp14="http://schemas.microsoft.com/office/word/2010/wordml" w:rsidP="665A0E6A" w14:paraId="330F68E6" wp14:textId="62AD9ADA">
      <w:pPr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bookmarkStart w:name="_GoBack" w:id="0"/>
      <w:bookmarkEnd w:id="0"/>
      <w:proofErr w:type="gramStart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الاسم :حسن</w:t>
      </w:r>
      <w:proofErr w:type="gramEnd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 xml:space="preserve"> عيد أحمد خليفة</w:t>
      </w:r>
    </w:p>
    <w:p w:rsidR="2125E42B" w:rsidP="665A0E6A" w:rsidRDefault="2125E42B" w14:paraId="5E53E4F2" w14:textId="6FB7A5A2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الحالة الاجتماعية: متزوج ويعول</w:t>
      </w:r>
    </w:p>
    <w:p w:rsidR="2125E42B" w:rsidP="665A0E6A" w:rsidRDefault="2125E42B" w14:paraId="7041B6E5" w14:textId="3E961682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 xml:space="preserve">المؤهل </w:t>
      </w:r>
      <w:proofErr w:type="gramStart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الدراسي :</w:t>
      </w:r>
      <w:proofErr w:type="gramEnd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 xml:space="preserve"> ليسانس لغة عربية جامعة الأزهر الشريف</w:t>
      </w:r>
    </w:p>
    <w:p w:rsidR="2125E42B" w:rsidP="665A0E6A" w:rsidRDefault="2125E42B" w14:paraId="52D56605" w14:textId="57A60054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 xml:space="preserve">التقدير </w:t>
      </w:r>
      <w:proofErr w:type="gramStart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العام :جيد</w:t>
      </w:r>
      <w:proofErr w:type="gramEnd"/>
    </w:p>
    <w:p w:rsidR="2125E42B" w:rsidP="665A0E6A" w:rsidRDefault="2125E42B" w14:paraId="026E26B6" w14:textId="745C5051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مؤهلات أخرى: دبلومة تربوية</w:t>
      </w:r>
    </w:p>
    <w:p w:rsidR="2125E42B" w:rsidP="665A0E6A" w:rsidRDefault="2125E42B" w14:paraId="241A013B" w14:textId="7656C541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proofErr w:type="gramStart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العنوان :جمهورية</w:t>
      </w:r>
      <w:proofErr w:type="gramEnd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 xml:space="preserve"> مصر العربية / بنى سويف </w:t>
      </w:r>
      <w:proofErr w:type="gramStart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/  الوسطى</w:t>
      </w:r>
      <w:proofErr w:type="gramEnd"/>
    </w:p>
    <w:p w:rsidR="2125E42B" w:rsidP="665A0E6A" w:rsidRDefault="2125E42B" w14:paraId="779DA1F6" w14:textId="74ADDE14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proofErr w:type="gramStart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الوظيفة :</w:t>
      </w:r>
      <w:proofErr w:type="gramEnd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 xml:space="preserve"> معلم أول بالأزهر الشريف</w:t>
      </w:r>
    </w:p>
    <w:p w:rsidR="2125E42B" w:rsidP="665A0E6A" w:rsidRDefault="2125E42B" w14:paraId="3BDE9C52" w14:textId="1638A4B9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proofErr w:type="gramStart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رائد  تحول</w:t>
      </w:r>
      <w:proofErr w:type="gramEnd"/>
      <w:r w:rsidRPr="665A0E6A" w:rsidR="2125E42B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 xml:space="preserve"> الرقمي في الازهر الشريف</w:t>
      </w:r>
    </w:p>
    <w:p w:rsidR="3E9AC2D9" w:rsidP="665A0E6A" w:rsidRDefault="3E9AC2D9" w14:paraId="2FD06DD6" w14:textId="222336FE">
      <w:pPr>
        <w:pStyle w:val="Normal"/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lang w:bidi="ar-SA"/>
        </w:rPr>
      </w:pPr>
      <w:r w:rsidRPr="665A0E6A" w:rsidR="3E9AC2D9">
        <w:rPr>
          <w:rFonts w:ascii="Dubai" w:hAnsi="Dubai" w:eastAsia="Dubai" w:cs="Dubai"/>
          <w:b w:val="1"/>
          <w:bCs w:val="1"/>
          <w:noProof w:val="0"/>
          <w:color w:val="C45911" w:themeColor="accent2" w:themeTint="FF" w:themeShade="BF"/>
          <w:sz w:val="40"/>
          <w:szCs w:val="40"/>
          <w:rtl w:val="1"/>
          <w:lang w:bidi="ar-SA"/>
        </w:rPr>
        <w:t>الدورات: الرخصة الدولية لقيادة الحاسوب</w:t>
      </w:r>
    </w:p>
    <w:sectPr>
      <w:pgSz w:w="11906" w:h="16838" w:orient="portrait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D221B6"/>
    <w:rsid w:val="068E4385"/>
    <w:rsid w:val="121A33D4"/>
    <w:rsid w:val="1DED3572"/>
    <w:rsid w:val="2125E42B"/>
    <w:rsid w:val="250D7FE1"/>
    <w:rsid w:val="34D221B6"/>
    <w:rsid w:val="3E9AC2D9"/>
    <w:rsid w:val="470824FE"/>
    <w:rsid w:val="665A0E6A"/>
    <w:rsid w:val="67F5DECB"/>
    <w:rsid w:val="6CC94FEE"/>
    <w:rsid w:val="6E65204F"/>
    <w:rsid w:val="7E83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21B6"/>
  <w15:chartTrackingRefBased/>
  <w15:docId w15:val="{8035DB70-2D0C-4327-A776-0D992A890E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2022-12-08T06:17:25.5322299Z</dcterms:created>
  <dcterms:modified xsi:type="dcterms:W3CDTF">2022-12-08T06:25:53.3391530Z</dcterms:modified>
  <dc:creator>حسن عيد احمد خليفه</dc:creator>
  <lastModifiedBy>حسن عيد احمد خليفه</lastModifiedBy>
</coreProperties>
</file>