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7" w:rsidRDefault="003835E7" w:rsidP="003835E7">
      <w:r>
        <w:rPr>
          <w:rFonts w:hint="cs"/>
          <w:rtl/>
        </w:rPr>
        <w:t xml:space="preserve">           سيرة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</w:p>
    <w:p w:rsidR="003835E7" w:rsidRDefault="003835E7" w:rsidP="00DA5504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الكامل : نزار عبد الغفار السامرائي</w:t>
      </w:r>
    </w:p>
    <w:p w:rsidR="003835E7" w:rsidRDefault="003835E7" w:rsidP="00262CDA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المواليد : 1964- </w:t>
      </w:r>
    </w:p>
    <w:p w:rsidR="00BA3AAD" w:rsidRDefault="003835E7" w:rsidP="00BA3AA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المهنة :</w:t>
      </w:r>
      <w:r w:rsidR="00BA3AAD">
        <w:rPr>
          <w:rFonts w:hint="cs"/>
          <w:rtl/>
        </w:rPr>
        <w:t xml:space="preserve">  تدريسي في قسم الاعلام كلية الاسراء الجامعة  منذ عام 2015</w:t>
      </w:r>
    </w:p>
    <w:p w:rsidR="003835E7" w:rsidRDefault="003835E7" w:rsidP="003835E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صحفي </w:t>
      </w:r>
      <w:r>
        <w:rPr>
          <w:rtl/>
        </w:rPr>
        <w:t>–</w:t>
      </w:r>
      <w:r>
        <w:rPr>
          <w:rFonts w:hint="cs"/>
          <w:rtl/>
        </w:rPr>
        <w:t xml:space="preserve"> رئيس تحرير وكالة الصحافة المستقلة</w:t>
      </w:r>
    </w:p>
    <w:p w:rsidR="003835E7" w:rsidRDefault="003835E7" w:rsidP="00BA3AA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التحصيل العلمي : </w:t>
      </w:r>
      <w:r w:rsidR="00BA3AAD">
        <w:rPr>
          <w:rFonts w:hint="cs"/>
          <w:rtl/>
        </w:rPr>
        <w:t>دكتوراه فلسفة اعلام- صحافة</w:t>
      </w:r>
      <w:r w:rsidR="007F5085">
        <w:rPr>
          <w:rFonts w:hint="cs"/>
          <w:rtl/>
        </w:rPr>
        <w:t xml:space="preserve">   / </w:t>
      </w:r>
      <w:r w:rsidR="00BA3AAD">
        <w:rPr>
          <w:rFonts w:hint="cs"/>
          <w:rtl/>
        </w:rPr>
        <w:t>كلية الاعلام</w:t>
      </w:r>
      <w:r w:rsidR="007F5085">
        <w:rPr>
          <w:rFonts w:hint="cs"/>
          <w:rtl/>
        </w:rPr>
        <w:t xml:space="preserve"> جامعة بغداد</w:t>
      </w:r>
    </w:p>
    <w:p w:rsidR="003835E7" w:rsidRDefault="003835E7" w:rsidP="003835E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الايميل</w:t>
      </w:r>
      <w:r>
        <w:rPr>
          <w:rtl/>
        </w:rPr>
        <w:t xml:space="preserve"> </w:t>
      </w:r>
      <w:r>
        <w:rPr>
          <w:rFonts w:hint="cs"/>
          <w:rtl/>
        </w:rPr>
        <w:t xml:space="preserve">الشخصي : </w:t>
      </w:r>
      <w:r>
        <w:t>nezar.ag@gmail.com</w:t>
      </w:r>
    </w:p>
    <w:p w:rsidR="00142311" w:rsidRDefault="003835E7" w:rsidP="003835E7">
      <w:pPr>
        <w:pStyle w:val="ListParagraph"/>
        <w:numPr>
          <w:ilvl w:val="0"/>
          <w:numId w:val="1"/>
        </w:numPr>
      </w:pPr>
      <w:r>
        <w:rPr>
          <w:rFonts w:hint="cs"/>
          <w:rtl/>
          <w:lang w:bidi="ar-IQ"/>
        </w:rPr>
        <w:t>المؤلفات :</w:t>
      </w:r>
    </w:p>
    <w:p w:rsidR="003835E7" w:rsidRDefault="003835E7" w:rsidP="00BA3AAD">
      <w:pPr>
        <w:pStyle w:val="ListParagraph"/>
        <w:rPr>
          <w:rtl/>
          <w:lang w:bidi="ar-IQ"/>
        </w:rPr>
      </w:pPr>
      <w:r>
        <w:rPr>
          <w:rFonts w:hint="cs"/>
          <w:rtl/>
          <w:lang w:bidi="ar-IQ"/>
        </w:rPr>
        <w:t>الخطاب الصحفي وتجهيل مص</w:t>
      </w:r>
      <w:r w:rsidR="00BA3AAD">
        <w:rPr>
          <w:rFonts w:hint="cs"/>
          <w:rtl/>
          <w:lang w:bidi="ar-IQ"/>
        </w:rPr>
        <w:t>ا</w:t>
      </w:r>
      <w:r>
        <w:rPr>
          <w:rFonts w:hint="cs"/>
          <w:rtl/>
          <w:lang w:bidi="ar-IQ"/>
        </w:rPr>
        <w:t xml:space="preserve">در الاخبار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2014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دار ضفاف</w:t>
      </w:r>
    </w:p>
    <w:p w:rsidR="00BA3AAD" w:rsidRDefault="00BA3AAD" w:rsidP="00BA3AAD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السرد في النصوص الصحفية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دراسة في بناء الخطاب الاعلامي (تحت الطبع)</w:t>
      </w:r>
    </w:p>
    <w:p w:rsidR="00BA3AAD" w:rsidRDefault="00BA3AAD" w:rsidP="00BA3AAD">
      <w:pPr>
        <w:rPr>
          <w:rtl/>
          <w:lang w:bidi="ar-IQ"/>
        </w:rPr>
      </w:pPr>
      <w:r>
        <w:rPr>
          <w:rFonts w:hint="cs"/>
          <w:rtl/>
          <w:lang w:bidi="ar-IQ"/>
        </w:rPr>
        <w:t>البحوث المنشورة</w:t>
      </w:r>
    </w:p>
    <w:p w:rsidR="00BA3AAD" w:rsidRDefault="00BA3AAD" w:rsidP="00BA3AAD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عتبات النص الصحفي  - مجلة الباحث الاعلامي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كلية الاعلام جامعة بغداد 2014</w:t>
      </w:r>
    </w:p>
    <w:p w:rsidR="00BA3AAD" w:rsidRDefault="00BA3AAD" w:rsidP="00BA3AAD">
      <w:pPr>
        <w:pStyle w:val="ListParagraph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سيميائية السرد في الاخبار الصحفية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مجلة الباحث الاعلامي 2017</w:t>
      </w:r>
    </w:p>
    <w:p w:rsidR="00262CDA" w:rsidRDefault="00262CDA" w:rsidP="00BA3AAD">
      <w:pPr>
        <w:pStyle w:val="ListParagraph"/>
        <w:numPr>
          <w:ilvl w:val="0"/>
          <w:numId w:val="1"/>
        </w:numPr>
        <w:rPr>
          <w:rtl/>
          <w:lang w:bidi="ar-IQ"/>
        </w:rPr>
      </w:pPr>
      <w:r>
        <w:rPr>
          <w:rFonts w:hint="cs"/>
          <w:rtl/>
          <w:lang w:bidi="ar-IQ"/>
        </w:rPr>
        <w:t>نشر العشرات من المقالات في الصحف العراقية والمواقع الالكترونية المختلفة</w:t>
      </w:r>
      <w:bookmarkStart w:id="0" w:name="_GoBack"/>
      <w:bookmarkEnd w:id="0"/>
    </w:p>
    <w:p w:rsidR="007F5085" w:rsidRPr="007F5085" w:rsidRDefault="007F5085" w:rsidP="007F5085"/>
    <w:sectPr w:rsidR="007F5085" w:rsidRPr="007F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D4"/>
    <w:multiLevelType w:val="hybridMultilevel"/>
    <w:tmpl w:val="86CA8460"/>
    <w:lvl w:ilvl="0" w:tplc="21A8AD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83AD2"/>
    <w:multiLevelType w:val="hybridMultilevel"/>
    <w:tmpl w:val="E5F6B796"/>
    <w:lvl w:ilvl="0" w:tplc="305CA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7"/>
    <w:rsid w:val="00142311"/>
    <w:rsid w:val="00214F03"/>
    <w:rsid w:val="00262CDA"/>
    <w:rsid w:val="00323203"/>
    <w:rsid w:val="003835E7"/>
    <w:rsid w:val="007A6246"/>
    <w:rsid w:val="007F5085"/>
    <w:rsid w:val="00BA3AAD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8"/>
        <w:szCs w:val="28"/>
        <w:lang w:val="en-US" w:eastAsia="en-US" w:bidi="ar-SA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5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8"/>
        <w:szCs w:val="28"/>
        <w:lang w:val="en-US" w:eastAsia="en-US" w:bidi="ar-SA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5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 alsamraee</dc:creator>
  <cp:lastModifiedBy>DR.Ahmed Saker</cp:lastModifiedBy>
  <cp:revision>3</cp:revision>
  <dcterms:created xsi:type="dcterms:W3CDTF">2020-01-29T09:36:00Z</dcterms:created>
  <dcterms:modified xsi:type="dcterms:W3CDTF">2020-10-13T07:27:00Z</dcterms:modified>
</cp:coreProperties>
</file>