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4" w:rsidRPr="00317BDB" w:rsidRDefault="009D63C4" w:rsidP="009D63C4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السيرة الذاتية                                         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الاسم الرباعي: واقدة يوسف كريم داود.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محل وتاريخ الولادة: سامراء 10/4/ 1975.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الجنسية: عراقية. 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رقم الهاتف:009647708400383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البريد الالكتروني: </w:t>
      </w:r>
      <w:proofErr w:type="spellStart"/>
      <w:r w:rsidRPr="00317BDB">
        <w:rPr>
          <w:rFonts w:asciiTheme="minorBidi" w:hAnsiTheme="minorBidi"/>
          <w:b/>
          <w:bCs/>
          <w:sz w:val="24"/>
          <w:szCs w:val="24"/>
          <w:lang w:bidi="ar-IQ"/>
        </w:rPr>
        <w:t>waqidayuosif</w:t>
      </w:r>
      <w:proofErr w:type="spellEnd"/>
      <w:r w:rsidRPr="00317BDB">
        <w:rPr>
          <w:rFonts w:asciiTheme="minorBidi" w:hAnsiTheme="minorBidi"/>
          <w:b/>
          <w:bCs/>
          <w:sz w:val="24"/>
          <w:szCs w:val="24"/>
          <w:lang w:bidi="ar-IQ"/>
        </w:rPr>
        <w:t>@ yahoo.com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الشهادة: دكتوراه.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اللقب العلمي: أستاذ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دكتور</w:t>
      </w: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العنوان الوظيفي: أستاذه جامعية. 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المؤهلات العلمية:-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أ- بكالوريوس/ لغة عربية.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ب- ماجستير/ الأدب العربي القديم/ الأدب الأندلسي .</w:t>
      </w:r>
    </w:p>
    <w:p w:rsidR="009D63C4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ج- دكتوراه/ الأدب العربي القديم/ الأدب الأندلسي.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د- دبلوم في طرائق التدريس. 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عنوان رسالة الماجستير : شعر المرأة الأندلسية من الفتح إلى نهاية عهد الموحدين92-635هـ/جمع ، دراسة، تحقيق   جامعة تكريت 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عنوان أطروحة الدكتوراه: المكان في رسائل (أبي حفص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الهوزني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، ابن زيدون، أبي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المطرف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بن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عميرة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، لسان الدين بن الخطيب، أبي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عبدالله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الصغير)    جامعة الموصل .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التخصص العام : الأدب العربي القديم.</w:t>
      </w:r>
    </w:p>
    <w:p w:rsidR="009D63C4" w:rsidRPr="00317BDB" w:rsidRDefault="009D63C4" w:rsidP="009D63C4">
      <w:pPr>
        <w:pStyle w:val="a3"/>
        <w:rPr>
          <w:rFonts w:asciiTheme="minorBidi" w:hAnsiTheme="minorBidi"/>
          <w:sz w:val="24"/>
          <w:szCs w:val="24"/>
          <w:rtl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التخصص الدقيق: الأدب الأندلسي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المؤهلات الوظيفية: </w:t>
      </w:r>
    </w:p>
    <w:p w:rsidR="009D63C4" w:rsidRPr="00317BDB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درستُ في مدارس الإعدادية من 1999-2001م، في وزارة التربية.</w:t>
      </w:r>
    </w:p>
    <w:p w:rsidR="009D63C4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درستُ كمحاضرة في معهد إعداد المعلمين من 2004- 2006م في وزارة التربية.</w:t>
      </w:r>
    </w:p>
    <w:p w:rsidR="009D63C4" w:rsidRPr="003437B2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3437B2">
        <w:rPr>
          <w:rFonts w:asciiTheme="minorBidi" w:hAnsiTheme="minorBidi"/>
          <w:sz w:val="24"/>
          <w:szCs w:val="24"/>
          <w:rtl/>
          <w:lang w:bidi="ar-IQ"/>
        </w:rPr>
        <w:t>حاليا تدريسية في جامعة سامراء / كلية التربية/ قسم اللغة العربية من سنة 2006م إلى الوقت الحاضر</w:t>
      </w:r>
      <w:r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المواد التي ادرسها للدراسات العليا: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1- منهج بحث وتحقيق النصوص.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2- دراسات أندلسية.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4- قضايا بلاغية</w:t>
      </w: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.</w:t>
      </w:r>
    </w:p>
    <w:p w:rsidR="009D63C4" w:rsidRPr="003437B2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02E3E">
        <w:rPr>
          <w:rFonts w:asciiTheme="minorBidi" w:hAnsiTheme="minorBidi" w:hint="cs"/>
          <w:sz w:val="24"/>
          <w:szCs w:val="24"/>
          <w:rtl/>
          <w:lang w:bidi="ar-IQ"/>
        </w:rPr>
        <w:t>5- طرائق تدريس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.</w:t>
      </w:r>
    </w:p>
    <w:p w:rsidR="009D63C4" w:rsidRPr="003437B2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437B2">
        <w:rPr>
          <w:rFonts w:asciiTheme="minorBidi" w:hAnsiTheme="minorBidi" w:hint="cs"/>
          <w:sz w:val="24"/>
          <w:szCs w:val="24"/>
          <w:rtl/>
          <w:lang w:bidi="ar-IQ"/>
        </w:rPr>
        <w:t xml:space="preserve">6- </w:t>
      </w:r>
      <w:proofErr w:type="spellStart"/>
      <w:r w:rsidRPr="003437B2">
        <w:rPr>
          <w:rFonts w:asciiTheme="minorBidi" w:hAnsiTheme="minorBidi" w:hint="cs"/>
          <w:sz w:val="24"/>
          <w:szCs w:val="24"/>
          <w:rtl/>
          <w:lang w:bidi="ar-IQ"/>
        </w:rPr>
        <w:t>اشراف</w:t>
      </w:r>
      <w:proofErr w:type="spellEnd"/>
      <w:r w:rsidRPr="003437B2">
        <w:rPr>
          <w:rFonts w:asciiTheme="minorBidi" w:hAnsiTheme="minorBidi" w:hint="cs"/>
          <w:sz w:val="24"/>
          <w:szCs w:val="24"/>
          <w:rtl/>
          <w:lang w:bidi="ar-IQ"/>
        </w:rPr>
        <w:t xml:space="preserve"> على رسائل الماجستير </w:t>
      </w:r>
      <w:proofErr w:type="spellStart"/>
      <w:r w:rsidRPr="003437B2">
        <w:rPr>
          <w:rFonts w:asciiTheme="minorBidi" w:hAnsiTheme="minorBidi" w:hint="cs"/>
          <w:sz w:val="24"/>
          <w:szCs w:val="24"/>
          <w:rtl/>
          <w:lang w:bidi="ar-IQ"/>
        </w:rPr>
        <w:t>واطاريح</w:t>
      </w:r>
      <w:proofErr w:type="spellEnd"/>
      <w:r w:rsidRPr="003437B2">
        <w:rPr>
          <w:rFonts w:asciiTheme="minorBidi" w:hAnsiTheme="minorBidi" w:hint="cs"/>
          <w:sz w:val="24"/>
          <w:szCs w:val="24"/>
          <w:rtl/>
          <w:lang w:bidi="ar-IQ"/>
        </w:rPr>
        <w:t xml:space="preserve"> الدكتوراه. 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المواد التي ادرسها للدراسات الأولية: 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rtl/>
          <w:lang w:bidi="ar-IQ"/>
        </w:rPr>
        <w:t>1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- الأدب الأندلسي.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2- التعبير والإنشاء. 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3- مهارات لغوية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وادبية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4-  أشراف على بحوث تخرج.</w:t>
      </w:r>
    </w:p>
    <w:p w:rsidR="009D63C4" w:rsidRPr="00A171BC" w:rsidRDefault="009D63C4" w:rsidP="009D63C4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u w:val="single"/>
          <w:lang w:bidi="ar-IQ"/>
        </w:rPr>
      </w:pPr>
      <w:r w:rsidRPr="00A171B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نشاطات علمية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lastRenderedPageBreak/>
        <w:t xml:space="preserve"> لدية عضوية في مجلة الجيل  / لبنان.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>لدية عضوية في الاتحاد الأكاديميين العرب رقمها (0186)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إفادة تحكيم في مجلة جيل حقوق الإنسان لمركز جيل البحث العلمي /لبنان 1/7/ 2016. 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تكليف كمحاضر غير متفرغ لتدريس اللغة العربية في جامعة الأمة للعلوم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التكلولوجية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/ تركيا . رقم الأمر 225 بتاريخ 26/11/ 2017.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حصولي على وسام ناشط من منصة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اريد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العلمية للعام 2020، وعام 2021.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حصولي على وسام باحث مبادر من منصة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اريد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العلمية . 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شاركت في فعاليات المحفل العلمي الدولي التاسع في منصة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اريد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من 11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الى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16 حزيران 2021.</w:t>
      </w:r>
    </w:p>
    <w:p w:rsidR="009D63C4" w:rsidRPr="001D5C9C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>لدي عضوية في الاتحاد الدولي للغة العربية رقمها (ع ر ب / 20/ 2502).</w:t>
      </w:r>
    </w:p>
    <w:p w:rsidR="009D63C4" w:rsidRPr="00D87231" w:rsidRDefault="009D63C4" w:rsidP="009D63C4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قبولي كمحاضر في جامعة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الهداية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العالمية في كلية اللغة العربية وآدابها/ جمهورية نيجيريا-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كنو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، وفق الرقم الجامعي في الكلية 004323ر م ا. </w:t>
      </w:r>
    </w:p>
    <w:p w:rsidR="009D63C4" w:rsidRPr="00317BDB" w:rsidRDefault="009D63C4" w:rsidP="009D63C4">
      <w:pPr>
        <w:pStyle w:val="a3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المؤلفات:</w:t>
      </w:r>
    </w:p>
    <w:p w:rsidR="009D63C4" w:rsidRPr="00317BDB" w:rsidRDefault="009D63C4" w:rsidP="009D63C4">
      <w:pPr>
        <w:pStyle w:val="a3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حفريات أندلسية مع مجموعة باحثين، منشور.</w:t>
      </w:r>
    </w:p>
    <w:p w:rsidR="009D63C4" w:rsidRPr="00317BDB" w:rsidRDefault="009D63C4" w:rsidP="009D63C4">
      <w:pPr>
        <w:pStyle w:val="a3"/>
        <w:numPr>
          <w:ilvl w:val="0"/>
          <w:numId w:val="3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ديوان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شواعر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الأندلس، </w:t>
      </w:r>
      <w:r>
        <w:rPr>
          <w:rFonts w:asciiTheme="minorBidi" w:hAnsiTheme="minorBidi" w:hint="cs"/>
          <w:sz w:val="24"/>
          <w:szCs w:val="24"/>
          <w:rtl/>
          <w:lang w:bidi="ar-IQ"/>
        </w:rPr>
        <w:t>منشور</w:t>
      </w:r>
    </w:p>
    <w:p w:rsidR="009D63C4" w:rsidRPr="00317BDB" w:rsidRDefault="009D63C4" w:rsidP="009D63C4">
      <w:pPr>
        <w:pStyle w:val="a3"/>
        <w:numPr>
          <w:ilvl w:val="0"/>
          <w:numId w:val="3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المكان في الرسائل النثرية للمغتربين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قسريا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في الأندلس، قيد العمل.</w:t>
      </w:r>
    </w:p>
    <w:p w:rsidR="009D63C4" w:rsidRPr="00317BDB" w:rsidRDefault="009D63C4" w:rsidP="009D63C4">
      <w:pPr>
        <w:pStyle w:val="a3"/>
        <w:rPr>
          <w:rFonts w:asciiTheme="minorBidi" w:hAnsiTheme="minorBidi"/>
          <w:sz w:val="24"/>
          <w:szCs w:val="24"/>
          <w:rtl/>
          <w:lang w:bidi="ar-IQ"/>
        </w:rPr>
      </w:pPr>
    </w:p>
    <w:p w:rsidR="009D63C4" w:rsidRPr="00317BDB" w:rsidRDefault="009D63C4" w:rsidP="009D63C4">
      <w:pPr>
        <w:pStyle w:val="a3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 xml:space="preserve">البحوث: 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أبو الوليد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الباجي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الأندلسي حياته وما تبقى من شعره، مجلة سر من رأى/ جامعة سامراء.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المناظرات النثرية في الأدب الأندلسي، مجلة كلية التربية للعلوم الإنسانية/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جلمعة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تكريت. 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تقنية الصورة في النص النثري بين القيمة الجمالية والقيمة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الابلاغية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لسان الدين بن الخطيب أنموذجا(مشترك)، مجلة سر من رأى/ جامعة سامراء.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التنوع الثقافي في الرسائل الأندلسية، مجلة جيل البحث العلمي/ طرابلس/لبنان.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صورة الأنا والأخر في شعر المرأة الأندلسية، مجلة التراث اللغوي والأدبي والنقدي العربي في الآداب العالمية/ الأردن.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أصالة اللغة من خلال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التناص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في نص أندلسي/الرسائل أنموذجا، مجلة المجلس العالمي للغة العربية/ بيروت /لبنان.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الكتابات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النسوية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، مجلة التراث العربي والإسلامي/ جمهورية مصر العربية.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الغلو في رسائل لسان الدين بن الخطيب، مجلة كلية التربية/ الجامعة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المستنصرية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قراءة أسلوبية في زجل ابن قزمان الأندلسي، مجلة سر من رأى/ جامعة سامراء.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الأنا في الرسائل النثرية الأندلسية، مجلة آداب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الفراهيدي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/ جامعة تكريت.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دلالة المكان في الرسائل الشعرية للمغتربين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قسرياً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في الأندلس، مجلة العلوم الاجتماعية والتربوية/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الانيا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/ تركيا.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نظرية التواصل عند رومان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ياكبسون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، مجلة المجلس العالمي للغة العربية/ بيروت /لبنان.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التشكيل الدلالي في شعر ابن زمرك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الاندلسي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الغرناطي، مجلة الجامعة العلمية/الجامعة العراقية.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المرأة في شعر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شواعر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غرناطة قراءة في ضوء المنهج النفسي للأدب، نشر </w:t>
      </w:r>
      <w:r>
        <w:rPr>
          <w:rFonts w:asciiTheme="minorBidi" w:hAnsiTheme="minorBidi" w:hint="cs"/>
          <w:sz w:val="24"/>
          <w:szCs w:val="24"/>
          <w:rtl/>
          <w:lang w:bidi="ar-IQ"/>
        </w:rPr>
        <w:t>في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مجلة سر من رأى/ جامعة سامراء. 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الترف في شعر المرأة الأندلسية، نشر </w:t>
      </w:r>
      <w:r>
        <w:rPr>
          <w:rFonts w:asciiTheme="minorBidi" w:hAnsiTheme="minorBidi" w:hint="cs"/>
          <w:sz w:val="24"/>
          <w:szCs w:val="24"/>
          <w:rtl/>
          <w:lang w:bidi="ar-IQ"/>
        </w:rPr>
        <w:t>في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مجلة الأطروحة للعلوم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الانسانية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اثر الأدب الأندلسي في الدراسات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الاستشراقية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الاسباني ، نشر 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في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مجلة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الفراهيدي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/ كلية الآداب / جامعة تكريت.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صورة الآخر في رسائل لسان الدين بن الخطيب قراءة تأويلية، نشر 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في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مجلة التربية الأساسية/ جامعة الموصل.</w:t>
      </w:r>
    </w:p>
    <w:p w:rsidR="009D63C4" w:rsidRPr="00317BDB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lastRenderedPageBreak/>
        <w:t>الاختزال البنيوي(الأمثال) في شعر شعراء السلطة الأندلسيين دراسة في ضوء علم اجتماع الأدب.</w:t>
      </w:r>
    </w:p>
    <w:p w:rsidR="009D63C4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المحرم اللغوي </w:t>
      </w:r>
      <w:proofErr w:type="spellStart"/>
      <w:r w:rsidRPr="00317BDB">
        <w:rPr>
          <w:rFonts w:asciiTheme="minorBidi" w:hAnsiTheme="minorBidi"/>
          <w:sz w:val="24"/>
          <w:szCs w:val="24"/>
          <w:lang w:bidi="ar-IQ"/>
        </w:rPr>
        <w:t>Tobou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في شعر شعراء السلطة الأندلسيين دراسة في ضوء علم اجتماع الأدب. </w:t>
      </w:r>
    </w:p>
    <w:p w:rsidR="009D63C4" w:rsidRPr="001D5C9C" w:rsidRDefault="009D63C4" w:rsidP="00322A13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ملامح الحوار في شعر ملك غرناطة يوسف الثالث, مشترك، نشر </w:t>
      </w:r>
      <w:r w:rsidR="00322A13">
        <w:rPr>
          <w:rFonts w:asciiTheme="minorBidi" w:hAnsiTheme="minorBidi" w:hint="cs"/>
          <w:sz w:val="24"/>
          <w:szCs w:val="24"/>
          <w:rtl/>
          <w:lang w:bidi="ar-IQ"/>
        </w:rPr>
        <w:t xml:space="preserve">في </w:t>
      </w:r>
      <w:r w:rsidRPr="001D5C9C">
        <w:rPr>
          <w:rFonts w:asciiTheme="minorBidi" w:hAnsiTheme="minorBidi" w:hint="cs"/>
          <w:sz w:val="24"/>
          <w:szCs w:val="24"/>
          <w:rtl/>
          <w:lang w:bidi="ar-IQ"/>
        </w:rPr>
        <w:t>مجلة سر من رأى/ جامعة سامراء.</w:t>
      </w:r>
    </w:p>
    <w:p w:rsidR="009D63C4" w:rsidRPr="001D5C9C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آليات التشخيص في شعر شهاب الدين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العزازي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، مشترك، قبول نشر مجلة الجامعة العراقية/ الجامعة العراقية </w:t>
      </w:r>
    </w:p>
    <w:p w:rsidR="009D63C4" w:rsidRPr="001D5C9C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تشخيص المعنويات في شعر شهاب الدين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العزازي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، مشترك، قبول نشر من مجلة الجامعة العراقية/ الجامعة العراقية. </w:t>
      </w:r>
    </w:p>
    <w:p w:rsidR="009D63C4" w:rsidRPr="001D5C9C" w:rsidRDefault="009D63C4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جماليات مكان البناء الهيكلي للرسائل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الاندلسية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، مجلة مؤتمر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جويدي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الدولي الافتراضي. الهيئة العالمية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الامريكية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للاختراع والتنمية والاستثمار.</w:t>
      </w:r>
    </w:p>
    <w:p w:rsidR="009D63C4" w:rsidRPr="001D5C9C" w:rsidRDefault="009D63C4" w:rsidP="009F5CFE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 الذاكرة في شعر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الجراوي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(609ه</w:t>
      </w:r>
      <w:r w:rsidR="00322A13">
        <w:rPr>
          <w:rFonts w:asciiTheme="minorBidi" w:hAnsiTheme="minorBidi" w:hint="cs"/>
          <w:sz w:val="24"/>
          <w:szCs w:val="24"/>
          <w:rtl/>
          <w:lang w:bidi="ar-IQ"/>
        </w:rPr>
        <w:t>ـ</w:t>
      </w:r>
      <w:r w:rsidRPr="001D5C9C">
        <w:rPr>
          <w:rFonts w:asciiTheme="minorBidi" w:hAnsiTheme="minorBidi" w:hint="cs"/>
          <w:sz w:val="24"/>
          <w:szCs w:val="24"/>
          <w:rtl/>
          <w:lang w:bidi="ar-IQ"/>
        </w:rPr>
        <w:t>)، نشر من مجلة سر من رأى/ جامعة سامراء.</w:t>
      </w:r>
    </w:p>
    <w:p w:rsidR="009D63C4" w:rsidRDefault="009D63C4" w:rsidP="00322A13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الانا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والاخر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 (</w:t>
      </w:r>
      <w:proofErr w:type="spellStart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>لينورا</w:t>
      </w:r>
      <w:proofErr w:type="spellEnd"/>
      <w:r w:rsidRPr="001D5C9C">
        <w:rPr>
          <w:rFonts w:asciiTheme="minorBidi" w:hAnsiTheme="minorBidi" w:hint="cs"/>
          <w:sz w:val="24"/>
          <w:szCs w:val="24"/>
          <w:rtl/>
          <w:lang w:bidi="ar-IQ"/>
        </w:rPr>
        <w:t xml:space="preserve">) في شعر يوسف الثالث، </w:t>
      </w:r>
      <w:r w:rsidR="00322A13">
        <w:rPr>
          <w:rFonts w:asciiTheme="minorBidi" w:hAnsiTheme="minorBidi" w:hint="cs"/>
          <w:sz w:val="24"/>
          <w:szCs w:val="24"/>
          <w:rtl/>
          <w:lang w:bidi="ar-IQ"/>
        </w:rPr>
        <w:t>نشر في مجلة كلية التربية للبنات/ جامعة بغداد</w:t>
      </w:r>
      <w:r w:rsidRPr="001D5C9C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9F5CFE" w:rsidRDefault="009F5CFE" w:rsidP="009D63C4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جهود الباحثين العرب في دراسة الأدب الموريسكي المطبوعات المترجمة، مشترك، قبول نشر من مجلة سر من رأى/ جامعة سامراء.</w:t>
      </w:r>
    </w:p>
    <w:p w:rsidR="009F5CFE" w:rsidRPr="009F5CFE" w:rsidRDefault="009F5CFE" w:rsidP="009F5CFE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جهود الباحثين العرب في دراسة الأدب الموريسكي المطبوعات العربية أنموذجا، مشترك، قبول نشر من مجلة الجامعة العراقية.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مشاركة مؤتمرات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ومناقشات علمية</w:t>
      </w:r>
      <w:r w:rsidRPr="00317BDB"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  <w:t>: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المؤتمر العلمي الدولي الثاني للغات في جامعة الموصل/ العراق.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مؤتمر التنوع الثقافي في الاتحاد العالمي للمؤسسات العلمية ومركز جيل البحث العلمي في طرابلس/ لبنان.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مؤتمر النقد الأدبي الخامس عشر في جامعة اليرموك/ الأردن.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المؤتمر العاشر للمجلس العالمي للغة العربية في بيروت/ لبنان.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مؤتمر قراءة</w:t>
      </w:r>
      <w:r w:rsidRPr="00317BD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التراث</w:t>
      </w:r>
      <w:r w:rsidRPr="00317BD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العربي</w:t>
      </w:r>
      <w:r w:rsidRPr="00317BD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والإسلامي</w:t>
      </w:r>
      <w:r w:rsidRPr="00317BD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بين</w:t>
      </w:r>
      <w:r w:rsidRPr="00317BD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الماضي</w:t>
      </w:r>
      <w:r w:rsidRPr="00317BD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317BDB">
        <w:rPr>
          <w:rFonts w:asciiTheme="minorBidi" w:hAnsiTheme="minorBidi"/>
          <w:sz w:val="24"/>
          <w:szCs w:val="24"/>
          <w:rtl/>
          <w:lang w:bidi="ar-IQ"/>
        </w:rPr>
        <w:t>والحاضر/جامعة قناة السويس/ مصر 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مؤتمر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بابير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الدولي للعلوم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الانسانية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 xml:space="preserve"> / </w:t>
      </w:r>
      <w:proofErr w:type="spellStart"/>
      <w:r w:rsidRPr="00317BDB">
        <w:rPr>
          <w:rFonts w:asciiTheme="minorBidi" w:hAnsiTheme="minorBidi"/>
          <w:sz w:val="24"/>
          <w:szCs w:val="24"/>
          <w:rtl/>
          <w:lang w:bidi="ar-IQ"/>
        </w:rPr>
        <w:t>الانيا</w:t>
      </w:r>
      <w:proofErr w:type="spellEnd"/>
      <w:r w:rsidRPr="00317BDB">
        <w:rPr>
          <w:rFonts w:asciiTheme="minorBidi" w:hAnsiTheme="minorBidi"/>
          <w:sz w:val="24"/>
          <w:szCs w:val="24"/>
          <w:rtl/>
          <w:lang w:bidi="ar-IQ"/>
        </w:rPr>
        <w:t>/ تركيا.</w:t>
      </w:r>
    </w:p>
    <w:p w:rsidR="009D63C4" w:rsidRPr="00317BDB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المؤتمر الحادي عشر للمجلس العالمي للغة العربية في بيروت/ لبنان.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317BDB">
        <w:rPr>
          <w:rFonts w:asciiTheme="minorBidi" w:hAnsiTheme="minorBidi"/>
          <w:sz w:val="24"/>
          <w:szCs w:val="24"/>
          <w:rtl/>
          <w:lang w:bidi="ar-IQ"/>
        </w:rPr>
        <w:t>ملتقى اسطنبول الثالث/ تركيا</w:t>
      </w:r>
      <w:r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مؤتمر </w:t>
      </w:r>
      <w:proofErr w:type="spellStart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>جويدي</w:t>
      </w:r>
      <w:proofErr w:type="spellEnd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 الدولي الافتراضي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/ </w:t>
      </w:r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الهيئة العالمية </w:t>
      </w:r>
      <w:proofErr w:type="spellStart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>الامريكية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.   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proofErr w:type="spellStart"/>
      <w:r>
        <w:rPr>
          <w:rFonts w:asciiTheme="minorBidi" w:hAnsiTheme="minorBidi" w:hint="cs"/>
          <w:sz w:val="24"/>
          <w:szCs w:val="24"/>
          <w:rtl/>
          <w:lang w:bidi="ar-IQ"/>
        </w:rPr>
        <w:t>حضور</w:t>
      </w:r>
      <w:r w:rsidRPr="00D87231">
        <w:rPr>
          <w:rFonts w:asciiTheme="minorBidi" w:hAnsiTheme="minorBidi" w:hint="cs"/>
          <w:sz w:val="24"/>
          <w:szCs w:val="24"/>
          <w:rtl/>
          <w:lang w:bidi="ar-IQ"/>
        </w:rPr>
        <w:t>المؤتمر</w:t>
      </w:r>
      <w:proofErr w:type="spellEnd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 الدولي الثالث المنجز العربي اللغوي </w:t>
      </w:r>
      <w:proofErr w:type="spellStart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>والادبي</w:t>
      </w:r>
      <w:proofErr w:type="spellEnd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 في الدراسات </w:t>
      </w:r>
      <w:proofErr w:type="spellStart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>الاجنبية</w:t>
      </w:r>
      <w:proofErr w:type="spellEnd"/>
      <w:r>
        <w:rPr>
          <w:rFonts w:asciiTheme="minorBidi" w:hAnsiTheme="minorBidi" w:hint="cs"/>
          <w:sz w:val="24"/>
          <w:szCs w:val="24"/>
          <w:rtl/>
          <w:lang w:bidi="ar-IQ"/>
        </w:rPr>
        <w:t xml:space="preserve">/ </w:t>
      </w:r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جامعة الملك سعود/ </w:t>
      </w:r>
      <w:proofErr w:type="spellStart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>اون</w:t>
      </w:r>
      <w:proofErr w:type="spellEnd"/>
      <w:r w:rsidRPr="00D87231">
        <w:rPr>
          <w:rFonts w:asciiTheme="minorBidi" w:hAnsiTheme="minorBidi" w:hint="cs"/>
          <w:sz w:val="24"/>
          <w:szCs w:val="24"/>
          <w:rtl/>
          <w:lang w:bidi="ar-IQ"/>
        </w:rPr>
        <w:t xml:space="preserve"> لاين</w:t>
      </w:r>
      <w:r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المشاركة في المناقشات العلمية لرسائل الماجستير </w:t>
      </w:r>
      <w:proofErr w:type="spellStart"/>
      <w:r>
        <w:rPr>
          <w:rFonts w:asciiTheme="minorBidi" w:hAnsiTheme="minorBidi" w:hint="cs"/>
          <w:sz w:val="24"/>
          <w:szCs w:val="24"/>
          <w:rtl/>
          <w:lang w:bidi="ar-IQ"/>
        </w:rPr>
        <w:t>واطاريح</w:t>
      </w:r>
      <w:proofErr w:type="spellEnd"/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الدكتوراه في جامعات عدة.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proofErr w:type="spellStart"/>
      <w:r>
        <w:rPr>
          <w:rFonts w:asciiTheme="minorBidi" w:hAnsiTheme="minorBidi" w:hint="cs"/>
          <w:sz w:val="24"/>
          <w:szCs w:val="24"/>
          <w:rtl/>
          <w:lang w:bidi="ar-IQ"/>
        </w:rPr>
        <w:t>الاشراف</w:t>
      </w:r>
      <w:proofErr w:type="spellEnd"/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على الرسائل </w:t>
      </w:r>
      <w:proofErr w:type="spellStart"/>
      <w:r>
        <w:rPr>
          <w:rFonts w:asciiTheme="minorBidi" w:hAnsiTheme="minorBidi" w:hint="cs"/>
          <w:sz w:val="24"/>
          <w:szCs w:val="24"/>
          <w:rtl/>
          <w:lang w:bidi="ar-IQ"/>
        </w:rPr>
        <w:t>والاطاريح</w:t>
      </w:r>
      <w:proofErr w:type="spellEnd"/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للدراسات العليا.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خبرة علمية للرسائل </w:t>
      </w:r>
      <w:proofErr w:type="spellStart"/>
      <w:r>
        <w:rPr>
          <w:rFonts w:asciiTheme="minorBidi" w:hAnsiTheme="minorBidi" w:hint="cs"/>
          <w:sz w:val="24"/>
          <w:szCs w:val="24"/>
          <w:rtl/>
          <w:lang w:bidi="ar-IQ"/>
        </w:rPr>
        <w:t>والاطاريح</w:t>
      </w:r>
      <w:proofErr w:type="spellEnd"/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وبحوث الترقية العلمية وبحوث مجلات محكمة لعديد من الجامعات.</w:t>
      </w:r>
    </w:p>
    <w:p w:rsidR="009D63C4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3437B2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المناصب </w:t>
      </w:r>
      <w:proofErr w:type="spellStart"/>
      <w:r w:rsidRPr="003437B2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الادارية</w:t>
      </w:r>
      <w:proofErr w:type="spellEnd"/>
      <w:r w:rsidRPr="003437B2"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>: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IQ"/>
        </w:rPr>
        <w:t xml:space="preserve"> </w:t>
      </w:r>
    </w:p>
    <w:p w:rsidR="009D63C4" w:rsidRPr="00B41B49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مقرر قسم اللغة العربية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من </w:t>
      </w: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7/10/2007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proofErr w:type="spellStart"/>
      <w:r w:rsidRPr="00B41B49">
        <w:rPr>
          <w:rFonts w:asciiTheme="minorBidi" w:hAnsiTheme="minorBidi" w:hint="cs"/>
          <w:sz w:val="24"/>
          <w:szCs w:val="24"/>
          <w:rtl/>
          <w:lang w:bidi="ar-IQ"/>
        </w:rPr>
        <w:t>الى</w:t>
      </w:r>
      <w:proofErr w:type="spellEnd"/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1/11/2009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 ومن </w:t>
      </w: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16/9/ 2015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proofErr w:type="spellStart"/>
      <w:r w:rsidRPr="00B41B49">
        <w:rPr>
          <w:rFonts w:asciiTheme="minorBidi" w:hAnsiTheme="minorBidi" w:hint="cs"/>
          <w:sz w:val="24"/>
          <w:szCs w:val="24"/>
          <w:rtl/>
          <w:lang w:bidi="ar-IQ"/>
        </w:rPr>
        <w:t>الى</w:t>
      </w:r>
      <w:proofErr w:type="spellEnd"/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2/10/2017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p w:rsidR="009D63C4" w:rsidRPr="00B41B49" w:rsidRDefault="009D63C4" w:rsidP="009D63C4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  <w:lang w:bidi="ar-IQ"/>
        </w:rPr>
      </w:pP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مقرر الدراسات العليا في قسم اللغة العربية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 من </w:t>
      </w: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6/10/ 2013  </w:t>
      </w:r>
      <w:proofErr w:type="spellStart"/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الى</w:t>
      </w:r>
      <w:proofErr w:type="spellEnd"/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11/2/2019</w:t>
      </w:r>
    </w:p>
    <w:p w:rsidR="00627661" w:rsidRPr="009F5CFE" w:rsidRDefault="009D63C4" w:rsidP="009F5CFE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lang w:bidi="ar-IQ"/>
        </w:rPr>
      </w:pPr>
      <w:proofErr w:type="spellStart"/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امين</w:t>
      </w:r>
      <w:proofErr w:type="spellEnd"/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عام المكتبة المركزية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 في جامعة سامراء من  </w:t>
      </w:r>
      <w:r w:rsidRPr="00B41B49">
        <w:rPr>
          <w:rFonts w:ascii="Simplified Arabic" w:hAnsi="Simplified Arabic" w:cs="Simplified Arabic" w:hint="cs"/>
          <w:sz w:val="24"/>
          <w:szCs w:val="24"/>
          <w:rtl/>
          <w:lang w:bidi="ar-IQ"/>
        </w:rPr>
        <w:t>10/2/ 2021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</w:t>
      </w:r>
      <w:proofErr w:type="spellStart"/>
      <w:r w:rsidRPr="00B41B49">
        <w:rPr>
          <w:rFonts w:asciiTheme="minorBidi" w:hAnsiTheme="minorBidi" w:hint="cs"/>
          <w:sz w:val="24"/>
          <w:szCs w:val="24"/>
          <w:rtl/>
          <w:lang w:bidi="ar-IQ"/>
        </w:rPr>
        <w:t>الى</w:t>
      </w:r>
      <w:proofErr w:type="spellEnd"/>
      <w:r w:rsidR="00DC3130">
        <w:rPr>
          <w:rFonts w:asciiTheme="minorBidi" w:hAnsiTheme="minorBidi" w:hint="cs"/>
          <w:sz w:val="24"/>
          <w:szCs w:val="24"/>
          <w:rtl/>
          <w:lang w:bidi="ar-IQ"/>
        </w:rPr>
        <w:t xml:space="preserve"> 27/1/</w:t>
      </w:r>
      <w:r w:rsidRPr="00B41B49">
        <w:rPr>
          <w:rFonts w:asciiTheme="minorBidi" w:hAnsiTheme="minorBidi" w:hint="cs"/>
          <w:sz w:val="24"/>
          <w:szCs w:val="24"/>
          <w:rtl/>
          <w:lang w:bidi="ar-IQ"/>
        </w:rPr>
        <w:t xml:space="preserve"> 2022</w:t>
      </w:r>
      <w:r w:rsidR="009F5CFE">
        <w:rPr>
          <w:rFonts w:asciiTheme="minorBidi" w:hAnsiTheme="minorBidi" w:hint="cs"/>
          <w:sz w:val="24"/>
          <w:szCs w:val="24"/>
          <w:rtl/>
          <w:lang w:bidi="ar-IQ"/>
        </w:rPr>
        <w:t>.</w:t>
      </w:r>
    </w:p>
    <w:sectPr w:rsidR="00627661" w:rsidRPr="009F5CFE" w:rsidSect="00577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332"/>
    <w:multiLevelType w:val="hybridMultilevel"/>
    <w:tmpl w:val="1214E8DE"/>
    <w:lvl w:ilvl="0" w:tplc="449A1D3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400"/>
    <w:multiLevelType w:val="hybridMultilevel"/>
    <w:tmpl w:val="5F743C78"/>
    <w:lvl w:ilvl="0" w:tplc="C142B5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B6200"/>
    <w:multiLevelType w:val="hybridMultilevel"/>
    <w:tmpl w:val="EFB0CCC8"/>
    <w:lvl w:ilvl="0" w:tplc="9126F9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31998"/>
    <w:multiLevelType w:val="hybridMultilevel"/>
    <w:tmpl w:val="F2FC423C"/>
    <w:lvl w:ilvl="0" w:tplc="E61A0D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63C4"/>
    <w:rsid w:val="001B57CB"/>
    <w:rsid w:val="00322A13"/>
    <w:rsid w:val="00577F9F"/>
    <w:rsid w:val="00627661"/>
    <w:rsid w:val="009D63C4"/>
    <w:rsid w:val="009F5CFE"/>
    <w:rsid w:val="00DC3130"/>
    <w:rsid w:val="00E95535"/>
    <w:rsid w:val="00F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4</cp:revision>
  <cp:lastPrinted>2022-03-17T20:29:00Z</cp:lastPrinted>
  <dcterms:created xsi:type="dcterms:W3CDTF">2022-03-17T20:28:00Z</dcterms:created>
  <dcterms:modified xsi:type="dcterms:W3CDTF">2022-11-24T17:57:00Z</dcterms:modified>
</cp:coreProperties>
</file>