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432D" w:rsidRDefault="00D60F81" w:rsidP="004E176E">
      <w:pPr>
        <w:jc w:val="right"/>
        <w:rPr>
          <w:b/>
          <w:color w:val="8DB3E2"/>
          <w:sz w:val="32"/>
          <w:szCs w:val="32"/>
          <w:u w:val="single"/>
        </w:rPr>
      </w:pPr>
      <w:r>
        <w:rPr>
          <w:b/>
          <w:color w:val="8DB3E2"/>
          <w:sz w:val="32"/>
          <w:szCs w:val="32"/>
          <w:u w:val="single"/>
        </w:rPr>
        <w:t>Curriculum vitae</w:t>
      </w:r>
    </w:p>
    <w:p w14:paraId="00000002" w14:textId="77777777" w:rsidR="00B5432D" w:rsidRDefault="00B5432D" w:rsidP="004E176E">
      <w:pPr>
        <w:jc w:val="right"/>
        <w:rPr>
          <w:b/>
          <w:sz w:val="32"/>
          <w:szCs w:val="32"/>
          <w:u w:val="single"/>
        </w:rPr>
      </w:pPr>
    </w:p>
    <w:p w14:paraId="00000003" w14:textId="77777777" w:rsidR="00B5432D" w:rsidRDefault="00B5432D" w:rsidP="004E176E">
      <w:pPr>
        <w:jc w:val="right"/>
        <w:rPr>
          <w:b/>
          <w:sz w:val="32"/>
          <w:szCs w:val="32"/>
          <w:u w:val="single"/>
        </w:rPr>
      </w:pPr>
    </w:p>
    <w:p w14:paraId="00000004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Given Name:</w:t>
      </w:r>
      <w:r>
        <w:rPr>
          <w:sz w:val="28"/>
          <w:szCs w:val="28"/>
        </w:rPr>
        <w:t xml:space="preserve">    Layla </w:t>
      </w:r>
      <w:proofErr w:type="spellStart"/>
      <w:r>
        <w:rPr>
          <w:sz w:val="28"/>
          <w:szCs w:val="28"/>
        </w:rPr>
        <w:t>Jasim</w:t>
      </w:r>
      <w:proofErr w:type="spellEnd"/>
      <w:r>
        <w:rPr>
          <w:sz w:val="28"/>
          <w:szCs w:val="28"/>
        </w:rPr>
        <w:t xml:space="preserve"> Abbas.</w:t>
      </w:r>
    </w:p>
    <w:p w14:paraId="00000005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Surname: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Alajmee</w:t>
      </w:r>
      <w:proofErr w:type="spellEnd"/>
      <w:r>
        <w:rPr>
          <w:sz w:val="28"/>
          <w:szCs w:val="28"/>
        </w:rPr>
        <w:t>.</w:t>
      </w:r>
    </w:p>
    <w:p w14:paraId="00000006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>Assis. Prof. of Physical-Organic Chemistry</w:t>
      </w:r>
    </w:p>
    <w:p w14:paraId="00000007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Birth Date:</w:t>
      </w:r>
      <w:r>
        <w:rPr>
          <w:sz w:val="28"/>
          <w:szCs w:val="28"/>
        </w:rPr>
        <w:t xml:space="preserve"> 1977.</w:t>
      </w:r>
    </w:p>
    <w:p w14:paraId="00000008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Phone No.</w:t>
      </w:r>
      <w:r>
        <w:rPr>
          <w:sz w:val="28"/>
          <w:szCs w:val="28"/>
        </w:rPr>
        <w:t xml:space="preserve">   009647713930009</w:t>
      </w:r>
    </w:p>
    <w:p w14:paraId="00000009" w14:textId="6727DA5D" w:rsidR="00B5432D" w:rsidRPr="00F70D12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proofErr w:type="spellStart"/>
      <w:r>
        <w:rPr>
          <w:color w:val="0070C0"/>
          <w:sz w:val="28"/>
          <w:szCs w:val="28"/>
          <w:u w:val="single"/>
        </w:rPr>
        <w:t>laela</w:t>
      </w:r>
      <w:proofErr w:type="spellEnd"/>
      <w:r>
        <w:rPr>
          <w:color w:val="0070C0"/>
          <w:sz w:val="28"/>
          <w:szCs w:val="28"/>
          <w:u w:val="single"/>
        </w:rPr>
        <w:t>_</w:t>
      </w:r>
      <w:r>
        <w:rPr>
          <w:color w:val="0070C0"/>
          <w:sz w:val="28"/>
          <w:szCs w:val="28"/>
        </w:rPr>
        <w:t xml:space="preserve"> </w:t>
      </w:r>
      <w:hyperlink r:id="rId7">
        <w:r>
          <w:rPr>
            <w:color w:val="0070C0"/>
            <w:sz w:val="28"/>
            <w:szCs w:val="28"/>
            <w:u w:val="single"/>
          </w:rPr>
          <w:t>j2004@yahoo.com</w:t>
        </w:r>
      </w:hyperlink>
      <w:r w:rsidR="00F70D12">
        <w:rPr>
          <w:color w:val="0070C0"/>
          <w:sz w:val="28"/>
          <w:szCs w:val="28"/>
          <w:u w:val="single"/>
        </w:rPr>
        <w:t>,    Layla.abbas.uobasrah.edu.iq</w:t>
      </w:r>
    </w:p>
    <w:p w14:paraId="0000000A" w14:textId="77777777" w:rsidR="00B5432D" w:rsidRDefault="00B5432D" w:rsidP="004E176E">
      <w:pPr>
        <w:jc w:val="right"/>
        <w:rPr>
          <w:sz w:val="28"/>
          <w:szCs w:val="28"/>
        </w:rPr>
      </w:pPr>
    </w:p>
    <w:p w14:paraId="0000000B" w14:textId="1D6AEAA0" w:rsidR="00B5432D" w:rsidRDefault="00F70D12" w:rsidP="004E176E">
      <w:pPr>
        <w:jc w:val="right"/>
        <w:rPr>
          <w:sz w:val="28"/>
          <w:szCs w:val="28"/>
          <w:rtl/>
        </w:rPr>
      </w:pPr>
      <w:hyperlink r:id="rId8" w:history="1">
        <w:r w:rsidRPr="00862ECA">
          <w:rPr>
            <w:rStyle w:val="Hyperlink"/>
            <w:sz w:val="28"/>
            <w:szCs w:val="28"/>
          </w:rPr>
          <w:t>https://publons.com/researcher/3174006/layla-jasim-abbas/</w:t>
        </w:r>
      </w:hyperlink>
    </w:p>
    <w:p w14:paraId="29B7B140" w14:textId="77777777" w:rsidR="00F70D12" w:rsidRDefault="00F70D12" w:rsidP="004E176E">
      <w:pPr>
        <w:jc w:val="right"/>
        <w:rPr>
          <w:sz w:val="28"/>
          <w:szCs w:val="28"/>
          <w:rtl/>
        </w:rPr>
      </w:pPr>
    </w:p>
    <w:p w14:paraId="24EF8323" w14:textId="6B9710C3" w:rsidR="00F70D12" w:rsidRDefault="00F70D12" w:rsidP="004E176E">
      <w:pPr>
        <w:jc w:val="right"/>
        <w:rPr>
          <w:sz w:val="28"/>
          <w:szCs w:val="28"/>
          <w:rtl/>
        </w:rPr>
      </w:pPr>
      <w:hyperlink r:id="rId9" w:history="1">
        <w:r w:rsidRPr="00862ECA">
          <w:rPr>
            <w:rStyle w:val="Hyperlink"/>
            <w:sz w:val="28"/>
            <w:szCs w:val="28"/>
          </w:rPr>
          <w:t>https://scholar.google.com/citations?user=oz4tj4oAAAAJ&amp;hl=en&amp;oi=ao</w:t>
        </w:r>
      </w:hyperlink>
    </w:p>
    <w:p w14:paraId="2D95D304" w14:textId="77777777" w:rsidR="00F70D12" w:rsidRDefault="00F70D12" w:rsidP="004E176E">
      <w:pPr>
        <w:jc w:val="right"/>
        <w:rPr>
          <w:sz w:val="28"/>
          <w:szCs w:val="28"/>
        </w:rPr>
      </w:pPr>
    </w:p>
    <w:p w14:paraId="0000000C" w14:textId="77777777" w:rsidR="00B5432D" w:rsidRDefault="00B5432D" w:rsidP="004E176E">
      <w:pPr>
        <w:jc w:val="right"/>
        <w:rPr>
          <w:sz w:val="28"/>
          <w:szCs w:val="28"/>
        </w:rPr>
      </w:pPr>
    </w:p>
    <w:p w14:paraId="0000000D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Academic Qualifications:</w:t>
      </w:r>
      <w:r>
        <w:rPr>
          <w:sz w:val="28"/>
          <w:szCs w:val="28"/>
        </w:rPr>
        <w:t xml:space="preserve"> </w:t>
      </w:r>
    </w:p>
    <w:p w14:paraId="0000000E" w14:textId="77777777" w:rsidR="00B5432D" w:rsidRDefault="00B5432D" w:rsidP="004E176E">
      <w:pPr>
        <w:jc w:val="right"/>
        <w:rPr>
          <w:sz w:val="28"/>
          <w:szCs w:val="28"/>
        </w:rPr>
      </w:pPr>
    </w:p>
    <w:p w14:paraId="0000000F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BSc. in chemistry (1999) from </w:t>
      </w:r>
      <w:proofErr w:type="spellStart"/>
      <w:r>
        <w:rPr>
          <w:sz w:val="28"/>
          <w:szCs w:val="28"/>
        </w:rPr>
        <w:t>Basrah</w:t>
      </w:r>
      <w:proofErr w:type="spellEnd"/>
      <w:r>
        <w:rPr>
          <w:sz w:val="28"/>
          <w:szCs w:val="28"/>
        </w:rPr>
        <w:t xml:space="preserve"> University, and M.Sc. in chemistry (2002) from </w:t>
      </w:r>
      <w:proofErr w:type="spellStart"/>
      <w:r>
        <w:rPr>
          <w:sz w:val="28"/>
          <w:szCs w:val="28"/>
        </w:rPr>
        <w:t>Basrah</w:t>
      </w:r>
      <w:proofErr w:type="spellEnd"/>
      <w:r>
        <w:rPr>
          <w:sz w:val="28"/>
          <w:szCs w:val="28"/>
        </w:rPr>
        <w:t xml:space="preserve"> University.</w:t>
      </w:r>
    </w:p>
    <w:p w14:paraId="00000010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Graduation average (grades):</w:t>
      </w:r>
      <w:r>
        <w:rPr>
          <w:sz w:val="28"/>
          <w:szCs w:val="28"/>
        </w:rPr>
        <w:t xml:space="preserve"> BSc. = 69%, and MSc. =76 %</w:t>
      </w:r>
    </w:p>
    <w:p w14:paraId="00000011" w14:textId="77777777" w:rsidR="00B5432D" w:rsidRDefault="00D60F81" w:rsidP="004E176E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Thesis titl</w:t>
      </w:r>
      <w:r>
        <w:rPr>
          <w:b/>
          <w:sz w:val="28"/>
          <w:szCs w:val="28"/>
        </w:rPr>
        <w:t>e:</w:t>
      </w:r>
      <w:r>
        <w:rPr>
          <w:sz w:val="28"/>
          <w:szCs w:val="28"/>
        </w:rPr>
        <w:t xml:space="preserve"> [</w:t>
      </w:r>
      <w:r>
        <w:rPr>
          <w:i/>
          <w:sz w:val="28"/>
          <w:szCs w:val="28"/>
        </w:rPr>
        <w:t>The active ionic transport for some alkali and transition metals through liquid membrane].</w:t>
      </w:r>
    </w:p>
    <w:p w14:paraId="00000012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PhD. Degree from the University of Sheffield/United Kingdom (2019) under Prof. Nick Williams supervision (2015-2019), thesis title:</w:t>
      </w:r>
    </w:p>
    <w:p w14:paraId="00000013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Recognition, Reactivity and Transport with Biomimetic Zinc </w:t>
      </w:r>
      <w:r>
        <w:rPr>
          <w:sz w:val="28"/>
          <w:szCs w:val="28"/>
        </w:rPr>
        <w:t>C</w:t>
      </w:r>
      <w:r>
        <w:rPr>
          <w:rFonts w:cs="Times New Roman"/>
          <w:color w:val="000000"/>
          <w:sz w:val="28"/>
          <w:szCs w:val="28"/>
        </w:rPr>
        <w:t>omplexes</w:t>
      </w:r>
    </w:p>
    <w:p w14:paraId="00000014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. </w:t>
      </w:r>
    </w:p>
    <w:p w14:paraId="00000015" w14:textId="77777777" w:rsidR="00B5432D" w:rsidRDefault="00D60F81" w:rsidP="004E17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Journals Editor and Reviewer </w:t>
      </w:r>
    </w:p>
    <w:p w14:paraId="00000016" w14:textId="77777777" w:rsidR="00B5432D" w:rsidRDefault="00B5432D" w:rsidP="004E176E">
      <w:pPr>
        <w:jc w:val="right"/>
        <w:rPr>
          <w:sz w:val="28"/>
          <w:szCs w:val="28"/>
        </w:rPr>
      </w:pPr>
    </w:p>
    <w:p w14:paraId="00000017" w14:textId="0CD0EEC9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>1- American Journal of Physical Chemistry</w:t>
      </w:r>
      <w:r>
        <w:rPr>
          <w:sz w:val="28"/>
          <w:szCs w:val="28"/>
        </w:rPr>
        <w:t xml:space="preserve">(AJPC) </w:t>
      </w:r>
    </w:p>
    <w:p w14:paraId="00000018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Materials science forum </w:t>
      </w:r>
    </w:p>
    <w:p w14:paraId="00000019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>3- Journal of Physical Chemistry &amp; Biophysics</w:t>
      </w:r>
    </w:p>
    <w:p w14:paraId="0000001A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>4- Arabian Journal for Science and Engineering</w:t>
      </w:r>
    </w:p>
    <w:p w14:paraId="0000001B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>IRJAS(</w:t>
      </w:r>
      <w:proofErr w:type="gramEnd"/>
      <w:r>
        <w:rPr>
          <w:sz w:val="28"/>
          <w:szCs w:val="28"/>
        </w:rPr>
        <w:t xml:space="preserve">International Research Journal of Advance Science). </w:t>
      </w:r>
    </w:p>
    <w:p w14:paraId="0000001C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6- International Journal of Pharmaceutical Research. </w:t>
      </w:r>
    </w:p>
    <w:p w14:paraId="0000001D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7- Karbala International Journal of Modern Science. </w:t>
      </w:r>
    </w:p>
    <w:p w14:paraId="0000001E" w14:textId="77777777" w:rsidR="00B5432D" w:rsidRDefault="00D60F81" w:rsidP="004E1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8- </w:t>
      </w:r>
    </w:p>
    <w:p w14:paraId="0000001F" w14:textId="77777777" w:rsidR="00B5432D" w:rsidRDefault="00B5432D" w:rsidP="004E176E">
      <w:pPr>
        <w:jc w:val="right"/>
        <w:rPr>
          <w:sz w:val="28"/>
          <w:szCs w:val="28"/>
        </w:rPr>
      </w:pPr>
    </w:p>
    <w:p w14:paraId="00000020" w14:textId="77777777" w:rsidR="00B5432D" w:rsidRDefault="00D60F81" w:rsidP="004E17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14:paraId="00000021" w14:textId="2C013769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I </w:t>
      </w:r>
      <w:r>
        <w:rPr>
          <w:sz w:val="28"/>
          <w:szCs w:val="28"/>
        </w:rPr>
        <w:t>w</w:t>
      </w:r>
      <w:r>
        <w:rPr>
          <w:rFonts w:cs="Times New Roman"/>
          <w:color w:val="000000"/>
          <w:sz w:val="28"/>
          <w:szCs w:val="28"/>
        </w:rPr>
        <w:t>ork</w:t>
      </w:r>
      <w:r>
        <w:rPr>
          <w:sz w:val="28"/>
          <w:szCs w:val="28"/>
        </w:rPr>
        <w:t>ed</w:t>
      </w:r>
      <w:r>
        <w:rPr>
          <w:rFonts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cs="Times New Roman"/>
          <w:color w:val="000000"/>
          <w:sz w:val="28"/>
          <w:szCs w:val="28"/>
        </w:rPr>
        <w:t>Basrah</w:t>
      </w:r>
      <w:proofErr w:type="spellEnd"/>
      <w:r>
        <w:rPr>
          <w:rFonts w:cs="Times New Roman"/>
          <w:color w:val="000000"/>
          <w:sz w:val="28"/>
          <w:szCs w:val="28"/>
        </w:rPr>
        <w:t xml:space="preserve"> Univer</w:t>
      </w:r>
      <w:r>
        <w:rPr>
          <w:rFonts w:cs="Times New Roman"/>
          <w:color w:val="000000"/>
          <w:sz w:val="28"/>
          <w:szCs w:val="28"/>
        </w:rPr>
        <w:t>sity,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Pharmaceutical Chemistry department, pharmacy college, and I was lecturer to organic chemistry and physical pharmacy subjects, I was teaching,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2003 to 2014</w:t>
      </w:r>
      <w:r w:rsidR="0020556D">
        <w:rPr>
          <w:rFonts w:cs="Times New Roman"/>
          <w:color w:val="000000"/>
          <w:sz w:val="28"/>
          <w:szCs w:val="28"/>
        </w:rPr>
        <w:t xml:space="preserve"> then from 2019 till now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14:paraId="00000022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</w:p>
    <w:p w14:paraId="2A480EDB" w14:textId="77777777" w:rsidR="00A83797" w:rsidRDefault="00A83797" w:rsidP="00E25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A86E8"/>
          <w:sz w:val="28"/>
          <w:szCs w:val="28"/>
          <w:rtl/>
        </w:rPr>
      </w:pPr>
    </w:p>
    <w:p w14:paraId="00000023" w14:textId="1FBD78E6" w:rsidR="00B5432D" w:rsidRDefault="00D60F81" w:rsidP="0019693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Research interest:</w:t>
      </w:r>
    </w:p>
    <w:p w14:paraId="00000024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4A86E8"/>
          <w:sz w:val="28"/>
          <w:szCs w:val="28"/>
        </w:rPr>
      </w:pPr>
    </w:p>
    <w:p w14:paraId="00000025" w14:textId="42D3D8C3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Macrocyclic, </w:t>
      </w:r>
      <w:proofErr w:type="spellStart"/>
      <w:r>
        <w:rPr>
          <w:sz w:val="28"/>
          <w:szCs w:val="28"/>
        </w:rPr>
        <w:t>supramolecules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hetrocyclic</w:t>
      </w:r>
      <w:proofErr w:type="spellEnd"/>
      <w:r>
        <w:rPr>
          <w:sz w:val="28"/>
          <w:szCs w:val="28"/>
        </w:rPr>
        <w:t xml:space="preserve"> compound</w:t>
      </w:r>
      <w:bookmarkStart w:id="0" w:name="_GoBack"/>
      <w:bookmarkEnd w:id="0"/>
      <w:r>
        <w:rPr>
          <w:sz w:val="28"/>
          <w:szCs w:val="28"/>
        </w:rPr>
        <w:t xml:space="preserve">s. Catalytic hydrolysis on the membrane surfaces. </w:t>
      </w:r>
    </w:p>
    <w:p w14:paraId="542F7613" w14:textId="77777777" w:rsidR="0019693A" w:rsidRDefault="0019693A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00000026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b/>
          <w:color w:val="0070C0"/>
          <w:sz w:val="28"/>
          <w:szCs w:val="28"/>
          <w:u w:val="single"/>
        </w:rPr>
      </w:pPr>
      <w:r>
        <w:rPr>
          <w:rFonts w:cs="Times New Roman"/>
          <w:b/>
          <w:color w:val="0070C0"/>
          <w:sz w:val="28"/>
          <w:szCs w:val="28"/>
          <w:u w:val="single"/>
        </w:rPr>
        <w:t>Published Researches:</w:t>
      </w:r>
    </w:p>
    <w:p w14:paraId="00000027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b/>
          <w:color w:val="0070C0"/>
          <w:sz w:val="28"/>
          <w:szCs w:val="28"/>
          <w:u w:val="single"/>
        </w:rPr>
      </w:pPr>
    </w:p>
    <w:p w14:paraId="00000028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rFonts w:cs="Times New Roman"/>
          <w:color w:val="000000"/>
          <w:sz w:val="28"/>
          <w:szCs w:val="28"/>
        </w:rPr>
        <w:t>Ability of some Schiff base ligands to specific cation-transport through three phases system. (</w:t>
      </w:r>
      <w:r>
        <w:rPr>
          <w:rFonts w:cs="Times New Roman"/>
          <w:i/>
          <w:color w:val="000000"/>
          <w:sz w:val="28"/>
          <w:szCs w:val="28"/>
        </w:rPr>
        <w:t>J. Basra Researches,</w:t>
      </w:r>
      <w:r>
        <w:rPr>
          <w:rFonts w:cs="Times New Roman"/>
          <w:color w:val="000000"/>
          <w:sz w:val="28"/>
          <w:szCs w:val="28"/>
        </w:rPr>
        <w:t xml:space="preserve"> Vol.</w:t>
      </w:r>
      <w:r>
        <w:rPr>
          <w:rFonts w:cs="Times New Roman"/>
          <w:b/>
          <w:color w:val="000000"/>
          <w:sz w:val="28"/>
          <w:szCs w:val="28"/>
        </w:rPr>
        <w:t>32</w:t>
      </w:r>
      <w:r>
        <w:rPr>
          <w:rFonts w:cs="Times New Roman"/>
          <w:color w:val="000000"/>
          <w:sz w:val="28"/>
          <w:szCs w:val="28"/>
        </w:rPr>
        <w:t>.Part.3.96-104(2006).</w:t>
      </w:r>
    </w:p>
    <w:p w14:paraId="00000029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rFonts w:cs="Times New Roman"/>
          <w:color w:val="000000"/>
          <w:sz w:val="28"/>
          <w:szCs w:val="28"/>
        </w:rPr>
        <w:t>Preparation and spectral studies for some chelate complexes of Praseodymium. (</w:t>
      </w:r>
      <w:r>
        <w:rPr>
          <w:rFonts w:cs="Times New Roman"/>
          <w:i/>
          <w:color w:val="000000"/>
          <w:sz w:val="28"/>
          <w:szCs w:val="28"/>
        </w:rPr>
        <w:t>Basra Journal of Science</w:t>
      </w:r>
      <w:r>
        <w:rPr>
          <w:rFonts w:cs="Times New Roman"/>
          <w:color w:val="000000"/>
          <w:sz w:val="28"/>
          <w:szCs w:val="28"/>
        </w:rPr>
        <w:t xml:space="preserve"> (C), Vol.</w:t>
      </w:r>
      <w:r>
        <w:rPr>
          <w:rFonts w:cs="Times New Roman"/>
          <w:b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(1),1-10, 2007.</w:t>
      </w:r>
    </w:p>
    <w:p w14:paraId="0000002A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bookmarkStart w:id="1" w:name="_gjdgxs" w:colFirst="0" w:colLast="0"/>
      <w:bookmarkEnd w:id="1"/>
      <w:r>
        <w:rPr>
          <w:rFonts w:cs="Times New Roman"/>
          <w:color w:val="000000"/>
          <w:sz w:val="28"/>
          <w:szCs w:val="28"/>
        </w:rPr>
        <w:t>Synthesis and characterized of polymeric crown ether for separation uranyl and zinc ions. (</w:t>
      </w:r>
      <w:r>
        <w:rPr>
          <w:rFonts w:cs="Times New Roman"/>
          <w:i/>
          <w:color w:val="000000"/>
          <w:sz w:val="28"/>
          <w:szCs w:val="28"/>
        </w:rPr>
        <w:t>Iraqi J. Poly</w:t>
      </w:r>
      <w:r>
        <w:rPr>
          <w:rFonts w:cs="Times New Roman"/>
          <w:i/>
          <w:color w:val="000000"/>
          <w:sz w:val="28"/>
          <w:szCs w:val="28"/>
        </w:rPr>
        <w:t>mers</w:t>
      </w:r>
      <w:r>
        <w:rPr>
          <w:rFonts w:cs="Times New Roman"/>
          <w:color w:val="000000"/>
          <w:sz w:val="28"/>
          <w:szCs w:val="28"/>
        </w:rPr>
        <w:t>, Vol.</w:t>
      </w:r>
      <w:r>
        <w:rPr>
          <w:rFonts w:cs="Times New Roman"/>
          <w:b/>
          <w:color w:val="000000"/>
          <w:sz w:val="28"/>
          <w:szCs w:val="28"/>
        </w:rPr>
        <w:t>14</w:t>
      </w:r>
      <w:r>
        <w:rPr>
          <w:rFonts w:cs="Times New Roman"/>
          <w:color w:val="000000"/>
          <w:sz w:val="28"/>
          <w:szCs w:val="28"/>
        </w:rPr>
        <w:t>, No.4,15-26, 2008.</w:t>
      </w:r>
    </w:p>
    <w:p w14:paraId="0000002B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rFonts w:cs="Times New Roman"/>
          <w:color w:val="000000"/>
          <w:sz w:val="28"/>
          <w:szCs w:val="28"/>
        </w:rPr>
        <w:t>Preliminary biochemical study for three extracts of Lyceum Sp. Plant. (</w:t>
      </w:r>
      <w:r>
        <w:rPr>
          <w:rFonts w:cs="Times New Roman"/>
          <w:i/>
          <w:color w:val="000000"/>
          <w:sz w:val="28"/>
          <w:szCs w:val="28"/>
        </w:rPr>
        <w:t xml:space="preserve">Journal </w:t>
      </w:r>
      <w:proofErr w:type="spellStart"/>
      <w:r>
        <w:rPr>
          <w:rFonts w:cs="Times New Roman"/>
          <w:i/>
          <w:color w:val="000000"/>
          <w:sz w:val="28"/>
          <w:szCs w:val="28"/>
        </w:rPr>
        <w:t>Thi-Qar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Sci</w:t>
      </w:r>
      <w:r>
        <w:rPr>
          <w:rFonts w:cs="Times New Roman"/>
          <w:color w:val="000000"/>
          <w:sz w:val="28"/>
          <w:szCs w:val="28"/>
        </w:rPr>
        <w:t>., Vol1(</w:t>
      </w:r>
      <w:r>
        <w:rPr>
          <w:rFonts w:cs="Times New Roman"/>
          <w:b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>), 2009.</w:t>
      </w:r>
    </w:p>
    <w:p w14:paraId="0000002C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rFonts w:cs="Times New Roman"/>
          <w:color w:val="000000"/>
          <w:sz w:val="28"/>
          <w:szCs w:val="28"/>
        </w:rPr>
        <w:t xml:space="preserve">The chemical composition and antibacterial activity of </w:t>
      </w:r>
      <w:proofErr w:type="spellStart"/>
      <w:r>
        <w:rPr>
          <w:rFonts w:cs="Times New Roman"/>
          <w:color w:val="000000"/>
          <w:sz w:val="28"/>
          <w:szCs w:val="28"/>
        </w:rPr>
        <w:t>Suaeda</w:t>
      </w:r>
      <w:proofErr w:type="spellEnd"/>
      <w:r>
        <w:rPr>
          <w:rFonts w:cs="Times New Roman"/>
          <w:color w:val="000000"/>
          <w:sz w:val="28"/>
          <w:szCs w:val="28"/>
        </w:rPr>
        <w:t xml:space="preserve"> sp. Plant aqueous and alcoholic extracts. (</w:t>
      </w:r>
      <w:proofErr w:type="spellStart"/>
      <w:r>
        <w:rPr>
          <w:rFonts w:cs="Times New Roman"/>
          <w:i/>
          <w:color w:val="000000"/>
          <w:sz w:val="28"/>
          <w:szCs w:val="28"/>
        </w:rPr>
        <w:t>Basrah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J.Ag</w:t>
      </w:r>
      <w:r>
        <w:rPr>
          <w:rFonts w:cs="Times New Roman"/>
          <w:i/>
          <w:color w:val="000000"/>
          <w:sz w:val="28"/>
          <w:szCs w:val="28"/>
        </w:rPr>
        <w:t>ric.Sci.,</w:t>
      </w:r>
      <w:r>
        <w:rPr>
          <w:rFonts w:cs="Times New Roman"/>
          <w:b/>
          <w:color w:val="000000"/>
          <w:sz w:val="28"/>
          <w:szCs w:val="28"/>
        </w:rPr>
        <w:t>22</w:t>
      </w:r>
      <w:r>
        <w:rPr>
          <w:rFonts w:cs="Times New Roman"/>
          <w:color w:val="000000"/>
          <w:sz w:val="28"/>
          <w:szCs w:val="28"/>
        </w:rPr>
        <w:t>(2), 2009</w:t>
      </w:r>
    </w:p>
    <w:p w14:paraId="0000002D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</w:pPr>
      <w:proofErr w:type="gramStart"/>
      <w:r>
        <w:rPr>
          <w:rFonts w:cs="Times New Roman"/>
          <w:color w:val="000000"/>
          <w:sz w:val="28"/>
          <w:szCs w:val="28"/>
        </w:rPr>
        <w:t>.Synthesis</w:t>
      </w:r>
      <w:proofErr w:type="gramEnd"/>
      <w:r>
        <w:rPr>
          <w:rFonts w:cs="Times New Roman"/>
          <w:color w:val="000000"/>
          <w:sz w:val="28"/>
          <w:szCs w:val="28"/>
        </w:rPr>
        <w:t xml:space="preserve"> and anti-HIV Activity of New </w:t>
      </w:r>
      <w:proofErr w:type="spellStart"/>
      <w:r>
        <w:rPr>
          <w:rFonts w:cs="Times New Roman"/>
          <w:color w:val="000000"/>
          <w:sz w:val="28"/>
          <w:szCs w:val="28"/>
        </w:rPr>
        <w:t>Benzimidazole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Benzothiazole</w:t>
      </w:r>
      <w:proofErr w:type="spellEnd"/>
      <w:r>
        <w:rPr>
          <w:rFonts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cs="Times New Roman"/>
          <w:color w:val="000000"/>
          <w:sz w:val="28"/>
          <w:szCs w:val="28"/>
        </w:rPr>
        <w:t>Carbohyrazide</w:t>
      </w:r>
      <w:proofErr w:type="spellEnd"/>
      <w:r>
        <w:rPr>
          <w:rFonts w:cs="Times New Roman"/>
          <w:color w:val="000000"/>
          <w:sz w:val="28"/>
          <w:szCs w:val="28"/>
        </w:rPr>
        <w:t xml:space="preserve"> Derivatives of the anti-Inflammatory Drug Indomethacin, </w:t>
      </w:r>
      <w:proofErr w:type="spellStart"/>
      <w:r>
        <w:rPr>
          <w:rFonts w:cs="Times New Roman"/>
          <w:i/>
          <w:color w:val="000000"/>
          <w:sz w:val="28"/>
          <w:szCs w:val="28"/>
        </w:rPr>
        <w:t>Zeitschrift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für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Naturforschung</w:t>
      </w:r>
      <w:proofErr w:type="spellEnd"/>
      <w:r>
        <w:rPr>
          <w:rFonts w:cs="Times New Roman"/>
          <w:color w:val="000000"/>
          <w:sz w:val="28"/>
          <w:szCs w:val="28"/>
        </w:rPr>
        <w:t xml:space="preserve"> B | Volume </w:t>
      </w:r>
      <w:r>
        <w:rPr>
          <w:b/>
          <w:color w:val="000000"/>
          <w:sz w:val="28"/>
          <w:szCs w:val="28"/>
        </w:rPr>
        <w:t>66</w:t>
      </w:r>
      <w:r>
        <w:rPr>
          <w:rFonts w:cs="Times New Roman"/>
          <w:color w:val="000000"/>
          <w:sz w:val="28"/>
          <w:szCs w:val="28"/>
        </w:rPr>
        <w:t>: Issue 9, 2011</w:t>
      </w:r>
    </w:p>
    <w:p w14:paraId="0000002E" w14:textId="77777777" w:rsidR="00B5432D" w:rsidRDefault="00D60F81" w:rsidP="00265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Spectroscopic and thermodynamic studies of charge transfer complexes for 7,7,8,8- </w:t>
      </w:r>
      <w:proofErr w:type="spellStart"/>
      <w:r>
        <w:rPr>
          <w:rFonts w:cs="Times New Roman"/>
          <w:color w:val="000000"/>
          <w:sz w:val="28"/>
          <w:szCs w:val="28"/>
        </w:rPr>
        <w:t>tetracyanoquinodimethane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(TCNQ) and some organic Telluride compounds.</w:t>
      </w:r>
      <w:r>
        <w:rPr>
          <w:rFonts w:ascii="Vani" w:eastAsia="Vani" w:hAnsi="Vani" w:cs="Vani"/>
          <w:color w:val="4F82BE"/>
          <w:sz w:val="19"/>
          <w:szCs w:val="19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>Journal of</w:t>
      </w:r>
      <w:r>
        <w:rPr>
          <w:rFonts w:ascii="Vani" w:eastAsia="Vani" w:hAnsi="Vani" w:cs="Vani"/>
          <w:i/>
          <w:color w:val="4F82BE"/>
          <w:sz w:val="19"/>
          <w:szCs w:val="19"/>
        </w:rPr>
        <w:t xml:space="preserve"> </w:t>
      </w:r>
      <w:proofErr w:type="spellStart"/>
      <w:r>
        <w:rPr>
          <w:rFonts w:cs="Times New Roman"/>
          <w:i/>
          <w:color w:val="000000"/>
          <w:sz w:val="28"/>
          <w:szCs w:val="28"/>
        </w:rPr>
        <w:t>Basrah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Researches ((Sciences))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Vol.(</w:t>
      </w:r>
      <w:proofErr w:type="gramEnd"/>
      <w:r>
        <w:rPr>
          <w:rFonts w:cs="Times New Roman"/>
          <w:b/>
          <w:color w:val="000000"/>
          <w:sz w:val="28"/>
          <w:szCs w:val="28"/>
        </w:rPr>
        <w:t>40</w:t>
      </w:r>
      <w:r>
        <w:rPr>
          <w:rFonts w:cs="Times New Roman"/>
          <w:color w:val="000000"/>
          <w:sz w:val="28"/>
          <w:szCs w:val="28"/>
        </w:rPr>
        <w:t>), No.( 2) A ……</w:t>
      </w:r>
      <w:proofErr w:type="spellStart"/>
      <w:r>
        <w:rPr>
          <w:rFonts w:cs="Times New Roman"/>
          <w:color w:val="000000"/>
          <w:sz w:val="28"/>
          <w:szCs w:val="28"/>
        </w:rPr>
        <w:t>p.p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58-67 (2014)</w:t>
      </w:r>
    </w:p>
    <w:p w14:paraId="0000002F" w14:textId="77777777" w:rsidR="00B5432D" w:rsidRDefault="00B5432D" w:rsidP="004E176E">
      <w:pPr>
        <w:jc w:val="right"/>
        <w:rPr>
          <w:b/>
          <w:color w:val="000000"/>
          <w:sz w:val="28"/>
          <w:szCs w:val="28"/>
        </w:rPr>
      </w:pPr>
    </w:p>
    <w:p w14:paraId="00000030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</w:p>
    <w:p w14:paraId="00000031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</w:p>
    <w:p w14:paraId="00000032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>Conferences and Symposiums Attendance:</w:t>
      </w:r>
    </w:p>
    <w:p w14:paraId="00000033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70C0"/>
          <w:sz w:val="28"/>
          <w:szCs w:val="28"/>
        </w:rPr>
      </w:pPr>
    </w:p>
    <w:p w14:paraId="00000034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Stereochemistry at Sheffield, “Modern Aspects of Stereochemistry” (the 49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Annual meeting), 12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January 2016.</w:t>
      </w:r>
    </w:p>
    <w:p w14:paraId="00000035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cs="Times New Roman"/>
          <w:color w:val="000000"/>
          <w:sz w:val="28"/>
          <w:szCs w:val="28"/>
        </w:rPr>
      </w:pPr>
    </w:p>
    <w:p w14:paraId="00000036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Stereochemistry at Sheffield, “Modern Aspects of Stereochemistry” (the 50th Annual meeting), 10th January 2017.</w:t>
      </w:r>
    </w:p>
    <w:p w14:paraId="00000037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cs="Times New Roman"/>
          <w:color w:val="000000"/>
          <w:sz w:val="28"/>
          <w:szCs w:val="28"/>
        </w:rPr>
      </w:pPr>
    </w:p>
    <w:p w14:paraId="00000038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Stereochemistry at Sheffield, “Modern Aspects of Stereochemistry” (the 51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Annual meeting), 09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January 2018.</w:t>
      </w:r>
    </w:p>
    <w:p w14:paraId="00000039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cs="Times New Roman"/>
          <w:color w:val="000000"/>
          <w:sz w:val="28"/>
          <w:szCs w:val="28"/>
        </w:rPr>
      </w:pPr>
    </w:p>
    <w:p w14:paraId="0000003A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Symposium in Chemical Biology:</w:t>
      </w:r>
      <w:r>
        <w:rPr>
          <w:rFonts w:cs="Times New Roman"/>
          <w:color w:val="000000"/>
          <w:sz w:val="28"/>
          <w:szCs w:val="28"/>
        </w:rPr>
        <w:t xml:space="preserve"> New Horizons, The University of Sheffield, chemistry department, 28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March 2018.</w:t>
      </w:r>
    </w:p>
    <w:p w14:paraId="0000003B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cs="Times New Roman"/>
          <w:color w:val="000000"/>
          <w:sz w:val="28"/>
          <w:szCs w:val="28"/>
        </w:rPr>
      </w:pPr>
    </w:p>
    <w:p w14:paraId="0000003C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Sheffield Colloid Researchers’ meeting, 10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April 2018.</w:t>
      </w:r>
    </w:p>
    <w:p w14:paraId="0000003D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cs="Times New Roman"/>
          <w:color w:val="000000"/>
          <w:szCs w:val="20"/>
        </w:rPr>
      </w:pPr>
    </w:p>
    <w:p w14:paraId="0000003E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cs="Times New Roman"/>
          <w:color w:val="000000"/>
          <w:sz w:val="28"/>
          <w:szCs w:val="28"/>
        </w:rPr>
      </w:pPr>
    </w:p>
    <w:p w14:paraId="0000003F" w14:textId="77777777" w:rsidR="00B5432D" w:rsidRDefault="00D60F81" w:rsidP="004E1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Times New Roman"/>
          <w:color w:val="000000"/>
          <w:sz w:val="28"/>
          <w:szCs w:val="28"/>
        </w:rPr>
        <w:t>European Symposium on Organic Reactivity-ESOR, Durham University, 3</w:t>
      </w:r>
      <w:r>
        <w:rPr>
          <w:rFonts w:cs="Times New Roman"/>
          <w:color w:val="000000"/>
          <w:sz w:val="28"/>
          <w:szCs w:val="28"/>
          <w:vertAlign w:val="superscript"/>
        </w:rPr>
        <w:t>rd</w:t>
      </w:r>
      <w:r>
        <w:rPr>
          <w:rFonts w:cs="Times New Roman"/>
          <w:color w:val="000000"/>
          <w:sz w:val="28"/>
          <w:szCs w:val="28"/>
        </w:rPr>
        <w:t xml:space="preserve"> to 8</w:t>
      </w:r>
      <w:r>
        <w:rPr>
          <w:rFonts w:cs="Times New Roman"/>
          <w:color w:val="000000"/>
          <w:sz w:val="28"/>
          <w:szCs w:val="28"/>
          <w:vertAlign w:val="superscript"/>
        </w:rPr>
        <w:t>th</w:t>
      </w:r>
      <w:r>
        <w:rPr>
          <w:rFonts w:cs="Times New Roman"/>
          <w:color w:val="000000"/>
          <w:sz w:val="28"/>
          <w:szCs w:val="28"/>
        </w:rPr>
        <w:t xml:space="preserve"> September 2017.</w:t>
      </w:r>
    </w:p>
    <w:p w14:paraId="00000040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14:paraId="00000041" w14:textId="77777777" w:rsidR="00B5432D" w:rsidRDefault="00D60F81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14:paraId="00000042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</w:p>
    <w:p w14:paraId="00000043" w14:textId="77777777" w:rsidR="00B5432D" w:rsidRDefault="00B5432D" w:rsidP="004E17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Times New Roman"/>
          <w:color w:val="000000"/>
          <w:sz w:val="28"/>
          <w:szCs w:val="28"/>
        </w:rPr>
      </w:pPr>
    </w:p>
    <w:p w14:paraId="00000044" w14:textId="77777777" w:rsidR="00B5432D" w:rsidRDefault="00B5432D" w:rsidP="004E176E">
      <w:pPr>
        <w:jc w:val="right"/>
      </w:pPr>
    </w:p>
    <w:sectPr w:rsidR="00B5432D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71C5" w14:textId="77777777" w:rsidR="00D60F81" w:rsidRDefault="00D60F81" w:rsidP="00E259E8">
      <w:r>
        <w:separator/>
      </w:r>
    </w:p>
  </w:endnote>
  <w:endnote w:type="continuationSeparator" w:id="0">
    <w:p w14:paraId="7E3038B7" w14:textId="77777777" w:rsidR="00D60F81" w:rsidRDefault="00D60F81" w:rsidP="00E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3402" w14:textId="77777777" w:rsidR="00D60F81" w:rsidRDefault="00D60F81" w:rsidP="00E259E8">
      <w:r>
        <w:separator/>
      </w:r>
    </w:p>
  </w:footnote>
  <w:footnote w:type="continuationSeparator" w:id="0">
    <w:p w14:paraId="66A2D029" w14:textId="77777777" w:rsidR="00D60F81" w:rsidRDefault="00D60F81" w:rsidP="00E2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0A"/>
    <w:multiLevelType w:val="multilevel"/>
    <w:tmpl w:val="7684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3C3773"/>
    <w:multiLevelType w:val="multilevel"/>
    <w:tmpl w:val="084CCA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D"/>
    <w:rsid w:val="0019693A"/>
    <w:rsid w:val="0020556D"/>
    <w:rsid w:val="00265B43"/>
    <w:rsid w:val="004E176E"/>
    <w:rsid w:val="00A83797"/>
    <w:rsid w:val="00B5432D"/>
    <w:rsid w:val="00D60F81"/>
    <w:rsid w:val="00E259E8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2088"/>
  <w15:docId w15:val="{0AA39AA1-00DE-43BD-A216-48F46A1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DE"/>
    <w:rPr>
      <w:rFonts w:cs="Traditional Arabic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5142DE"/>
    <w:pPr>
      <w:bidi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42DE"/>
    <w:rPr>
      <w:rFonts w:ascii="Times New Roman" w:eastAsia="Times New Roman" w:hAnsi="Times New Roman" w:cs="Traditional Arabic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A5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E6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5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E8"/>
    <w:rPr>
      <w:rFonts w:cs="Traditional Arab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E8"/>
    <w:rPr>
      <w:rFonts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174006/layla-jasim-abb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20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oz4tj4oAAAAJ&amp;hl=en&amp;oi=a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529</Words>
  <Characters>3018</Characters>
  <Application>Microsoft Office Word</Application>
  <DocSecurity>0</DocSecurity>
  <Lines>25</Lines>
  <Paragraphs>7</Paragraphs>
  <ScaleCrop>false</ScaleCrop>
  <Company>Microsoft (C)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Layla</cp:lastModifiedBy>
  <cp:revision>11</cp:revision>
  <dcterms:created xsi:type="dcterms:W3CDTF">2012-01-07T08:30:00Z</dcterms:created>
  <dcterms:modified xsi:type="dcterms:W3CDTF">2021-05-21T17:49:00Z</dcterms:modified>
</cp:coreProperties>
</file>