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jc w:val="center"/>
        <w:rPr>
          <w:rFonts w:ascii="Segoe UI" w:hAnsi="Segoe UI" w:cs="Segoe UI"/>
          <w:color w:val="212121"/>
          <w:sz w:val="19"/>
          <w:szCs w:val="19"/>
        </w:rPr>
      </w:pPr>
      <w:r>
        <w:rPr>
          <w:rFonts w:ascii="Simplified Arabic" w:hAnsi="Simplified Arabic" w:cs="Simplified Arabic"/>
          <w:b/>
          <w:bCs/>
          <w:color w:val="212121"/>
          <w:sz w:val="32"/>
          <w:szCs w:val="32"/>
          <w:rtl/>
          <w:lang w:bidi="ar-EG"/>
        </w:rPr>
        <w:t>السيرة الذاتية</w:t>
      </w:r>
      <w:r>
        <w:rPr>
          <w:rStyle w:val="apple-converted-space"/>
          <w:rFonts w:ascii="Simplified Arabic" w:hAnsi="Simplified Arabic" w:cs="Simplified Arabic"/>
          <w:b/>
          <w:bCs/>
          <w:color w:val="212121"/>
          <w:sz w:val="32"/>
          <w:szCs w:val="32"/>
          <w:rtl/>
          <w:lang w:bidi="ar-EG"/>
        </w:rPr>
        <w:t> </w:t>
      </w:r>
      <w:r>
        <w:rPr>
          <w:rFonts w:ascii="Simplified Arabic" w:hAnsi="Simplified Arabic" w:cs="Simplified Arabic"/>
          <w:b/>
          <w:bCs/>
          <w:color w:val="212121"/>
          <w:sz w:val="32"/>
          <w:szCs w:val="32"/>
        </w:rPr>
        <w:t>C.V.</w:t>
      </w:r>
    </w:p>
    <w:p w:rsidR="0034529F" w:rsidRP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jc w:val="center"/>
        <w:rPr>
          <w:rFonts w:ascii="Segoe UI" w:hAnsi="Segoe UI" w:cs="Segoe UI"/>
          <w:color w:val="212121"/>
          <w:sz w:val="16"/>
          <w:szCs w:val="16"/>
          <w:rtl/>
        </w:rPr>
      </w:pPr>
      <w:r w:rsidRPr="0034529F">
        <w:rPr>
          <w:rFonts w:ascii="Simplified Arabic" w:hAnsi="Simplified Arabic" w:cs="Simplified Arabic"/>
          <w:b/>
          <w:bCs/>
          <w:color w:val="212121"/>
          <w:sz w:val="32"/>
          <w:szCs w:val="32"/>
          <w:rtl/>
          <w:lang w:bidi="ar-EG"/>
        </w:rPr>
        <w:t xml:space="preserve">الاسم: عاهد عوني حسن </w:t>
      </w:r>
      <w:proofErr w:type="spellStart"/>
      <w:r w:rsidRPr="0034529F">
        <w:rPr>
          <w:rFonts w:ascii="Simplified Arabic" w:hAnsi="Simplified Arabic" w:cs="Simplified Arabic"/>
          <w:b/>
          <w:bCs/>
          <w:color w:val="212121"/>
          <w:sz w:val="32"/>
          <w:szCs w:val="32"/>
          <w:rtl/>
          <w:lang w:bidi="ar-EG"/>
        </w:rPr>
        <w:t>فروانة</w:t>
      </w:r>
      <w:proofErr w:type="spellEnd"/>
    </w:p>
    <w:p w:rsidR="0034529F" w:rsidRP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jc w:val="center"/>
        <w:rPr>
          <w:rFonts w:ascii="Segoe UI" w:hAnsi="Segoe UI" w:cs="Segoe UI"/>
          <w:color w:val="212121"/>
          <w:sz w:val="18"/>
          <w:szCs w:val="18"/>
          <w:rtl/>
        </w:rPr>
      </w:pPr>
      <w:proofErr w:type="spellStart"/>
      <w:r w:rsidRPr="0034529F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Ahed</w:t>
      </w:r>
      <w:proofErr w:type="spellEnd"/>
      <w:r w:rsidRPr="0034529F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 xml:space="preserve"> </w:t>
      </w:r>
      <w:proofErr w:type="spellStart"/>
      <w:r w:rsidRPr="0034529F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Awin</w:t>
      </w:r>
      <w:proofErr w:type="spellEnd"/>
      <w:r w:rsidRPr="0034529F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 xml:space="preserve"> Hassan </w:t>
      </w:r>
      <w:proofErr w:type="spellStart"/>
      <w:r w:rsidRPr="0034529F">
        <w:rPr>
          <w:rFonts w:ascii="Simplified Arabic" w:hAnsi="Simplified Arabic" w:cs="Simplified Arabic"/>
          <w:b/>
          <w:bCs/>
          <w:color w:val="212121"/>
          <w:sz w:val="28"/>
          <w:szCs w:val="28"/>
        </w:rPr>
        <w:t>Firwana</w:t>
      </w:r>
      <w:proofErr w:type="spellEnd"/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  <w:lang w:bidi="ar-EG"/>
        </w:rPr>
        <w:t>أولا: البيانات الشخصية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1-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الاسم: عاهد عوني حسن </w:t>
      </w:r>
      <w:proofErr w:type="spellStart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فروانة</w:t>
      </w:r>
      <w:proofErr w:type="spellEnd"/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2-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تاريخ الميلاد: 2-8-1976م / غزة- فلسطين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3-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رقم الهوية: 901259267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4-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الحالة الاجتماعية: متزوج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5-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الجنس: ذكر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  <w:lang w:bidi="ar-EG"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6-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الجوال: 0598911494 00972 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7-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البريد الالكتروني/</w:t>
      </w:r>
      <w:r>
        <w:rPr>
          <w:rStyle w:val="apple-converted-space"/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</w:rPr>
        <w:t>ahed_ferwana@yahoo.com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8-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العنوان:  فلسطين- غزة- حي </w:t>
      </w:r>
      <w:proofErr w:type="spellStart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الشجاعية</w:t>
      </w:r>
      <w:proofErr w:type="spellEnd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 – </w:t>
      </w:r>
      <w:proofErr w:type="spellStart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إجديدة</w:t>
      </w:r>
      <w:proofErr w:type="spellEnd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- شارع الرياض.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6"/>
          <w:szCs w:val="6"/>
          <w:rtl/>
          <w:lang w:bidi="ar-EG"/>
        </w:rPr>
        <w:t> 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  <w:lang w:bidi="ar-EG"/>
        </w:rPr>
        <w:t>ثانيا: التعليم: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1-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ماجستير علوم السياسية – جامعة الأزهر بغزة – الأول على الدفعة ، سنة التخرج: 2014م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موضوع الرسالة: (أحزاب الوسط في إسرائيل، أسباب الصعود وعوامل الاختفاء).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2-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بكالوريوس اقتصاد وعلوم سياسية – الجامعة الإسلامية بغزة- سنة التخرج: 1998م</w:t>
      </w:r>
      <w:r>
        <w:rPr>
          <w:rFonts w:ascii="Segoe UI" w:hAnsi="Segoe UI" w:cs="Segoe UI" w:hint="cs"/>
          <w:color w:val="212121"/>
          <w:sz w:val="19"/>
          <w:szCs w:val="19"/>
          <w:rtl/>
        </w:rPr>
        <w:t>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6"/>
          <w:szCs w:val="6"/>
          <w:rtl/>
          <w:lang w:bidi="ar-EG"/>
        </w:rPr>
        <w:t> 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  <w:lang w:bidi="ar-EG"/>
        </w:rPr>
        <w:t>ثالثا: الخبرات :</w:t>
      </w:r>
    </w:p>
    <w:p w:rsidR="0034529F" w:rsidRDefault="0034529F" w:rsidP="00F95CCE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1-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محافظة غزة من 2001م – </w:t>
      </w:r>
      <w:r w:rsidR="00F95CCE">
        <w:rPr>
          <w:rFonts w:ascii="Simplified Arabic" w:hAnsi="Simplified Arabic" w:cs="Simplified Arabic" w:hint="cs"/>
          <w:color w:val="212121"/>
          <w:sz w:val="28"/>
          <w:szCs w:val="28"/>
          <w:rtl/>
          <w:lang w:bidi="ar-EG"/>
        </w:rPr>
        <w:t>حتى الآن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 ( رئيس قسم الشؤون السياسية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ar-EG"/>
        </w:rPr>
        <w:t>والإعلام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 ومن ثم مدير الشؤون العامة في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ar-EG"/>
        </w:rPr>
        <w:t>الإدارة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 العامة للشؤون العامة بالمحافظة).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2-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وزارة التخطيط والتعاون الدولي من 1999م حتى 2001م (رئيس قسم الصين وتركيا ودول شرق </w:t>
      </w:r>
      <w:r w:rsidR="00F95CCE">
        <w:rPr>
          <w:rFonts w:ascii="Simplified Arabic" w:hAnsi="Simplified Arabic" w:cs="Simplified Arabic" w:hint="cs"/>
          <w:color w:val="212121"/>
          <w:sz w:val="28"/>
          <w:szCs w:val="28"/>
          <w:rtl/>
          <w:lang w:bidi="ar-EG"/>
        </w:rPr>
        <w:t>آسيا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).</w:t>
      </w:r>
    </w:p>
    <w:p w:rsidR="0034529F" w:rsidRP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3-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مدير تحرير صحيفة الرياضية الأسبوعية وموقع الرياضية </w:t>
      </w:r>
      <w:proofErr w:type="spellStart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أون</w:t>
      </w:r>
      <w:proofErr w:type="spellEnd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 لاين منذ عام 2013 وحتى الآن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ar-EG"/>
        </w:rPr>
        <w:t xml:space="preserve">، ومعد برنامج </w:t>
      </w:r>
      <w:proofErr w:type="spellStart"/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ar-EG"/>
        </w:rPr>
        <w:t>استديو</w:t>
      </w:r>
      <w:proofErr w:type="spellEnd"/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ar-EG"/>
        </w:rPr>
        <w:t xml:space="preserve"> الرياضة 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4-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عضو عامل في نقابة الصحفيين الفلسطينيين منذ العام 2011 وحتى الآن.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5-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عضو عامل في رابطة الصحفيين الرياضيين الفلسطينيين منذ العام 2012م وحتى الآن.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6-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نائب رئيس جمعية إحياء الثقافة بحي </w:t>
      </w:r>
      <w:proofErr w:type="spellStart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الشجاعية</w:t>
      </w:r>
      <w:proofErr w:type="spellEnd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 بغزة منذ عام 2005م وحتى الآن.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7-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مركز الإحصاء الفلسطيني  من 1998م حتى 1999م (مشرف ميداني).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8"/>
          <w:szCs w:val="8"/>
        </w:rPr>
        <w:lastRenderedPageBreak/>
        <w:t> 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  <w:lang w:bidi="ar-EG"/>
        </w:rPr>
        <w:t>رابعا: الدورات: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1-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دورة في كتابة الأبحاث والدراسات (مهارات التفكير النقدي والتحليلي ومناهج البحث العلمي)، لمدة ستة أشهر عام 2009م- تنفيذ معهد دراسات التنمية بغزة وبالتعاون مع برنامج الأمم المتحدة الإنمائي</w:t>
      </w:r>
      <w:r>
        <w:rPr>
          <w:rStyle w:val="apple-converted-space"/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</w:rPr>
        <w:t>UNDP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2-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دورة تدريب مدربين</w:t>
      </w:r>
      <w:r>
        <w:rPr>
          <w:rStyle w:val="apple-converted-space"/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</w:rPr>
        <w:t>TOT</w:t>
      </w:r>
      <w:r>
        <w:rPr>
          <w:rStyle w:val="apple-converted-space"/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-2009م- مركز العمل الشبابي بتمويل من</w:t>
      </w:r>
      <w:r>
        <w:rPr>
          <w:rStyle w:val="apple-converted-space"/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</w:rPr>
        <w:t>UNDP</w:t>
      </w:r>
      <w:r>
        <w:rPr>
          <w:rStyle w:val="apple-converted-space"/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3-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دورة في الصحافة والإعلام 1997 – مفوضية التوجيه الوطني والسياسي 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4-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دورة في إعداد </w:t>
      </w:r>
      <w:proofErr w:type="spellStart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الهيكليات</w:t>
      </w:r>
      <w:proofErr w:type="spellEnd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 2008م – تجمع المؤسسات الأهلية.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5-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دورة إعداد الصحفي الرياضي 2011 م(الإعلام الرياضي.. المسؤولية والمهنية).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6-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دورة تدريبية متخصصة في مجال "النحو العربي للصحفيين والمدونين" عام 2011م، في مقر جمعية مجموعة غزة للثقافة والتنمية.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7-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دورة في "فن الإلقاء الإذاعي" عام 2011م في معهد العلمي بغزة.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jc w:val="both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8-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دورة في استخدام وسائل الإعلام الجديد، شبكة أمين </w:t>
      </w:r>
      <w:proofErr w:type="spellStart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الاعلامية</w:t>
      </w:r>
      <w:proofErr w:type="spellEnd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- غزة عام 2011م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10"/>
          <w:szCs w:val="10"/>
          <w:rtl/>
          <w:lang w:bidi="ar-EG"/>
        </w:rPr>
        <w:t> 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  <w:lang w:bidi="ar-EG"/>
        </w:rPr>
        <w:t>خامسا : مهارات الكمبيوتر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1-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proofErr w:type="spellStart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الوورد</w:t>
      </w:r>
      <w:proofErr w:type="spellEnd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والاكسل</w:t>
      </w:r>
      <w:proofErr w:type="spellEnd"/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2-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الانترنت والبريد الالكتروني.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10"/>
          <w:szCs w:val="10"/>
          <w:rtl/>
          <w:lang w:bidi="ar-EG"/>
        </w:rPr>
        <w:t> 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  <w:lang w:bidi="ar-EG"/>
        </w:rPr>
        <w:t>سادسا: اللغات</w:t>
      </w:r>
      <w:r>
        <w:rPr>
          <w:rFonts w:ascii="Segoe UI" w:hAnsi="Segoe UI" w:cs="Segoe UI" w:hint="cs"/>
          <w:color w:val="212121"/>
          <w:sz w:val="19"/>
          <w:szCs w:val="19"/>
          <w:rtl/>
        </w:rPr>
        <w:t>: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1-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العربية (ممتاز)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2-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الانجليزية (جيد)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3-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العبرية (جيد)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10"/>
          <w:szCs w:val="10"/>
          <w:rtl/>
          <w:lang w:bidi="ar-EG"/>
        </w:rPr>
        <w:t> 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  <w:lang w:bidi="ar-EG"/>
        </w:rPr>
        <w:t xml:space="preserve">سابعا: </w:t>
      </w:r>
      <w:r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  <w:lang w:bidi="ar-EG"/>
        </w:rPr>
        <w:t>المهارات والقدرات: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1-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القدرة على العمل ضمن فريق وقيادته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ar-EG"/>
        </w:rPr>
        <w:t xml:space="preserve"> والعمل تحت الضغط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2-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القدرة على العمل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ar-EG"/>
        </w:rPr>
        <w:t>الإعلامي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 بشكل مميز.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3-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القدرة على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ar-EG"/>
        </w:rPr>
        <w:t>إلقاء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 المحاضرات والندوات.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ind w:left="720" w:hanging="36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</w:rPr>
        <w:t>4-</w:t>
      </w:r>
      <w:r>
        <w:rPr>
          <w:color w:val="212121"/>
          <w:sz w:val="14"/>
          <w:szCs w:val="14"/>
          <w:rtl/>
        </w:rPr>
        <w:t> </w:t>
      </w:r>
      <w:r>
        <w:rPr>
          <w:rStyle w:val="apple-converted-space"/>
          <w:color w:val="212121"/>
          <w:sz w:val="14"/>
          <w:szCs w:val="14"/>
          <w:rtl/>
        </w:rPr>
        <w:t> 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القدرة على كتابة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ar-EG"/>
        </w:rPr>
        <w:t>الأبحاث</w:t>
      </w: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 xml:space="preserve"> والدراسات.</w:t>
      </w:r>
    </w:p>
    <w:p w:rsid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"/>
          <w:szCs w:val="2"/>
        </w:rPr>
        <w:t> </w:t>
      </w:r>
    </w:p>
    <w:p w:rsidR="00F12969" w:rsidRPr="0034529F" w:rsidRDefault="0034529F" w:rsidP="0034529F">
      <w:pPr>
        <w:pStyle w:val="xmsonormal"/>
        <w:shd w:val="clear" w:color="auto" w:fill="FFFFFF"/>
        <w:bidi/>
        <w:spacing w:before="0" w:beforeAutospacing="0" w:after="0" w:afterAutospacing="0"/>
        <w:jc w:val="center"/>
        <w:rPr>
          <w:rFonts w:ascii="Segoe UI" w:hAnsi="Segoe UI" w:cs="Segoe UI"/>
          <w:color w:val="212121"/>
          <w:sz w:val="19"/>
          <w:szCs w:val="19"/>
          <w:rtl/>
        </w:rPr>
      </w:pPr>
      <w:r>
        <w:rPr>
          <w:rFonts w:ascii="Simplified Arabic" w:hAnsi="Simplified Arabic" w:cs="Simplified Arabic"/>
          <w:color w:val="212121"/>
          <w:sz w:val="28"/>
          <w:szCs w:val="28"/>
          <w:rtl/>
          <w:lang w:bidi="ar-EG"/>
        </w:rPr>
        <w:t>انتهى،،</w:t>
      </w:r>
    </w:p>
    <w:sectPr w:rsidR="00F12969" w:rsidRPr="0034529F" w:rsidSect="00F129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4529F"/>
    <w:rsid w:val="0034529F"/>
    <w:rsid w:val="006E3863"/>
    <w:rsid w:val="00C00477"/>
    <w:rsid w:val="00F12969"/>
    <w:rsid w:val="00F9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4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5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2050</Characters>
  <Application>Microsoft Office Word</Application>
  <DocSecurity>0</DocSecurity>
  <Lines>17</Lines>
  <Paragraphs>4</Paragraphs>
  <ScaleCrop>false</ScaleCrop>
  <Company>Ahmed-Under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2</cp:revision>
  <dcterms:created xsi:type="dcterms:W3CDTF">2016-08-08T08:17:00Z</dcterms:created>
  <dcterms:modified xsi:type="dcterms:W3CDTF">2016-08-15T19:12:00Z</dcterms:modified>
</cp:coreProperties>
</file>