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4A" w:rsidRPr="00AF1B4A" w:rsidRDefault="00AF1B4A" w:rsidP="004F5437">
      <w:pPr>
        <w:rPr>
          <w:lang w:bidi="ar-IQ"/>
        </w:rPr>
      </w:pPr>
      <w:bookmarkStart w:id="0" w:name="_GoBack"/>
      <w:r w:rsidRPr="00AF1B4A">
        <w:rPr>
          <w:b/>
          <w:bCs/>
          <w:rtl/>
          <w:lang w:bidi="ar-IQ"/>
        </w:rPr>
        <w:t xml:space="preserve">ملخص السيرة العلمية </w:t>
      </w:r>
      <w:r w:rsidR="004F5437">
        <w:rPr>
          <w:rFonts w:hint="cs"/>
          <w:b/>
          <w:bCs/>
          <w:rtl/>
          <w:lang w:bidi="ar-IQ"/>
        </w:rPr>
        <w:t>للمدرس</w:t>
      </w:r>
      <w:r w:rsidRPr="00AF1B4A">
        <w:rPr>
          <w:b/>
          <w:bCs/>
          <w:rtl/>
          <w:lang w:bidi="ar-IQ"/>
        </w:rPr>
        <w:t xml:space="preserve"> </w:t>
      </w:r>
      <w:r w:rsidR="004F5437">
        <w:rPr>
          <w:rFonts w:hint="cs"/>
          <w:b/>
          <w:bCs/>
          <w:rtl/>
          <w:lang w:bidi="ar-IQ"/>
        </w:rPr>
        <w:t xml:space="preserve">الدكتور </w:t>
      </w:r>
      <w:r w:rsidRPr="00AF1B4A">
        <w:rPr>
          <w:b/>
          <w:bCs/>
          <w:rtl/>
          <w:lang w:bidi="ar-IQ"/>
        </w:rPr>
        <w:t>هيثم عبد الزهرة جعفر</w:t>
      </w:r>
    </w:p>
    <w:p w:rsidR="00AF1B4A" w:rsidRPr="00AF1B4A" w:rsidRDefault="00AF1B4A" w:rsidP="00D248A0">
      <w:pPr>
        <w:rPr>
          <w:rtl/>
        </w:rPr>
      </w:pPr>
      <w:r w:rsidRPr="00AF1B4A">
        <w:rPr>
          <w:b/>
          <w:bCs/>
          <w:rtl/>
          <w:lang w:bidi="ar-IQ"/>
        </w:rPr>
        <w:t>الاسم:</w:t>
      </w:r>
      <w:r w:rsidRPr="00AF1B4A">
        <w:rPr>
          <w:rtl/>
          <w:lang w:bidi="ar-IQ"/>
        </w:rPr>
        <w:t> </w:t>
      </w:r>
      <w:r w:rsidR="004F5437">
        <w:rPr>
          <w:rFonts w:hint="cs"/>
          <w:rtl/>
          <w:lang w:bidi="ar-IQ"/>
        </w:rPr>
        <w:t xml:space="preserve"> </w:t>
      </w:r>
      <w:r w:rsidRPr="00AF1B4A">
        <w:rPr>
          <w:rtl/>
          <w:lang w:bidi="ar-IQ"/>
        </w:rPr>
        <w:t>هيثم عبد الزهرة جعفر طاهر الحلفي.</w:t>
      </w:r>
    </w:p>
    <w:p w:rsidR="00AF1B4A" w:rsidRPr="00AF1B4A" w:rsidRDefault="00AF1B4A" w:rsidP="00AF1B4A">
      <w:pPr>
        <w:rPr>
          <w:rtl/>
        </w:rPr>
      </w:pPr>
      <w:r w:rsidRPr="00AF1B4A">
        <w:rPr>
          <w:b/>
          <w:bCs/>
          <w:rtl/>
          <w:lang w:bidi="ar-IQ"/>
        </w:rPr>
        <w:t>تاريخ الولادة:</w:t>
      </w:r>
      <w:r w:rsidRPr="00AF1B4A">
        <w:rPr>
          <w:rtl/>
          <w:lang w:bidi="ar-IQ"/>
        </w:rPr>
        <w:t> 1970م.</w:t>
      </w:r>
    </w:p>
    <w:p w:rsidR="009649B0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  <w:lang w:bidi="ar-IQ"/>
        </w:rPr>
        <w:t>تاريخ الحصول على شهادة البكلوريوس: 25 /1 /2000م.</w:t>
      </w:r>
    </w:p>
    <w:p w:rsidR="00AF1B4A" w:rsidRP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  <w:lang w:bidi="ar-IQ"/>
        </w:rPr>
        <w:t>حاصل على بكلوريوس قانون في تاريخ:  / 2/ 2010م.</w:t>
      </w:r>
    </w:p>
    <w:p w:rsidR="00AF1B4A" w:rsidRPr="00AF1B4A" w:rsidRDefault="009649B0" w:rsidP="009649B0">
      <w:pPr>
        <w:numPr>
          <w:ilvl w:val="0"/>
          <w:numId w:val="3"/>
        </w:numPr>
        <w:rPr>
          <w:rtl/>
        </w:rPr>
      </w:pPr>
      <w:r w:rsidRPr="00AF1B4A">
        <w:rPr>
          <w:rtl/>
          <w:lang w:bidi="ar-IQ"/>
        </w:rPr>
        <w:t xml:space="preserve"> </w:t>
      </w:r>
      <w:r w:rsidR="00AF1B4A" w:rsidRPr="00AF1B4A">
        <w:rPr>
          <w:rtl/>
          <w:lang w:bidi="ar-IQ"/>
        </w:rPr>
        <w:t>تاريخ الحصول على شهادة الماجستير: 15 /3 / 2005م.</w:t>
      </w:r>
    </w:p>
    <w:p w:rsidR="00AF1B4A" w:rsidRP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</w:rPr>
        <w:t>  </w:t>
      </w:r>
      <w:r w:rsidRPr="00AF1B4A">
        <w:rPr>
          <w:rtl/>
          <w:lang w:bidi="ar-IQ"/>
        </w:rPr>
        <w:t> تاريخ الحصول على شهادة الدكتوراة: 30/ 1 /2014م بالأمر الجامعي ذي الرقم: د. ع/2957.</w:t>
      </w:r>
    </w:p>
    <w:p w:rsidR="00AF1B4A" w:rsidRP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  <w:lang w:bidi="ar-IQ"/>
        </w:rPr>
        <w:t>شاركت في دورة طرائق التدريس المقامة في كلية الإمام الكاظم</w:t>
      </w:r>
      <w:r w:rsidR="004F5437">
        <w:rPr>
          <w:rFonts w:hint="cs"/>
          <w:rtl/>
          <w:lang w:bidi="ar-IQ"/>
        </w:rPr>
        <w:t xml:space="preserve"> </w:t>
      </w:r>
      <w:r w:rsidRPr="00AF1B4A">
        <w:rPr>
          <w:rtl/>
          <w:lang w:bidi="ar-IQ"/>
        </w:rPr>
        <w:t>الجامعة من قبل جامعة بغداد / كلية ابن رشد للعلوم الإنسانية / المكتب الاستشاري، في تاريخ: 14 /5 /2013م.</w:t>
      </w:r>
    </w:p>
    <w:p w:rsidR="00AF1B4A" w:rsidRP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</w:rPr>
        <w:t>  </w:t>
      </w:r>
      <w:r w:rsidRPr="00AF1B4A">
        <w:rPr>
          <w:rtl/>
          <w:lang w:bidi="ar-IQ"/>
        </w:rPr>
        <w:t>شاركت في (دورة طرائق التدريس الجامعي باستخدام البرمجة العقلية) المنعقدة في اسطنبول ـ تركيا، في تاريخ: 21 /6 /2013م.</w:t>
      </w:r>
    </w:p>
    <w:p w:rsidR="00AF1B4A" w:rsidRP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</w:rPr>
        <w:t>  </w:t>
      </w:r>
      <w:r w:rsidRPr="00AF1B4A">
        <w:rPr>
          <w:rtl/>
          <w:lang w:bidi="ar-IQ"/>
        </w:rPr>
        <w:t>جُعلت مقرراً لقسم الشريعة في كلية الإمام الكاظم</w:t>
      </w:r>
      <w:r w:rsidR="004F5437">
        <w:rPr>
          <w:rFonts w:hint="cs"/>
          <w:rtl/>
          <w:lang w:bidi="ar-IQ"/>
        </w:rPr>
        <w:t xml:space="preserve"> </w:t>
      </w:r>
      <w:r w:rsidRPr="00AF1B4A">
        <w:rPr>
          <w:rFonts w:hint="cs"/>
          <w:rtl/>
          <w:lang w:bidi="ar-IQ"/>
        </w:rPr>
        <w:t xml:space="preserve"> الجامعة للعلوم الإسلامية في تاريخ: 1</w:t>
      </w:r>
      <w:r w:rsidRPr="00AF1B4A">
        <w:rPr>
          <w:rtl/>
          <w:lang w:bidi="ar-IQ"/>
        </w:rPr>
        <w:t> / 2/ 2014م.</w:t>
      </w:r>
    </w:p>
    <w:p w:rsidR="00AF1B4A" w:rsidRDefault="00AF1B4A" w:rsidP="009649B0">
      <w:pPr>
        <w:numPr>
          <w:ilvl w:val="0"/>
          <w:numId w:val="3"/>
        </w:numPr>
        <w:rPr>
          <w:rtl/>
        </w:rPr>
      </w:pPr>
      <w:r w:rsidRPr="00AF1B4A">
        <w:rPr>
          <w:rtl/>
          <w:lang w:bidi="ar-IQ"/>
        </w:rPr>
        <w:t>  اشتركت في العديد من المهرجانات والندوات الثقافية وإقامة المحاظرات العلمية والسمينارات علاوة على التدريس منذ الع</w:t>
      </w:r>
      <w:r w:rsidR="004F5437">
        <w:rPr>
          <w:rtl/>
          <w:lang w:bidi="ar-IQ"/>
        </w:rPr>
        <w:t>ام 1999م  وإلى الوقت الحاضر</w:t>
      </w:r>
      <w:r w:rsidR="004F5437">
        <w:rPr>
          <w:rFonts w:hint="cs"/>
          <w:rtl/>
          <w:lang w:bidi="ar-IQ"/>
        </w:rPr>
        <w:t>.</w:t>
      </w:r>
    </w:p>
    <w:bookmarkEnd w:id="0"/>
    <w:p w:rsidR="009649B0" w:rsidRDefault="009649B0" w:rsidP="009649B0">
      <w:pPr>
        <w:rPr>
          <w:rtl/>
        </w:rPr>
      </w:pPr>
    </w:p>
    <w:p w:rsidR="009649B0" w:rsidRPr="00AF1B4A" w:rsidRDefault="009649B0" w:rsidP="004F5437">
      <w:pPr>
        <w:rPr>
          <w:rtl/>
        </w:rPr>
      </w:pP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1214E71"/>
    <w:multiLevelType w:val="hybridMultilevel"/>
    <w:tmpl w:val="35AC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0BD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055D2"/>
    <w:rsid w:val="00336EC0"/>
    <w:rsid w:val="003D7B61"/>
    <w:rsid w:val="00417D11"/>
    <w:rsid w:val="004445F8"/>
    <w:rsid w:val="004F5437"/>
    <w:rsid w:val="005C7D9D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649B0"/>
    <w:rsid w:val="00991E40"/>
    <w:rsid w:val="009A7ACE"/>
    <w:rsid w:val="009B682D"/>
    <w:rsid w:val="009B7238"/>
    <w:rsid w:val="00A44C74"/>
    <w:rsid w:val="00AF1B4A"/>
    <w:rsid w:val="00B432B8"/>
    <w:rsid w:val="00C126BD"/>
    <w:rsid w:val="00C5563F"/>
    <w:rsid w:val="00D248A0"/>
    <w:rsid w:val="00D404E6"/>
    <w:rsid w:val="00D4090B"/>
    <w:rsid w:val="00E11D81"/>
    <w:rsid w:val="00E143F7"/>
    <w:rsid w:val="00E40ACF"/>
    <w:rsid w:val="00E970BD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rsid w:val="00336EC0"/>
    <w:rPr>
      <w:sz w:val="16"/>
      <w:szCs w:val="16"/>
    </w:rPr>
  </w:style>
  <w:style w:type="character" w:styleId="EndnoteReference">
    <w:name w:val="endnote reference"/>
    <w:rsid w:val="00336EC0"/>
    <w:rPr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2016-02-09T18:55:00Z</dcterms:created>
  <dcterms:modified xsi:type="dcterms:W3CDTF">2016-05-28T20:00:00Z</dcterms:modified>
</cp:coreProperties>
</file>