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4" w:rsidRPr="00EB11DB" w:rsidRDefault="004407B4" w:rsidP="004407B4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249DF">
        <w:rPr>
          <w:rFonts w:cs="Akhbar MT" w:hint="cs"/>
          <w:b/>
          <w:bCs/>
          <w:sz w:val="34"/>
          <w:szCs w:val="34"/>
          <w:rtl/>
        </w:rPr>
        <w:t>السيرة الذاتية</w:t>
      </w:r>
    </w:p>
    <w:tbl>
      <w:tblPr>
        <w:bidiVisual/>
        <w:tblW w:w="8827" w:type="dxa"/>
        <w:jc w:val="center"/>
        <w:tblInd w:w="-1016" w:type="dxa"/>
        <w:tblLook w:val="01E0" w:firstRow="1" w:lastRow="1" w:firstColumn="1" w:lastColumn="1" w:noHBand="0" w:noVBand="0"/>
      </w:tblPr>
      <w:tblGrid>
        <w:gridCol w:w="2713"/>
        <w:gridCol w:w="401"/>
        <w:gridCol w:w="5713"/>
      </w:tblGrid>
      <w:tr w:rsidR="004407B4" w:rsidRPr="00EB11DB" w:rsidTr="0016496D">
        <w:trPr>
          <w:jc w:val="center"/>
        </w:trPr>
        <w:tc>
          <w:tcPr>
            <w:tcW w:w="2713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الاسم رباعياً</w:t>
            </w:r>
          </w:p>
        </w:tc>
        <w:tc>
          <w:tcPr>
            <w:tcW w:w="401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13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راضي خليل العايدي</w:t>
            </w:r>
          </w:p>
        </w:tc>
      </w:tr>
      <w:tr w:rsidR="004407B4" w:rsidRPr="00EB11DB" w:rsidTr="0016496D">
        <w:trPr>
          <w:jc w:val="center"/>
        </w:trPr>
        <w:tc>
          <w:tcPr>
            <w:tcW w:w="2713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401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13" w:type="dxa"/>
            <w:vAlign w:val="center"/>
          </w:tcPr>
          <w:p w:rsidR="004407B4" w:rsidRPr="00EB11DB" w:rsidRDefault="004407B4" w:rsidP="0016496D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9 / 7 / 1965م .</w:t>
            </w:r>
          </w:p>
        </w:tc>
      </w:tr>
      <w:tr w:rsidR="004407B4" w:rsidRPr="00EB11DB" w:rsidTr="0016496D">
        <w:trPr>
          <w:jc w:val="center"/>
        </w:trPr>
        <w:tc>
          <w:tcPr>
            <w:tcW w:w="2713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401" w:type="dxa"/>
            <w:vAlign w:val="center"/>
          </w:tcPr>
          <w:p w:rsidR="004407B4" w:rsidRPr="00EB11DB" w:rsidRDefault="004407B4" w:rsidP="0016496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13" w:type="dxa"/>
            <w:vAlign w:val="center"/>
          </w:tcPr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متزوج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407B4" w:rsidRPr="00EB11DB" w:rsidTr="0016496D">
        <w:trPr>
          <w:jc w:val="center"/>
        </w:trPr>
        <w:tc>
          <w:tcPr>
            <w:tcW w:w="2713" w:type="dxa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العنوان</w:t>
            </w:r>
          </w:p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العمل   :  </w:t>
            </w:r>
          </w:p>
        </w:tc>
        <w:tc>
          <w:tcPr>
            <w:tcW w:w="401" w:type="dxa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13" w:type="dxa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فلسطين/ قطاع غزة - النصيرات </w:t>
            </w:r>
          </w:p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أعمل مدرساً للنحو والصرف في جامعة الأقصى غزة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منذ2010.</w:t>
            </w:r>
          </w:p>
        </w:tc>
      </w:tr>
      <w:tr w:rsidR="004407B4" w:rsidRPr="00EB11DB" w:rsidTr="0016496D">
        <w:trPr>
          <w:jc w:val="center"/>
        </w:trPr>
        <w:tc>
          <w:tcPr>
            <w:tcW w:w="2713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401" w:type="dxa"/>
            <w:vAlign w:val="center"/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13" w:type="dxa"/>
            <w:vAlign w:val="center"/>
          </w:tcPr>
          <w:p w:rsidR="004407B4" w:rsidRDefault="004407B4" w:rsidP="0016496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لدكتوراه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أستاذ مساعد</w:t>
            </w:r>
          </w:p>
          <w:p w:rsidR="00F664FD" w:rsidRDefault="00F664FD" w:rsidP="00F664F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4407B4" w:rsidRDefault="004407B4" w:rsidP="00F664F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جوال :   </w:t>
            </w:r>
          </w:p>
          <w:p w:rsidR="004407B4" w:rsidRPr="00EB11DB" w:rsidRDefault="004407B4" w:rsidP="00F664FD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0599751844بريد إلكتروني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hus2552236@hotmail.com</w:t>
            </w:r>
          </w:p>
        </w:tc>
      </w:tr>
    </w:tbl>
    <w:p w:rsidR="004407B4" w:rsidRPr="00EB11DB" w:rsidRDefault="004407B4" w:rsidP="004407B4">
      <w:pPr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8754" w:type="dxa"/>
        <w:jc w:val="center"/>
        <w:tblInd w:w="2746" w:type="dxa"/>
        <w:tblLook w:val="01E0" w:firstRow="1" w:lastRow="1" w:firstColumn="1" w:lastColumn="1" w:noHBand="0" w:noVBand="0"/>
      </w:tblPr>
      <w:tblGrid>
        <w:gridCol w:w="8754"/>
      </w:tblGrid>
      <w:tr w:rsidR="004407B4" w:rsidRPr="00EB11DB" w:rsidTr="0016496D">
        <w:trPr>
          <w:trHeight w:val="1707"/>
          <w:jc w:val="center"/>
        </w:trPr>
        <w:tc>
          <w:tcPr>
            <w:tcW w:w="8754" w:type="dxa"/>
            <w:vAlign w:val="center"/>
          </w:tcPr>
          <w:p w:rsidR="004407B4" w:rsidRPr="00EB11DB" w:rsidRDefault="004407B4" w:rsidP="0016496D">
            <w:pPr>
              <w:tabs>
                <w:tab w:val="left" w:pos="495"/>
              </w:tabs>
              <w:ind w:left="495" w:hanging="495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الدرجات العلمية  : </w:t>
            </w:r>
          </w:p>
          <w:p w:rsidR="004407B4" w:rsidRPr="00EB11DB" w:rsidRDefault="004407B4" w:rsidP="0016496D">
            <w:pPr>
              <w:tabs>
                <w:tab w:val="left" w:pos="495"/>
              </w:tabs>
              <w:ind w:left="495" w:hanging="4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1-  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الدكتوراه في اللغة العربية وآدابها من قسم النحو والصرف والعروض بكلية دار العلوم – جامعة القاهرة بجمهورية مصر العربية في 2009م .</w:t>
            </w:r>
          </w:p>
          <w:p w:rsidR="004407B4" w:rsidRPr="00EB11DB" w:rsidRDefault="004407B4" w:rsidP="0016496D">
            <w:pPr>
              <w:tabs>
                <w:tab w:val="left" w:pos="207"/>
                <w:tab w:val="left" w:pos="495"/>
              </w:tabs>
              <w:ind w:left="495" w:hanging="4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- 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عنوان رسالة الدكتوراه :</w:t>
            </w: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 بناء الجملة في روايات عبد الكريم السبعاوي " دراسة نحوية دلالية .</w:t>
            </w:r>
          </w:p>
        </w:tc>
      </w:tr>
      <w:tr w:rsidR="004407B4" w:rsidRPr="00EB11DB" w:rsidTr="0016496D">
        <w:trPr>
          <w:trHeight w:val="956"/>
          <w:jc w:val="center"/>
        </w:trPr>
        <w:tc>
          <w:tcPr>
            <w:tcW w:w="8754" w:type="dxa"/>
            <w:vAlign w:val="center"/>
          </w:tcPr>
          <w:p w:rsidR="004407B4" w:rsidRPr="00EB11DB" w:rsidRDefault="004407B4" w:rsidP="0016496D">
            <w:pPr>
              <w:tabs>
                <w:tab w:val="left" w:pos="495"/>
              </w:tabs>
              <w:ind w:left="495" w:hanging="4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2 -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درجة الماجستير في اللغة العربية وآدابها في الجامعة الإسلامية /غزة عام 2004م .</w:t>
            </w:r>
          </w:p>
          <w:p w:rsidR="004407B4" w:rsidRPr="00EB11DB" w:rsidRDefault="004407B4" w:rsidP="0016496D">
            <w:pPr>
              <w:tabs>
                <w:tab w:val="left" w:pos="495"/>
                <w:tab w:val="left" w:pos="648"/>
              </w:tabs>
              <w:ind w:left="495" w:hanging="4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عنوان رسالة الماجستير : </w:t>
            </w: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 المنصوب على نزع الخافض ، دراسة نحوية ودلالية"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407B4" w:rsidRPr="00EB11DB" w:rsidTr="0016496D">
        <w:trPr>
          <w:trHeight w:val="478"/>
          <w:jc w:val="center"/>
        </w:trPr>
        <w:tc>
          <w:tcPr>
            <w:tcW w:w="8754" w:type="dxa"/>
            <w:vAlign w:val="center"/>
          </w:tcPr>
          <w:p w:rsidR="004407B4" w:rsidRPr="00EB11DB" w:rsidRDefault="004407B4" w:rsidP="0016496D">
            <w:pPr>
              <w:tabs>
                <w:tab w:val="left" w:pos="495"/>
              </w:tabs>
              <w:ind w:left="495" w:hanging="4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3 -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الليسانس في اللغة العربية وآدابها من كلية الآداب في الجامعة الإسلامية /غزة عام1990.</w:t>
            </w:r>
          </w:p>
        </w:tc>
      </w:tr>
    </w:tbl>
    <w:p w:rsidR="004407B4" w:rsidRPr="00EB11DB" w:rsidRDefault="004407B4" w:rsidP="004407B4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407B4" w:rsidRPr="00EB11DB" w:rsidRDefault="004407B4" w:rsidP="004407B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>البحوث المنشورة:</w:t>
      </w:r>
    </w:p>
    <w:p w:rsidR="004407B4" w:rsidRPr="00EB11DB" w:rsidRDefault="004407B4" w:rsidP="004407B4">
      <w:pPr>
        <w:framePr w:hSpace="180" w:wrap="around" w:vAnchor="text" w:hAnchor="margin" w:xAlign="right" w:y="15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 </w:t>
      </w:r>
      <w:r w:rsidRPr="00EB11DB">
        <w:rPr>
          <w:rFonts w:ascii="Simplified Arabic" w:hAnsi="Simplified Arabic" w:cs="Simplified Arabic"/>
          <w:sz w:val="28"/>
          <w:szCs w:val="28"/>
          <w:rtl/>
        </w:rPr>
        <w:t xml:space="preserve">المنصوب على نزع الخافض </w:t>
      </w:r>
    </w:p>
    <w:p w:rsidR="004407B4" w:rsidRPr="00EB11DB" w:rsidRDefault="004407B4" w:rsidP="004407B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B11DB">
        <w:rPr>
          <w:rFonts w:ascii="Simplified Arabic" w:hAnsi="Simplified Arabic" w:cs="Simplified Arabic"/>
          <w:sz w:val="28"/>
          <w:szCs w:val="28"/>
          <w:rtl/>
        </w:rPr>
        <w:t> </w:t>
      </w:r>
      <w:r w:rsidRPr="00EB11DB">
        <w:rPr>
          <w:rFonts w:ascii="Simplified Arabic" w:hAnsi="Simplified Arabic" w:cs="Simplified Arabic"/>
          <w:sz w:val="28"/>
          <w:szCs w:val="28"/>
        </w:rPr>
        <w:t> </w:t>
      </w:r>
      <w:r w:rsidRPr="00EB11DB">
        <w:rPr>
          <w:rFonts w:ascii="Simplified Arabic" w:hAnsi="Simplified Arabic" w:cs="Simplified Arabic"/>
          <w:sz w:val="28"/>
          <w:szCs w:val="28"/>
          <w:rtl/>
        </w:rPr>
        <w:t>: الجامعة الإسلامية غزة 2008م.</w:t>
      </w:r>
    </w:p>
    <w:tbl>
      <w:tblPr>
        <w:tblpPr w:leftFromText="180" w:rightFromText="180" w:vertAnchor="text" w:horzAnchor="margin" w:tblpXSpec="right" w:tblpY="15"/>
        <w:bidiVisual/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3118"/>
        <w:gridCol w:w="1702"/>
      </w:tblGrid>
      <w:tr w:rsidR="004407B4" w:rsidRPr="00EB11DB" w:rsidTr="0016496D">
        <w:trPr>
          <w:trHeight w:val="899"/>
        </w:trPr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2- </w:t>
            </w: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أثر العطف في التماسك النصي في ديوان مروان جميل محيسن 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الجامعة الإسلامية /غزة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م"/>
              </w:smartTagPr>
              <w:r w:rsidRPr="00EB11DB"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>2012 م</w:t>
              </w:r>
            </w:smartTag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4407B4" w:rsidRPr="00EB11DB" w:rsidTr="0016496D">
        <w:trPr>
          <w:trHeight w:val="567"/>
        </w:trPr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407B4" w:rsidRPr="00EB11DB" w:rsidTr="0016496D">
        <w:trPr>
          <w:trHeight w:val="567"/>
        </w:trPr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color w:val="000080"/>
                <w:sz w:val="28"/>
                <w:szCs w:val="28"/>
                <w:rtl/>
              </w:rPr>
              <w:lastRenderedPageBreak/>
              <w:t xml:space="preserve">4- </w:t>
            </w:r>
            <w:r w:rsidRPr="00EB11DB">
              <w:rPr>
                <w:rFonts w:ascii="Simplified Arabic" w:hAnsi="Simplified Arabic" w:cs="Simplified Arabic"/>
                <w:b/>
                <w:bCs/>
                <w:noProof/>
                <w:color w:val="000080"/>
                <w:sz w:val="28"/>
                <w:szCs w:val="28"/>
                <w:rtl/>
              </w:rPr>
              <w:t>التماسك النصي في سورة يونس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5- الحذف والمستغنى عنه في ديوان المشرد لعبد الكريم الكرمي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 6- النداء والاتساق الدلالي في ديوان "يا أمة القدس/الشاعر سليم الزعنون                        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                 دار العلوم القاهرة 2015    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7- التقديم والتأخير في ديوان المشرد الشاعر /عبدالله البردوني         جامعة الزرقاء الأردن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2014     </w:t>
            </w:r>
          </w:p>
          <w:p w:rsidR="004407B4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8- النفي واتساق النص في شعر مريد البرغوثي مجلة العلامة جامعة قاصدي مرباح الجزائر بحث مقبول للنشر 2018.  </w:t>
            </w:r>
          </w:p>
          <w:p w:rsidR="004407B4" w:rsidRPr="00EB11DB" w:rsidRDefault="004407B4" w:rsidP="0016496D">
            <w:pPr>
              <w:jc w:val="right"/>
              <w:rPr>
                <w:rFonts w:ascii="Simplified Arabic" w:hAnsi="Simplified Arabic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9- التحولات الصرفية في شعر الأخطل بحث قيد التحكيم في مجلة كلية الآداب جامعة الملك عبد العزيز /السعودية .                                      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Pr="00EB11DB" w:rsidRDefault="004407B4" w:rsidP="0016496D">
            <w:pP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EB11D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جامعة الأزهر </w: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–</w:t>
            </w:r>
            <w:r w:rsidRPr="00EB11D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 غزة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4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11DB">
              <w:rPr>
                <w:rFonts w:ascii="Simplified Arabic" w:hAnsi="Simplified Arabic" w:cs="Simplified Arabic"/>
                <w:sz w:val="28"/>
                <w:szCs w:val="28"/>
                <w:rtl/>
              </w:rPr>
              <w:t>2013</w:t>
            </w:r>
          </w:p>
          <w:p w:rsidR="004407B4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كلية البنات عين شمس القاهرة2014.     </w:t>
            </w:r>
          </w:p>
          <w:p w:rsidR="004407B4" w:rsidRPr="00EB11DB" w:rsidRDefault="004407B4" w:rsidP="001649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4407B4" w:rsidRDefault="004407B4" w:rsidP="00440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>الأنشطة العلمية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</w:p>
    <w:p w:rsidR="004407B4" w:rsidRDefault="004407B4" w:rsidP="00440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>تدريس الن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حو والصرف في جامعة الأقصى /غزة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منذ عام 2010.</w:t>
      </w: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4407B4" w:rsidRDefault="004407B4" w:rsidP="00440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-أشرفت على العديد من رسائل الماجستير، منها  /المرفوعات في سورة الأعراف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 نحوية دلالية وغيرها من الرسائل.</w:t>
      </w:r>
    </w:p>
    <w:p w:rsidR="004407B4" w:rsidRDefault="004407B4" w:rsidP="00440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اقشة العديد من رسائل الماجستير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407B4" w:rsidRDefault="004407B4" w:rsidP="004407B4">
      <w:pPr>
        <w:bidi/>
        <w:rPr>
          <w:rFonts w:cs="Akhbar MT"/>
          <w:b/>
          <w:bCs/>
          <w:sz w:val="34"/>
          <w:szCs w:val="3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EB11D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المشاركة في الأيام الدراسية والمؤتمرات العلمية. </w:t>
      </w:r>
      <w:r>
        <w:rPr>
          <w:rFonts w:cs="Akhbar MT" w:hint="cs"/>
          <w:sz w:val="34"/>
          <w:szCs w:val="34"/>
          <w:rtl/>
        </w:rPr>
        <w:t>تحكيم بعض البحوث العلمية لمجلات علمية محكمة في الجامعات الفلسطينية .</w:t>
      </w:r>
      <w:r w:rsidRPr="00D65429">
        <w:rPr>
          <w:rFonts w:cs="Akhbar MT" w:hint="cs"/>
          <w:b/>
          <w:bCs/>
          <w:sz w:val="34"/>
          <w:szCs w:val="34"/>
          <w:rtl/>
        </w:rPr>
        <w:t xml:space="preserve"> </w:t>
      </w:r>
    </w:p>
    <w:p w:rsidR="004407B4" w:rsidRDefault="004407B4" w:rsidP="004407B4">
      <w:pPr>
        <w:bidi/>
        <w:rPr>
          <w:rFonts w:cs="Akhbar MT"/>
          <w:b/>
          <w:bCs/>
          <w:sz w:val="34"/>
          <w:szCs w:val="34"/>
          <w:rtl/>
        </w:rPr>
      </w:pPr>
      <w:r>
        <w:rPr>
          <w:rFonts w:cs="Akhbar MT" w:hint="cs"/>
          <w:b/>
          <w:bCs/>
          <w:sz w:val="34"/>
          <w:szCs w:val="34"/>
          <w:rtl/>
        </w:rPr>
        <w:t xml:space="preserve">-عضو في مجمع اللغة العربية </w:t>
      </w:r>
      <w:r>
        <w:rPr>
          <w:rFonts w:cs="Akhbar MT"/>
          <w:b/>
          <w:bCs/>
          <w:sz w:val="34"/>
          <w:szCs w:val="34"/>
          <w:rtl/>
        </w:rPr>
        <w:t>–</w:t>
      </w:r>
      <w:r>
        <w:rPr>
          <w:rFonts w:cs="Akhbar MT" w:hint="cs"/>
          <w:b/>
          <w:bCs/>
          <w:sz w:val="34"/>
          <w:szCs w:val="34"/>
          <w:rtl/>
        </w:rPr>
        <w:t xml:space="preserve">غزة.   </w:t>
      </w:r>
    </w:p>
    <w:p w:rsidR="004407B4" w:rsidRDefault="004407B4" w:rsidP="004407B4">
      <w:pPr>
        <w:bidi/>
        <w:rPr>
          <w:rFonts w:cs="Akhbar MT"/>
          <w:b/>
          <w:bCs/>
          <w:sz w:val="34"/>
          <w:szCs w:val="34"/>
          <w:rtl/>
        </w:rPr>
      </w:pPr>
      <w:r>
        <w:rPr>
          <w:rFonts w:cs="Akhbar MT" w:hint="cs"/>
          <w:b/>
          <w:bCs/>
          <w:sz w:val="34"/>
          <w:szCs w:val="34"/>
          <w:rtl/>
        </w:rPr>
        <w:t xml:space="preserve">- عضو في رابطة الكتاب </w:t>
      </w:r>
      <w:r>
        <w:rPr>
          <w:rFonts w:cs="Akhbar MT"/>
          <w:b/>
          <w:bCs/>
          <w:sz w:val="34"/>
          <w:szCs w:val="34"/>
          <w:rtl/>
        </w:rPr>
        <w:t>–</w:t>
      </w:r>
      <w:r>
        <w:rPr>
          <w:rFonts w:cs="Akhbar MT" w:hint="cs"/>
          <w:b/>
          <w:bCs/>
          <w:sz w:val="34"/>
          <w:szCs w:val="34"/>
          <w:rtl/>
        </w:rPr>
        <w:t>غزة.</w:t>
      </w:r>
    </w:p>
    <w:p w:rsidR="004407B4" w:rsidRPr="00D65429" w:rsidRDefault="004407B4" w:rsidP="004407B4">
      <w:pPr>
        <w:bidi/>
        <w:rPr>
          <w:rFonts w:ascii="Simplified Arabic" w:hAnsi="Simplified Arabic" w:cs="Simplified Arabic"/>
          <w:sz w:val="28"/>
          <w:szCs w:val="28"/>
        </w:rPr>
      </w:pPr>
      <w:r w:rsidRPr="00A63D7B">
        <w:rPr>
          <w:rFonts w:cs="Akhbar MT" w:hint="cs"/>
          <w:b/>
          <w:bCs/>
          <w:sz w:val="34"/>
          <w:szCs w:val="34"/>
          <w:rtl/>
        </w:rPr>
        <w:t>واللَّه وليُّ التوفيق والسداد</w:t>
      </w:r>
    </w:p>
    <w:p w:rsidR="004407B4" w:rsidRPr="00D65429" w:rsidRDefault="004407B4" w:rsidP="00440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1073D" w:rsidRDefault="0031073D" w:rsidP="0031073D"/>
    <w:p w:rsidR="0031073D" w:rsidRDefault="0031073D" w:rsidP="0031073D"/>
    <w:p w:rsidR="0031073D" w:rsidRDefault="0031073D" w:rsidP="0031073D"/>
    <w:p w:rsidR="0031073D" w:rsidRPr="0031073D" w:rsidRDefault="0031073D" w:rsidP="0031073D">
      <w:pPr>
        <w:rPr>
          <w:b/>
          <w:bCs/>
        </w:rPr>
      </w:pPr>
      <w:r w:rsidRPr="0031073D">
        <w:rPr>
          <w:b/>
          <w:bCs/>
        </w:rPr>
        <w:t>Curriculum Vitae</w:t>
      </w:r>
    </w:p>
    <w:p w:rsidR="0031073D" w:rsidRDefault="0031073D" w:rsidP="0031073D">
      <w:r>
        <w:t xml:space="preserve">Quadrant name: Hussein </w:t>
      </w:r>
      <w:proofErr w:type="spellStart"/>
      <w:r>
        <w:t>Radi</w:t>
      </w:r>
      <w:proofErr w:type="spellEnd"/>
      <w:r>
        <w:t xml:space="preserve"> Khalil Al-</w:t>
      </w:r>
      <w:proofErr w:type="spellStart"/>
      <w:r>
        <w:t>Aydi</w:t>
      </w:r>
      <w:proofErr w:type="spellEnd"/>
    </w:p>
    <w:p w:rsidR="0031073D" w:rsidRDefault="0031073D" w:rsidP="0031073D">
      <w:r>
        <w:lastRenderedPageBreak/>
        <w:t>Date of birth: 7/7/1965 AD.</w:t>
      </w:r>
    </w:p>
    <w:p w:rsidR="0031073D" w:rsidRDefault="0031073D" w:rsidP="0031073D">
      <w:r>
        <w:t>Marital status: Married</w:t>
      </w:r>
    </w:p>
    <w:p w:rsidR="0031073D" w:rsidRDefault="0031073D" w:rsidP="0031073D"/>
    <w:p w:rsidR="0031073D" w:rsidRDefault="0031073D" w:rsidP="0031073D"/>
    <w:p w:rsidR="0031073D" w:rsidRDefault="0031073D" w:rsidP="0031073D"/>
    <w:p w:rsidR="0031073D" w:rsidRDefault="0031073D" w:rsidP="0031073D">
      <w:r>
        <w:t>Title</w:t>
      </w:r>
    </w:p>
    <w:p w:rsidR="0031073D" w:rsidRDefault="0031073D" w:rsidP="0031073D">
      <w:r>
        <w:t xml:space="preserve">Work: Palestine / Gaza Strip - </w:t>
      </w:r>
      <w:proofErr w:type="spellStart"/>
      <w:r>
        <w:t>Nuseirat</w:t>
      </w:r>
      <w:proofErr w:type="spellEnd"/>
    </w:p>
    <w:p w:rsidR="0031073D" w:rsidRDefault="0031073D" w:rsidP="0031073D">
      <w:r>
        <w:t>I have been working as a grammar and drainage teacher at Al-Aqsa University, Gaza since 2010.</w:t>
      </w:r>
    </w:p>
    <w:p w:rsidR="0031073D" w:rsidRDefault="0031073D" w:rsidP="0031073D">
      <w:r>
        <w:t>Academic rank: PhD / Assistant Professor</w:t>
      </w:r>
    </w:p>
    <w:p w:rsidR="0031073D" w:rsidRDefault="0031073D" w:rsidP="0031073D"/>
    <w:p w:rsidR="0031073D" w:rsidRDefault="0031073D" w:rsidP="0031073D">
      <w:r>
        <w:t>Mobile:</w:t>
      </w:r>
    </w:p>
    <w:p w:rsidR="0031073D" w:rsidRDefault="0031073D" w:rsidP="0031073D">
      <w:r>
        <w:t>0599751844 Email hus2552236@hotmail.com</w:t>
      </w:r>
    </w:p>
    <w:p w:rsidR="0031073D" w:rsidRDefault="0031073D" w:rsidP="0031073D"/>
    <w:p w:rsidR="0031073D" w:rsidRDefault="0031073D" w:rsidP="0031073D">
      <w:r>
        <w:t>Academic degrees:</w:t>
      </w:r>
    </w:p>
    <w:p w:rsidR="0031073D" w:rsidRDefault="0031073D" w:rsidP="0031073D">
      <w:r>
        <w:t xml:space="preserve">1- Doctorate degree in Arabic Language and Literature from the Department of Grammar, Morphology and Presentations at the Faculty of Dar Al </w:t>
      </w:r>
      <w:proofErr w:type="spellStart"/>
      <w:r>
        <w:t>Uloom</w:t>
      </w:r>
      <w:proofErr w:type="spellEnd"/>
      <w:r>
        <w:t xml:space="preserve"> - Cairo University in the Arab Republic of Egypt in 2009.</w:t>
      </w:r>
    </w:p>
    <w:p w:rsidR="0031073D" w:rsidRDefault="0031073D" w:rsidP="0031073D">
      <w:r>
        <w:t xml:space="preserve">   - Title of the PhD thesis: "Syntax in the Novels of Abdul </w:t>
      </w:r>
      <w:proofErr w:type="spellStart"/>
      <w:r>
        <w:t>Karim</w:t>
      </w:r>
      <w:proofErr w:type="spellEnd"/>
      <w:r>
        <w:t xml:space="preserve"> Al-</w:t>
      </w:r>
      <w:proofErr w:type="spellStart"/>
      <w:r>
        <w:t>Sabawi</w:t>
      </w:r>
      <w:proofErr w:type="spellEnd"/>
      <w:r>
        <w:t>", a semantic grammatical study.</w:t>
      </w:r>
    </w:p>
    <w:p w:rsidR="0031073D" w:rsidRDefault="0031073D" w:rsidP="0031073D">
      <w:r>
        <w:t>2 - Master's degree in Arabic language and literature at the Islamic University / Gaza in 2004.</w:t>
      </w:r>
    </w:p>
    <w:p w:rsidR="0031073D" w:rsidRDefault="0031073D" w:rsidP="0031073D">
      <w:r>
        <w:t>  - The title of the Master's thesis: "The one focused on stripping the depressor, a grammatical and semantic study".</w:t>
      </w:r>
    </w:p>
    <w:p w:rsidR="0031073D" w:rsidRDefault="0031073D" w:rsidP="0031073D">
      <w:r>
        <w:t>3 - BA in Arabic Language and Literature from the Faculty of Arts at the Islamic University / Gaza in 1990.</w:t>
      </w:r>
    </w:p>
    <w:p w:rsidR="0031073D" w:rsidRDefault="0031073D" w:rsidP="0031073D"/>
    <w:p w:rsidR="0031073D" w:rsidRDefault="0031073D" w:rsidP="0031073D">
      <w:r>
        <w:t>Research published:</w:t>
      </w:r>
    </w:p>
    <w:p w:rsidR="0031073D" w:rsidRDefault="0031073D" w:rsidP="0031073D">
      <w:r>
        <w:t>1- Intended to remove the reducer</w:t>
      </w:r>
    </w:p>
    <w:p w:rsidR="0031073D" w:rsidRDefault="0031073D" w:rsidP="0031073D">
      <w:r>
        <w:t>  Islamic University of Gaza 2008.</w:t>
      </w:r>
    </w:p>
    <w:p w:rsidR="0031073D" w:rsidRDefault="0031073D" w:rsidP="0031073D">
      <w:r>
        <w:t xml:space="preserve">2- The effect of kindness on the textual cohesion in Marwan </w:t>
      </w:r>
      <w:proofErr w:type="spellStart"/>
      <w:r>
        <w:t>Jamil</w:t>
      </w:r>
      <w:proofErr w:type="spellEnd"/>
      <w:r>
        <w:t xml:space="preserve"> </w:t>
      </w:r>
      <w:proofErr w:type="spellStart"/>
      <w:r>
        <w:t>Muheisen's</w:t>
      </w:r>
      <w:proofErr w:type="spellEnd"/>
      <w:r>
        <w:t xml:space="preserve"> Court, Islamic University Journal / Gaza 2012</w:t>
      </w:r>
    </w:p>
    <w:p w:rsidR="0031073D" w:rsidRDefault="0031073D" w:rsidP="0031073D">
      <w:bookmarkStart w:id="0" w:name="_GoBack"/>
      <w:bookmarkEnd w:id="0"/>
      <w:r>
        <w:t xml:space="preserve">4- Textual coherence in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Yunus</w:t>
      </w:r>
      <w:proofErr w:type="spellEnd"/>
    </w:p>
    <w:p w:rsidR="0031073D" w:rsidRDefault="0031073D" w:rsidP="0031073D">
      <w:r>
        <w:t xml:space="preserve">5- Deletion and dispensed with in the Office of the Homeless by Abdul </w:t>
      </w:r>
      <w:proofErr w:type="spellStart"/>
      <w:r>
        <w:t>Karim</w:t>
      </w:r>
      <w:proofErr w:type="spellEnd"/>
      <w:r>
        <w:t xml:space="preserve"> Al-</w:t>
      </w:r>
      <w:proofErr w:type="spellStart"/>
      <w:r>
        <w:t>Karmi</w:t>
      </w:r>
      <w:proofErr w:type="spellEnd"/>
    </w:p>
    <w:p w:rsidR="0031073D" w:rsidRDefault="0031073D" w:rsidP="0031073D">
      <w:r>
        <w:t xml:space="preserve">  6- The semantic appeal and consistency in the Court of "O nation of Jerusalem / poet </w:t>
      </w:r>
      <w:proofErr w:type="spellStart"/>
      <w:r>
        <w:t>Salim</w:t>
      </w:r>
      <w:proofErr w:type="spellEnd"/>
      <w:r>
        <w:t xml:space="preserve"> </w:t>
      </w:r>
      <w:proofErr w:type="spellStart"/>
      <w:r>
        <w:t>Zaanoun</w:t>
      </w:r>
      <w:proofErr w:type="spellEnd"/>
    </w:p>
    <w:p w:rsidR="0031073D" w:rsidRDefault="0031073D" w:rsidP="0031073D">
      <w:r>
        <w:t xml:space="preserve">                  Dar Al </w:t>
      </w:r>
      <w:proofErr w:type="spellStart"/>
      <w:r>
        <w:t>Uloom</w:t>
      </w:r>
      <w:proofErr w:type="spellEnd"/>
      <w:r>
        <w:t xml:space="preserve"> Cairo 2015</w:t>
      </w:r>
    </w:p>
    <w:p w:rsidR="0031073D" w:rsidRDefault="0031073D" w:rsidP="0031073D">
      <w:r>
        <w:t> 7- Submission and delay in the office of the homeless poet / Abdullah Al-</w:t>
      </w:r>
      <w:proofErr w:type="spellStart"/>
      <w:r>
        <w:t>Bardouni</w:t>
      </w:r>
      <w:proofErr w:type="spellEnd"/>
      <w:r>
        <w:t xml:space="preserve"> </w:t>
      </w:r>
      <w:proofErr w:type="spellStart"/>
      <w:r>
        <w:t>Zarqa</w:t>
      </w:r>
      <w:proofErr w:type="spellEnd"/>
      <w:r>
        <w:t xml:space="preserve"> University, Jordan</w:t>
      </w:r>
    </w:p>
    <w:p w:rsidR="0031073D" w:rsidRDefault="0031073D" w:rsidP="0031073D">
      <w:r>
        <w:t> 2014</w:t>
      </w:r>
    </w:p>
    <w:p w:rsidR="0031073D" w:rsidRDefault="0031073D" w:rsidP="0031073D">
      <w:r>
        <w:t xml:space="preserve">8- Denial and consistency of the text in the poetry of </w:t>
      </w:r>
      <w:proofErr w:type="spellStart"/>
      <w:r>
        <w:t>Marid</w:t>
      </w:r>
      <w:proofErr w:type="spellEnd"/>
      <w:r>
        <w:t xml:space="preserve"> </w:t>
      </w:r>
      <w:proofErr w:type="spellStart"/>
      <w:r>
        <w:t>Barghouti</w:t>
      </w:r>
      <w:proofErr w:type="spellEnd"/>
      <w:r>
        <w:t>, Al-</w:t>
      </w:r>
      <w:proofErr w:type="spellStart"/>
      <w:r>
        <w:t>Allama</w:t>
      </w:r>
      <w:proofErr w:type="spellEnd"/>
      <w:r>
        <w:t xml:space="preserve"> Magazine, </w:t>
      </w:r>
      <w:proofErr w:type="spellStart"/>
      <w:r>
        <w:t>Kassadi</w:t>
      </w:r>
      <w:proofErr w:type="spellEnd"/>
      <w:r>
        <w:t xml:space="preserve"> University, </w:t>
      </w:r>
      <w:proofErr w:type="spellStart"/>
      <w:r>
        <w:t>Merbah</w:t>
      </w:r>
      <w:proofErr w:type="spellEnd"/>
      <w:r>
        <w:t>, Algeria. Acceptable research for publication 2018.</w:t>
      </w:r>
    </w:p>
    <w:p w:rsidR="0031073D" w:rsidRDefault="0031073D" w:rsidP="0031073D">
      <w:r>
        <w:t>9 - Morphological shifts in Al-</w:t>
      </w:r>
      <w:proofErr w:type="spellStart"/>
      <w:r>
        <w:t>Akhtal</w:t>
      </w:r>
      <w:proofErr w:type="spellEnd"/>
      <w:r>
        <w:t xml:space="preserve"> poetry, research under review in the Journal of the Faculty of Arts, King </w:t>
      </w:r>
      <w:proofErr w:type="spellStart"/>
      <w:r>
        <w:t>Abdulaziz</w:t>
      </w:r>
      <w:proofErr w:type="spellEnd"/>
      <w:r>
        <w:t xml:space="preserve"> University / Saudi Arabia. Al-</w:t>
      </w:r>
      <w:proofErr w:type="spellStart"/>
      <w:r>
        <w:t>Azhar</w:t>
      </w:r>
      <w:proofErr w:type="spellEnd"/>
      <w:r>
        <w:t xml:space="preserve"> University - Gaza 2013</w:t>
      </w:r>
    </w:p>
    <w:p w:rsidR="0031073D" w:rsidRDefault="0031073D" w:rsidP="0031073D">
      <w:proofErr w:type="spellStart"/>
      <w:r>
        <w:t>Ain</w:t>
      </w:r>
      <w:proofErr w:type="spellEnd"/>
      <w:r>
        <w:t xml:space="preserve"> Shams College for Girls 2014.</w:t>
      </w:r>
    </w:p>
    <w:p w:rsidR="0031073D" w:rsidRDefault="0031073D" w:rsidP="0031073D"/>
    <w:p w:rsidR="0031073D" w:rsidRDefault="0031073D" w:rsidP="0031073D">
      <w:r>
        <w:t>Scientific activities:</w:t>
      </w:r>
    </w:p>
    <w:p w:rsidR="0031073D" w:rsidRDefault="0031073D" w:rsidP="0031073D">
      <w:r>
        <w:t>Teaching grammar and morphology at Al-Aqsa University / Gaza since 2010.</w:t>
      </w:r>
    </w:p>
    <w:p w:rsidR="0031073D" w:rsidRDefault="0031073D" w:rsidP="0031073D">
      <w:r>
        <w:t xml:space="preserve">- She supervised many master's theses, among them / the references in </w:t>
      </w:r>
      <w:proofErr w:type="spellStart"/>
      <w:r>
        <w:t>Surat</w:t>
      </w:r>
      <w:proofErr w:type="spellEnd"/>
      <w:r>
        <w:t xml:space="preserve"> Al-</w:t>
      </w:r>
      <w:proofErr w:type="spellStart"/>
      <w:r>
        <w:t>Aaraf</w:t>
      </w:r>
      <w:proofErr w:type="spellEnd"/>
      <w:r>
        <w:t xml:space="preserve"> - a semantic grammar study and other theses.</w:t>
      </w:r>
    </w:p>
    <w:p w:rsidR="0031073D" w:rsidRDefault="0031073D" w:rsidP="0031073D">
      <w:r>
        <w:lastRenderedPageBreak/>
        <w:t>A discussion of several master's theses.</w:t>
      </w:r>
    </w:p>
    <w:p w:rsidR="0031073D" w:rsidRDefault="0031073D" w:rsidP="0031073D">
      <w:r>
        <w:t>Participation in academic days and scientific conferences. Arbitration of some scientific research for scientific journals in the Palestinian universities.</w:t>
      </w:r>
    </w:p>
    <w:p w:rsidR="0031073D" w:rsidRDefault="0031073D" w:rsidP="0031073D">
      <w:r>
        <w:t>A member of the Academy of the Arabic Language, Gaza.</w:t>
      </w:r>
    </w:p>
    <w:p w:rsidR="0031073D" w:rsidRDefault="0031073D" w:rsidP="0031073D">
      <w:r>
        <w:t>Member of the Gaza Writers Association.</w:t>
      </w:r>
    </w:p>
    <w:p w:rsidR="00CC6D16" w:rsidRDefault="0031073D" w:rsidP="0031073D">
      <w:r>
        <w:t>God is the guardian of success</w:t>
      </w:r>
    </w:p>
    <w:sectPr w:rsidR="00CC6D16" w:rsidSect="00D65429">
      <w:pgSz w:w="12240" w:h="15840"/>
      <w:pgMar w:top="899" w:right="18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9"/>
    <w:rsid w:val="0031073D"/>
    <w:rsid w:val="003A2F38"/>
    <w:rsid w:val="004407B4"/>
    <w:rsid w:val="00980319"/>
    <w:rsid w:val="00CC6D16"/>
    <w:rsid w:val="00D1115C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AbuOsama</dc:creator>
  <cp:keywords/>
  <dc:description/>
  <cp:lastModifiedBy>AbuOsama</cp:lastModifiedBy>
  <cp:revision>5</cp:revision>
  <dcterms:created xsi:type="dcterms:W3CDTF">2019-09-01T16:08:00Z</dcterms:created>
  <dcterms:modified xsi:type="dcterms:W3CDTF">2019-12-23T05:44:00Z</dcterms:modified>
</cp:coreProperties>
</file>