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jc w:val="center"/>
        <w:rPr>
          <w:rFonts w:ascii="Andalus" w:cs="Andalus" w:eastAsia="Andalus" w:hAnsi="Andalus"/>
          <w:b w:val="1"/>
          <w:i w:val="1"/>
          <w:sz w:val="44"/>
          <w:szCs w:val="44"/>
        </w:rPr>
      </w:pPr>
      <w:r w:rsidDel="00000000" w:rsidR="00000000" w:rsidRPr="00000000">
        <w:rPr>
          <w:rFonts w:ascii="Andalus" w:cs="Andalus" w:eastAsia="Andalus" w:hAnsi="Andalus"/>
          <w:b w:val="1"/>
          <w:i w:val="1"/>
          <w:sz w:val="44"/>
          <w:szCs w:val="44"/>
          <w:rtl w:val="0"/>
        </w:rPr>
        <w:t xml:space="preserve">Rana al-kawaldeh</w:t>
      </w:r>
    </w:p>
    <w:p w:rsidR="00000000" w:rsidDel="00000000" w:rsidP="00000000" w:rsidRDefault="00000000" w:rsidRPr="00000000" w14:paraId="00000001">
      <w:pPr>
        <w:bidi w:val="1"/>
        <w:contextualSpacing w:val="0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</w:rPr>
        <w:drawing>
          <wp:inline distB="0" distT="0" distL="0" distR="0">
            <wp:extent cx="1152525" cy="1152525"/>
            <wp:effectExtent b="0" l="0" r="0" t="0"/>
            <wp:docPr descr="C:\Users\LANA\Desktop\Rana\صور سوني\thumbdata-60_0.4259840.jpg" id="4" name="image1.png"/>
            <a:graphic>
              <a:graphicData uri="http://schemas.openxmlformats.org/drawingml/2006/picture">
                <pic:pic>
                  <pic:nvPicPr>
                    <pic:cNvPr descr="C:\Users\LANA\Desktop\Rana\صور سوني\thumbdata-60_0.4259840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52525" cy="1152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contextualSpacing w:val="0"/>
        <w:jc w:val="right"/>
        <w:rPr>
          <w:rFonts w:ascii="Andalus" w:cs="Andalus" w:eastAsia="Andalus" w:hAnsi="Andalus"/>
          <w:b w:val="1"/>
          <w:sz w:val="28"/>
          <w:szCs w:val="28"/>
          <w:u w:val="single"/>
        </w:rPr>
      </w:pP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u w:val="single"/>
          <w:rtl w:val="0"/>
        </w:rPr>
        <w:t xml:space="preserve">PERSONAL   INFORMATION</w:t>
      </w:r>
    </w:p>
    <w:p w:rsidR="00000000" w:rsidDel="00000000" w:rsidP="00000000" w:rsidRDefault="00000000" w:rsidRPr="00000000" w14:paraId="00000003">
      <w:pPr>
        <w:bidi w:val="1"/>
        <w:contextualSpacing w:val="0"/>
        <w:jc w:val="right"/>
        <w:rPr>
          <w:rFonts w:ascii="Andalus" w:cs="Andalus" w:eastAsia="Andalus" w:hAnsi="Andalus"/>
          <w:sz w:val="28"/>
          <w:szCs w:val="28"/>
          <w:u w:val="single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0"/>
        </w:rPr>
        <w:t xml:space="preserve">Amman , Jordan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contextualSpacing w:val="0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0"/>
        </w:rPr>
        <w:t xml:space="preserve">Phone No : 0779771701</w:t>
      </w:r>
    </w:p>
    <w:p w:rsidR="00000000" w:rsidDel="00000000" w:rsidP="00000000" w:rsidRDefault="00000000" w:rsidRPr="00000000" w14:paraId="00000005">
      <w:pPr>
        <w:bidi w:val="1"/>
        <w:contextualSpacing w:val="0"/>
        <w:jc w:val="right"/>
        <w:rPr>
          <w:rFonts w:ascii="Andalus" w:cs="Andalus" w:eastAsia="Andalus" w:hAnsi="Andalus"/>
          <w:sz w:val="28"/>
          <w:szCs w:val="28"/>
          <w:u w:val="single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0"/>
        </w:rPr>
        <w:t xml:space="preserve">Email : </w:t>
      </w:r>
      <w:hyperlink r:id="rId7">
        <w:r w:rsidDel="00000000" w:rsidR="00000000" w:rsidRPr="00000000">
          <w:rPr>
            <w:rFonts w:ascii="Andalus" w:cs="Andalus" w:eastAsia="Andalus" w:hAnsi="Andalus"/>
            <w:color w:val="0000ff"/>
            <w:sz w:val="28"/>
            <w:szCs w:val="28"/>
            <w:u w:val="single"/>
            <w:rtl w:val="0"/>
          </w:rPr>
          <w:t xml:space="preserve">Rana0095388@gmail.com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contextualSpacing w:val="0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contextualSpacing w:val="0"/>
        <w:jc w:val="right"/>
        <w:rPr>
          <w:rFonts w:ascii="Andalus" w:cs="Andalus" w:eastAsia="Andalus" w:hAnsi="Andalus"/>
          <w:b w:val="1"/>
          <w:sz w:val="28"/>
          <w:szCs w:val="28"/>
          <w:u w:val="single"/>
        </w:rPr>
      </w:pP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u w:val="single"/>
          <w:rtl w:val="0"/>
        </w:rPr>
        <w:t xml:space="preserve">OBJECTIVE :</w:t>
      </w:r>
    </w:p>
    <w:p w:rsidR="00000000" w:rsidDel="00000000" w:rsidP="00000000" w:rsidRDefault="00000000" w:rsidRPr="00000000" w14:paraId="0000000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Andalus" w:cs="Andalus" w:eastAsia="Andalus" w:hAnsi="Andalus"/>
          <w:color w:val="212121"/>
          <w:sz w:val="24"/>
          <w:szCs w:val="24"/>
        </w:rPr>
      </w:pPr>
      <w:r w:rsidDel="00000000" w:rsidR="00000000" w:rsidRPr="00000000">
        <w:rPr>
          <w:rFonts w:ascii="Andalus" w:cs="Andalus" w:eastAsia="Andalus" w:hAnsi="Andalus"/>
          <w:color w:val="212121"/>
          <w:sz w:val="24"/>
          <w:szCs w:val="24"/>
          <w:rtl w:val="0"/>
        </w:rPr>
        <w:t xml:space="preserve">-Access as much as possible to those who need to help, even if one word.</w:t>
      </w:r>
    </w:p>
    <w:p w:rsidR="00000000" w:rsidDel="00000000" w:rsidP="00000000" w:rsidRDefault="00000000" w:rsidRPr="00000000" w14:paraId="0000000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Andalus" w:cs="Andalus" w:eastAsia="Andalus" w:hAnsi="Andalus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Andalus" w:cs="Andalus" w:eastAsia="Andalus" w:hAnsi="Andalus"/>
          <w:color w:val="212121"/>
          <w:sz w:val="24"/>
          <w:szCs w:val="24"/>
        </w:rPr>
      </w:pPr>
      <w:r w:rsidDel="00000000" w:rsidR="00000000" w:rsidRPr="00000000">
        <w:rPr>
          <w:rFonts w:ascii="Andalus" w:cs="Andalus" w:eastAsia="Andalus" w:hAnsi="Andalus"/>
          <w:color w:val="212121"/>
          <w:sz w:val="24"/>
          <w:szCs w:val="24"/>
          <w:rtl w:val="0"/>
        </w:rPr>
        <w:t xml:space="preserve">-Positions translate what we learned.</w:t>
      </w:r>
    </w:p>
    <w:p w:rsidR="00000000" w:rsidDel="00000000" w:rsidP="00000000" w:rsidRDefault="00000000" w:rsidRPr="00000000" w14:paraId="0000000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Andalus" w:cs="Andalus" w:eastAsia="Andalus" w:hAnsi="Andalus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Andalus" w:cs="Andalus" w:eastAsia="Andalus" w:hAnsi="Andalus"/>
          <w:color w:val="212121"/>
          <w:sz w:val="24"/>
          <w:szCs w:val="24"/>
        </w:rPr>
      </w:pPr>
      <w:r w:rsidDel="00000000" w:rsidR="00000000" w:rsidRPr="00000000">
        <w:rPr>
          <w:rFonts w:ascii="Andalus" w:cs="Andalus" w:eastAsia="Andalus" w:hAnsi="Andalus"/>
          <w:color w:val="212121"/>
          <w:sz w:val="24"/>
          <w:szCs w:val="24"/>
          <w:rtl w:val="0"/>
        </w:rPr>
        <w:t xml:space="preserve">-Flexible and excellent communication skills.</w:t>
      </w:r>
    </w:p>
    <w:p w:rsidR="00000000" w:rsidDel="00000000" w:rsidP="00000000" w:rsidRDefault="00000000" w:rsidRPr="00000000" w14:paraId="0000000D">
      <w:pPr>
        <w:bidi w:val="1"/>
        <w:contextualSpacing w:val="0"/>
        <w:jc w:val="right"/>
        <w:rPr>
          <w:rFonts w:ascii="Andalus" w:cs="Andalus" w:eastAsia="Andalus" w:hAnsi="Andalu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contextualSpacing w:val="0"/>
        <w:jc w:val="right"/>
        <w:rPr>
          <w:rFonts w:ascii="Andalus" w:cs="Andalus" w:eastAsia="Andalus" w:hAnsi="Andalus"/>
          <w:b w:val="1"/>
          <w:sz w:val="28"/>
          <w:szCs w:val="28"/>
          <w:u w:val="single"/>
        </w:rPr>
      </w:pP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u w:val="single"/>
          <w:rtl w:val="0"/>
        </w:rPr>
        <w:t xml:space="preserve">Education:</w:t>
      </w:r>
    </w:p>
    <w:p w:rsidR="00000000" w:rsidDel="00000000" w:rsidP="00000000" w:rsidRDefault="00000000" w:rsidRPr="00000000" w14:paraId="0000000F">
      <w:pPr>
        <w:bidi w:val="1"/>
        <w:contextualSpacing w:val="0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0"/>
        </w:rPr>
        <w:t xml:space="preserve">Ph.D.Educational psychology ,The University of Jordan. -</w:t>
      </w:r>
    </w:p>
    <w:p w:rsidR="00000000" w:rsidDel="00000000" w:rsidP="00000000" w:rsidRDefault="00000000" w:rsidRPr="00000000" w14:paraId="00000010">
      <w:pPr>
        <w:bidi w:val="1"/>
        <w:contextualSpacing w:val="0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0"/>
        </w:rPr>
        <w:t xml:space="preserve">Master .Educational psychology ,Balqa Applied University  :Excellent /2016.-</w:t>
      </w:r>
    </w:p>
    <w:p w:rsidR="00000000" w:rsidDel="00000000" w:rsidP="00000000" w:rsidRDefault="00000000" w:rsidRPr="00000000" w14:paraId="00000011">
      <w:pPr>
        <w:bidi w:val="1"/>
        <w:contextualSpacing w:val="0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0"/>
        </w:rPr>
        <w:t xml:space="preserve">B.A. Counseling and Mental  health ,The University of Jordan  :V.good/2013.-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ndalus" w:cs="Andalus" w:eastAsia="Andalus" w:hAnsi="Andalus"/>
          <w:b w:val="1"/>
          <w:i w:val="0"/>
          <w:smallCaps w:val="0"/>
          <w:strike w:val="0"/>
          <w:color w:val="21212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1"/>
          <w:i w:val="0"/>
          <w:smallCaps w:val="0"/>
          <w:strike w:val="0"/>
          <w:color w:val="212121"/>
          <w:sz w:val="28"/>
          <w:szCs w:val="28"/>
          <w:u w:val="single"/>
          <w:shd w:fill="auto" w:val="clear"/>
          <w:vertAlign w:val="baseline"/>
          <w:rtl w:val="0"/>
        </w:rPr>
        <w:t xml:space="preserve">Experience 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-Facilitator psychosocial support , save the children , 2016-2018.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color w:val="212121"/>
          <w:sz w:val="28"/>
          <w:szCs w:val="28"/>
          <w:rtl w:val="0"/>
        </w:rPr>
        <w:t xml:space="preserve">_His educational guide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, Retal International Academy, 2014-2016.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-Educational guide, Princess Basma school, 6 months.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ndalus" w:cs="Andalus" w:eastAsia="Andalus" w:hAnsi="Andalus"/>
          <w:b w:val="1"/>
          <w:i w:val="0"/>
          <w:smallCaps w:val="0"/>
          <w:strike w:val="0"/>
          <w:color w:val="21212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1"/>
          <w:i w:val="0"/>
          <w:smallCaps w:val="0"/>
          <w:strike w:val="0"/>
          <w:color w:val="212121"/>
          <w:sz w:val="28"/>
          <w:szCs w:val="28"/>
          <w:u w:val="single"/>
          <w:shd w:fill="auto" w:val="clear"/>
          <w:vertAlign w:val="baseline"/>
          <w:rtl w:val="0"/>
        </w:rPr>
        <w:t xml:space="preserve">Nature of duty: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- Dealing with children at different ages.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-  Dealing with the different situations of children (psychological, physical, sexual and educational).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-  dealing with cases of domestic violence.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-  Dealing with the community and forming community committees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-  Prepare the necessary plans (individual and collective).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 - Preparation, implementation and evaluation of various activities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- Assess the development of early learning for children in azraq  and Zaatari.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- Presenting lectures on various topics related to children and their rights.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contextualSpacing w:val="0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b w:val="1"/>
          <w:sz w:val="28"/>
          <w:szCs w:val="28"/>
          <w:u w:val="single"/>
          <w:rtl w:val="0"/>
        </w:rPr>
        <w:t xml:space="preserve">Certificates</w:t>
      </w:r>
      <w:r w:rsidDel="00000000" w:rsidR="00000000" w:rsidRPr="00000000">
        <w:rPr>
          <w:rFonts w:ascii="Andalus" w:cs="Andalus" w:eastAsia="Andalus" w:hAnsi="Andalus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24">
      <w:pPr>
        <w:bidi w:val="1"/>
        <w:contextualSpacing w:val="0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0"/>
        </w:rPr>
        <w:t xml:space="preserve">Psychosocial support.-</w:t>
      </w:r>
    </w:p>
    <w:p w:rsidR="00000000" w:rsidDel="00000000" w:rsidP="00000000" w:rsidRDefault="00000000" w:rsidRPr="00000000" w14:paraId="00000025">
      <w:pPr>
        <w:bidi w:val="1"/>
        <w:contextualSpacing w:val="0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0"/>
        </w:rPr>
        <w:t xml:space="preserve">Modifying student behavior.-</w:t>
      </w:r>
    </w:p>
    <w:p w:rsidR="00000000" w:rsidDel="00000000" w:rsidP="00000000" w:rsidRDefault="00000000" w:rsidRPr="00000000" w14:paraId="00000026">
      <w:pPr>
        <w:bidi w:val="1"/>
        <w:contextualSpacing w:val="0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0"/>
        </w:rPr>
        <w:t xml:space="preserve">Training of trainers on adolescent curricula.-</w:t>
      </w:r>
    </w:p>
    <w:p w:rsidR="00000000" w:rsidDel="00000000" w:rsidP="00000000" w:rsidRDefault="00000000" w:rsidRPr="00000000" w14:paraId="00000027">
      <w:pPr>
        <w:bidi w:val="1"/>
        <w:contextualSpacing w:val="0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0"/>
        </w:rPr>
        <w:t xml:space="preserve">Diction-</w:t>
      </w:r>
    </w:p>
    <w:p w:rsidR="00000000" w:rsidDel="00000000" w:rsidP="00000000" w:rsidRDefault="00000000" w:rsidRPr="00000000" w14:paraId="00000028">
      <w:pPr>
        <w:bidi w:val="1"/>
        <w:contextualSpacing w:val="0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0"/>
        </w:rPr>
        <w:t xml:space="preserve">Lego-</w:t>
      </w:r>
    </w:p>
    <w:p w:rsidR="00000000" w:rsidDel="00000000" w:rsidP="00000000" w:rsidRDefault="00000000" w:rsidRPr="00000000" w14:paraId="00000029">
      <w:pPr>
        <w:bidi w:val="1"/>
        <w:contextualSpacing w:val="0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0"/>
        </w:rPr>
        <w:t xml:space="preserve">Band aid-</w:t>
      </w:r>
    </w:p>
    <w:p w:rsidR="00000000" w:rsidDel="00000000" w:rsidP="00000000" w:rsidRDefault="00000000" w:rsidRPr="00000000" w14:paraId="0000002A">
      <w:pPr>
        <w:bidi w:val="1"/>
        <w:contextualSpacing w:val="0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Fonts w:ascii="Andalus" w:cs="Andalus" w:eastAsia="Andalus" w:hAnsi="Andalus"/>
          <w:sz w:val="28"/>
          <w:szCs w:val="28"/>
          <w:rtl w:val="0"/>
        </w:rPr>
        <w:t xml:space="preserve">Protection-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ndalus" w:cs="Andalus" w:eastAsia="Andalus" w:hAnsi="Andalu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Skills &amp; Personal: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-Team leadership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-Team – spirit work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-Work under pressure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-Provide guidance services for children in the most effective methods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-Ability to conduct case studies, educational researches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-Ability to use the different computer programs.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-Creative, innovative and responding instantly to instructions.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-Lots of patience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-Actively participating in any training offered for personal development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-Problem solving skills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Languages: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-Arabic – native language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36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-English – good     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Andalus" w:cs="Andalus" w:eastAsia="Andalus" w:hAnsi="Andalu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Refrence: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36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D.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naser kawaldeh 0779933007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360" w:right="0" w:firstLine="0"/>
        <w:contextualSpacing w:val="0"/>
        <w:jc w:val="left"/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D.</w:t>
      </w:r>
      <w:r w:rsidDel="00000000" w:rsidR="00000000" w:rsidRPr="00000000">
        <w:rPr>
          <w:rFonts w:ascii="Andalus" w:cs="Andalus" w:eastAsia="Andalus" w:hAnsi="Andal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belal alrintese 0796419452</w:t>
      </w:r>
    </w:p>
    <w:p w:rsidR="00000000" w:rsidDel="00000000" w:rsidP="00000000" w:rsidRDefault="00000000" w:rsidRPr="00000000" w14:paraId="0000003F">
      <w:pPr>
        <w:bidi w:val="1"/>
        <w:contextualSpacing w:val="0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contextualSpacing w:val="0"/>
        <w:jc w:val="right"/>
        <w:rPr>
          <w:rFonts w:ascii="Andalus" w:cs="Andalus" w:eastAsia="Andalus" w:hAnsi="Andalu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ndalu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C60C5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Hyperlink">
    <w:name w:val="Hyperlink"/>
    <w:basedOn w:val="a0"/>
    <w:uiPriority w:val="99"/>
    <w:unhideWhenUsed w:val="1"/>
    <w:rsid w:val="00CE493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 w:val="1"/>
    <w:unhideWhenUsed w:val="1"/>
    <w:rsid w:val="002561D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Char" w:customStyle="1">
    <w:name w:val="نص في بالون Char"/>
    <w:basedOn w:val="a0"/>
    <w:link w:val="a3"/>
    <w:uiPriority w:val="99"/>
    <w:semiHidden w:val="1"/>
    <w:rsid w:val="002561DE"/>
    <w:rPr>
      <w:rFonts w:ascii="Tahoma" w:cs="Tahoma" w:hAnsi="Tahoma"/>
      <w:sz w:val="16"/>
      <w:szCs w:val="16"/>
    </w:rPr>
  </w:style>
  <w:style w:type="paragraph" w:styleId="HTML">
    <w:name w:val="HTML Preformatted"/>
    <w:basedOn w:val="a"/>
    <w:link w:val="HTMLChar"/>
    <w:uiPriority w:val="99"/>
    <w:semiHidden w:val="1"/>
    <w:unhideWhenUsed w:val="1"/>
    <w:rsid w:val="004F5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HTMLChar" w:customStyle="1">
    <w:name w:val="بتنسيق HTML مسبق Char"/>
    <w:basedOn w:val="a0"/>
    <w:link w:val="HTML"/>
    <w:uiPriority w:val="99"/>
    <w:semiHidden w:val="1"/>
    <w:rsid w:val="004F5DD1"/>
    <w:rPr>
      <w:rFonts w:ascii="Courier New" w:cs="Courier New" w:eastAsia="Times New Roman" w:hAnsi="Courier New"/>
      <w:sz w:val="20"/>
      <w:szCs w:val="20"/>
    </w:rPr>
  </w:style>
  <w:style w:type="paragraph" w:styleId="normal" w:customStyle="1">
    <w:name w:val="normal"/>
    <w:rsid w:val="001D009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88" w:lineRule="auto"/>
    </w:pPr>
    <w:rPr>
      <w:rFonts w:ascii="Calibri" w:cs="Calibri" w:eastAsia="Calibri" w:hAnsi="Calibri"/>
      <w:color w:val="000000"/>
      <w:sz w:val="21"/>
      <w:szCs w:val="2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Rana009538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