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5C" w:rsidRPr="00FA0D29" w:rsidRDefault="00112288" w:rsidP="003C3027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A0D29">
        <w:rPr>
          <w:rFonts w:ascii="Simplified Arabic" w:hAnsi="Simplified Arabic" w:cs="Simplified Arabic"/>
          <w:color w:val="FF0000"/>
          <w:sz w:val="28"/>
          <w:szCs w:val="28"/>
          <w:rtl/>
          <w:lang w:bidi="ar-EG"/>
        </w:rPr>
        <w:t>الاسم</w:t>
      </w: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A0D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:-</w:t>
      </w:r>
      <w:r w:rsidR="003C302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ندي محسن فتوح محمد النوبي.</w:t>
      </w:r>
    </w:p>
    <w:p w:rsidR="00112288" w:rsidRPr="00FA0D29" w:rsidRDefault="00112288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A0D29">
        <w:rPr>
          <w:rFonts w:ascii="Simplified Arabic" w:hAnsi="Simplified Arabic" w:cs="Simplified Arabic"/>
          <w:color w:val="FF0000"/>
          <w:sz w:val="28"/>
          <w:szCs w:val="28"/>
          <w:rtl/>
          <w:lang w:bidi="ar-EG"/>
        </w:rPr>
        <w:t xml:space="preserve">المؤهل الدراسي </w:t>
      </w:r>
      <w:r w:rsidR="00FA0D2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:- </w:t>
      </w: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ليسانس اداب وتربية جامة الاسكندرية فرع مطروح لعام 2013</w:t>
      </w:r>
    </w:p>
    <w:p w:rsidR="00112288" w:rsidRPr="00FA0D29" w:rsidRDefault="00112288" w:rsidP="004C49F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حصلت على الدبلوم المهني </w:t>
      </w:r>
      <w:r w:rsidR="0066722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في </w:t>
      </w:r>
      <w:r w:rsidR="004C49F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مناهج وطرق تدريس لغة عربية </w:t>
      </w: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عام2016</w:t>
      </w:r>
    </w:p>
    <w:p w:rsidR="00112288" w:rsidRPr="00FA0D29" w:rsidRDefault="00112288" w:rsidP="00667221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حصلت على الدبلوم الخاص عام2017</w:t>
      </w:r>
    </w:p>
    <w:p w:rsidR="00112288" w:rsidRPr="00FA0D29" w:rsidRDefault="00112288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حصلت على درجة الماجستير في التربية عام 2020</w:t>
      </w:r>
    </w:p>
    <w:p w:rsidR="00112288" w:rsidRPr="00FA0D29" w:rsidRDefault="00112288">
      <w:pPr>
        <w:rPr>
          <w:rFonts w:ascii="Simplified Arabic" w:hAnsi="Simplified Arabic" w:cs="Simplified Arabic"/>
          <w:color w:val="FF0000"/>
          <w:sz w:val="28"/>
          <w:szCs w:val="28"/>
          <w:rtl/>
          <w:lang w:bidi="ar-EG"/>
        </w:rPr>
      </w:pPr>
      <w:r w:rsidRPr="00FA0D29">
        <w:rPr>
          <w:rFonts w:ascii="Simplified Arabic" w:hAnsi="Simplified Arabic" w:cs="Simplified Arabic"/>
          <w:color w:val="FF0000"/>
          <w:sz w:val="28"/>
          <w:szCs w:val="28"/>
          <w:rtl/>
          <w:lang w:bidi="ar-EG"/>
        </w:rPr>
        <w:t>الدورات ال</w:t>
      </w:r>
      <w:r w:rsidR="003C3027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>ت</w:t>
      </w:r>
      <w:r w:rsidRPr="00FA0D29">
        <w:rPr>
          <w:rFonts w:ascii="Simplified Arabic" w:hAnsi="Simplified Arabic" w:cs="Simplified Arabic"/>
          <w:color w:val="FF0000"/>
          <w:sz w:val="28"/>
          <w:szCs w:val="28"/>
          <w:rtl/>
          <w:lang w:bidi="ar-EG"/>
        </w:rPr>
        <w:t>دريبية</w:t>
      </w:r>
    </w:p>
    <w:p w:rsidR="00112288" w:rsidRPr="00FA0D29" w:rsidRDefault="00112288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1- في مجال اللغة الانجليزية</w:t>
      </w:r>
    </w:p>
    <w:p w:rsidR="00112288" w:rsidRPr="00FA0D29" w:rsidRDefault="00112288" w:rsidP="00112288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شهادة </w:t>
      </w:r>
      <w:r w:rsidR="00477709"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اجتياز اللغة </w:t>
      </w:r>
      <w:r w:rsidR="004C49F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الإنجليزية </w:t>
      </w:r>
      <w:bookmarkStart w:id="0" w:name="_GoBack"/>
      <w:bookmarkEnd w:id="0"/>
      <w:r w:rsidR="00477709"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(توفيل) من مركز خدمة وتنمية المجتمع جامعة الاسكندرية</w:t>
      </w:r>
    </w:p>
    <w:p w:rsidR="00477709" w:rsidRPr="00FA0D29" w:rsidRDefault="00477709" w:rsidP="00112288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شهادة(</w:t>
      </w:r>
      <w:proofErr w:type="spellStart"/>
      <w:r w:rsidRPr="00FA0D29">
        <w:rPr>
          <w:rFonts w:ascii="Simplified Arabic" w:hAnsi="Simplified Arabic" w:cs="Simplified Arabic"/>
          <w:sz w:val="28"/>
          <w:szCs w:val="28"/>
          <w:lang w:bidi="ar-EG"/>
        </w:rPr>
        <w:t>Mbut</w:t>
      </w:r>
      <w:proofErr w:type="spellEnd"/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) من مركز خدمة وتنمية المجتمع جامعة مطروح</w:t>
      </w:r>
    </w:p>
    <w:p w:rsidR="00477709" w:rsidRPr="00FA0D29" w:rsidRDefault="00477709" w:rsidP="0047770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2- في مجال الاحصاء والقياس النفسي</w:t>
      </w:r>
    </w:p>
    <w:p w:rsidR="00477709" w:rsidRPr="00FA0D29" w:rsidRDefault="00477709" w:rsidP="00477709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lang w:bidi="ar-EG"/>
        </w:rPr>
        <w:t xml:space="preserve">Computational Techniques in Research </w:t>
      </w:r>
      <w:proofErr w:type="spellStart"/>
      <w:r w:rsidRPr="00FA0D29">
        <w:rPr>
          <w:rFonts w:ascii="Simplified Arabic" w:hAnsi="Simplified Arabic" w:cs="Simplified Arabic"/>
          <w:sz w:val="28"/>
          <w:szCs w:val="28"/>
          <w:lang w:bidi="ar-EG"/>
        </w:rPr>
        <w:t>Experimentes</w:t>
      </w:r>
      <w:proofErr w:type="spellEnd"/>
    </w:p>
    <w:p w:rsidR="00477709" w:rsidRPr="00FA0D29" w:rsidRDefault="00FA0D29" w:rsidP="00FA0D29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نظم التصميم و </w:t>
      </w:r>
      <w:r w:rsidR="00477709"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التحليل الاحصائي</w:t>
      </w: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proofErr w:type="spellStart"/>
      <w:r w:rsidRPr="00FA0D29">
        <w:rPr>
          <w:rFonts w:ascii="Simplified Arabic" w:hAnsi="Simplified Arabic" w:cs="Simplified Arabic"/>
          <w:sz w:val="28"/>
          <w:szCs w:val="28"/>
          <w:lang w:bidi="ar-EG"/>
        </w:rPr>
        <w:t>Spss</w:t>
      </w:r>
      <w:proofErr w:type="spellEnd"/>
      <w:r w:rsidR="00477709"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477709" w:rsidRPr="00FA0D29" w:rsidRDefault="00477709" w:rsidP="0047770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3-في مجال البحث العلمي</w:t>
      </w:r>
    </w:p>
    <w:p w:rsidR="00477709" w:rsidRPr="00FA0D29" w:rsidRDefault="00477709" w:rsidP="00477709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استخدام قواعد البيانات العالمية</w:t>
      </w:r>
    </w:p>
    <w:p w:rsidR="00477709" w:rsidRPr="00FA0D29" w:rsidRDefault="00477709" w:rsidP="00477709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اساليب البحث العلمي</w:t>
      </w:r>
    </w:p>
    <w:p w:rsidR="00477709" w:rsidRPr="00FA0D29" w:rsidRDefault="00477709" w:rsidP="00477709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نظم ادارة المراجع البحثية</w:t>
      </w:r>
    </w:p>
    <w:p w:rsidR="00FA0D29" w:rsidRPr="00FA0D29" w:rsidRDefault="00FA0D29" w:rsidP="00FA0D2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4-مجالات اخرى</w:t>
      </w:r>
    </w:p>
    <w:p w:rsidR="00FA0D29" w:rsidRPr="00FA0D29" w:rsidRDefault="00FA0D29" w:rsidP="00FA0D29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مهارات الاتصال والعرض الفعال</w:t>
      </w:r>
    </w:p>
    <w:p w:rsidR="003C3027" w:rsidRPr="003C3027" w:rsidRDefault="00FA0D29" w:rsidP="003C3027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A0D29">
        <w:rPr>
          <w:rFonts w:ascii="Simplified Arabic" w:hAnsi="Simplified Arabic" w:cs="Simplified Arabic"/>
          <w:sz w:val="28"/>
          <w:szCs w:val="28"/>
          <w:rtl/>
          <w:lang w:bidi="ar-EG"/>
        </w:rPr>
        <w:t>المشاركة في بعض فعاليات مكتب دعم الابتكار وتسويق التكنولوجيا بجامعة مطروح</w:t>
      </w:r>
    </w:p>
    <w:p w:rsidR="003C3027" w:rsidRPr="00145F83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/>
          <w:sz w:val="28"/>
          <w:szCs w:val="28"/>
          <w:lang w:bidi="ar-EG"/>
        </w:rPr>
        <w:t>Classification And Management of Scientific Journals level 1-18</w:t>
      </w:r>
    </w:p>
    <w:p w:rsidR="003C3027" w:rsidRPr="00145F83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>المشاركة في معسكر ريادة الأعمال بعنوان"</w:t>
      </w:r>
      <w:r w:rsidRPr="00145F83">
        <w:rPr>
          <w:rFonts w:asciiTheme="majorBidi" w:hAnsiTheme="majorBidi" w:cstheme="majorBidi"/>
          <w:sz w:val="28"/>
          <w:szCs w:val="28"/>
          <w:lang w:bidi="ar-EG"/>
        </w:rPr>
        <w:t>Ideation Camp4</w:t>
      </w: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" ،بنادي ريادة الأعمال جامعة مطروح، سبتمبر 2021.</w:t>
      </w:r>
    </w:p>
    <w:p w:rsidR="003C3027" w:rsidRPr="003C3027" w:rsidRDefault="003C3027" w:rsidP="003C3027">
      <w:pPr>
        <w:spacing w:after="160" w:line="259" w:lineRule="auto"/>
        <w:ind w:left="450"/>
        <w:rPr>
          <w:rFonts w:asciiTheme="majorBidi" w:hAnsiTheme="majorBidi" w:cstheme="majorBidi"/>
          <w:sz w:val="28"/>
          <w:szCs w:val="28"/>
          <w:lang w:bidi="ar-EG"/>
        </w:rPr>
      </w:pPr>
      <w:r w:rsidRPr="003C3027">
        <w:rPr>
          <w:rFonts w:asciiTheme="majorBidi" w:hAnsiTheme="majorBidi" w:cstheme="majorBidi" w:hint="cs"/>
          <w:sz w:val="28"/>
          <w:szCs w:val="28"/>
          <w:rtl/>
          <w:lang w:bidi="ar-EG"/>
        </w:rPr>
        <w:t>دورة تدريبية بعنوان</w:t>
      </w:r>
    </w:p>
    <w:p w:rsidR="003C3027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/>
          <w:sz w:val="28"/>
          <w:szCs w:val="28"/>
          <w:lang w:bidi="ar-EG"/>
        </w:rPr>
        <w:t>"</w:t>
      </w:r>
      <w:proofErr w:type="spellStart"/>
      <w:r w:rsidRPr="00145F83">
        <w:rPr>
          <w:rFonts w:asciiTheme="majorBidi" w:hAnsiTheme="majorBidi" w:cstheme="majorBidi"/>
          <w:sz w:val="28"/>
          <w:szCs w:val="28"/>
          <w:lang w:bidi="ar-EG"/>
        </w:rPr>
        <w:t>Computatlonal</w:t>
      </w:r>
      <w:proofErr w:type="spellEnd"/>
      <w:r w:rsidRPr="00145F83">
        <w:rPr>
          <w:rFonts w:asciiTheme="majorBidi" w:hAnsiTheme="majorBidi" w:cstheme="majorBidi"/>
          <w:sz w:val="28"/>
          <w:szCs w:val="28"/>
          <w:lang w:bidi="ar-EG"/>
        </w:rPr>
        <w:t xml:space="preserve"> Techniques in Research Experiments"</w:t>
      </w: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، بكلية التربية جامعة مطروح، من 28-30أغسطس 2017</w:t>
      </w:r>
    </w:p>
    <w:p w:rsidR="003C3027" w:rsidRPr="00145F83" w:rsidRDefault="003C3027" w:rsidP="003C3027">
      <w:pPr>
        <w:pStyle w:val="ListParagraph"/>
        <w:spacing w:after="160" w:line="259" w:lineRule="auto"/>
        <w:ind w:left="81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C3027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ندوة بعنوان "تعليم اللغة العربية عن بعد في ظل جائحة كورونا" من جامعة شنقيط الافتراضية للدراسات العربية والإسلامية ، عبر منصة زووم ، نوفمبر 2020.</w:t>
      </w:r>
    </w:p>
    <w:p w:rsidR="003C3027" w:rsidRPr="003C3027" w:rsidRDefault="003C3027" w:rsidP="003C3027">
      <w:p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3C3027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ندوة بعنوان" توظيف الأدب في تحقيق الكفاءة التواصلية باللغة العربية للناطقين بغيرها"، التي نظمها القسم بجامعة سلطان طه سيف الدين الإسلامية الحكومية جامبي إندونسيا، عبر منصة الزووم، نوفمبر2020.</w:t>
      </w:r>
    </w:p>
    <w:p w:rsidR="003C3027" w:rsidRPr="003C3027" w:rsidRDefault="003C3027" w:rsidP="003C3027">
      <w:pPr>
        <w:pStyle w:val="ListParagrap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C3027" w:rsidRPr="00145F83" w:rsidRDefault="003C3027" w:rsidP="003C3027">
      <w:pPr>
        <w:pStyle w:val="ListParagraph"/>
        <w:spacing w:after="160" w:line="259" w:lineRule="auto"/>
        <w:ind w:left="810"/>
        <w:rPr>
          <w:rFonts w:asciiTheme="majorBidi" w:hAnsiTheme="majorBidi" w:cstheme="majorBidi"/>
          <w:sz w:val="28"/>
          <w:szCs w:val="28"/>
          <w:lang w:bidi="ar-EG"/>
        </w:rPr>
      </w:pPr>
    </w:p>
    <w:p w:rsidR="003C3027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ندوة بعنوان "اللغة العربية في إندونسيا: رؤية من الخارج"، جامعة بةكيت تنجي الإسلامية بإندونسيا،عبر منصة الزووم، ديسمبر 2020.</w:t>
      </w:r>
    </w:p>
    <w:p w:rsidR="003C3027" w:rsidRPr="00145F83" w:rsidRDefault="003C3027" w:rsidP="003C3027">
      <w:pPr>
        <w:pStyle w:val="ListParagraph"/>
        <w:spacing w:after="160" w:line="259" w:lineRule="auto"/>
        <w:ind w:left="810"/>
        <w:rPr>
          <w:rFonts w:asciiTheme="majorBidi" w:hAnsiTheme="majorBidi" w:cstheme="majorBidi"/>
          <w:sz w:val="28"/>
          <w:szCs w:val="28"/>
          <w:lang w:bidi="ar-EG"/>
        </w:rPr>
      </w:pPr>
    </w:p>
    <w:p w:rsidR="003C3027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محاضرة علمية بعنوان" فنيات كتابة السيرة الذاتية العلمية للباحثين والأكاديمين"، المنعقدة عبر المنصة الالكترونية للباحثين الأكاديمين </w:t>
      </w: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إيفاد والمؤسسة الدولية للتطوير الأكاديمي زووم، فبراير2021.</w:t>
      </w:r>
    </w:p>
    <w:p w:rsidR="003C3027" w:rsidRPr="003C3027" w:rsidRDefault="003C3027" w:rsidP="003C3027">
      <w:pPr>
        <w:pStyle w:val="ListParagrap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C3027" w:rsidRPr="00145F83" w:rsidRDefault="003C3027" w:rsidP="003C3027">
      <w:pPr>
        <w:pStyle w:val="ListParagraph"/>
        <w:spacing w:after="160" w:line="259" w:lineRule="auto"/>
        <w:ind w:left="810"/>
        <w:rPr>
          <w:rFonts w:asciiTheme="majorBidi" w:hAnsiTheme="majorBidi" w:cstheme="majorBidi"/>
          <w:sz w:val="28"/>
          <w:szCs w:val="28"/>
          <w:lang w:bidi="ar-EG"/>
        </w:rPr>
      </w:pPr>
    </w:p>
    <w:p w:rsidR="003C3027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>محاضرة علمية بعنوان</w:t>
      </w: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" القواعد الأساسية في بناء المفاهيم العلمية"،</w:t>
      </w: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المنعقدة عبر المنصة الالكترونية للباحثين الأكاديمين –إيفاد والمؤسسة الدولية للت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طوير الأكاديمي زووم، فبراير2021</w:t>
      </w:r>
    </w:p>
    <w:p w:rsidR="003C3027" w:rsidRPr="00145F83" w:rsidRDefault="003C3027" w:rsidP="003C3027">
      <w:pPr>
        <w:pStyle w:val="ListParagraph"/>
        <w:spacing w:after="160" w:line="259" w:lineRule="auto"/>
        <w:ind w:left="81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C3027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محاضرة علمية بعنوان" </w:t>
      </w: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إعداد خطة البحث العلمي</w:t>
      </w: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>"، المنعقدة عبر المنصة الالكترونية للباحثين الأكاديمين –إيفاد والمؤسسة الدولية للتطوير الأكاديمي زووم، فبراير2021.</w:t>
      </w:r>
    </w:p>
    <w:p w:rsidR="003C3027" w:rsidRPr="003C3027" w:rsidRDefault="003C3027" w:rsidP="003C3027">
      <w:pPr>
        <w:pStyle w:val="ListParagrap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C3027" w:rsidRPr="00145F83" w:rsidRDefault="003C3027" w:rsidP="003C3027">
      <w:pPr>
        <w:pStyle w:val="ListParagraph"/>
        <w:spacing w:after="160" w:line="259" w:lineRule="auto"/>
        <w:ind w:left="81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C3027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محاضرة علمية بعنوان" </w:t>
      </w: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معايير تحديد المشكلة البحثية</w:t>
      </w: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>"، المنعقدة عبر المنصة الالكترونية للباحثين الأكاديمين –إيفاد والمؤسسة الدولية للتطوير الأكاديمي زووم، فبراير2021.</w:t>
      </w:r>
    </w:p>
    <w:p w:rsidR="003C3027" w:rsidRPr="00145F83" w:rsidRDefault="003C3027" w:rsidP="003C3027">
      <w:pPr>
        <w:pStyle w:val="ListParagraph"/>
        <w:spacing w:after="160" w:line="259" w:lineRule="auto"/>
        <w:ind w:left="81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C3027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محاضرة علمية بعنوان" </w:t>
      </w: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ثقافة البحث العلمي وأخلاقياته</w:t>
      </w: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 xml:space="preserve">"، المنعقدة عبر المنصة الالكترونية للباحثين الأكاديمين –إيفاد والمؤسسة الدولية للتطوير الأكاديمي زووم، </w:t>
      </w: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مارس 2021</w:t>
      </w: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3C3027" w:rsidRPr="003C3027" w:rsidRDefault="003C3027" w:rsidP="003C3027">
      <w:pPr>
        <w:pStyle w:val="ListParagrap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C3027" w:rsidRPr="00145F83" w:rsidRDefault="003C3027" w:rsidP="003C3027">
      <w:pPr>
        <w:pStyle w:val="ListParagraph"/>
        <w:spacing w:after="160" w:line="259" w:lineRule="auto"/>
        <w:ind w:left="81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C3027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محاضرة علمية بعنوان" </w:t>
      </w: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كيف تكتب خطة البحث العلمي؟</w:t>
      </w: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>"، المنعقدة عبر المنصة الالكترونية للباحثين الأكاديمين –إيفاد والمؤسسة الدولية للتطوير الأكاديمي زووم، فبراير2021.</w:t>
      </w:r>
    </w:p>
    <w:p w:rsidR="003C3027" w:rsidRPr="00145F83" w:rsidRDefault="003C3027" w:rsidP="003C3027">
      <w:pPr>
        <w:pStyle w:val="ListParagraph"/>
        <w:spacing w:after="160" w:line="259" w:lineRule="auto"/>
        <w:ind w:left="81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C3027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محاضرة علمية بعنوان" </w:t>
      </w: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النشر العلمي الدولي في المجلات الرصينة</w:t>
      </w: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 xml:space="preserve">"، المنعقدة عبر المنصة الالكترونية للباحثين الأكاديمين –إيفاد والمؤسسة الدولية للتطوير الأكاديمي زووم، </w:t>
      </w: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نوفمبر</w:t>
      </w: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>2021.</w:t>
      </w:r>
    </w:p>
    <w:p w:rsidR="003C3027" w:rsidRPr="003C3027" w:rsidRDefault="003C3027" w:rsidP="003C3027">
      <w:pPr>
        <w:pStyle w:val="ListParagrap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C3027" w:rsidRPr="00145F83" w:rsidRDefault="003C3027" w:rsidP="003C3027">
      <w:pPr>
        <w:pStyle w:val="ListParagraph"/>
        <w:spacing w:after="160" w:line="259" w:lineRule="auto"/>
        <w:ind w:left="81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C3027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محاضرة علمية بعنوان" </w:t>
      </w: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أدوات الباحث الرقمي في النشر والبحث العلمي</w:t>
      </w: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 xml:space="preserve">"، المنعقدة عبر المنصة الالكترونية للباحثين الأكاديمين –إيفاد والمؤسسة الدولية للتطوير الأكاديمي زووم، </w:t>
      </w: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نوفمبر</w:t>
      </w:r>
      <w:r w:rsidRPr="00145F83">
        <w:rPr>
          <w:rFonts w:asciiTheme="majorBidi" w:hAnsiTheme="majorBidi" w:cstheme="majorBidi"/>
          <w:sz w:val="28"/>
          <w:szCs w:val="28"/>
          <w:rtl/>
          <w:lang w:bidi="ar-EG"/>
        </w:rPr>
        <w:t>2021.</w:t>
      </w:r>
    </w:p>
    <w:p w:rsidR="003C3027" w:rsidRPr="00145F83" w:rsidRDefault="003C3027" w:rsidP="003C3027">
      <w:pPr>
        <w:pStyle w:val="ListParagraph"/>
        <w:spacing w:after="160" w:line="259" w:lineRule="auto"/>
        <w:ind w:left="81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C3027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فعاليات الندوة الدولية"اللسان العربي بين الخصوصية والكونية: دراسات في الخصائص والتحديات والآفاق"، التي نظمها مختبر الأدب والبناء الحضاري بكلية الآداب والعلوم الإنسانية- جامعة محمد الأول بوجدة- المغرب، عبر منصة زووم، يناير 2021.</w:t>
      </w:r>
    </w:p>
    <w:p w:rsidR="003C3027" w:rsidRPr="003C3027" w:rsidRDefault="003C3027" w:rsidP="003C3027">
      <w:pPr>
        <w:pStyle w:val="ListParagrap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C3027" w:rsidRPr="00145F83" w:rsidRDefault="003C3027" w:rsidP="003C3027">
      <w:pPr>
        <w:pStyle w:val="ListParagraph"/>
        <w:spacing w:after="160" w:line="259" w:lineRule="auto"/>
        <w:ind w:left="810"/>
        <w:rPr>
          <w:rFonts w:asciiTheme="majorBidi" w:hAnsiTheme="majorBidi" w:cstheme="majorBidi"/>
          <w:sz w:val="28"/>
          <w:szCs w:val="28"/>
          <w:lang w:bidi="ar-EG"/>
        </w:rPr>
      </w:pPr>
    </w:p>
    <w:p w:rsidR="003C3027" w:rsidRPr="00145F83" w:rsidRDefault="003C3027" w:rsidP="003C3027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45F83">
        <w:rPr>
          <w:rFonts w:asciiTheme="majorBidi" w:hAnsiTheme="majorBidi" w:cstheme="majorBidi" w:hint="cs"/>
          <w:sz w:val="28"/>
          <w:szCs w:val="28"/>
          <w:rtl/>
          <w:lang w:bidi="ar-EG"/>
        </w:rPr>
        <w:t>فعاليات الملتقي الدولي الثالث لتعليم اللغة العربية للناطقين بغيرها، الأكاديمية العربية الدولية للتعليم والتدريب، عبر منصة الزووم، أكتوبر 2021.</w:t>
      </w:r>
    </w:p>
    <w:p w:rsidR="003C3027" w:rsidRPr="00145F83" w:rsidRDefault="003C3027" w:rsidP="003C3027">
      <w:pPr>
        <w:ind w:left="656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C3027" w:rsidRPr="00FA0D29" w:rsidRDefault="003C3027" w:rsidP="003C3027">
      <w:pPr>
        <w:pStyle w:val="ListParagraph"/>
        <w:ind w:left="810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FA0D29" w:rsidRPr="00667221" w:rsidRDefault="00FA0D29" w:rsidP="00667221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sectPr w:rsidR="00FA0D29" w:rsidRPr="00667221" w:rsidSect="001A36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414"/>
    <w:multiLevelType w:val="hybridMultilevel"/>
    <w:tmpl w:val="EC5C39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3BB"/>
    <w:multiLevelType w:val="hybridMultilevel"/>
    <w:tmpl w:val="D776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1394"/>
    <w:multiLevelType w:val="hybridMultilevel"/>
    <w:tmpl w:val="9386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6EF4"/>
    <w:multiLevelType w:val="hybridMultilevel"/>
    <w:tmpl w:val="9B48C8B2"/>
    <w:lvl w:ilvl="0" w:tplc="0409000F">
      <w:start w:val="1"/>
      <w:numFmt w:val="decimal"/>
      <w:lvlText w:val="%1."/>
      <w:lvlJc w:val="left"/>
      <w:pPr>
        <w:ind w:left="1376" w:hanging="360"/>
      </w:p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4" w15:restartNumberingAfterBreak="0">
    <w:nsid w:val="3FD92BD0"/>
    <w:multiLevelType w:val="hybridMultilevel"/>
    <w:tmpl w:val="1D20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66"/>
    <w:rsid w:val="00112288"/>
    <w:rsid w:val="001A364F"/>
    <w:rsid w:val="003C3027"/>
    <w:rsid w:val="00477709"/>
    <w:rsid w:val="004C49F9"/>
    <w:rsid w:val="00667221"/>
    <w:rsid w:val="00855A75"/>
    <w:rsid w:val="00C06D5C"/>
    <w:rsid w:val="00E26C66"/>
    <w:rsid w:val="00F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318B-844B-49D0-937C-BB936042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masria</dc:creator>
  <cp:lastModifiedBy>Microsoft account</cp:lastModifiedBy>
  <cp:revision>7</cp:revision>
  <cp:lastPrinted>2022-03-27T20:47:00Z</cp:lastPrinted>
  <dcterms:created xsi:type="dcterms:W3CDTF">2022-03-27T20:16:00Z</dcterms:created>
  <dcterms:modified xsi:type="dcterms:W3CDTF">2022-06-17T12:14:00Z</dcterms:modified>
</cp:coreProperties>
</file>