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BC" w:rsidRDefault="000131D4">
      <w:pPr>
        <w:pStyle w:val="ParaAttribute0"/>
        <w:bidi/>
        <w:spacing w:line="276" w:lineRule="auto"/>
        <w:rPr>
          <w:rFonts w:ascii="Calibri" w:eastAsia="Calibri" w:hAnsi="Calibri"/>
          <w:sz w:val="48"/>
          <w:szCs w:val="48"/>
        </w:rPr>
      </w:pPr>
      <w:r>
        <w:rPr>
          <w:rStyle w:val="CharAttribute1"/>
          <w:szCs w:val="48"/>
        </w:rPr>
        <w:t xml:space="preserve">CV </w:t>
      </w:r>
      <w:r>
        <w:rPr>
          <w:rStyle w:val="CharAttribute0"/>
          <w:szCs w:val="48"/>
          <w:rtl/>
        </w:rPr>
        <w:t xml:space="preserve">  تعريفي</w:t>
      </w:r>
    </w:p>
    <w:p w:rsidR="007260BC" w:rsidRDefault="000131D4">
      <w:pPr>
        <w:pStyle w:val="ListParagraph"/>
        <w:numPr>
          <w:ilvl w:val="0"/>
          <w:numId w:val="1"/>
        </w:numPr>
        <w:bidi/>
        <w:spacing w:after="200"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 فاروق كاظم وهب الركيباوي الظفيري</w:t>
      </w:r>
    </w:p>
    <w:p w:rsidR="007260BC" w:rsidRDefault="000131D4">
      <w:pPr>
        <w:pStyle w:val="ListParagraph"/>
        <w:numPr>
          <w:ilvl w:val="0"/>
          <w:numId w:val="1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 مواليد بغداد 1969</w:t>
      </w:r>
    </w:p>
    <w:p w:rsidR="007260BC" w:rsidRDefault="000131D4">
      <w:pPr>
        <w:pStyle w:val="ListParagraph"/>
        <w:numPr>
          <w:ilvl w:val="0"/>
          <w:numId w:val="1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 امام وخطيب منذ عام 1991 </w:t>
      </w:r>
    </w:p>
    <w:p w:rsidR="007260BC" w:rsidRDefault="000131D4">
      <w:pPr>
        <w:pStyle w:val="ListParagraph"/>
        <w:numPr>
          <w:ilvl w:val="0"/>
          <w:numId w:val="1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 دبلوم عالي في الاتصالات </w:t>
      </w:r>
    </w:p>
    <w:p w:rsidR="007260BC" w:rsidRDefault="000131D4" w:rsidP="00860A99">
      <w:pPr>
        <w:pStyle w:val="ListParagraph"/>
        <w:numPr>
          <w:ilvl w:val="0"/>
          <w:numId w:val="1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 </w:t>
      </w:r>
      <w:r w:rsidR="00860A99">
        <w:rPr>
          <w:rStyle w:val="CharAttribute4"/>
          <w:rFonts w:hint="cs"/>
          <w:szCs w:val="44"/>
          <w:rtl/>
        </w:rPr>
        <w:t xml:space="preserve">كلية العلوم الاسلامية </w:t>
      </w:r>
      <w:r w:rsidR="00860A99">
        <w:rPr>
          <w:rStyle w:val="CharAttribute4"/>
          <w:szCs w:val="44"/>
          <w:rtl/>
        </w:rPr>
        <w:t>–</w:t>
      </w:r>
      <w:r w:rsidR="00860A99">
        <w:rPr>
          <w:rStyle w:val="CharAttribute4"/>
          <w:rFonts w:hint="cs"/>
          <w:szCs w:val="44"/>
          <w:rtl/>
        </w:rPr>
        <w:t xml:space="preserve"> </w:t>
      </w:r>
      <w:r>
        <w:rPr>
          <w:rStyle w:val="CharAttribute4"/>
          <w:rFonts w:hint="cs"/>
          <w:szCs w:val="44"/>
          <w:rtl/>
        </w:rPr>
        <w:t xml:space="preserve">قسم </w:t>
      </w:r>
      <w:r w:rsidR="00860A99">
        <w:rPr>
          <w:rStyle w:val="CharAttribute4"/>
          <w:rFonts w:hint="cs"/>
          <w:szCs w:val="44"/>
          <w:rtl/>
        </w:rPr>
        <w:t>اصول الدين</w:t>
      </w:r>
    </w:p>
    <w:p w:rsidR="007260BC" w:rsidRDefault="000131D4" w:rsidP="00860A99">
      <w:pPr>
        <w:pStyle w:val="ListParagraph"/>
        <w:numPr>
          <w:ilvl w:val="0"/>
          <w:numId w:val="2"/>
        </w:numPr>
        <w:bidi/>
        <w:spacing w:line="276" w:lineRule="auto"/>
        <w:ind w:left="360" w:right="630"/>
        <w:jc w:val="left"/>
        <w:rPr>
          <w:sz w:val="40"/>
          <w:szCs w:val="40"/>
        </w:rPr>
      </w:pPr>
      <w:r>
        <w:rPr>
          <w:rStyle w:val="CharAttribute7"/>
          <w:szCs w:val="40"/>
          <w:rtl/>
        </w:rPr>
        <w:t xml:space="preserve"> درست </w:t>
      </w:r>
      <w:r w:rsidR="00860A99">
        <w:rPr>
          <w:rStyle w:val="CharAttribute7"/>
          <w:rFonts w:hint="cs"/>
          <w:szCs w:val="40"/>
          <w:rtl/>
        </w:rPr>
        <w:t xml:space="preserve">مختلف كتب </w:t>
      </w:r>
      <w:r>
        <w:rPr>
          <w:rStyle w:val="CharAttribute7"/>
          <w:szCs w:val="40"/>
          <w:rtl/>
        </w:rPr>
        <w:t xml:space="preserve">علوم الحديث </w:t>
      </w:r>
    </w:p>
    <w:p w:rsidR="007260BC" w:rsidRPr="00860A99" w:rsidRDefault="000131D4" w:rsidP="00860A99">
      <w:pPr>
        <w:pStyle w:val="ListParagraph"/>
        <w:numPr>
          <w:ilvl w:val="0"/>
          <w:numId w:val="3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 w:rsidRPr="00860A99">
        <w:rPr>
          <w:rStyle w:val="CharAttribute4"/>
          <w:szCs w:val="44"/>
          <w:rtl/>
        </w:rPr>
        <w:t xml:space="preserve"> درست </w:t>
      </w:r>
      <w:r w:rsidR="00860A99" w:rsidRPr="00860A99">
        <w:rPr>
          <w:rStyle w:val="CharAttribute4"/>
          <w:rFonts w:hint="cs"/>
          <w:szCs w:val="44"/>
          <w:rtl/>
        </w:rPr>
        <w:t xml:space="preserve">مختلف كتب </w:t>
      </w:r>
      <w:r w:rsidRPr="00860A99">
        <w:rPr>
          <w:rStyle w:val="CharAttribute4"/>
          <w:szCs w:val="44"/>
          <w:rtl/>
        </w:rPr>
        <w:t xml:space="preserve">السيرة النبوية </w:t>
      </w:r>
    </w:p>
    <w:p w:rsidR="007260BC" w:rsidRDefault="000131D4" w:rsidP="00860A99">
      <w:pPr>
        <w:pStyle w:val="ListParagraph"/>
        <w:numPr>
          <w:ilvl w:val="0"/>
          <w:numId w:val="3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 w:rsidRPr="00860A99">
        <w:rPr>
          <w:rStyle w:val="CharAttribute4"/>
          <w:szCs w:val="44"/>
          <w:rtl/>
        </w:rPr>
        <w:t xml:space="preserve"> درست</w:t>
      </w:r>
      <w:r>
        <w:rPr>
          <w:rStyle w:val="CharAttribute4"/>
          <w:rFonts w:hint="cs"/>
          <w:szCs w:val="44"/>
          <w:rtl/>
        </w:rPr>
        <w:t xml:space="preserve"> بعض كتب</w:t>
      </w:r>
      <w:r w:rsidRPr="00860A99">
        <w:rPr>
          <w:rStyle w:val="CharAttribute4"/>
          <w:szCs w:val="44"/>
          <w:rtl/>
        </w:rPr>
        <w:t xml:space="preserve"> الفقه </w:t>
      </w:r>
      <w:r>
        <w:rPr>
          <w:rStyle w:val="CharAttribute4"/>
          <w:rFonts w:hint="cs"/>
          <w:szCs w:val="44"/>
          <w:rtl/>
        </w:rPr>
        <w:t>(</w:t>
      </w:r>
      <w:r w:rsidRPr="00860A99">
        <w:rPr>
          <w:rStyle w:val="CharAttribute4"/>
          <w:szCs w:val="44"/>
          <w:rtl/>
        </w:rPr>
        <w:t xml:space="preserve">الشافعي </w:t>
      </w:r>
      <w:r>
        <w:rPr>
          <w:rStyle w:val="CharAttribute4"/>
          <w:rFonts w:hint="cs"/>
          <w:szCs w:val="44"/>
          <w:rtl/>
        </w:rPr>
        <w:t>والحنفي والحنبلي)</w:t>
      </w:r>
    </w:p>
    <w:p w:rsidR="007260BC" w:rsidRDefault="000131D4">
      <w:pPr>
        <w:pStyle w:val="ListParagraph"/>
        <w:numPr>
          <w:ilvl w:val="0"/>
          <w:numId w:val="3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درست مختلف كتب العقيدة </w:t>
      </w:r>
    </w:p>
    <w:p w:rsidR="007260BC" w:rsidRPr="000131D4" w:rsidRDefault="000131D4" w:rsidP="000131D4">
      <w:pPr>
        <w:pStyle w:val="ListParagraph"/>
        <w:numPr>
          <w:ilvl w:val="0"/>
          <w:numId w:val="3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>درست مختلف كتب علوم الق</w:t>
      </w:r>
      <w:r w:rsidR="00EE7BF2">
        <w:rPr>
          <w:rStyle w:val="CharAttribute4"/>
          <w:rFonts w:hint="cs"/>
          <w:szCs w:val="44"/>
          <w:rtl/>
        </w:rPr>
        <w:t xml:space="preserve">ران </w:t>
      </w:r>
    </w:p>
    <w:p w:rsidR="007260BC" w:rsidRDefault="000131D4">
      <w:pPr>
        <w:pStyle w:val="ListParagraph"/>
        <w:numPr>
          <w:ilvl w:val="0"/>
          <w:numId w:val="3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>عضو مؤسس في رابطة اهل السنة والجماعة في العراق</w:t>
      </w:r>
      <w:r w:rsidR="00860A99">
        <w:rPr>
          <w:rStyle w:val="CharAttribute4"/>
          <w:rFonts w:hint="cs"/>
          <w:szCs w:val="44"/>
          <w:rtl/>
        </w:rPr>
        <w:t xml:space="preserve"> </w:t>
      </w:r>
      <w:r w:rsidR="00860A99">
        <w:rPr>
          <w:rStyle w:val="CharAttribute4"/>
          <w:szCs w:val="44"/>
          <w:rtl/>
        </w:rPr>
        <w:t>–</w:t>
      </w:r>
      <w:r w:rsidR="00860A99">
        <w:rPr>
          <w:rStyle w:val="CharAttribute4"/>
          <w:rFonts w:hint="cs"/>
          <w:szCs w:val="44"/>
          <w:rtl/>
        </w:rPr>
        <w:t xml:space="preserve"> ونائب </w:t>
      </w:r>
      <w:r>
        <w:rPr>
          <w:rStyle w:val="CharAttribute4"/>
          <w:rFonts w:hint="cs"/>
          <w:szCs w:val="44"/>
          <w:rtl/>
        </w:rPr>
        <w:t>رئيس فر</w:t>
      </w:r>
      <w:r w:rsidR="00860A99">
        <w:rPr>
          <w:rStyle w:val="CharAttribute4"/>
          <w:rFonts w:hint="cs"/>
          <w:szCs w:val="44"/>
          <w:rtl/>
        </w:rPr>
        <w:t xml:space="preserve">عها في اسطنبول </w:t>
      </w:r>
    </w:p>
    <w:p w:rsidR="007260BC" w:rsidRDefault="000131D4">
      <w:pPr>
        <w:pStyle w:val="ListParagraph"/>
        <w:numPr>
          <w:ilvl w:val="0"/>
          <w:numId w:val="3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عضو هيئة علماء المسلمين فرع بغداد </w:t>
      </w:r>
      <w:r>
        <w:rPr>
          <w:rStyle w:val="CharAttribute4"/>
          <w:rFonts w:hint="cs"/>
          <w:szCs w:val="44"/>
          <w:rtl/>
        </w:rPr>
        <w:t xml:space="preserve">منذ اول تأسيسها </w:t>
      </w:r>
    </w:p>
    <w:p w:rsidR="007260BC" w:rsidRDefault="000131D4">
      <w:pPr>
        <w:pStyle w:val="ListParagraph"/>
        <w:numPr>
          <w:ilvl w:val="0"/>
          <w:numId w:val="3"/>
        </w:numPr>
        <w:bidi/>
        <w:spacing w:line="276" w:lineRule="auto"/>
        <w:ind w:left="360" w:right="630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>عضو مجلس علماء العراق فرع بغداد</w:t>
      </w:r>
    </w:p>
    <w:p w:rsidR="007260BC" w:rsidRDefault="000131D4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الناطق الرسمي باسم الحراك الشعبـي السني في العراق </w:t>
      </w:r>
    </w:p>
    <w:p w:rsidR="007260BC" w:rsidRDefault="000131D4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احد قادة اعتصام ساحة العزة والكرامة في الرمادي </w:t>
      </w:r>
      <w:r w:rsidR="00860A99">
        <w:rPr>
          <w:rStyle w:val="CharAttribute4"/>
          <w:rFonts w:hint="cs"/>
          <w:szCs w:val="44"/>
          <w:rtl/>
        </w:rPr>
        <w:t>والفلوجة</w:t>
      </w:r>
    </w:p>
    <w:p w:rsidR="007260BC" w:rsidRDefault="00860A99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شاركت في </w:t>
      </w:r>
      <w:r>
        <w:rPr>
          <w:rStyle w:val="CharAttribute4"/>
          <w:rFonts w:hint="cs"/>
          <w:szCs w:val="44"/>
          <w:rtl/>
        </w:rPr>
        <w:t>عشرات ا</w:t>
      </w:r>
      <w:r w:rsidR="00EE7BF2">
        <w:rPr>
          <w:rStyle w:val="CharAttribute4"/>
          <w:rFonts w:hint="cs"/>
          <w:szCs w:val="44"/>
          <w:rtl/>
        </w:rPr>
        <w:t>ل</w:t>
      </w:r>
      <w:r w:rsidR="000131D4">
        <w:rPr>
          <w:rStyle w:val="CharAttribute4"/>
          <w:szCs w:val="44"/>
          <w:rtl/>
        </w:rPr>
        <w:t xml:space="preserve">لقاءات </w:t>
      </w:r>
      <w:r>
        <w:rPr>
          <w:rStyle w:val="CharAttribute4"/>
          <w:rFonts w:hint="cs"/>
          <w:szCs w:val="44"/>
          <w:rtl/>
        </w:rPr>
        <w:t>ال</w:t>
      </w:r>
      <w:r w:rsidR="000131D4">
        <w:rPr>
          <w:rStyle w:val="CharAttribute4"/>
          <w:szCs w:val="44"/>
          <w:rtl/>
        </w:rPr>
        <w:t xml:space="preserve">تلفزيونية للدفاع </w:t>
      </w:r>
      <w:r w:rsidR="000131D4">
        <w:rPr>
          <w:rStyle w:val="CharAttribute4"/>
          <w:szCs w:val="44"/>
          <w:rtl/>
        </w:rPr>
        <w:lastRenderedPageBreak/>
        <w:t xml:space="preserve">عن القضية السنية </w:t>
      </w:r>
    </w:p>
    <w:p w:rsidR="007260BC" w:rsidRDefault="00860A99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شاركت في </w:t>
      </w:r>
      <w:r>
        <w:rPr>
          <w:rStyle w:val="CharAttribute4"/>
          <w:rFonts w:hint="cs"/>
          <w:szCs w:val="44"/>
          <w:rtl/>
        </w:rPr>
        <w:t>عشرات</w:t>
      </w:r>
      <w:r w:rsidR="000131D4">
        <w:rPr>
          <w:rStyle w:val="CharAttribute4"/>
          <w:szCs w:val="44"/>
          <w:rtl/>
        </w:rPr>
        <w:t xml:space="preserve"> </w:t>
      </w:r>
      <w:r>
        <w:rPr>
          <w:rStyle w:val="CharAttribute4"/>
          <w:rFonts w:hint="cs"/>
          <w:szCs w:val="44"/>
          <w:rtl/>
        </w:rPr>
        <w:t>ال</w:t>
      </w:r>
      <w:r w:rsidR="000131D4">
        <w:rPr>
          <w:rStyle w:val="CharAttribute4"/>
          <w:szCs w:val="44"/>
          <w:rtl/>
        </w:rPr>
        <w:t xml:space="preserve">حلقات </w:t>
      </w:r>
      <w:r>
        <w:rPr>
          <w:rStyle w:val="CharAttribute4"/>
          <w:rFonts w:hint="cs"/>
          <w:szCs w:val="44"/>
          <w:rtl/>
        </w:rPr>
        <w:t>ال</w:t>
      </w:r>
      <w:r w:rsidR="000131D4">
        <w:rPr>
          <w:rStyle w:val="CharAttribute4"/>
          <w:szCs w:val="44"/>
          <w:rtl/>
        </w:rPr>
        <w:t xml:space="preserve">تلفزيونية </w:t>
      </w:r>
      <w:r>
        <w:rPr>
          <w:rStyle w:val="CharAttribute4"/>
          <w:rFonts w:hint="cs"/>
          <w:szCs w:val="44"/>
          <w:rtl/>
        </w:rPr>
        <w:t>ال</w:t>
      </w:r>
      <w:r w:rsidR="000131D4">
        <w:rPr>
          <w:rStyle w:val="CharAttribute4"/>
          <w:szCs w:val="44"/>
          <w:rtl/>
        </w:rPr>
        <w:t xml:space="preserve">دعوية </w:t>
      </w:r>
    </w:p>
    <w:p w:rsidR="007260BC" w:rsidRPr="00860A99" w:rsidRDefault="000131D4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rStyle w:val="CharAttribute4"/>
          <w:rFonts w:ascii="Batang" w:eastAsia="Batang" w:hAnsi="Times New Roman"/>
          <w:szCs w:val="44"/>
        </w:rPr>
      </w:pPr>
      <w:r>
        <w:rPr>
          <w:rStyle w:val="CharAttribute4"/>
          <w:szCs w:val="44"/>
          <w:rtl/>
        </w:rPr>
        <w:t>شاركت في عدة مؤتمرات علمية ودعوية داخل وخارج العراق</w:t>
      </w:r>
    </w:p>
    <w:p w:rsidR="00860A99" w:rsidRDefault="00860A99" w:rsidP="00860A99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rFonts w:hint="cs"/>
          <w:szCs w:val="44"/>
          <w:rtl/>
        </w:rPr>
        <w:t>شاركت بعشرات المؤتمرات التي تخص القضية السنية في داخل وخارج العراق</w:t>
      </w:r>
    </w:p>
    <w:p w:rsidR="007260BC" w:rsidRDefault="000131D4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كتبت عدة بحوث ومقالات </w:t>
      </w:r>
      <w:r w:rsidR="00860A99">
        <w:rPr>
          <w:rStyle w:val="CharAttribute4"/>
          <w:rFonts w:hint="cs"/>
          <w:szCs w:val="44"/>
          <w:rtl/>
        </w:rPr>
        <w:t xml:space="preserve">ومنشورات </w:t>
      </w:r>
      <w:r>
        <w:rPr>
          <w:rStyle w:val="CharAttribute4"/>
          <w:szCs w:val="44"/>
          <w:rtl/>
        </w:rPr>
        <w:t xml:space="preserve">تخص القضية السنية </w:t>
      </w:r>
      <w:r w:rsidR="00860A99">
        <w:rPr>
          <w:rStyle w:val="CharAttribute4"/>
          <w:rFonts w:hint="cs"/>
          <w:szCs w:val="44"/>
          <w:rtl/>
        </w:rPr>
        <w:t xml:space="preserve">منشورة في المواقع والصحف الالكترونية وغيرها </w:t>
      </w:r>
    </w:p>
    <w:p w:rsidR="007260BC" w:rsidRDefault="000131D4" w:rsidP="008F3040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عملت مختصر لكتاب الاربعين النووية مع شروحات عدد من العلماء وسميته ( قطوف دانية من بستان الاربعين النووية ) </w:t>
      </w:r>
      <w:r>
        <w:rPr>
          <w:rStyle w:val="CharAttribute4"/>
          <w:rFonts w:hint="cs"/>
          <w:szCs w:val="44"/>
          <w:rtl/>
        </w:rPr>
        <w:t xml:space="preserve">وتم تدريسه في عدة مساجد في بغداد والفلوجة </w:t>
      </w:r>
      <w:r>
        <w:rPr>
          <w:rStyle w:val="CharAttribute4"/>
          <w:szCs w:val="44"/>
          <w:rtl/>
        </w:rPr>
        <w:t xml:space="preserve">وتم تنزيله على شكل حلقات على اليوتيب ,,  </w:t>
      </w:r>
    </w:p>
    <w:p w:rsidR="007260BC" w:rsidRDefault="000131D4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عملت مختصر لكتاب رياض الصالحين بشرح ابن عثيمين رحمه الله وسميته ( قطف الرياحين من بستان رياض الصالحين ) ولم ينشر بعد </w:t>
      </w:r>
    </w:p>
    <w:p w:rsidR="007260BC" w:rsidRDefault="000131D4" w:rsidP="00860A99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عملت بحث كبير في مطالع الهلال سميته ( </w:t>
      </w:r>
      <w:r w:rsidR="00860A99">
        <w:rPr>
          <w:rStyle w:val="CharAttribute4"/>
          <w:rFonts w:hint="cs"/>
          <w:szCs w:val="44"/>
          <w:rtl/>
        </w:rPr>
        <w:t>دراسة في مطالع الهلال بين علماء الشريعة وعلماء الفلك</w:t>
      </w:r>
      <w:r>
        <w:rPr>
          <w:rStyle w:val="CharAttribute4"/>
          <w:szCs w:val="44"/>
          <w:rtl/>
        </w:rPr>
        <w:t xml:space="preserve"> ) وعرض على مجلس علماء العراق ومجلس الاوقاف الاعلى في ديوان الوقف السني وحصل على التزكية مع التوصية بطبعه </w:t>
      </w:r>
      <w:r>
        <w:rPr>
          <w:rStyle w:val="CharAttribute4"/>
          <w:szCs w:val="44"/>
          <w:rtl/>
        </w:rPr>
        <w:lastRenderedPageBreak/>
        <w:t xml:space="preserve">وتوزيعه على المساجد ( ولم يطبع بعد ) </w:t>
      </w:r>
    </w:p>
    <w:p w:rsidR="007260BC" w:rsidRDefault="000131D4" w:rsidP="000131D4">
      <w:pPr>
        <w:pStyle w:val="ListParagraph"/>
        <w:numPr>
          <w:ilvl w:val="0"/>
          <w:numId w:val="4"/>
        </w:numPr>
        <w:bidi/>
        <w:spacing w:line="276" w:lineRule="auto"/>
        <w:ind w:left="1327" w:right="630" w:hanging="697"/>
        <w:jc w:val="left"/>
        <w:rPr>
          <w:sz w:val="44"/>
          <w:szCs w:val="44"/>
        </w:rPr>
      </w:pPr>
      <w:r>
        <w:rPr>
          <w:rStyle w:val="CharAttribute4"/>
          <w:szCs w:val="44"/>
          <w:rtl/>
        </w:rPr>
        <w:t xml:space="preserve"> خطبت وحاضرت في اكثر من 250 مسجد </w:t>
      </w:r>
      <w:r>
        <w:rPr>
          <w:rStyle w:val="CharAttribute4"/>
          <w:rFonts w:hint="cs"/>
          <w:szCs w:val="44"/>
          <w:rtl/>
        </w:rPr>
        <w:t>في اغلب محافظات العراق</w:t>
      </w:r>
    </w:p>
    <w:p w:rsidR="007260BC" w:rsidRDefault="000131D4">
      <w:pPr>
        <w:pStyle w:val="ParaAttribute5"/>
        <w:bidi/>
        <w:spacing w:line="276" w:lineRule="auto"/>
        <w:rPr>
          <w:rFonts w:ascii="Calibri" w:eastAsia="Calibri" w:hAnsi="Calibri"/>
          <w:sz w:val="44"/>
          <w:szCs w:val="44"/>
        </w:rPr>
      </w:pPr>
      <w:bookmarkStart w:id="0" w:name="_GoBack"/>
      <w:bookmarkEnd w:id="0"/>
      <w:r>
        <w:rPr>
          <w:rStyle w:val="CharAttribute4"/>
          <w:szCs w:val="44"/>
          <w:rtl/>
        </w:rPr>
        <w:t xml:space="preserve"> </w:t>
      </w:r>
    </w:p>
    <w:sectPr w:rsidR="007260BC" w:rsidSect="007260BC">
      <w:pgSz w:w="12240" w:h="15840" w:orient="landscape" w:code="9"/>
      <w:pgMar w:top="1440" w:right="1800" w:bottom="1440" w:left="180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5842572"/>
    <w:lvl w:ilvl="0" w:tplc="245661FC">
      <w:start w:val="6"/>
      <w:numFmt w:val="decimal"/>
      <w:lvlText w:val="%1-"/>
      <w:lvlJc w:val="left"/>
      <w:pPr>
        <w:ind w:left="990" w:hanging="360"/>
      </w:pPr>
      <w:rPr>
        <w:rFonts w:ascii="Calibri" w:eastAsia="Calibri" w:hAnsi="Calibri" w:hint="default"/>
        <w:b w:val="0"/>
        <w:color w:val="000000"/>
      </w:rPr>
    </w:lvl>
    <w:lvl w:ilvl="1" w:tplc="61F80734">
      <w:start w:val="6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C262DB1E">
      <w:start w:val="6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AA32B104">
      <w:start w:val="6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76783E22">
      <w:start w:val="6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3184EDD0">
      <w:start w:val="6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F9364DCC">
      <w:start w:val="6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E2C8A3FE">
      <w:start w:val="6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C6E854A0">
      <w:start w:val="6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1">
    <w:nsid w:val="00000002"/>
    <w:multiLevelType w:val="hybridMultilevel"/>
    <w:tmpl w:val="21475529"/>
    <w:lvl w:ilvl="0" w:tplc="7B4EF692">
      <w:start w:val="7"/>
      <w:numFmt w:val="decimal"/>
      <w:lvlText w:val="%1-"/>
      <w:lvlJc w:val="left"/>
      <w:pPr>
        <w:ind w:left="990" w:hanging="360"/>
      </w:pPr>
      <w:rPr>
        <w:rFonts w:ascii="Calibri" w:eastAsia="Calibri" w:hAnsi="Calibri" w:hint="default"/>
        <w:b w:val="0"/>
        <w:color w:val="000000"/>
      </w:rPr>
    </w:lvl>
    <w:lvl w:ilvl="1" w:tplc="C700D538">
      <w:start w:val="7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6DE66CC0">
      <w:start w:val="7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752EFE00">
      <w:start w:val="7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12E8B71C">
      <w:start w:val="7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2CDA0908">
      <w:start w:val="7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C754717C">
      <w:start w:val="7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FFAE6702">
      <w:start w:val="7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360CEBCC">
      <w:start w:val="7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2">
    <w:nsid w:val="00000003"/>
    <w:multiLevelType w:val="hybridMultilevel"/>
    <w:tmpl w:val="25734531"/>
    <w:lvl w:ilvl="0" w:tplc="F25662A2">
      <w:start w:val="15"/>
      <w:numFmt w:val="decimal"/>
      <w:lvlText w:val="%1-"/>
      <w:lvlJc w:val="left"/>
      <w:pPr>
        <w:ind w:left="990" w:hanging="360"/>
      </w:pPr>
      <w:rPr>
        <w:rFonts w:ascii="Calibri" w:eastAsia="Calibri" w:hAnsi="Calibri" w:hint="default"/>
        <w:b w:val="0"/>
        <w:color w:val="000000"/>
      </w:rPr>
    </w:lvl>
    <w:lvl w:ilvl="1" w:tplc="4BBA8B38">
      <w:start w:val="15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6906A4E2">
      <w:start w:val="15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EC02B1C2">
      <w:start w:val="15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FE382E72">
      <w:start w:val="15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44CA4D3C">
      <w:start w:val="15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71C869A4">
      <w:start w:val="15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26AE3A6A">
      <w:start w:val="15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6ECAAF66">
      <w:start w:val="15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3">
    <w:nsid w:val="2CD0631D"/>
    <w:multiLevelType w:val="hybridMultilevel"/>
    <w:tmpl w:val="15388186"/>
    <w:lvl w:ilvl="0" w:tplc="B960311C">
      <w:start w:val="1"/>
      <w:numFmt w:val="decimal"/>
      <w:lvlText w:val="%1-"/>
      <w:lvlJc w:val="left"/>
      <w:pPr>
        <w:ind w:left="990" w:hanging="360"/>
      </w:pPr>
      <w:rPr>
        <w:rFonts w:ascii="Calibri" w:eastAsia="Calibri" w:hAnsi="Calibri" w:hint="default"/>
        <w:b w:val="0"/>
        <w:color w:val="000000"/>
      </w:rPr>
    </w:lvl>
    <w:lvl w:ilvl="1" w:tplc="756657AA">
      <w:start w:val="1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91CCC358">
      <w:start w:val="1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7BCCCF3E">
      <w:start w:val="1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1C6EE6E0">
      <w:start w:val="1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D6EC971E">
      <w:start w:val="1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F2D2E626">
      <w:start w:val="1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C2885910">
      <w:start w:val="1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12C6B5AC">
      <w:start w:val="1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260BC"/>
    <w:rsid w:val="000131D4"/>
    <w:rsid w:val="002F3769"/>
    <w:rsid w:val="004D0E60"/>
    <w:rsid w:val="005D0BB2"/>
    <w:rsid w:val="007260BC"/>
    <w:rsid w:val="00860A99"/>
    <w:rsid w:val="008F3040"/>
    <w:rsid w:val="00EE7BF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2018C03-EB66-40DD-97D0-C502B14B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0B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26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0BC"/>
    <w:pPr>
      <w:ind w:left="400"/>
    </w:pPr>
  </w:style>
  <w:style w:type="paragraph" w:customStyle="1" w:styleId="ParaAttribute0">
    <w:name w:val="ParaAttribute0"/>
    <w:rsid w:val="007260BC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rsid w:val="007260BC"/>
    <w:pPr>
      <w:widowControl w:val="0"/>
      <w:wordWrap w:val="0"/>
      <w:spacing w:after="200"/>
      <w:ind w:right="720"/>
    </w:pPr>
  </w:style>
  <w:style w:type="paragraph" w:customStyle="1" w:styleId="ParaAttribute2">
    <w:name w:val="ParaAttribute2"/>
    <w:rsid w:val="007260BC"/>
    <w:pPr>
      <w:widowControl w:val="0"/>
      <w:wordWrap w:val="0"/>
      <w:spacing w:after="200"/>
      <w:ind w:right="630" w:hanging="360"/>
    </w:pPr>
  </w:style>
  <w:style w:type="paragraph" w:customStyle="1" w:styleId="ParaAttribute3">
    <w:name w:val="ParaAttribute3"/>
    <w:rsid w:val="007260BC"/>
    <w:pPr>
      <w:widowControl w:val="0"/>
      <w:wordWrap w:val="0"/>
      <w:ind w:right="720"/>
    </w:pPr>
  </w:style>
  <w:style w:type="paragraph" w:customStyle="1" w:styleId="ParaAttribute4">
    <w:name w:val="ParaAttribute4"/>
    <w:rsid w:val="007260BC"/>
    <w:pPr>
      <w:widowControl w:val="0"/>
      <w:wordWrap w:val="0"/>
      <w:ind w:right="630" w:hanging="360"/>
    </w:pPr>
  </w:style>
  <w:style w:type="paragraph" w:customStyle="1" w:styleId="ParaAttribute5">
    <w:name w:val="ParaAttribute5"/>
    <w:rsid w:val="007260BC"/>
    <w:pPr>
      <w:widowControl w:val="0"/>
      <w:wordWrap w:val="0"/>
      <w:spacing w:after="200"/>
      <w:ind w:left="144" w:right="634"/>
    </w:pPr>
  </w:style>
  <w:style w:type="paragraph" w:customStyle="1" w:styleId="ParaAttribute6">
    <w:name w:val="ParaAttribute6"/>
    <w:rsid w:val="007260BC"/>
    <w:pPr>
      <w:widowControl w:val="0"/>
      <w:wordWrap w:val="0"/>
      <w:ind w:right="630"/>
    </w:pPr>
  </w:style>
  <w:style w:type="paragraph" w:customStyle="1" w:styleId="ParaAttribute7">
    <w:name w:val="ParaAttribute7"/>
    <w:rsid w:val="007260BC"/>
    <w:pPr>
      <w:widowControl w:val="0"/>
      <w:wordWrap w:val="0"/>
      <w:ind w:left="990" w:right="630" w:hanging="360"/>
    </w:pPr>
  </w:style>
  <w:style w:type="paragraph" w:customStyle="1" w:styleId="ParaAttribute8">
    <w:name w:val="ParaAttribute8"/>
    <w:rsid w:val="007260BC"/>
    <w:pPr>
      <w:widowControl w:val="0"/>
      <w:wordWrap w:val="0"/>
      <w:ind w:left="1327" w:right="630" w:hanging="697"/>
    </w:pPr>
  </w:style>
  <w:style w:type="character" w:customStyle="1" w:styleId="CharAttribute0">
    <w:name w:val="CharAttribute0"/>
    <w:rsid w:val="007260BC"/>
    <w:rPr>
      <w:rFonts w:ascii="Calibri" w:eastAsia="Calibri" w:hAnsi="Calibri"/>
      <w:sz w:val="48"/>
      <w:u w:val="single"/>
    </w:rPr>
  </w:style>
  <w:style w:type="character" w:customStyle="1" w:styleId="CharAttribute1">
    <w:name w:val="CharAttribute1"/>
    <w:rsid w:val="007260BC"/>
    <w:rPr>
      <w:rFonts w:ascii="Calibri" w:eastAsia="Calibri" w:hAnsi="Calibri"/>
      <w:sz w:val="48"/>
      <w:u w:val="single"/>
    </w:rPr>
  </w:style>
  <w:style w:type="character" w:customStyle="1" w:styleId="CharAttribute2">
    <w:name w:val="CharAttribute2"/>
    <w:rsid w:val="007260BC"/>
    <w:rPr>
      <w:rFonts w:ascii="Calibri" w:eastAsia="Calibri" w:hAnsi="Calibri"/>
      <w:sz w:val="44"/>
    </w:rPr>
  </w:style>
  <w:style w:type="character" w:customStyle="1" w:styleId="CharAttribute3">
    <w:name w:val="CharAttribute3"/>
    <w:rsid w:val="007260BC"/>
    <w:rPr>
      <w:rFonts w:ascii="Calibri" w:eastAsia="Calibri" w:hAnsi="Calibri"/>
      <w:sz w:val="44"/>
    </w:rPr>
  </w:style>
  <w:style w:type="character" w:customStyle="1" w:styleId="CharAttribute4">
    <w:name w:val="CharAttribute4"/>
    <w:rsid w:val="007260BC"/>
    <w:rPr>
      <w:rFonts w:ascii="Calibri" w:eastAsia="Calibri" w:hAnsi="Calibri"/>
      <w:sz w:val="44"/>
    </w:rPr>
  </w:style>
  <w:style w:type="character" w:customStyle="1" w:styleId="CharAttribute5">
    <w:name w:val="CharAttribute5"/>
    <w:rsid w:val="007260BC"/>
    <w:rPr>
      <w:rFonts w:ascii="Calibri" w:eastAsia="Calibri" w:hAnsi="Calibri"/>
      <w:sz w:val="40"/>
    </w:rPr>
  </w:style>
  <w:style w:type="character" w:customStyle="1" w:styleId="CharAttribute6">
    <w:name w:val="CharAttribute6"/>
    <w:rsid w:val="007260BC"/>
    <w:rPr>
      <w:rFonts w:ascii="Calibri" w:eastAsia="Calibri" w:hAnsi="Calibri"/>
      <w:sz w:val="40"/>
    </w:rPr>
  </w:style>
  <w:style w:type="character" w:customStyle="1" w:styleId="CharAttribute7">
    <w:name w:val="CharAttribute7"/>
    <w:rsid w:val="007260BC"/>
    <w:rPr>
      <w:rFonts w:ascii="Calibri" w:eastAsia="Calibri" w:hAnsi="Calibri"/>
      <w:sz w:val="40"/>
    </w:rPr>
  </w:style>
  <w:style w:type="character" w:customStyle="1" w:styleId="CharAttribute8">
    <w:name w:val="CharAttribute8"/>
    <w:rsid w:val="007260BC"/>
    <w:rPr>
      <w:rFonts w:ascii="Times New Roman" w:eastAsia="Times New Roman" w:hAnsi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1280</Characters>
  <Application>Microsoft Office Word</Application>
  <DocSecurity>0</DocSecurity>
  <Lines>10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hani hussein</cp:lastModifiedBy>
  <cp:revision>10</cp:revision>
  <dcterms:created xsi:type="dcterms:W3CDTF">2010-06-21T07:17:00Z</dcterms:created>
  <dcterms:modified xsi:type="dcterms:W3CDTF">2016-10-27T22:09:00Z</dcterms:modified>
  <cp:version>1</cp:version>
</cp:coreProperties>
</file>