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8897" w14:textId="4EEF49E9" w:rsidR="00F73C86" w:rsidRDefault="006F7049" w:rsidP="00EB6EB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44225D1B" wp14:editId="755A9DF0">
            <wp:simplePos x="0" y="0"/>
            <wp:positionH relativeFrom="margin">
              <wp:align>right</wp:align>
            </wp:positionH>
            <wp:positionV relativeFrom="paragraph">
              <wp:posOffset>-391795</wp:posOffset>
            </wp:positionV>
            <wp:extent cx="1600200" cy="1800225"/>
            <wp:effectExtent l="0" t="0" r="0" b="9525"/>
            <wp:wrapNone/>
            <wp:docPr id="1" name="Imag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E5DC4" w:rsidRPr="00571A7C">
        <w:rPr>
          <w:rFonts w:ascii="Tahoma" w:hAnsi="Tahoma" w:cs="Tahoma"/>
          <w:b/>
          <w:bCs/>
          <w:color w:val="000000"/>
          <w:sz w:val="28"/>
          <w:szCs w:val="28"/>
        </w:rPr>
        <w:t>SADOUNI Tewfik</w:t>
      </w:r>
      <w:r w:rsidR="00AE5DC4" w:rsidRPr="00571A7C">
        <w:rPr>
          <w:rFonts w:ascii="Times New Roman" w:hAnsi="Times New Roman" w:cs="Times New Roman"/>
          <w:sz w:val="28"/>
          <w:szCs w:val="28"/>
        </w:rPr>
        <w:br/>
      </w:r>
      <w:r w:rsidR="00AE5DC4" w:rsidRPr="00571A7C">
        <w:rPr>
          <w:rFonts w:ascii="Times New Roman" w:hAnsi="Times New Roman" w:cs="Times New Roman"/>
          <w:sz w:val="28"/>
          <w:szCs w:val="28"/>
        </w:rPr>
        <w:br/>
      </w:r>
      <w:r w:rsidR="00EB6EBE">
        <w:rPr>
          <w:rFonts w:ascii="Tahoma" w:hAnsi="Tahoma" w:cs="Tahoma"/>
          <w:color w:val="000000"/>
          <w:sz w:val="24"/>
          <w:szCs w:val="24"/>
        </w:rPr>
        <w:t>Ath Mansour M’chedallah Bouira 10011</w:t>
      </w:r>
      <w:r w:rsidR="000F452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E5DC4" w:rsidRPr="00571A7C">
        <w:rPr>
          <w:rFonts w:ascii="Times New Roman" w:hAnsi="Times New Roman" w:cs="Times New Roman"/>
          <w:sz w:val="24"/>
          <w:szCs w:val="24"/>
        </w:rPr>
        <w:br/>
      </w:r>
      <w:r w:rsidR="00AE5DC4" w:rsidRPr="00571A7C">
        <w:rPr>
          <w:rFonts w:ascii="Tahoma" w:hAnsi="Tahoma" w:cs="Tahoma"/>
          <w:color w:val="000000"/>
          <w:sz w:val="24"/>
          <w:szCs w:val="24"/>
        </w:rPr>
        <w:t xml:space="preserve">Tél : </w:t>
      </w:r>
      <w:r w:rsidR="008F0F40">
        <w:rPr>
          <w:rFonts w:ascii="Tahoma" w:hAnsi="Tahoma" w:cs="Tahoma"/>
          <w:color w:val="000000"/>
          <w:sz w:val="24"/>
          <w:szCs w:val="24"/>
        </w:rPr>
        <w:t>00213676934318</w:t>
      </w:r>
      <w:r w:rsidR="00AE5DC4" w:rsidRPr="00571A7C">
        <w:rPr>
          <w:rFonts w:ascii="Times New Roman" w:hAnsi="Times New Roman" w:cs="Times New Roman"/>
          <w:sz w:val="24"/>
          <w:szCs w:val="24"/>
        </w:rPr>
        <w:br/>
      </w:r>
      <w:r w:rsidR="00AE5DC4" w:rsidRPr="00571A7C">
        <w:rPr>
          <w:rFonts w:ascii="Tahoma" w:hAnsi="Tahoma" w:cs="Tahoma"/>
          <w:color w:val="000000"/>
          <w:sz w:val="24"/>
          <w:szCs w:val="24"/>
        </w:rPr>
        <w:t xml:space="preserve">Email : </w:t>
      </w:r>
      <w:hyperlink r:id="rId6" w:history="1">
        <w:r w:rsidR="00AE5DC4" w:rsidRPr="00571A7C">
          <w:rPr>
            <w:rStyle w:val="Lienhypertexte"/>
            <w:rFonts w:ascii="Tahoma" w:hAnsi="Tahoma" w:cs="Tahoma"/>
            <w:sz w:val="24"/>
            <w:szCs w:val="24"/>
          </w:rPr>
          <w:t>sadounitewfik@hotmail.fr</w:t>
        </w:r>
      </w:hyperlink>
      <w:r w:rsidR="00AE5DC4" w:rsidRPr="00571A7C">
        <w:rPr>
          <w:rFonts w:ascii="Times New Roman" w:hAnsi="Times New Roman" w:cs="Times New Roman"/>
          <w:sz w:val="24"/>
          <w:szCs w:val="24"/>
        </w:rPr>
        <w:br/>
      </w:r>
      <w:r w:rsidR="00AE5DC4" w:rsidRPr="00571A7C">
        <w:rPr>
          <w:rFonts w:ascii="Tahoma" w:hAnsi="Tahoma" w:cs="Tahoma"/>
          <w:color w:val="000000"/>
          <w:sz w:val="24"/>
          <w:szCs w:val="24"/>
        </w:rPr>
        <w:t>Age</w:t>
      </w:r>
      <w:r w:rsidR="000A3AD0">
        <w:rPr>
          <w:rFonts w:ascii="Tahoma" w:hAnsi="Tahoma" w:cs="Tahoma"/>
          <w:color w:val="000000"/>
          <w:sz w:val="24"/>
          <w:szCs w:val="24"/>
        </w:rPr>
        <w:t xml:space="preserve"> 3</w:t>
      </w:r>
      <w:r w:rsidR="007E6F97">
        <w:rPr>
          <w:rFonts w:ascii="Tahoma" w:hAnsi="Tahoma" w:cs="Tahoma"/>
          <w:color w:val="000000"/>
          <w:sz w:val="24"/>
          <w:szCs w:val="24"/>
        </w:rPr>
        <w:t>5</w:t>
      </w:r>
      <w:r w:rsidR="00AE5DC4" w:rsidRPr="00571A7C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AE5DC4">
        <w:rPr>
          <w:rFonts w:ascii="Tahoma" w:hAnsi="Tahoma" w:cs="Tahoma"/>
          <w:color w:val="000000"/>
          <w:sz w:val="24"/>
          <w:szCs w:val="24"/>
        </w:rPr>
        <w:t>Marié</w:t>
      </w:r>
      <w:r w:rsidR="00AE5DC4" w:rsidRPr="00571A7C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A404E9">
        <w:rPr>
          <w:rFonts w:ascii="Tahoma" w:hAnsi="Tahoma" w:cs="Tahoma"/>
          <w:color w:val="000000"/>
          <w:sz w:val="24"/>
          <w:szCs w:val="24"/>
        </w:rPr>
        <w:t>(1 Enfant)</w:t>
      </w:r>
    </w:p>
    <w:p w14:paraId="158FCD1E" w14:textId="77777777" w:rsidR="00AE5DC4" w:rsidRPr="00DC0479" w:rsidRDefault="00AE5DC4">
      <w:pPr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DC047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EXPERIENCE PROFESSIONNELLE</w:t>
      </w:r>
    </w:p>
    <w:p w14:paraId="5B26DF08" w14:textId="52509F3C" w:rsidR="00B5498D" w:rsidRPr="007E6F97" w:rsidRDefault="00B5498D" w:rsidP="007E6F97">
      <w:pPr>
        <w:pStyle w:val="Paragraphedeliste"/>
        <w:numPr>
          <w:ilvl w:val="0"/>
          <w:numId w:val="11"/>
        </w:numPr>
        <w:spacing w:after="0"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7E6F97">
        <w:rPr>
          <w:rFonts w:asciiTheme="majorBidi" w:hAnsiTheme="majorBidi" w:cs="Times New Roman"/>
          <w:b/>
          <w:bCs/>
          <w:sz w:val="28"/>
          <w:szCs w:val="28"/>
        </w:rPr>
        <w:t>Septembre 201</w:t>
      </w:r>
      <w:r w:rsidR="007E6F97" w:rsidRPr="007E6F97">
        <w:rPr>
          <w:rFonts w:asciiTheme="majorBidi" w:hAnsiTheme="majorBidi" w:cs="Times New Roman"/>
          <w:b/>
          <w:bCs/>
          <w:sz w:val="28"/>
          <w:szCs w:val="28"/>
        </w:rPr>
        <w:t>9</w:t>
      </w:r>
      <w:r w:rsidRPr="007E6F97">
        <w:rPr>
          <w:rFonts w:asciiTheme="majorBidi" w:hAnsiTheme="majorBidi" w:cs="Times New Roman"/>
          <w:b/>
          <w:bCs/>
          <w:sz w:val="28"/>
          <w:szCs w:val="28"/>
        </w:rPr>
        <w:t xml:space="preserve"> à nos jours : Enseignant vacataire </w:t>
      </w:r>
      <w:r w:rsidRPr="007E6F97">
        <w:rPr>
          <w:rFonts w:asciiTheme="majorBidi" w:hAnsiTheme="majorBidi" w:cs="Times New Roman"/>
          <w:sz w:val="28"/>
          <w:szCs w:val="28"/>
        </w:rPr>
        <w:t>université de Béjaia</w:t>
      </w:r>
      <w:r w:rsidR="007E6F97" w:rsidRPr="007E6F97">
        <w:rPr>
          <w:rFonts w:asciiTheme="majorBidi" w:hAnsiTheme="majorBidi" w:cs="Times New Roman"/>
          <w:b/>
          <w:bCs/>
          <w:sz w:val="28"/>
          <w:szCs w:val="28"/>
        </w:rPr>
        <w:t xml:space="preserve">. </w:t>
      </w:r>
      <w:r w:rsidRPr="007E6F97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</w:p>
    <w:p w14:paraId="48BCBD95" w14:textId="1468248F" w:rsidR="005F264C" w:rsidRPr="007E6F97" w:rsidRDefault="005F264C" w:rsidP="007E6F97">
      <w:pPr>
        <w:pStyle w:val="Paragraphedeliste"/>
        <w:numPr>
          <w:ilvl w:val="0"/>
          <w:numId w:val="11"/>
        </w:numPr>
        <w:spacing w:after="0"/>
        <w:jc w:val="both"/>
        <w:rPr>
          <w:rFonts w:asciiTheme="majorBidi" w:hAnsiTheme="majorBidi" w:cs="Times New Roman"/>
          <w:sz w:val="28"/>
          <w:szCs w:val="28"/>
        </w:rPr>
      </w:pPr>
      <w:r w:rsidRPr="007E6F97">
        <w:rPr>
          <w:rFonts w:asciiTheme="majorBidi" w:hAnsiTheme="majorBidi" w:cs="Times New Roman"/>
          <w:b/>
          <w:bCs/>
          <w:sz w:val="28"/>
          <w:szCs w:val="28"/>
        </w:rPr>
        <w:t>Septembre 2019- Avril 2020</w:t>
      </w:r>
      <w:r w:rsidR="002B17FE" w:rsidRPr="007E6F97">
        <w:rPr>
          <w:rFonts w:asciiTheme="majorBidi" w:hAnsiTheme="majorBidi" w:cs="Times New Roman"/>
          <w:b/>
          <w:bCs/>
          <w:sz w:val="28"/>
          <w:szCs w:val="28"/>
        </w:rPr>
        <w:t xml:space="preserve"> : Formateur </w:t>
      </w:r>
      <w:r w:rsidRPr="007E6F97">
        <w:rPr>
          <w:rFonts w:asciiTheme="majorBidi" w:hAnsiTheme="majorBidi" w:cs="Times New Roman"/>
          <w:b/>
          <w:bCs/>
          <w:sz w:val="28"/>
          <w:szCs w:val="28"/>
        </w:rPr>
        <w:t>professionnel</w:t>
      </w:r>
      <w:r w:rsidRPr="007E6F97">
        <w:rPr>
          <w:rFonts w:asciiTheme="majorBidi" w:hAnsiTheme="majorBidi" w:cs="Times New Roman"/>
          <w:sz w:val="28"/>
          <w:szCs w:val="28"/>
        </w:rPr>
        <w:t xml:space="preserve"> dans é</w:t>
      </w:r>
      <w:r w:rsidR="002B17FE" w:rsidRPr="007E6F97">
        <w:rPr>
          <w:rFonts w:asciiTheme="majorBidi" w:hAnsiTheme="majorBidi" w:cs="Times New Roman"/>
          <w:sz w:val="28"/>
          <w:szCs w:val="28"/>
        </w:rPr>
        <w:t xml:space="preserve">cole Supérieur d’Informatique et de Gestion </w:t>
      </w:r>
      <w:r w:rsidR="00557A11" w:rsidRPr="007E6F97">
        <w:rPr>
          <w:rFonts w:asciiTheme="majorBidi" w:hAnsiTheme="majorBidi" w:cs="Times New Roman"/>
          <w:sz w:val="28"/>
          <w:szCs w:val="28"/>
        </w:rPr>
        <w:t>(ESGI</w:t>
      </w:r>
      <w:r w:rsidR="002B17FE" w:rsidRPr="007E6F97">
        <w:rPr>
          <w:rFonts w:asciiTheme="majorBidi" w:hAnsiTheme="majorBidi" w:cs="Times New Roman"/>
          <w:sz w:val="28"/>
          <w:szCs w:val="28"/>
        </w:rPr>
        <w:t>)</w:t>
      </w:r>
      <w:r w:rsidRPr="007E6F97">
        <w:rPr>
          <w:rFonts w:asciiTheme="majorBidi" w:hAnsiTheme="majorBidi" w:cs="Times New Roman"/>
          <w:sz w:val="28"/>
          <w:szCs w:val="28"/>
        </w:rPr>
        <w:t xml:space="preserve">. Béjaia. </w:t>
      </w:r>
      <w:r w:rsidR="00142CAA" w:rsidRPr="007E6F97">
        <w:rPr>
          <w:rFonts w:asciiTheme="majorBidi" w:hAnsiTheme="majorBidi" w:cs="Times New Roman"/>
          <w:sz w:val="28"/>
          <w:szCs w:val="28"/>
        </w:rPr>
        <w:t>Spécialité enseignée</w:t>
      </w:r>
      <w:r w:rsidRPr="007E6F97">
        <w:rPr>
          <w:rFonts w:asciiTheme="majorBidi" w:hAnsiTheme="majorBidi" w:cs="Times New Roman"/>
          <w:sz w:val="28"/>
          <w:szCs w:val="28"/>
        </w:rPr>
        <w:t xml:space="preserve"> : </w:t>
      </w:r>
    </w:p>
    <w:p w14:paraId="0BC1D420" w14:textId="77777777" w:rsidR="002B17FE" w:rsidRPr="005F264C" w:rsidRDefault="005F264C" w:rsidP="005F264C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 xml:space="preserve">Gestion des ressources Humaines </w:t>
      </w:r>
    </w:p>
    <w:p w14:paraId="25F37EAF" w14:textId="77777777" w:rsidR="005F264C" w:rsidRPr="005F264C" w:rsidRDefault="005F264C" w:rsidP="005F264C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 xml:space="preserve">Marketing et commercialisé </w:t>
      </w:r>
    </w:p>
    <w:p w14:paraId="094FB5C0" w14:textId="77777777" w:rsidR="005F264C" w:rsidRPr="005F264C" w:rsidRDefault="005F264C" w:rsidP="005F264C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 xml:space="preserve">Marketing digital </w:t>
      </w:r>
    </w:p>
    <w:p w14:paraId="51FC46BD" w14:textId="77777777" w:rsidR="005F264C" w:rsidRPr="007E6F97" w:rsidRDefault="005F264C" w:rsidP="007E6F97">
      <w:pPr>
        <w:pStyle w:val="Paragraphedeliste"/>
        <w:numPr>
          <w:ilvl w:val="0"/>
          <w:numId w:val="12"/>
        </w:numPr>
        <w:spacing w:after="0"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7E6F97">
        <w:rPr>
          <w:rFonts w:asciiTheme="majorBidi" w:hAnsiTheme="majorBidi" w:cs="Times New Roman"/>
          <w:b/>
          <w:bCs/>
          <w:sz w:val="28"/>
          <w:szCs w:val="28"/>
        </w:rPr>
        <w:t>Septembre 2019- Mars 2020. Béjaia : Formateur</w:t>
      </w:r>
      <w:r w:rsidR="00557A11" w:rsidRPr="007E6F97">
        <w:rPr>
          <w:rFonts w:asciiTheme="majorBidi" w:hAnsiTheme="majorBidi" w:cs="Times New Roman"/>
          <w:b/>
          <w:bCs/>
          <w:sz w:val="28"/>
          <w:szCs w:val="28"/>
        </w:rPr>
        <w:t xml:space="preserve"> IFTGIE TUSNA de Béjaia.</w:t>
      </w:r>
    </w:p>
    <w:p w14:paraId="56329F25" w14:textId="77777777" w:rsidR="00557A11" w:rsidRPr="005F264C" w:rsidRDefault="005F264C" w:rsidP="005F264C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 xml:space="preserve">Communication d’entreprise </w:t>
      </w:r>
    </w:p>
    <w:p w14:paraId="6F102A27" w14:textId="77777777" w:rsidR="005F264C" w:rsidRPr="005F264C" w:rsidRDefault="005F264C" w:rsidP="005F264C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>Création d’entreprise</w:t>
      </w:r>
    </w:p>
    <w:p w14:paraId="5A2E0098" w14:textId="7A4F4DD9" w:rsidR="005F264C" w:rsidRDefault="005F264C" w:rsidP="005F264C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>Gestion d’entreprise</w:t>
      </w:r>
    </w:p>
    <w:p w14:paraId="4F6A7E1C" w14:textId="79A80905" w:rsidR="00142CAA" w:rsidRDefault="00142CAA" w:rsidP="005F264C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Conseillé en investissement </w:t>
      </w:r>
    </w:p>
    <w:p w14:paraId="3E6EEEFD" w14:textId="45550AF6" w:rsidR="00142CAA" w:rsidRPr="005F264C" w:rsidRDefault="00142CAA" w:rsidP="005F264C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Environnement et développement durable. </w:t>
      </w:r>
    </w:p>
    <w:p w14:paraId="31D9ACBF" w14:textId="77777777" w:rsidR="005F264C" w:rsidRPr="007E6F97" w:rsidRDefault="005F264C" w:rsidP="007E6F97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7E6F97">
        <w:rPr>
          <w:rFonts w:asciiTheme="majorBidi" w:hAnsiTheme="majorBidi" w:cs="Times New Roman"/>
          <w:b/>
          <w:bCs/>
          <w:sz w:val="28"/>
          <w:szCs w:val="28"/>
        </w:rPr>
        <w:t>Septembre 2018 / Septembre</w:t>
      </w:r>
      <w:r w:rsidR="00807643" w:rsidRPr="007E6F97">
        <w:rPr>
          <w:rFonts w:asciiTheme="majorBidi" w:hAnsiTheme="majorBidi" w:cs="Times New Roman"/>
          <w:b/>
          <w:bCs/>
          <w:sz w:val="28"/>
          <w:szCs w:val="28"/>
        </w:rPr>
        <w:t xml:space="preserve"> 2019</w:t>
      </w:r>
      <w:r w:rsidR="00AE5DC4" w:rsidRPr="007E6F97">
        <w:rPr>
          <w:rFonts w:asciiTheme="majorBidi" w:hAnsiTheme="majorBidi" w:cs="Times New Roman"/>
          <w:b/>
          <w:bCs/>
          <w:sz w:val="28"/>
          <w:szCs w:val="28"/>
        </w:rPr>
        <w:t xml:space="preserve"> : </w:t>
      </w:r>
      <w:r w:rsidRPr="007E6F97">
        <w:rPr>
          <w:rFonts w:asciiTheme="majorBidi" w:hAnsiTheme="majorBidi" w:cs="Times New Roman"/>
          <w:b/>
          <w:bCs/>
          <w:sz w:val="28"/>
          <w:szCs w:val="28"/>
        </w:rPr>
        <w:t>administrateur principale ETB-TCE SADOUNI, Bouira</w:t>
      </w:r>
    </w:p>
    <w:p w14:paraId="06C4F9F3" w14:textId="77777777" w:rsidR="005F264C" w:rsidRPr="005F264C" w:rsidRDefault="005F264C" w:rsidP="005F264C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 xml:space="preserve">Administration de personnel </w:t>
      </w:r>
    </w:p>
    <w:p w14:paraId="4DB59B98" w14:textId="77777777" w:rsidR="005F264C" w:rsidRPr="005F264C" w:rsidRDefault="005F264C" w:rsidP="005F264C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>Administrateur des relations juridiques (CNAS-CASNOS-CACOBAPTH)</w:t>
      </w:r>
    </w:p>
    <w:p w14:paraId="4B1EF886" w14:textId="2439867A" w:rsidR="005F264C" w:rsidRDefault="005F264C" w:rsidP="005F264C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="Times New Roman"/>
        </w:rPr>
      </w:pPr>
      <w:r w:rsidRPr="005F264C">
        <w:rPr>
          <w:rFonts w:asciiTheme="majorBidi" w:hAnsiTheme="majorBidi" w:cs="Times New Roman"/>
        </w:rPr>
        <w:t xml:space="preserve">Initiation à la comptabilité </w:t>
      </w:r>
    </w:p>
    <w:p w14:paraId="4DE8AD18" w14:textId="3435DA66" w:rsidR="007E6F97" w:rsidRPr="007E6F97" w:rsidRDefault="007E6F97" w:rsidP="007E6F97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="Times New Roman"/>
          <w:sz w:val="24"/>
          <w:szCs w:val="24"/>
        </w:rPr>
      </w:pPr>
      <w:r w:rsidRPr="007E6F97">
        <w:rPr>
          <w:rFonts w:asciiTheme="majorBidi" w:hAnsiTheme="majorBidi" w:cs="Times New Roman"/>
          <w:b/>
          <w:bCs/>
          <w:sz w:val="28"/>
          <w:szCs w:val="28"/>
        </w:rPr>
        <w:t xml:space="preserve">Septembre 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2015/ Juin 2019 : Enseignant vacataire université Akli Mohand Oulhadj </w:t>
      </w:r>
    </w:p>
    <w:p w14:paraId="7E311281" w14:textId="77777777" w:rsidR="00AE5DC4" w:rsidRPr="007E6F97" w:rsidRDefault="00AE5DC4" w:rsidP="007E6F97">
      <w:pPr>
        <w:pStyle w:val="Paragraphedeliste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E6F97">
        <w:rPr>
          <w:rFonts w:asciiTheme="majorBidi" w:hAnsiTheme="majorBidi" w:cstheme="majorBidi"/>
          <w:b/>
          <w:bCs/>
          <w:sz w:val="28"/>
          <w:szCs w:val="28"/>
        </w:rPr>
        <w:t>Aout 2014/ Mai 2015 </w:t>
      </w:r>
      <w:r w:rsidRPr="007E6F9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7E6F97">
        <w:rPr>
          <w:rFonts w:asciiTheme="majorBidi" w:hAnsiTheme="majorBidi" w:cstheme="majorBidi"/>
          <w:sz w:val="24"/>
          <w:szCs w:val="24"/>
        </w:rPr>
        <w:t xml:space="preserve">Directeur et porteur du projet éco Djurdjura en collaboration de </w:t>
      </w:r>
      <w:r w:rsidRPr="007E6F97">
        <w:rPr>
          <w:rFonts w:asciiTheme="majorBidi" w:hAnsiTheme="majorBidi" w:cstheme="majorBidi"/>
          <w:sz w:val="28"/>
          <w:szCs w:val="28"/>
        </w:rPr>
        <w:t>l’association AGIR et 4D de France</w:t>
      </w:r>
    </w:p>
    <w:p w14:paraId="3B9FD94C" w14:textId="77777777" w:rsidR="005F264C" w:rsidRDefault="005F264C" w:rsidP="005F264C">
      <w:pPr>
        <w:spacing w:after="0" w:line="276" w:lineRule="auto"/>
        <w:rPr>
          <w:rFonts w:asciiTheme="majorBidi" w:hAnsiTheme="majorBidi" w:cs="Times New Roman"/>
          <w:b/>
          <w:bCs/>
          <w:color w:val="000000"/>
        </w:rPr>
      </w:pPr>
    </w:p>
    <w:p w14:paraId="7E600AF4" w14:textId="1D3C0FDE" w:rsidR="00AE5DC4" w:rsidRPr="007E6F97" w:rsidRDefault="00AE5DC4" w:rsidP="007E6F97">
      <w:pPr>
        <w:pStyle w:val="Paragraphedeliste"/>
        <w:numPr>
          <w:ilvl w:val="0"/>
          <w:numId w:val="12"/>
        </w:numPr>
        <w:spacing w:after="0" w:line="276" w:lineRule="auto"/>
        <w:rPr>
          <w:rFonts w:asciiTheme="majorBidi" w:hAnsiTheme="majorBidi" w:cs="Times New Roman"/>
          <w:b/>
          <w:bCs/>
          <w:sz w:val="28"/>
          <w:szCs w:val="28"/>
        </w:rPr>
      </w:pPr>
      <w:r w:rsidRPr="007E6F97">
        <w:rPr>
          <w:rFonts w:asciiTheme="majorBidi" w:hAnsiTheme="majorBidi" w:cs="Times New Roman"/>
          <w:b/>
          <w:bCs/>
          <w:color w:val="000000"/>
          <w:sz w:val="28"/>
          <w:szCs w:val="28"/>
        </w:rPr>
        <w:t xml:space="preserve">Octobre2013 –Aout 2014 : </w:t>
      </w:r>
      <w:r w:rsidR="007E6F97" w:rsidRPr="007E6F97">
        <w:rPr>
          <w:rFonts w:asciiTheme="majorBidi" w:hAnsiTheme="majorBidi" w:cs="Times New Roman"/>
          <w:b/>
          <w:bCs/>
          <w:color w:val="000000"/>
          <w:sz w:val="28"/>
          <w:szCs w:val="28"/>
        </w:rPr>
        <w:t xml:space="preserve">Enseignant vacataire université de Béjaia. </w:t>
      </w:r>
    </w:p>
    <w:p w14:paraId="6C2D933F" w14:textId="77777777" w:rsidR="005F264C" w:rsidRDefault="005F264C" w:rsidP="005F264C">
      <w:pPr>
        <w:rPr>
          <w:rFonts w:ascii="Tahoma" w:hAnsi="Tahoma" w:cs="Tahoma"/>
          <w:b/>
          <w:bCs/>
          <w:color w:val="000000"/>
        </w:rPr>
      </w:pPr>
    </w:p>
    <w:p w14:paraId="2B76DB50" w14:textId="77777777" w:rsidR="00AE5DC4" w:rsidRPr="007E6F97" w:rsidRDefault="00AE5DC4" w:rsidP="007E6F97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E6F97">
        <w:rPr>
          <w:rFonts w:asciiTheme="majorBidi" w:hAnsiTheme="majorBidi" w:cstheme="majorBidi"/>
          <w:b/>
          <w:bCs/>
          <w:color w:val="000000"/>
          <w:sz w:val="28"/>
          <w:szCs w:val="28"/>
        </w:rPr>
        <w:t>Juin 2012-juin 2013</w:t>
      </w:r>
      <w:r w:rsidR="00807643" w:rsidRPr="007E6F9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7E6F9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Administrateur </w:t>
      </w:r>
      <w:r w:rsidR="00807643" w:rsidRPr="007E6F9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chez EGTPH KHEDOUCI DALILA VVE SAADOUN : </w:t>
      </w:r>
    </w:p>
    <w:p w14:paraId="09C8569F" w14:textId="77777777" w:rsidR="00AE5DC4" w:rsidRPr="00BF27A5" w:rsidRDefault="00AE5DC4" w:rsidP="00AE5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27A5">
        <w:rPr>
          <w:rFonts w:ascii="Tahoma" w:hAnsi="Tahoma" w:cs="Tahoma"/>
          <w:color w:val="000000"/>
        </w:rPr>
        <w:t xml:space="preserve">Gestion de paie ; </w:t>
      </w:r>
    </w:p>
    <w:p w14:paraId="65AFBAF8" w14:textId="77777777" w:rsidR="00AE5DC4" w:rsidRPr="00BF27A5" w:rsidRDefault="00AE5DC4" w:rsidP="00AE5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27A5">
        <w:rPr>
          <w:rFonts w:ascii="Tahoma" w:hAnsi="Tahoma" w:cs="Tahoma"/>
          <w:color w:val="000000"/>
        </w:rPr>
        <w:t>Gestion des congés ;</w:t>
      </w:r>
    </w:p>
    <w:p w14:paraId="21A4B88D" w14:textId="77777777" w:rsidR="00AE5DC4" w:rsidRPr="00BF27A5" w:rsidRDefault="00AE5DC4" w:rsidP="00AE5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27A5">
        <w:rPr>
          <w:rFonts w:ascii="Tahoma" w:hAnsi="Tahoma" w:cs="Tahoma"/>
          <w:color w:val="000000"/>
        </w:rPr>
        <w:t>Gestion des salaires ;</w:t>
      </w:r>
    </w:p>
    <w:p w14:paraId="4748C7BF" w14:textId="27E9EAA0" w:rsidR="00AE5DC4" w:rsidRPr="00AE5DC4" w:rsidRDefault="00AE5DC4" w:rsidP="00AE5DC4">
      <w:pPr>
        <w:pStyle w:val="Paragraphedeliste"/>
        <w:numPr>
          <w:ilvl w:val="0"/>
          <w:numId w:val="3"/>
        </w:numPr>
      </w:pPr>
      <w:r w:rsidRPr="00AE5DC4">
        <w:rPr>
          <w:rFonts w:ascii="Tahoma" w:hAnsi="Tahoma" w:cs="Tahoma"/>
          <w:color w:val="000000"/>
        </w:rPr>
        <w:t xml:space="preserve">Gestion des relations </w:t>
      </w:r>
      <w:r w:rsidR="009F4B8F" w:rsidRPr="00AE5DC4">
        <w:rPr>
          <w:rFonts w:ascii="Tahoma" w:hAnsi="Tahoma" w:cs="Tahoma"/>
          <w:color w:val="000000"/>
        </w:rPr>
        <w:t>CNAS.CASNOS. CACOPABTH</w:t>
      </w:r>
    </w:p>
    <w:p w14:paraId="4E23D203" w14:textId="77777777" w:rsidR="00AE5DC4" w:rsidRPr="00027CF4" w:rsidRDefault="00AE5DC4" w:rsidP="007E6F97">
      <w:pPr>
        <w:pStyle w:val="Paragraphedeliste"/>
        <w:numPr>
          <w:ilvl w:val="0"/>
          <w:numId w:val="13"/>
        </w:numPr>
        <w:jc w:val="both"/>
      </w:pPr>
      <w:r w:rsidRPr="007E6F97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Janvier 2010-Janvier 2012</w:t>
      </w:r>
      <w:r w:rsidR="00807643" w:rsidRPr="007E6F9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Gestionnaire des ressources humaines </w:t>
      </w:r>
      <w:r w:rsidRPr="007E6F97">
        <w:rPr>
          <w:rFonts w:asciiTheme="majorBidi" w:hAnsiTheme="majorBidi" w:cstheme="majorBidi"/>
          <w:b/>
          <w:bCs/>
          <w:color w:val="000000"/>
          <w:sz w:val="28"/>
          <w:szCs w:val="28"/>
        </w:rPr>
        <w:t>EGTPH</w:t>
      </w:r>
      <w:r w:rsidRPr="007E6F9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E6F97">
        <w:rPr>
          <w:rFonts w:ascii="Tahoma" w:hAnsi="Tahoma" w:cs="Tahoma"/>
          <w:b/>
          <w:bCs/>
          <w:color w:val="000000"/>
        </w:rPr>
        <w:t>KHEDOUCI DALILA VVE SAADOUN </w:t>
      </w:r>
      <w:r w:rsidR="00384F4A" w:rsidRPr="007E6F97">
        <w:rPr>
          <w:rFonts w:ascii="Tahoma" w:hAnsi="Tahoma" w:cs="Tahoma"/>
          <w:b/>
          <w:bCs/>
          <w:color w:val="000000"/>
        </w:rPr>
        <w:t>:</w:t>
      </w:r>
      <w:r w:rsidRPr="007E6F97">
        <w:rPr>
          <w:rFonts w:ascii="Tahoma" w:hAnsi="Tahoma" w:cs="Tahoma"/>
          <w:color w:val="000000"/>
        </w:rPr>
        <w:t xml:space="preserve"> (GRH) chargé de : </w:t>
      </w:r>
    </w:p>
    <w:p w14:paraId="4F3C9EF2" w14:textId="77777777" w:rsidR="00AE5DC4" w:rsidRPr="00BF27A5" w:rsidRDefault="00AE5DC4" w:rsidP="00AE5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27A5">
        <w:rPr>
          <w:rFonts w:ascii="Tahoma" w:hAnsi="Tahoma" w:cs="Tahoma"/>
          <w:color w:val="000000"/>
        </w:rPr>
        <w:t>Formation de recyclage et professionnelle</w:t>
      </w:r>
      <w:r>
        <w:rPr>
          <w:rFonts w:ascii="Tahoma" w:hAnsi="Tahoma" w:cs="Tahoma"/>
          <w:color w:val="000000"/>
        </w:rPr>
        <w:t> ;</w:t>
      </w:r>
    </w:p>
    <w:p w14:paraId="63AA8C4B" w14:textId="77777777" w:rsidR="00AE5DC4" w:rsidRPr="00BF27A5" w:rsidRDefault="00AE5DC4" w:rsidP="00AE5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27A5">
        <w:rPr>
          <w:rFonts w:ascii="Tahoma" w:hAnsi="Tahoma" w:cs="Tahoma"/>
          <w:color w:val="000000"/>
        </w:rPr>
        <w:t>Démarches de recrutement et de promotion</w:t>
      </w:r>
      <w:r>
        <w:rPr>
          <w:rFonts w:ascii="Tahoma" w:hAnsi="Tahoma" w:cs="Tahoma"/>
          <w:color w:val="000000"/>
        </w:rPr>
        <w:t> ;</w:t>
      </w:r>
    </w:p>
    <w:p w14:paraId="20D5060B" w14:textId="77777777" w:rsidR="00AE5DC4" w:rsidRPr="007331EA" w:rsidRDefault="00AE5DC4" w:rsidP="00AE5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27A5">
        <w:rPr>
          <w:rFonts w:ascii="Tahoma" w:hAnsi="Tahoma" w:cs="Tahoma"/>
          <w:color w:val="000000"/>
        </w:rPr>
        <w:t>Rémunération</w:t>
      </w:r>
      <w:r>
        <w:rPr>
          <w:rFonts w:ascii="Tahoma" w:hAnsi="Tahoma" w:cs="Tahoma"/>
          <w:color w:val="000000"/>
        </w:rPr>
        <w:t> ;</w:t>
      </w:r>
    </w:p>
    <w:p w14:paraId="2755A3F2" w14:textId="77777777" w:rsidR="00027CF4" w:rsidRPr="00AE5DC4" w:rsidRDefault="00AE5DC4" w:rsidP="00DC0479">
      <w:pPr>
        <w:pStyle w:val="Paragraphedeliste"/>
        <w:numPr>
          <w:ilvl w:val="0"/>
          <w:numId w:val="3"/>
        </w:numPr>
      </w:pPr>
      <w:r w:rsidRPr="00AE5DC4">
        <w:rPr>
          <w:rFonts w:ascii="Tahoma" w:hAnsi="Tahoma" w:cs="Tahoma"/>
          <w:color w:val="000000"/>
        </w:rPr>
        <w:t>Congés et maladies professionnelles.</w:t>
      </w:r>
    </w:p>
    <w:p w14:paraId="1B7F4D7D" w14:textId="329EF905" w:rsidR="00AE5DC4" w:rsidRDefault="00AE5DC4" w:rsidP="00AE5DC4">
      <w:pPr>
        <w:pStyle w:val="Paragraphedeliste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DC047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FORMATION Diploma</w:t>
      </w:r>
      <w:r w:rsidR="00D81DE5" w:rsidRPr="00DC047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n</w:t>
      </w:r>
      <w:r w:rsidRPr="00DC047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tes</w:t>
      </w:r>
    </w:p>
    <w:p w14:paraId="1A94E8F4" w14:textId="0790A48B" w:rsidR="00FF03B9" w:rsidRPr="001D579B" w:rsidRDefault="00FF03B9" w:rsidP="0072686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2016-2021 : </w:t>
      </w:r>
      <w:r w:rsidRPr="001D579B">
        <w:rPr>
          <w:rFonts w:asciiTheme="majorBidi" w:hAnsiTheme="majorBidi" w:cstheme="majorBidi"/>
          <w:b/>
          <w:bCs/>
          <w:sz w:val="24"/>
          <w:szCs w:val="24"/>
        </w:rPr>
        <w:t xml:space="preserve">Diplôme docteur d’Etat en sociologie de l’environnement. </w:t>
      </w:r>
    </w:p>
    <w:p w14:paraId="7A08E785" w14:textId="7C81CCA6" w:rsidR="0072686A" w:rsidRPr="0072686A" w:rsidRDefault="0072686A" w:rsidP="0072686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color w:val="000000"/>
          <w:sz w:val="24"/>
          <w:szCs w:val="24"/>
        </w:rPr>
        <w:t xml:space="preserve">2012-2015/ </w:t>
      </w:r>
      <w:r w:rsidRPr="0010237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Magistère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(Bac+ 6) </w:t>
      </w:r>
      <w:r w:rsidRPr="0010237F">
        <w:rPr>
          <w:rFonts w:asciiTheme="majorBidi" w:hAnsiTheme="majorBidi" w:cstheme="majorBidi"/>
          <w:b/>
          <w:bCs/>
          <w:color w:val="000000"/>
          <w:sz w:val="24"/>
          <w:szCs w:val="24"/>
        </w:rPr>
        <w:t>en Sociologie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de l’environnement</w:t>
      </w:r>
      <w:r w:rsidRPr="00027CF4">
        <w:rPr>
          <w:rFonts w:asciiTheme="majorBidi" w:hAnsiTheme="majorBidi" w:cstheme="majorBidi"/>
          <w:color w:val="000000"/>
          <w:sz w:val="24"/>
          <w:szCs w:val="24"/>
        </w:rPr>
        <w:t xml:space="preserve">, l’université Abderrahmane Mira (Bejaïa).  </w:t>
      </w:r>
    </w:p>
    <w:p w14:paraId="46E72AE7" w14:textId="73AF7F67" w:rsidR="0072686A" w:rsidRPr="0072686A" w:rsidRDefault="0072686A" w:rsidP="0072686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 xml:space="preserve">2005-2009/ </w:t>
      </w:r>
      <w:r w:rsidRPr="007268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Licence en Sociologie, Option : Organisation et Travail à l’université Abderrahmane Mira </w:t>
      </w:r>
      <w:r w:rsidRPr="00027CF4">
        <w:rPr>
          <w:rFonts w:asciiTheme="majorBidi" w:hAnsiTheme="majorBidi" w:cstheme="majorBidi"/>
          <w:color w:val="000000"/>
          <w:sz w:val="24"/>
          <w:szCs w:val="24"/>
        </w:rPr>
        <w:t>(Bejaïa).</w:t>
      </w:r>
    </w:p>
    <w:p w14:paraId="01E9CDC3" w14:textId="77777777" w:rsidR="00027CF4" w:rsidRPr="00027CF4" w:rsidRDefault="00F9267E" w:rsidP="00027CF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2003-2005 : </w:t>
      </w:r>
      <w:r w:rsidRPr="007E6F97">
        <w:rPr>
          <w:rFonts w:asciiTheme="majorBidi" w:hAnsiTheme="majorBidi" w:cstheme="majorBidi"/>
          <w:b/>
          <w:bCs/>
          <w:sz w:val="24"/>
          <w:szCs w:val="24"/>
        </w:rPr>
        <w:t xml:space="preserve">Bac </w:t>
      </w:r>
      <w:r>
        <w:rPr>
          <w:rFonts w:asciiTheme="majorBidi" w:hAnsiTheme="majorBidi" w:cstheme="majorBidi"/>
          <w:sz w:val="24"/>
          <w:szCs w:val="24"/>
        </w:rPr>
        <w:t xml:space="preserve">en lettre et sciences humaines. </w:t>
      </w:r>
    </w:p>
    <w:p w14:paraId="01875B94" w14:textId="77777777" w:rsidR="00AE5DC4" w:rsidRPr="00DC0479" w:rsidRDefault="00AE5DC4" w:rsidP="00AE5DC4">
      <w:pPr>
        <w:ind w:left="360"/>
        <w:rPr>
          <w:rFonts w:ascii="Tahoma" w:hAnsi="Tahoma" w:cs="Tahoma"/>
          <w:b/>
          <w:bCs/>
          <w:sz w:val="28"/>
          <w:szCs w:val="28"/>
          <w:u w:val="single"/>
        </w:rPr>
      </w:pPr>
      <w:r w:rsidRPr="00DC0479">
        <w:rPr>
          <w:rFonts w:ascii="Tahoma" w:hAnsi="Tahoma" w:cs="Tahoma"/>
          <w:b/>
          <w:bCs/>
          <w:sz w:val="28"/>
          <w:szCs w:val="28"/>
          <w:u w:val="single"/>
        </w:rPr>
        <w:t xml:space="preserve">Autres Formations Qualifiantes </w:t>
      </w:r>
    </w:p>
    <w:p w14:paraId="40D0F6EA" w14:textId="6CE9BE26" w:rsidR="00AE5DC4" w:rsidRDefault="00AE5DC4" w:rsidP="00AE5DC4">
      <w:p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 xml:space="preserve">Attestation de suivi avec succès : </w:t>
      </w:r>
    </w:p>
    <w:p w14:paraId="0E0E05E4" w14:textId="783AE979" w:rsidR="007E6F97" w:rsidRDefault="007E6F97" w:rsidP="00AE5DC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12/2018 : Attestation gestion des ressources Humaines en centre d’Américain d’entrainement </w:t>
      </w:r>
    </w:p>
    <w:p w14:paraId="0620303F" w14:textId="0CCE999C" w:rsidR="007E6F97" w:rsidRPr="007E6F97" w:rsidRDefault="007E6F97" w:rsidP="007E6F97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11/2018 : Diplôme en Gestion des Ressources Humaines avec l’Organisation Internationale de Travail (OIT)</w:t>
      </w:r>
    </w:p>
    <w:p w14:paraId="2B9D37AF" w14:textId="227C1A69" w:rsidR="00AE5DC4" w:rsidRPr="00027CF4" w:rsidRDefault="00AE5DC4" w:rsidP="00AE5DC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>05/04/2017 : MOOC : Le développement durable un levier de croissance/ CNAM/ Sylvie FACHEUX et Brigitte THIECK</w:t>
      </w:r>
    </w:p>
    <w:p w14:paraId="496E02A6" w14:textId="77777777" w:rsidR="00AE5DC4" w:rsidRPr="00027CF4" w:rsidRDefault="00AE5DC4" w:rsidP="00AE5DC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 xml:space="preserve">17/2/2017 : MOOC Former et développer les compétences / université de CAEN / enseignants ALINE SCOUARMEC. </w:t>
      </w:r>
    </w:p>
    <w:p w14:paraId="1C687E7C" w14:textId="77777777" w:rsidR="00AE5DC4" w:rsidRPr="00027CF4" w:rsidRDefault="00AE5DC4" w:rsidP="00AE5DC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 xml:space="preserve">22/05/2017 : MOOC analyse de données quantitatives en sciences humaines et sociales (ADSHS) / communauté Université de Grenoble Alpes/ Pierre le </w:t>
      </w:r>
      <w:proofErr w:type="spellStart"/>
      <w:r w:rsidRPr="00027CF4">
        <w:rPr>
          <w:rFonts w:asciiTheme="majorBidi" w:hAnsiTheme="majorBidi" w:cstheme="majorBidi"/>
          <w:sz w:val="24"/>
          <w:szCs w:val="24"/>
        </w:rPr>
        <w:t>Quéau</w:t>
      </w:r>
      <w:proofErr w:type="spellEnd"/>
      <w:r w:rsidRPr="00027CF4">
        <w:rPr>
          <w:rFonts w:asciiTheme="majorBidi" w:hAnsiTheme="majorBidi" w:cstheme="majorBidi"/>
          <w:sz w:val="24"/>
          <w:szCs w:val="24"/>
        </w:rPr>
        <w:t xml:space="preserve">, Oliver Zerbib et Fabien LABARTHE  </w:t>
      </w:r>
    </w:p>
    <w:p w14:paraId="6FC92F44" w14:textId="77777777" w:rsidR="00AE5DC4" w:rsidRPr="00027CF4" w:rsidRDefault="00AE5DC4" w:rsidP="00AE5DC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 xml:space="preserve">24/05/2017 : MOOC : les mots de la GRH/ CNAM avec ANTOINE PENNAFORTE. </w:t>
      </w:r>
    </w:p>
    <w:p w14:paraId="142723D7" w14:textId="77777777" w:rsidR="00AE5DC4" w:rsidRPr="00027CF4" w:rsidRDefault="00AE5DC4" w:rsidP="00AE5DC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 xml:space="preserve">2014/2015 Superviseur Hygiènes, Sécurité, Environnement.   Établissement agrée par l’État EFTG </w:t>
      </w:r>
      <w:r w:rsidR="000F4520" w:rsidRPr="00027CF4">
        <w:rPr>
          <w:rFonts w:asciiTheme="majorBidi" w:hAnsiTheme="majorBidi" w:cstheme="majorBidi"/>
          <w:sz w:val="24"/>
          <w:szCs w:val="24"/>
        </w:rPr>
        <w:t>TUSNA (</w:t>
      </w:r>
      <w:r w:rsidRPr="00027CF4">
        <w:rPr>
          <w:rFonts w:asciiTheme="majorBidi" w:hAnsiTheme="majorBidi" w:cstheme="majorBidi"/>
          <w:sz w:val="24"/>
          <w:szCs w:val="24"/>
        </w:rPr>
        <w:t>Bejaïa)</w:t>
      </w:r>
      <w:r w:rsidR="000F4520" w:rsidRPr="00027CF4">
        <w:rPr>
          <w:rFonts w:asciiTheme="majorBidi" w:hAnsiTheme="majorBidi" w:cstheme="majorBidi"/>
          <w:sz w:val="24"/>
          <w:szCs w:val="24"/>
        </w:rPr>
        <w:t>. +</w:t>
      </w:r>
      <w:r w:rsidRPr="00027CF4">
        <w:rPr>
          <w:rFonts w:asciiTheme="majorBidi" w:hAnsiTheme="majorBidi" w:cstheme="majorBidi"/>
          <w:sz w:val="24"/>
          <w:szCs w:val="24"/>
        </w:rPr>
        <w:t xml:space="preserve"> attestation secourisme.</w:t>
      </w:r>
    </w:p>
    <w:p w14:paraId="3C96A461" w14:textId="77777777" w:rsidR="00AE5DC4" w:rsidRPr="00027CF4" w:rsidRDefault="00AE5DC4" w:rsidP="00AE5D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>Mars 2015 : Formation Qualifiantes sur Gestion des Projets. Entreprise EDRAAK En collaboration Avec BAYT.COM (Liban)</w:t>
      </w:r>
    </w:p>
    <w:p w14:paraId="7A2CFCB2" w14:textId="77777777" w:rsidR="00AE5DC4" w:rsidRPr="00027CF4" w:rsidRDefault="00AE5DC4" w:rsidP="00AE5DC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7CF4">
        <w:rPr>
          <w:rFonts w:asciiTheme="majorBidi" w:hAnsiTheme="majorBidi" w:cstheme="majorBidi"/>
          <w:sz w:val="24"/>
          <w:szCs w:val="24"/>
        </w:rPr>
        <w:t xml:space="preserve">Avril 2015-Juillet 2015 : Formation Qualifiante sur la communication interne et externe des </w:t>
      </w:r>
      <w:r w:rsidR="000F4520" w:rsidRPr="00027CF4">
        <w:rPr>
          <w:rFonts w:asciiTheme="majorBidi" w:hAnsiTheme="majorBidi" w:cstheme="majorBidi"/>
          <w:sz w:val="24"/>
          <w:szCs w:val="24"/>
        </w:rPr>
        <w:t>entreprises avec</w:t>
      </w:r>
      <w:r w:rsidRPr="00027CF4">
        <w:rPr>
          <w:rFonts w:asciiTheme="majorBidi" w:hAnsiTheme="majorBidi" w:cstheme="majorBidi"/>
          <w:sz w:val="24"/>
          <w:szCs w:val="24"/>
        </w:rPr>
        <w:t xml:space="preserve"> EDRAAK (Liban)   </w:t>
      </w:r>
    </w:p>
    <w:p w14:paraId="2AE7223D" w14:textId="77777777" w:rsidR="00AE5DC4" w:rsidRPr="006F7049" w:rsidRDefault="00AE5DC4" w:rsidP="00AE5DC4">
      <w:pPr>
        <w:ind w:left="360"/>
        <w:rPr>
          <w:b/>
          <w:bCs/>
          <w:sz w:val="32"/>
          <w:szCs w:val="32"/>
          <w:u w:val="single"/>
        </w:rPr>
      </w:pPr>
      <w:r w:rsidRPr="006F7049">
        <w:rPr>
          <w:b/>
          <w:bCs/>
          <w:sz w:val="32"/>
          <w:szCs w:val="32"/>
          <w:u w:val="single"/>
        </w:rPr>
        <w:t xml:space="preserve">Manifestations Scientifiques, Communications et Publications </w:t>
      </w:r>
    </w:p>
    <w:p w14:paraId="00195575" w14:textId="77777777" w:rsidR="000F4520" w:rsidRPr="00E3103D" w:rsidRDefault="000F4520" w:rsidP="000F4520">
      <w:pPr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E3103D">
        <w:rPr>
          <w:rFonts w:asciiTheme="majorBidi" w:hAnsiTheme="majorBidi" w:cs="Times New Roman"/>
          <w:b/>
          <w:bCs/>
          <w:sz w:val="28"/>
          <w:szCs w:val="28"/>
          <w:u w:val="single"/>
        </w:rPr>
        <w:t xml:space="preserve">Communications : </w:t>
      </w:r>
    </w:p>
    <w:p w14:paraId="0F733B6B" w14:textId="77777777" w:rsidR="007E6F97" w:rsidRDefault="007E6F97" w:rsidP="005402AB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="Times New Roman"/>
        </w:rPr>
      </w:pPr>
    </w:p>
    <w:p w14:paraId="66F00E11" w14:textId="6CE7B0B7" w:rsidR="005402AB" w:rsidRDefault="005402AB" w:rsidP="005402AB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="Times New Roman"/>
        </w:rPr>
      </w:pPr>
      <w:r w:rsidRPr="00891903">
        <w:rPr>
          <w:rFonts w:asciiTheme="majorBidi" w:hAnsiTheme="majorBidi" w:cs="Times New Roman"/>
        </w:rPr>
        <w:lastRenderedPageBreak/>
        <w:t>« </w:t>
      </w:r>
      <w:proofErr w:type="gramStart"/>
      <w:r w:rsidRPr="00891903">
        <w:rPr>
          <w:rFonts w:asciiTheme="majorBidi" w:hAnsiTheme="majorBidi" w:cs="Times New Roman"/>
        </w:rPr>
        <w:t>de</w:t>
      </w:r>
      <w:proofErr w:type="gramEnd"/>
      <w:r w:rsidRPr="00891903">
        <w:rPr>
          <w:rFonts w:asciiTheme="majorBidi" w:hAnsiTheme="majorBidi" w:cs="Times New Roman"/>
        </w:rPr>
        <w:t xml:space="preserve"> l’institutionnalisation de la sociologie à nos jours : peut-on parler sur la sociologie comme un projet socioprofessionnel en Algérie ? » Acte de colloque national sur « l’approche sociologique chez </w:t>
      </w:r>
      <w:proofErr w:type="spellStart"/>
      <w:r w:rsidRPr="00891903">
        <w:rPr>
          <w:rFonts w:asciiTheme="majorBidi" w:hAnsiTheme="majorBidi" w:cs="Times New Roman"/>
        </w:rPr>
        <w:t>Emile</w:t>
      </w:r>
      <w:proofErr w:type="spellEnd"/>
      <w:r w:rsidRPr="00891903">
        <w:rPr>
          <w:rFonts w:asciiTheme="majorBidi" w:hAnsiTheme="majorBidi" w:cs="Times New Roman"/>
        </w:rPr>
        <w:t xml:space="preserve"> Durkheim et son impact sur la pensée Arabe Moderne » tenu le 6 mars 2017 à l’université Ziane Achour DJELFA.   </w:t>
      </w:r>
    </w:p>
    <w:p w14:paraId="22589498" w14:textId="77777777" w:rsidR="005402AB" w:rsidRPr="00891903" w:rsidRDefault="005402AB" w:rsidP="005402AB">
      <w:pPr>
        <w:pStyle w:val="Paragraphedeliste"/>
        <w:jc w:val="both"/>
        <w:rPr>
          <w:rFonts w:asciiTheme="majorBidi" w:hAnsiTheme="majorBidi" w:cs="Times New Roman"/>
        </w:rPr>
      </w:pPr>
    </w:p>
    <w:p w14:paraId="3B495A58" w14:textId="77777777" w:rsidR="005402AB" w:rsidRDefault="005402AB" w:rsidP="005402AB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="Times New Roman"/>
        </w:rPr>
      </w:pPr>
      <w:r w:rsidRPr="00891903">
        <w:rPr>
          <w:rFonts w:asciiTheme="majorBidi" w:hAnsiTheme="majorBidi" w:cs="Times New Roman"/>
        </w:rPr>
        <w:t xml:space="preserve">« L’impact des facteurs physiques sur le teint et le comportement des populations selon Ibn Khaldoun : approche socio-environnementale. » Acte du colloque national sur « les caractéristiques de personnalité » tenu à l’université AKLI MOHEND OULHADJ Bouira le 11/12 mars 2017. </w:t>
      </w:r>
    </w:p>
    <w:p w14:paraId="081BB49E" w14:textId="77777777" w:rsidR="005402AB" w:rsidRPr="00891903" w:rsidRDefault="005402AB" w:rsidP="005402AB">
      <w:pPr>
        <w:pStyle w:val="Paragraphedeliste"/>
        <w:jc w:val="both"/>
        <w:rPr>
          <w:rFonts w:asciiTheme="majorBidi" w:hAnsiTheme="majorBidi" w:cs="Times New Roman"/>
        </w:rPr>
      </w:pPr>
    </w:p>
    <w:p w14:paraId="29ECD24A" w14:textId="77777777" w:rsidR="005402AB" w:rsidRDefault="005402AB" w:rsidP="005402AB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="Times New Roman"/>
        </w:rPr>
      </w:pPr>
      <w:r w:rsidRPr="00891903">
        <w:rPr>
          <w:rFonts w:asciiTheme="majorBidi" w:hAnsiTheme="majorBidi" w:cs="Times New Roman"/>
        </w:rPr>
        <w:t xml:space="preserve"> « Le volontariat, l’environnement et la stratégie des acteurs clés », Acte du colloque national sur les « jeunes volontariats » tenus à Bouira le 2/3/4/ avril 2017. </w:t>
      </w:r>
    </w:p>
    <w:p w14:paraId="7D4C1FE5" w14:textId="77777777" w:rsidR="005402AB" w:rsidRPr="00891903" w:rsidRDefault="005402AB" w:rsidP="005402AB">
      <w:pPr>
        <w:pStyle w:val="Paragraphedeliste"/>
        <w:jc w:val="both"/>
        <w:rPr>
          <w:rFonts w:asciiTheme="majorBidi" w:hAnsiTheme="majorBidi" w:cs="Times New Roman"/>
        </w:rPr>
      </w:pPr>
    </w:p>
    <w:p w14:paraId="6C708B2D" w14:textId="77777777" w:rsidR="005402AB" w:rsidRDefault="005402AB" w:rsidP="005402AB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="Times New Roman"/>
        </w:rPr>
      </w:pPr>
      <w:r w:rsidRPr="00891903">
        <w:rPr>
          <w:rFonts w:asciiTheme="majorBidi" w:hAnsiTheme="majorBidi" w:cs="Times New Roman"/>
        </w:rPr>
        <w:t xml:space="preserve"> « </w:t>
      </w:r>
      <w:proofErr w:type="gramStart"/>
      <w:r w:rsidRPr="00891903">
        <w:rPr>
          <w:rFonts w:asciiTheme="majorBidi" w:hAnsiTheme="majorBidi" w:cs="Times New Roman"/>
        </w:rPr>
        <w:t>jeunesses</w:t>
      </w:r>
      <w:proofErr w:type="gramEnd"/>
      <w:r w:rsidRPr="00891903">
        <w:rPr>
          <w:rFonts w:asciiTheme="majorBidi" w:hAnsiTheme="majorBidi" w:cs="Times New Roman"/>
        </w:rPr>
        <w:t xml:space="preserve"> et concertation Vers un nouveau dispositif du changement social en Algérie », acte journée d’étude national sur « lectures sur le changement social » tenu à l’université Ziane Achour Djelfa le 17/04/2017. </w:t>
      </w:r>
    </w:p>
    <w:p w14:paraId="34982845" w14:textId="77777777" w:rsidR="005402AB" w:rsidRPr="00891903" w:rsidRDefault="005402AB" w:rsidP="005402AB">
      <w:pPr>
        <w:pStyle w:val="Paragraphedeliste"/>
        <w:jc w:val="both"/>
        <w:rPr>
          <w:rFonts w:asciiTheme="majorBidi" w:hAnsiTheme="majorBidi" w:cs="Times New Roman"/>
        </w:rPr>
      </w:pPr>
    </w:p>
    <w:p w14:paraId="4C4DC0B3" w14:textId="77777777" w:rsidR="005402AB" w:rsidRDefault="005402AB" w:rsidP="005402AB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="Times New Roman"/>
        </w:rPr>
      </w:pPr>
      <w:r w:rsidRPr="00891903">
        <w:rPr>
          <w:rFonts w:asciiTheme="majorBidi" w:hAnsiTheme="majorBidi" w:cs="Times New Roman"/>
        </w:rPr>
        <w:t>« </w:t>
      </w:r>
      <w:proofErr w:type="gramStart"/>
      <w:r w:rsidRPr="00891903">
        <w:rPr>
          <w:rFonts w:asciiTheme="majorBidi" w:hAnsiTheme="majorBidi" w:cs="Times New Roman"/>
        </w:rPr>
        <w:t>les</w:t>
      </w:r>
      <w:proofErr w:type="gramEnd"/>
      <w:r w:rsidRPr="00891903">
        <w:rPr>
          <w:rFonts w:asciiTheme="majorBidi" w:hAnsiTheme="majorBidi" w:cs="Times New Roman"/>
        </w:rPr>
        <w:t xml:space="preserve"> réseaux sociaux numériques et leurs impacts sur l’individu moderne : regards sociologique sur les bons usages »Acte du colloque national sur « l’impact des réseaux sociaux sur les valeurs de la société algérienne » tenu le 18/19 avril 2017 à l’université Akli Mohand Oulhadj Bouira. </w:t>
      </w:r>
    </w:p>
    <w:p w14:paraId="5DE66080" w14:textId="77777777" w:rsidR="005402AB" w:rsidRPr="00891903" w:rsidRDefault="005402AB" w:rsidP="005402AB">
      <w:pPr>
        <w:pStyle w:val="Paragraphedeliste"/>
        <w:jc w:val="both"/>
        <w:rPr>
          <w:rFonts w:asciiTheme="majorBidi" w:hAnsiTheme="majorBidi" w:cs="Times New Roman"/>
        </w:rPr>
      </w:pPr>
    </w:p>
    <w:p w14:paraId="6A1107A8" w14:textId="77777777" w:rsidR="005402AB" w:rsidRDefault="005402AB" w:rsidP="005402AB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="Times New Roman"/>
        </w:rPr>
      </w:pPr>
      <w:r w:rsidRPr="00891903">
        <w:rPr>
          <w:rFonts w:asciiTheme="majorBidi" w:hAnsiTheme="majorBidi" w:cs="Times New Roman"/>
        </w:rPr>
        <w:t xml:space="preserve"> « </w:t>
      </w:r>
      <w:proofErr w:type="gramStart"/>
      <w:r w:rsidRPr="00891903">
        <w:rPr>
          <w:rFonts w:asciiTheme="majorBidi" w:hAnsiTheme="majorBidi" w:cs="Times New Roman"/>
        </w:rPr>
        <w:t>les</w:t>
      </w:r>
      <w:proofErr w:type="gramEnd"/>
      <w:r w:rsidRPr="00891903">
        <w:rPr>
          <w:rFonts w:asciiTheme="majorBidi" w:hAnsiTheme="majorBidi" w:cs="Times New Roman"/>
        </w:rPr>
        <w:t xml:space="preserve"> déchets ménagers dans la ville de Bejaïa entre les comportements des citoyens et les collectivités locales : le pacte impossible », acte du colloque international sur « Valoriser le territoire et améliorer sa qualité au moyen de gestion des déchets et de l’économie circulaire » tenu le 14/15 novembre 2017 à l’université de Bejaïa. </w:t>
      </w:r>
    </w:p>
    <w:p w14:paraId="2A5FAD39" w14:textId="77777777" w:rsidR="005402AB" w:rsidRPr="00891903" w:rsidRDefault="005402AB" w:rsidP="005402AB">
      <w:pPr>
        <w:pStyle w:val="Paragraphedeliste"/>
        <w:jc w:val="both"/>
        <w:rPr>
          <w:rFonts w:asciiTheme="majorBidi" w:hAnsiTheme="majorBidi" w:cs="Times New Roman"/>
        </w:rPr>
      </w:pPr>
    </w:p>
    <w:p w14:paraId="33851A7B" w14:textId="0867852A" w:rsidR="005402AB" w:rsidRPr="00891903" w:rsidRDefault="005402AB" w:rsidP="005402AB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="Times New Roman"/>
        </w:rPr>
      </w:pPr>
      <w:r w:rsidRPr="00891903">
        <w:rPr>
          <w:rFonts w:asciiTheme="majorBidi" w:hAnsiTheme="majorBidi" w:cs="Times New Roman"/>
        </w:rPr>
        <w:t xml:space="preserve"> « </w:t>
      </w:r>
      <w:r w:rsidR="0072686A" w:rsidRPr="00891903">
        <w:rPr>
          <w:rFonts w:asciiTheme="majorBidi" w:hAnsiTheme="majorBidi" w:cs="Times New Roman"/>
        </w:rPr>
        <w:t>Jeunesse</w:t>
      </w:r>
      <w:r w:rsidRPr="00891903">
        <w:rPr>
          <w:rFonts w:asciiTheme="majorBidi" w:hAnsiTheme="majorBidi" w:cs="Times New Roman"/>
        </w:rPr>
        <w:t xml:space="preserve"> et travail : quelles places occupent les jeunes entrepreneurs dans le développement local. Cas bénéficiaires d’aide CNAC Bouira », Acte du colloque international sur « les jeunes entre réussite social et mal être » tenu à l’université de Bejaïa le 29/30 novembre 2017. </w:t>
      </w:r>
    </w:p>
    <w:p w14:paraId="1455B20F" w14:textId="77777777" w:rsidR="005402AB" w:rsidRPr="00891903" w:rsidRDefault="005402AB" w:rsidP="005402AB">
      <w:pPr>
        <w:pStyle w:val="Default"/>
        <w:numPr>
          <w:ilvl w:val="0"/>
          <w:numId w:val="6"/>
        </w:numPr>
        <w:jc w:val="both"/>
        <w:rPr>
          <w:rFonts w:asciiTheme="majorBidi" w:hAnsiTheme="majorBidi" w:cstheme="majorBidi"/>
          <w:sz w:val="22"/>
          <w:szCs w:val="22"/>
        </w:rPr>
      </w:pPr>
      <w:r w:rsidRPr="00891903">
        <w:rPr>
          <w:rFonts w:asciiTheme="majorBidi" w:hAnsiTheme="majorBidi" w:cstheme="majorBidi"/>
          <w:sz w:val="22"/>
          <w:szCs w:val="22"/>
          <w:lang w:val="en-US"/>
        </w:rPr>
        <w:t xml:space="preserve">“Public communication and the problems of the environment. </w:t>
      </w:r>
      <w:r w:rsidRPr="00891903">
        <w:rPr>
          <w:rFonts w:asciiTheme="majorBidi" w:hAnsiTheme="majorBidi" w:cstheme="majorBidi"/>
          <w:sz w:val="22"/>
          <w:szCs w:val="22"/>
        </w:rPr>
        <w:t xml:space="preserve">Case Kabyle Région in Algeria” 5 </w:t>
      </w:r>
      <w:proofErr w:type="spellStart"/>
      <w:r w:rsidRPr="00891903">
        <w:rPr>
          <w:rFonts w:asciiTheme="majorBidi" w:hAnsiTheme="majorBidi" w:cstheme="majorBidi"/>
          <w:sz w:val="22"/>
          <w:szCs w:val="22"/>
        </w:rPr>
        <w:t>eme</w:t>
      </w:r>
      <w:proofErr w:type="spellEnd"/>
      <w:r w:rsidRPr="00891903">
        <w:rPr>
          <w:rFonts w:asciiTheme="majorBidi" w:hAnsiTheme="majorBidi" w:cstheme="majorBidi"/>
          <w:sz w:val="22"/>
          <w:szCs w:val="22"/>
        </w:rPr>
        <w:t xml:space="preserve"> conférence académique international sur la recherché international, </w:t>
      </w:r>
      <w:proofErr w:type="spellStart"/>
      <w:r w:rsidRPr="00891903">
        <w:rPr>
          <w:rFonts w:asciiTheme="majorBidi" w:hAnsiTheme="majorBidi" w:cstheme="majorBidi"/>
          <w:sz w:val="22"/>
          <w:szCs w:val="22"/>
        </w:rPr>
        <w:t>Petchuburi</w:t>
      </w:r>
      <w:proofErr w:type="spellEnd"/>
      <w:r w:rsidRPr="00891903">
        <w:rPr>
          <w:rFonts w:asciiTheme="majorBidi" w:hAnsiTheme="majorBidi" w:cstheme="majorBidi"/>
          <w:sz w:val="22"/>
          <w:szCs w:val="22"/>
        </w:rPr>
        <w:t xml:space="preserve"> Rajbhat University, 2-6 décembre 2018. Thaïlande.  </w:t>
      </w:r>
    </w:p>
    <w:p w14:paraId="369CA6F7" w14:textId="77777777" w:rsidR="005402AB" w:rsidRPr="00891903" w:rsidRDefault="005402AB" w:rsidP="005402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2BE3071" w14:textId="77777777" w:rsidR="005402AB" w:rsidRPr="00027CF4" w:rsidRDefault="005402AB" w:rsidP="005402AB">
      <w:pPr>
        <w:pStyle w:val="Default"/>
        <w:numPr>
          <w:ilvl w:val="0"/>
          <w:numId w:val="6"/>
        </w:numPr>
        <w:jc w:val="both"/>
        <w:rPr>
          <w:rFonts w:asciiTheme="majorBidi" w:hAnsiTheme="majorBidi" w:cstheme="majorBidi"/>
          <w:lang w:val="en-US"/>
        </w:rPr>
      </w:pPr>
      <w:r w:rsidRPr="00027CF4">
        <w:rPr>
          <w:rFonts w:asciiTheme="majorBidi" w:hAnsiTheme="majorBidi" w:cstheme="majorBidi"/>
        </w:rPr>
        <w:t>“</w:t>
      </w:r>
      <w:r w:rsidRPr="00027CF4">
        <w:rPr>
          <w:rFonts w:asciiTheme="majorBidi" w:hAnsiTheme="majorBidi" w:cstheme="majorBidi"/>
          <w:i/>
          <w:iCs/>
        </w:rPr>
        <w:t xml:space="preserve">Kabylie, a </w:t>
      </w:r>
      <w:proofErr w:type="spellStart"/>
      <w:r w:rsidRPr="00027CF4">
        <w:rPr>
          <w:rFonts w:asciiTheme="majorBidi" w:hAnsiTheme="majorBidi" w:cstheme="majorBidi"/>
          <w:i/>
          <w:iCs/>
        </w:rPr>
        <w:t>history</w:t>
      </w:r>
      <w:proofErr w:type="spellEnd"/>
      <w:r w:rsidRPr="00027CF4">
        <w:rPr>
          <w:rFonts w:asciiTheme="majorBidi" w:hAnsiTheme="majorBidi" w:cstheme="majorBidi"/>
          <w:i/>
          <w:iCs/>
        </w:rPr>
        <w:t xml:space="preserve">, traditions and </w:t>
      </w:r>
      <w:proofErr w:type="spellStart"/>
      <w:r w:rsidRPr="00027CF4">
        <w:rPr>
          <w:rFonts w:asciiTheme="majorBidi" w:hAnsiTheme="majorBidi" w:cstheme="majorBidi"/>
          <w:i/>
          <w:iCs/>
        </w:rPr>
        <w:t>openness</w:t>
      </w:r>
      <w:proofErr w:type="spellEnd"/>
      <w:r w:rsidRPr="00027CF4">
        <w:rPr>
          <w:rFonts w:asciiTheme="majorBidi" w:hAnsiTheme="majorBidi" w:cstheme="majorBidi"/>
          <w:i/>
          <w:iCs/>
        </w:rPr>
        <w:t>”</w:t>
      </w:r>
      <w:r w:rsidRPr="00027CF4">
        <w:rPr>
          <w:rFonts w:asciiTheme="majorBidi" w:hAnsiTheme="majorBidi" w:cstheme="majorBidi"/>
        </w:rPr>
        <w:t xml:space="preserve"> 5 </w:t>
      </w:r>
      <w:proofErr w:type="spellStart"/>
      <w:r w:rsidRPr="00027CF4">
        <w:rPr>
          <w:rFonts w:asciiTheme="majorBidi" w:hAnsiTheme="majorBidi" w:cstheme="majorBidi"/>
        </w:rPr>
        <w:t>eme</w:t>
      </w:r>
      <w:proofErr w:type="spellEnd"/>
      <w:r w:rsidRPr="00027CF4">
        <w:rPr>
          <w:rFonts w:asciiTheme="majorBidi" w:hAnsiTheme="majorBidi" w:cstheme="majorBidi"/>
        </w:rPr>
        <w:t xml:space="preserve"> conférence académique international sur la recherché international, </w:t>
      </w:r>
      <w:proofErr w:type="spellStart"/>
      <w:r w:rsidRPr="00027CF4">
        <w:rPr>
          <w:rFonts w:asciiTheme="majorBidi" w:hAnsiTheme="majorBidi" w:cstheme="majorBidi"/>
        </w:rPr>
        <w:t>Petchuburi</w:t>
      </w:r>
      <w:proofErr w:type="spellEnd"/>
      <w:r w:rsidRPr="00027CF4">
        <w:rPr>
          <w:rFonts w:asciiTheme="majorBidi" w:hAnsiTheme="majorBidi" w:cstheme="majorBidi"/>
        </w:rPr>
        <w:t xml:space="preserve"> Rajbhat University, 2-6 décembre 2018. Thaïlande.</w:t>
      </w:r>
    </w:p>
    <w:p w14:paraId="4555294E" w14:textId="77777777" w:rsidR="005402AB" w:rsidRPr="00027CF4" w:rsidRDefault="005402AB" w:rsidP="005402AB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F1E6F66" w14:textId="4672F3CC" w:rsidR="005402AB" w:rsidRDefault="005402AB" w:rsidP="005402AB">
      <w:pPr>
        <w:pStyle w:val="Defaul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027CF4">
        <w:rPr>
          <w:rFonts w:asciiTheme="majorBidi" w:hAnsiTheme="majorBidi" w:cstheme="majorBidi"/>
        </w:rPr>
        <w:t xml:space="preserve">“l’environnement et le tourisme en Algérie : vers une action concertée des acteurs sociaux” acte du congrès scientifique internationale sur le tourisme en Algérie, tenu à l’université Akli Mohand Oulhadj Bouira le 28/29/30 avril 2018. </w:t>
      </w:r>
    </w:p>
    <w:p w14:paraId="7DA482A1" w14:textId="77777777" w:rsidR="005402AB" w:rsidRPr="00027CF4" w:rsidRDefault="005402AB" w:rsidP="005402A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14:paraId="4D33FD4E" w14:textId="1909DA09" w:rsidR="000F4520" w:rsidRPr="00FE0184" w:rsidRDefault="000F4520" w:rsidP="00FE0184">
      <w:pPr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D42D4C">
        <w:rPr>
          <w:rFonts w:asciiTheme="majorBidi" w:hAnsiTheme="majorBidi" w:cs="Times New Roman"/>
          <w:b/>
          <w:bCs/>
          <w:sz w:val="28"/>
          <w:szCs w:val="28"/>
        </w:rPr>
        <w:t xml:space="preserve">2. Publications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94"/>
        <w:gridCol w:w="1528"/>
      </w:tblGrid>
      <w:tr w:rsidR="00E358A4" w:rsidRPr="00E358A4" w14:paraId="2566CF9D" w14:textId="77777777" w:rsidTr="00E358A4">
        <w:trPr>
          <w:trHeight w:val="224"/>
        </w:trPr>
        <w:tc>
          <w:tcPr>
            <w:tcW w:w="7794" w:type="dxa"/>
            <w:hideMark/>
          </w:tcPr>
          <w:p w14:paraId="62BD5C8B" w14:textId="77777777" w:rsidR="00E358A4" w:rsidRPr="00E358A4" w:rsidRDefault="001D579B" w:rsidP="00E358A4">
            <w:pPr>
              <w:rPr>
                <w:lang w:val="en-US"/>
              </w:rPr>
            </w:pPr>
            <w:hyperlink r:id="rId7" w:history="1">
              <w:r w:rsidR="00E358A4" w:rsidRPr="00E358A4">
                <w:rPr>
                  <w:rStyle w:val="Lienhypertexte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Social and environmental movement and the need for public communication by social actors. the case of Kabylia in Algeria.</w:t>
              </w:r>
            </w:hyperlink>
          </w:p>
          <w:p w14:paraId="71DC57B5" w14:textId="77777777" w:rsidR="00E358A4" w:rsidRPr="00E358A4" w:rsidRDefault="00E358A4" w:rsidP="00E358A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8A4">
              <w:rPr>
                <w:rFonts w:ascii="Arial" w:hAnsi="Arial" w:cs="Arial"/>
                <w:sz w:val="20"/>
                <w:szCs w:val="20"/>
                <w:lang w:val="en-US"/>
              </w:rPr>
              <w:t>Journal of Human Movement Science 1, 1-12</w:t>
            </w:r>
          </w:p>
          <w:p w14:paraId="4220F6C9" w14:textId="77777777" w:rsidR="00E358A4" w:rsidRPr="00E358A4" w:rsidRDefault="00E35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hideMark/>
          </w:tcPr>
          <w:p w14:paraId="05A85238" w14:textId="77777777" w:rsidR="00E358A4" w:rsidRPr="00E358A4" w:rsidRDefault="00E35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Style w:val="gscah"/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E358A4" w:rsidRPr="00E358A4" w14:paraId="03710C0F" w14:textId="77777777" w:rsidTr="00E358A4">
        <w:trPr>
          <w:trHeight w:val="702"/>
        </w:trPr>
        <w:tc>
          <w:tcPr>
            <w:tcW w:w="7794" w:type="dxa"/>
            <w:hideMark/>
          </w:tcPr>
          <w:p w14:paraId="112B6154" w14:textId="77777777" w:rsidR="00E358A4" w:rsidRPr="00E358A4" w:rsidRDefault="001D579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 xml:space="preserve">Jeunesse et changement social En </w:t>
              </w:r>
              <w:proofErr w:type="gramStart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>Algérie:</w:t>
              </w:r>
              <w:proofErr w:type="gramEnd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 xml:space="preserve"> Vers une démarche concertée</w:t>
              </w:r>
            </w:hyperlink>
          </w:p>
          <w:p w14:paraId="48419394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</w:rPr>
              <w:t>S TEWFIK, T Hassina</w:t>
            </w:r>
          </w:p>
          <w:p w14:paraId="16C77A39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  <w:rtl/>
              </w:rPr>
              <w:t>مجلة علوم الإنسان والمجتمع 9 (</w:t>
            </w:r>
            <w:proofErr w:type="gramStart"/>
            <w:r w:rsidRPr="00E358A4">
              <w:rPr>
                <w:rFonts w:ascii="Arial" w:hAnsi="Arial" w:cs="Arial"/>
                <w:sz w:val="20"/>
                <w:szCs w:val="20"/>
                <w:rtl/>
              </w:rPr>
              <w:t>4),</w:t>
            </w:r>
            <w:proofErr w:type="gramEnd"/>
            <w:r w:rsidRPr="00E358A4">
              <w:rPr>
                <w:rFonts w:ascii="Arial" w:hAnsi="Arial" w:cs="Arial"/>
                <w:sz w:val="20"/>
                <w:szCs w:val="20"/>
                <w:rtl/>
              </w:rPr>
              <w:t xml:space="preserve"> 735-763</w:t>
            </w:r>
            <w:r w:rsidRPr="00E358A4">
              <w:rPr>
                <w:rFonts w:ascii="Arial" w:hAnsi="Arial" w:cs="Arial"/>
                <w:sz w:val="20"/>
                <w:szCs w:val="20"/>
                <w:cs/>
              </w:rPr>
              <w:t>‎</w:t>
            </w:r>
          </w:p>
        </w:tc>
        <w:tc>
          <w:tcPr>
            <w:tcW w:w="1528" w:type="dxa"/>
            <w:hideMark/>
          </w:tcPr>
          <w:p w14:paraId="7DA88DEE" w14:textId="3F77F6CB" w:rsidR="00E358A4" w:rsidRPr="00E358A4" w:rsidRDefault="00E3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358A4" w:rsidRPr="00E358A4" w14:paraId="25D21768" w14:textId="77777777" w:rsidTr="00E358A4">
        <w:trPr>
          <w:trHeight w:val="1210"/>
        </w:trPr>
        <w:tc>
          <w:tcPr>
            <w:tcW w:w="7794" w:type="dxa"/>
            <w:hideMark/>
          </w:tcPr>
          <w:p w14:paraId="477BB100" w14:textId="77777777" w:rsidR="00E358A4" w:rsidRPr="00E358A4" w:rsidRDefault="001D579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 xml:space="preserve">La communication des acteurs sociaux locaux sur l’environnement en Algérie. Réflexions sociologiques sur la communication de concertation </w:t>
              </w:r>
              <w:proofErr w:type="gramStart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>environnementale:</w:t>
              </w:r>
              <w:proofErr w:type="gramEnd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 xml:space="preserve"> Cas de la région Kabyle</w:t>
              </w:r>
            </w:hyperlink>
          </w:p>
          <w:p w14:paraId="6F421D52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  <w:rtl/>
              </w:rPr>
              <w:t>توفيق سعدوني</w:t>
            </w:r>
            <w:r w:rsidRPr="00E358A4">
              <w:rPr>
                <w:rFonts w:ascii="Arial" w:hAnsi="Arial" w:cs="Arial"/>
                <w:sz w:val="20"/>
                <w:szCs w:val="20"/>
                <w:cs/>
              </w:rPr>
              <w:t>‎</w:t>
            </w:r>
          </w:p>
          <w:p w14:paraId="566BC833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  <w:rtl/>
              </w:rPr>
              <w:t>مجلة العلوم الإنسانية 31 (</w:t>
            </w:r>
            <w:proofErr w:type="gramStart"/>
            <w:r w:rsidRPr="00E358A4">
              <w:rPr>
                <w:rFonts w:ascii="Arial" w:hAnsi="Arial" w:cs="Arial"/>
                <w:sz w:val="20"/>
                <w:szCs w:val="20"/>
                <w:rtl/>
              </w:rPr>
              <w:t>1),</w:t>
            </w:r>
            <w:proofErr w:type="gramEnd"/>
            <w:r w:rsidRPr="00E358A4">
              <w:rPr>
                <w:rFonts w:ascii="Arial" w:hAnsi="Arial" w:cs="Arial"/>
                <w:sz w:val="20"/>
                <w:szCs w:val="20"/>
                <w:rtl/>
              </w:rPr>
              <w:t xml:space="preserve"> 601-614</w:t>
            </w:r>
            <w:r w:rsidRPr="00E358A4">
              <w:rPr>
                <w:rFonts w:ascii="Arial" w:hAnsi="Arial" w:cs="Arial"/>
                <w:sz w:val="20"/>
                <w:szCs w:val="20"/>
                <w:cs/>
              </w:rPr>
              <w:t>‎</w:t>
            </w:r>
          </w:p>
        </w:tc>
        <w:tc>
          <w:tcPr>
            <w:tcW w:w="1528" w:type="dxa"/>
            <w:hideMark/>
          </w:tcPr>
          <w:p w14:paraId="7FEC3EA4" w14:textId="1953FE84" w:rsidR="00E358A4" w:rsidRPr="00E358A4" w:rsidRDefault="00E3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358A4" w:rsidRPr="00E358A4" w14:paraId="2E0D0474" w14:textId="77777777" w:rsidTr="00E358A4">
        <w:trPr>
          <w:trHeight w:val="239"/>
        </w:trPr>
        <w:tc>
          <w:tcPr>
            <w:tcW w:w="7794" w:type="dxa"/>
            <w:hideMark/>
          </w:tcPr>
          <w:p w14:paraId="1E6CDAC7" w14:textId="77777777" w:rsidR="00E358A4" w:rsidRPr="00E358A4" w:rsidRDefault="001D579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 xml:space="preserve">Partenariat université/entreprise </w:t>
              </w:r>
              <w:proofErr w:type="gramStart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>en terme de</w:t>
              </w:r>
              <w:proofErr w:type="gramEnd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 xml:space="preserve"> formation. Quelle stratégies adaptés pour réussir le système LMD en </w:t>
              </w:r>
              <w:proofErr w:type="gramStart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>Algérie?</w:t>
              </w:r>
              <w:proofErr w:type="gramEnd"/>
            </w:hyperlink>
          </w:p>
          <w:p w14:paraId="5111D01F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</w:rPr>
              <w:t>T SADOUNI</w:t>
            </w:r>
          </w:p>
          <w:p w14:paraId="336A0835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  <w:rtl/>
              </w:rPr>
              <w:t>مجلة حقائق للدراسات النفسية والاجتماعية 2 (</w:t>
            </w:r>
            <w:proofErr w:type="gramStart"/>
            <w:r w:rsidRPr="00E358A4">
              <w:rPr>
                <w:rFonts w:ascii="Arial" w:hAnsi="Arial" w:cs="Arial"/>
                <w:sz w:val="20"/>
                <w:szCs w:val="20"/>
                <w:rtl/>
              </w:rPr>
              <w:t>4),</w:t>
            </w:r>
            <w:proofErr w:type="gramEnd"/>
            <w:r w:rsidRPr="00E358A4">
              <w:rPr>
                <w:rFonts w:ascii="Arial" w:hAnsi="Arial" w:cs="Arial"/>
                <w:sz w:val="20"/>
                <w:szCs w:val="20"/>
                <w:rtl/>
              </w:rPr>
              <w:t xml:space="preserve"> 353-371</w:t>
            </w:r>
            <w:r w:rsidRPr="00E358A4">
              <w:rPr>
                <w:rFonts w:ascii="Arial" w:hAnsi="Arial" w:cs="Arial"/>
                <w:sz w:val="20"/>
                <w:szCs w:val="20"/>
                <w:cs/>
              </w:rPr>
              <w:t>‎</w:t>
            </w:r>
          </w:p>
        </w:tc>
        <w:tc>
          <w:tcPr>
            <w:tcW w:w="1528" w:type="dxa"/>
            <w:hideMark/>
          </w:tcPr>
          <w:p w14:paraId="05C9B605" w14:textId="47824971" w:rsidR="00E358A4" w:rsidRPr="00E358A4" w:rsidRDefault="00E3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E358A4" w:rsidRPr="00E358A4" w14:paraId="16752DF0" w14:textId="77777777" w:rsidTr="00E358A4">
        <w:trPr>
          <w:trHeight w:val="956"/>
        </w:trPr>
        <w:tc>
          <w:tcPr>
            <w:tcW w:w="7794" w:type="dxa"/>
            <w:hideMark/>
          </w:tcPr>
          <w:p w14:paraId="328EFCAF" w14:textId="77777777" w:rsidR="00E358A4" w:rsidRPr="00E358A4" w:rsidRDefault="001D579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>LES PERSPECTIVES D’UN PARTENARIAT ENTREPRISE-UNIVERSITE EN ALGERIE</w:t>
              </w:r>
            </w:hyperlink>
          </w:p>
          <w:p w14:paraId="32809393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</w:rPr>
              <w:t>B Filali</w:t>
            </w:r>
          </w:p>
          <w:p w14:paraId="09AA4B9E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  <w:rtl/>
              </w:rPr>
              <w:t>إدارة 19 (</w:t>
            </w:r>
            <w:proofErr w:type="gramStart"/>
            <w:r w:rsidRPr="00E358A4">
              <w:rPr>
                <w:rFonts w:ascii="Arial" w:hAnsi="Arial" w:cs="Arial"/>
                <w:sz w:val="20"/>
                <w:szCs w:val="20"/>
                <w:rtl/>
              </w:rPr>
              <w:t>1),</w:t>
            </w:r>
            <w:proofErr w:type="gramEnd"/>
            <w:r w:rsidRPr="00E358A4">
              <w:rPr>
                <w:rFonts w:ascii="Arial" w:hAnsi="Arial" w:cs="Arial"/>
                <w:sz w:val="20"/>
                <w:szCs w:val="20"/>
                <w:rtl/>
              </w:rPr>
              <w:t xml:space="preserve"> 127-132</w:t>
            </w:r>
            <w:r w:rsidRPr="00E358A4">
              <w:rPr>
                <w:rFonts w:ascii="Arial" w:hAnsi="Arial" w:cs="Arial"/>
                <w:sz w:val="20"/>
                <w:szCs w:val="20"/>
                <w:cs/>
              </w:rPr>
              <w:t>‎</w:t>
            </w:r>
          </w:p>
        </w:tc>
        <w:tc>
          <w:tcPr>
            <w:tcW w:w="1528" w:type="dxa"/>
            <w:hideMark/>
          </w:tcPr>
          <w:p w14:paraId="65239E60" w14:textId="35DC27C3" w:rsidR="00E358A4" w:rsidRPr="00E358A4" w:rsidRDefault="00E3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E358A4" w:rsidRPr="00E358A4" w14:paraId="1782CBB1" w14:textId="77777777" w:rsidTr="00E358A4">
        <w:trPr>
          <w:trHeight w:val="956"/>
        </w:trPr>
        <w:tc>
          <w:tcPr>
            <w:tcW w:w="7794" w:type="dxa"/>
            <w:hideMark/>
          </w:tcPr>
          <w:p w14:paraId="6F2C2131" w14:textId="77777777" w:rsidR="00E358A4" w:rsidRPr="00E358A4" w:rsidRDefault="001D579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 xml:space="preserve">La communication Publique des acteurs de l'environnement en </w:t>
              </w:r>
              <w:proofErr w:type="gramStart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>Kabylie:</w:t>
              </w:r>
              <w:proofErr w:type="gramEnd"/>
              <w:r w:rsidR="00E358A4" w:rsidRPr="00E358A4">
                <w:rPr>
                  <w:rStyle w:val="Lienhypertexte"/>
                  <w:rFonts w:ascii="Arial" w:hAnsi="Arial" w:cs="Arial"/>
                  <w:color w:val="auto"/>
                </w:rPr>
                <w:t xml:space="preserve"> vers la professionnalisation de la communication de concertation sur l'environnement</w:t>
              </w:r>
            </w:hyperlink>
          </w:p>
          <w:p w14:paraId="0B023D41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</w:rPr>
              <w:t>T SADOUNI</w:t>
            </w:r>
          </w:p>
          <w:p w14:paraId="6FF4A22E" w14:textId="77777777" w:rsidR="00E358A4" w:rsidRPr="00E358A4" w:rsidRDefault="00E358A4" w:rsidP="00E358A4">
            <w:pPr>
              <w:rPr>
                <w:rFonts w:ascii="Arial" w:hAnsi="Arial" w:cs="Arial"/>
                <w:sz w:val="20"/>
                <w:szCs w:val="20"/>
              </w:rPr>
            </w:pPr>
            <w:r w:rsidRPr="00E358A4">
              <w:rPr>
                <w:rFonts w:ascii="Arial" w:hAnsi="Arial" w:cs="Arial"/>
                <w:sz w:val="20"/>
                <w:szCs w:val="20"/>
              </w:rPr>
              <w:t>Université de Béjaia-Abderrahmane Mira</w:t>
            </w:r>
          </w:p>
        </w:tc>
        <w:tc>
          <w:tcPr>
            <w:tcW w:w="1528" w:type="dxa"/>
            <w:hideMark/>
          </w:tcPr>
          <w:p w14:paraId="16FEA810" w14:textId="44E010A0" w:rsidR="00E358A4" w:rsidRPr="00E358A4" w:rsidRDefault="00E3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14:paraId="4FC9D843" w14:textId="77777777" w:rsidR="00E358A4" w:rsidRDefault="00E358A4" w:rsidP="000F4520">
      <w:pPr>
        <w:jc w:val="both"/>
        <w:rPr>
          <w:rFonts w:asciiTheme="majorBidi" w:hAnsiTheme="majorBidi" w:cs="Times New Roman"/>
          <w:sz w:val="24"/>
          <w:szCs w:val="24"/>
        </w:rPr>
      </w:pPr>
    </w:p>
    <w:p w14:paraId="3733F860" w14:textId="19717C8F" w:rsidR="0072686A" w:rsidRDefault="0072686A" w:rsidP="000F4520">
      <w:pPr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 w:rsidRPr="0072686A">
        <w:rPr>
          <w:rFonts w:asciiTheme="majorBidi" w:hAnsiTheme="majorBidi" w:cs="Times New Roman"/>
          <w:b/>
          <w:bCs/>
          <w:sz w:val="32"/>
          <w:szCs w:val="32"/>
        </w:rPr>
        <w:t xml:space="preserve">3. les Adhésions </w:t>
      </w:r>
    </w:p>
    <w:p w14:paraId="0B35F430" w14:textId="1BED5DB7" w:rsidR="0072686A" w:rsidRPr="0072686A" w:rsidRDefault="0072686A" w:rsidP="0072686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86A">
        <w:rPr>
          <w:rFonts w:asciiTheme="majorBidi" w:hAnsiTheme="majorBidi" w:cstheme="majorBidi"/>
          <w:b/>
          <w:bCs/>
          <w:sz w:val="24"/>
          <w:szCs w:val="24"/>
        </w:rPr>
        <w:t>Membre du programme PRFU Algérie France sur la communication touristique</w:t>
      </w:r>
    </w:p>
    <w:p w14:paraId="31C44A0C" w14:textId="5FDA941E" w:rsidR="0072686A" w:rsidRPr="0072686A" w:rsidRDefault="0072686A" w:rsidP="0072686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Membre adhérant de l’institut de concertation publique France </w:t>
      </w:r>
    </w:p>
    <w:p w14:paraId="5F71231B" w14:textId="25D1A43A" w:rsidR="0072686A" w:rsidRPr="0072686A" w:rsidRDefault="0072686A" w:rsidP="0072686A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 xml:space="preserve">Membre dans le groupe de recherche connexions citoyennes en CFI (France) Afrique </w:t>
      </w:r>
    </w:p>
    <w:p w14:paraId="561DA86E" w14:textId="77777777" w:rsidR="003F7F88" w:rsidRPr="003F7F88" w:rsidRDefault="0072686A" w:rsidP="003F7F88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Adhérant dans l’organisation mondiale de l’environnement (section Algérie)</w:t>
      </w:r>
    </w:p>
    <w:p w14:paraId="2D76BC24" w14:textId="540A5BB3" w:rsidR="003F7F88" w:rsidRPr="003F7F88" w:rsidRDefault="003F7F88" w:rsidP="003F7F88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="Times New Roman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Analyste</w:t>
      </w:r>
      <w:r w:rsidRPr="003F7F88">
        <w:rPr>
          <w:rFonts w:asciiTheme="majorBidi" w:hAnsiTheme="majorBidi" w:cstheme="majorBidi"/>
          <w:b/>
          <w:bCs/>
          <w:sz w:val="24"/>
          <w:szCs w:val="24"/>
        </w:rPr>
        <w:t xml:space="preserve"> dans </w:t>
      </w:r>
      <w:r w:rsidRPr="003F7F88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Journal de sociologie et d'ethnologie</w:t>
      </w:r>
    </w:p>
    <w:p w14:paraId="5E89707A" w14:textId="77777777" w:rsidR="00AE5DC4" w:rsidRPr="006F7049" w:rsidRDefault="000F4520" w:rsidP="000F4520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6F704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LANGUES ET INFORMATIQUE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0F4520" w:rsidRPr="00DC0479" w14:paraId="39D9502D" w14:textId="77777777" w:rsidTr="000F452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59ACDBAD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DC0479">
              <w:rPr>
                <w:rFonts w:ascii="Tahoma" w:hAnsi="Tahoma" w:cs="Tahoma"/>
                <w:b/>
                <w:bCs/>
                <w:color w:val="000000"/>
              </w:rPr>
              <w:t xml:space="preserve">Français </w:t>
            </w:r>
          </w:p>
          <w:p w14:paraId="57745024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24335C2E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61642827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DC0479">
              <w:rPr>
                <w:rFonts w:ascii="Tahoma" w:hAnsi="Tahoma" w:cs="Tahoma"/>
                <w:b/>
                <w:bCs/>
                <w:color w:val="000000"/>
              </w:rPr>
              <w:t>Anglais</w:t>
            </w:r>
          </w:p>
          <w:p w14:paraId="5A653908" w14:textId="77777777" w:rsidR="000F4520" w:rsidRPr="00DC0479" w:rsidRDefault="000F4520" w:rsidP="00CF4007">
            <w:pPr>
              <w:rPr>
                <w:rFonts w:ascii="Tahoma" w:hAnsi="Tahoma" w:cs="Tahoma"/>
                <w:b/>
                <w:bCs/>
              </w:rPr>
            </w:pPr>
          </w:p>
          <w:p w14:paraId="7849D214" w14:textId="77777777" w:rsidR="000F4520" w:rsidRPr="00DC0479" w:rsidRDefault="000F4520" w:rsidP="00CF4007">
            <w:pPr>
              <w:rPr>
                <w:rFonts w:ascii="Tahoma" w:hAnsi="Tahoma" w:cs="Tahoma"/>
                <w:b/>
                <w:bCs/>
              </w:rPr>
            </w:pPr>
            <w:r w:rsidRPr="00DC0479">
              <w:rPr>
                <w:rFonts w:ascii="Tahoma" w:hAnsi="Tahoma" w:cs="Tahoma"/>
                <w:b/>
                <w:bCs/>
              </w:rPr>
              <w:t xml:space="preserve">Arabe :              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430D31DE" w14:textId="6D1DD962" w:rsidR="000F4520" w:rsidRPr="00DC0479" w:rsidRDefault="000F4520" w:rsidP="0044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C0479">
              <w:rPr>
                <w:rFonts w:ascii="Tahoma" w:hAnsi="Tahoma" w:cs="Tahoma"/>
                <w:color w:val="000000"/>
              </w:rPr>
              <w:t xml:space="preserve">Très Bonne maitrise écrit et oral avec une attestation </w:t>
            </w:r>
            <w:r w:rsidR="00447EA4">
              <w:rPr>
                <w:rFonts w:ascii="Tahoma" w:hAnsi="Tahoma" w:cs="Tahoma"/>
                <w:color w:val="000000"/>
              </w:rPr>
              <w:t xml:space="preserve">Par le Centre Culturelle français. </w:t>
            </w:r>
            <w:r w:rsidR="0072686A">
              <w:rPr>
                <w:rFonts w:ascii="Tahoma" w:hAnsi="Tahoma" w:cs="Tahoma"/>
                <w:color w:val="000000"/>
              </w:rPr>
              <w:t>TCF</w:t>
            </w:r>
          </w:p>
          <w:p w14:paraId="68F920DC" w14:textId="77777777" w:rsidR="0072686A" w:rsidRDefault="0072686A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6C3EDB00" w14:textId="1C01D79B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C0479">
              <w:rPr>
                <w:rFonts w:ascii="Tahoma" w:hAnsi="Tahoma" w:cs="Tahoma"/>
                <w:color w:val="000000"/>
              </w:rPr>
              <w:t xml:space="preserve">Bonne Maitrise oral et très bonne maitrise écrit </w:t>
            </w:r>
            <w:r w:rsidR="0072686A">
              <w:rPr>
                <w:rFonts w:ascii="Tahoma" w:hAnsi="Tahoma" w:cs="Tahoma"/>
                <w:color w:val="000000"/>
              </w:rPr>
              <w:t>accès programme</w:t>
            </w:r>
          </w:p>
          <w:p w14:paraId="42648889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14:paraId="11393A2C" w14:textId="77777777" w:rsidR="0072686A" w:rsidRDefault="0072686A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14:paraId="25D6BB39" w14:textId="0DB91A79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DC0479">
              <w:rPr>
                <w:rFonts w:ascii="Tahoma" w:hAnsi="Tahoma" w:cs="Tahoma"/>
              </w:rPr>
              <w:t xml:space="preserve">Courante </w:t>
            </w:r>
          </w:p>
        </w:tc>
      </w:tr>
      <w:tr w:rsidR="000F4520" w:rsidRPr="00DC0479" w14:paraId="7898FC63" w14:textId="77777777" w:rsidTr="000F4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60E59959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DC0479">
              <w:rPr>
                <w:rFonts w:ascii="Tahoma" w:hAnsi="Tahoma" w:cs="Tahoma"/>
                <w:b/>
                <w:bCs/>
                <w:color w:val="000000"/>
              </w:rPr>
              <w:t>Informatique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338E4B7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C0479">
              <w:rPr>
                <w:rFonts w:ascii="Tahoma" w:hAnsi="Tahoma" w:cs="Tahoma"/>
                <w:color w:val="000000"/>
              </w:rPr>
              <w:t xml:space="preserve">Word, Excel, Internet, Access, PowerPoint Avec une attestation de qualification délivré par SARL TAMGOUT de M’chedallah Bouira 2010.  </w:t>
            </w:r>
          </w:p>
          <w:p w14:paraId="18AB2436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C0479">
              <w:rPr>
                <w:rFonts w:ascii="Tahoma" w:hAnsi="Tahoma" w:cs="Tahoma"/>
                <w:color w:val="000000"/>
              </w:rPr>
              <w:t xml:space="preserve">Logiciel : SPSS (Statistiques Management), PC PAIE, Nvivo.   </w:t>
            </w:r>
          </w:p>
        </w:tc>
      </w:tr>
    </w:tbl>
    <w:p w14:paraId="20175AD4" w14:textId="77777777" w:rsidR="000F4520" w:rsidRPr="006F7049" w:rsidRDefault="000F4520" w:rsidP="000F4520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14:paraId="3B042A0B" w14:textId="77777777" w:rsidR="000F4520" w:rsidRPr="006F7049" w:rsidRDefault="000F4520" w:rsidP="000F4520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6F704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CENTRES D'INTERET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0F4520" w:rsidRPr="00DC0479" w14:paraId="25067E35" w14:textId="77777777" w:rsidTr="000F452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29CDB639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C047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53D47475" w14:textId="77777777" w:rsidR="000F4520" w:rsidRPr="00DC0479" w:rsidRDefault="000F4520" w:rsidP="000F45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4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Membre exécutif dans plusieurs associations à </w:t>
            </w:r>
            <w:r w:rsidRPr="00DC047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savoir : </w:t>
            </w:r>
          </w:p>
          <w:p w14:paraId="18849ED9" w14:textId="77777777" w:rsidR="000F4520" w:rsidRPr="00DC0479" w:rsidRDefault="000F4520" w:rsidP="000F45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4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GLIES de L’université de Bejaïa (association à caractère scientifique)  </w:t>
            </w:r>
          </w:p>
          <w:p w14:paraId="32CEA55A" w14:textId="77777777" w:rsidR="000F4520" w:rsidRPr="00DC0479" w:rsidRDefault="000F4520" w:rsidP="000F45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4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Membre actif dans l’association ITHRAN (Caractère culturel) (Bejaïa) </w:t>
            </w:r>
          </w:p>
          <w:p w14:paraId="3CAA4237" w14:textId="77777777" w:rsidR="000F4520" w:rsidRPr="00DC0479" w:rsidRDefault="000F4520" w:rsidP="000F45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4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Membre actif dans l’association AGIR Algérie. </w:t>
            </w:r>
          </w:p>
          <w:p w14:paraId="6ABB0D9F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520" w:rsidRPr="00DC0479" w14:paraId="674A3C7A" w14:textId="77777777" w:rsidTr="000F4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05246AE2" w14:textId="77777777" w:rsidR="000F4520" w:rsidRPr="00DC0479" w:rsidRDefault="000F4520" w:rsidP="00CF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47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Responsabilité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1251958" w14:textId="77777777" w:rsidR="000F4520" w:rsidRPr="00DC0479" w:rsidRDefault="000F4520" w:rsidP="000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4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Travail d’équipe (groupe), apte au déplacement et la mobilité extérieure, sens de responsabilité et l’éthique de métier, communication ascendante et descendante ; rigoureux et sérieux. Disponibilité dans l’immédiat.    </w:t>
            </w:r>
          </w:p>
        </w:tc>
      </w:tr>
    </w:tbl>
    <w:p w14:paraId="25FF09A9" w14:textId="77777777" w:rsidR="000F4520" w:rsidRPr="000F4520" w:rsidRDefault="000F4520" w:rsidP="000F45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0F4520" w:rsidRPr="000F4520" w:rsidSect="009A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C0F"/>
    <w:multiLevelType w:val="hybridMultilevel"/>
    <w:tmpl w:val="C0D4308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B0317AD"/>
    <w:multiLevelType w:val="hybridMultilevel"/>
    <w:tmpl w:val="628C203A"/>
    <w:lvl w:ilvl="0" w:tplc="5B3EF504">
      <w:numFmt w:val="bullet"/>
      <w:lvlText w:val="-"/>
      <w:lvlJc w:val="left"/>
      <w:pPr>
        <w:ind w:left="2844" w:hanging="360"/>
      </w:pPr>
      <w:rPr>
        <w:rFonts w:ascii="Tahoma" w:eastAsiaTheme="minorEastAsia" w:hAnsi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1506BE1"/>
    <w:multiLevelType w:val="hybridMultilevel"/>
    <w:tmpl w:val="C7DCC23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950370D"/>
    <w:multiLevelType w:val="hybridMultilevel"/>
    <w:tmpl w:val="A7944F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5B00"/>
    <w:multiLevelType w:val="hybridMultilevel"/>
    <w:tmpl w:val="9ACE56A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1F62272A"/>
    <w:multiLevelType w:val="hybridMultilevel"/>
    <w:tmpl w:val="9A482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75C"/>
    <w:multiLevelType w:val="hybridMultilevel"/>
    <w:tmpl w:val="D4D8E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1B30"/>
    <w:multiLevelType w:val="hybridMultilevel"/>
    <w:tmpl w:val="8D72B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09FD"/>
    <w:multiLevelType w:val="hybridMultilevel"/>
    <w:tmpl w:val="F94C7B1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5F5F1BDE"/>
    <w:multiLevelType w:val="hybridMultilevel"/>
    <w:tmpl w:val="EB886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501"/>
    <w:multiLevelType w:val="hybridMultilevel"/>
    <w:tmpl w:val="595EF540"/>
    <w:lvl w:ilvl="0" w:tplc="967698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3506D4"/>
    <w:multiLevelType w:val="hybridMultilevel"/>
    <w:tmpl w:val="40E61CA0"/>
    <w:lvl w:ilvl="0" w:tplc="9E686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547BF"/>
    <w:multiLevelType w:val="hybridMultilevel"/>
    <w:tmpl w:val="ACEEBA0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C4"/>
    <w:rsid w:val="00027CF4"/>
    <w:rsid w:val="000A3AD0"/>
    <w:rsid w:val="000F4520"/>
    <w:rsid w:val="000F6628"/>
    <w:rsid w:val="0010237F"/>
    <w:rsid w:val="00142CAA"/>
    <w:rsid w:val="001D579B"/>
    <w:rsid w:val="001D7C4C"/>
    <w:rsid w:val="002B17FE"/>
    <w:rsid w:val="00384F4A"/>
    <w:rsid w:val="003F7F88"/>
    <w:rsid w:val="00447EA4"/>
    <w:rsid w:val="005402AB"/>
    <w:rsid w:val="00557A11"/>
    <w:rsid w:val="005C7A20"/>
    <w:rsid w:val="005F264C"/>
    <w:rsid w:val="006C57F2"/>
    <w:rsid w:val="006F7049"/>
    <w:rsid w:val="0072686A"/>
    <w:rsid w:val="0075563D"/>
    <w:rsid w:val="007D3439"/>
    <w:rsid w:val="007E6F97"/>
    <w:rsid w:val="00807643"/>
    <w:rsid w:val="008F0F40"/>
    <w:rsid w:val="009A018B"/>
    <w:rsid w:val="009F4B8F"/>
    <w:rsid w:val="00A404E9"/>
    <w:rsid w:val="00A806ED"/>
    <w:rsid w:val="00AE5DC4"/>
    <w:rsid w:val="00B0483A"/>
    <w:rsid w:val="00B5498D"/>
    <w:rsid w:val="00B56283"/>
    <w:rsid w:val="00BA2F44"/>
    <w:rsid w:val="00BE3AAF"/>
    <w:rsid w:val="00D42D4C"/>
    <w:rsid w:val="00D81DE5"/>
    <w:rsid w:val="00D937DD"/>
    <w:rsid w:val="00DC0479"/>
    <w:rsid w:val="00E3103D"/>
    <w:rsid w:val="00E358A4"/>
    <w:rsid w:val="00EB6EBE"/>
    <w:rsid w:val="00F01BDE"/>
    <w:rsid w:val="00F73C86"/>
    <w:rsid w:val="00F9267E"/>
    <w:rsid w:val="00FD0234"/>
    <w:rsid w:val="00FE0184"/>
    <w:rsid w:val="00FF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DAA"/>
  <w15:docId w15:val="{AD6C9AA3-4BBE-4FDD-90EA-90488A0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5DC4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5DC4"/>
    <w:pPr>
      <w:ind w:left="720"/>
      <w:contextualSpacing/>
    </w:pPr>
  </w:style>
  <w:style w:type="paragraph" w:customStyle="1" w:styleId="Default">
    <w:name w:val="Default"/>
    <w:rsid w:val="005402AB"/>
    <w:pPr>
      <w:autoSpaceDE w:val="0"/>
      <w:autoSpaceDN w:val="0"/>
      <w:adjustRightInd w:val="0"/>
      <w:spacing w:after="0" w:line="240" w:lineRule="auto"/>
    </w:pPr>
    <w:rPr>
      <w:rFonts w:ascii="Arabic Typesetting" w:eastAsiaTheme="minorEastAsia" w:hAnsi="Arabic Typesetting" w:cs="Arabic Typesetting"/>
      <w:color w:val="000000"/>
      <w:sz w:val="24"/>
      <w:szCs w:val="24"/>
      <w:lang w:eastAsia="fr-FR"/>
    </w:rPr>
  </w:style>
  <w:style w:type="character" w:customStyle="1" w:styleId="gscah">
    <w:name w:val="gsc_a_h"/>
    <w:basedOn w:val="Policepardfaut"/>
    <w:rsid w:val="00E358A4"/>
  </w:style>
  <w:style w:type="character" w:customStyle="1" w:styleId="gsincb">
    <w:name w:val="gs_in_cb"/>
    <w:basedOn w:val="Policepardfaut"/>
    <w:rsid w:val="00E358A4"/>
  </w:style>
  <w:style w:type="table" w:styleId="Tableausimple1">
    <w:name w:val="Plain Table 1"/>
    <w:basedOn w:val="TableauNormal"/>
    <w:uiPriority w:val="41"/>
    <w:rsid w:val="00E358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E3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unitewfik@hotmail.fr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</dc:creator>
  <cp:lastModifiedBy>tewfik sadouni</cp:lastModifiedBy>
  <cp:revision>23</cp:revision>
  <cp:lastPrinted>2020-09-10T07:33:00Z</cp:lastPrinted>
  <dcterms:created xsi:type="dcterms:W3CDTF">2020-09-09T22:29:00Z</dcterms:created>
  <dcterms:modified xsi:type="dcterms:W3CDTF">2021-06-15T12:32:00Z</dcterms:modified>
</cp:coreProperties>
</file>