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D" w:rsidRDefault="001A5AE0" w:rsidP="001A5AE0">
      <w:pPr>
        <w:tabs>
          <w:tab w:val="left" w:pos="5190"/>
        </w:tabs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A5AE0">
        <w:rPr>
          <w:rFonts w:asciiTheme="majorBidi" w:hAnsiTheme="majorBidi" w:cstheme="majorBidi" w:hint="cs"/>
          <w:sz w:val="32"/>
          <w:szCs w:val="32"/>
          <w:rtl/>
          <w:lang w:bidi="ar-IQ"/>
        </w:rPr>
        <w:t>السيرة الذاتية للدكتور رعد عدنان رؤوف</w:t>
      </w:r>
    </w:p>
    <w:p w:rsidR="001A5AE0" w:rsidRDefault="001A5AE0" w:rsidP="001A5AE0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الاسم / رعد عدنان رؤوف علي</w:t>
      </w:r>
    </w:p>
    <w:p w:rsidR="001A5AE0" w:rsidRDefault="001A5AE0" w:rsidP="001A5AE0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المواليد / التأميم 15-4-1965</w:t>
      </w:r>
    </w:p>
    <w:p w:rsidR="001A5AE0" w:rsidRDefault="001A5AE0" w:rsidP="001A5AE0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الشهادة والاختصاص / دكتوراه ادارة اعمال / ادارة تسويق</w:t>
      </w:r>
    </w:p>
    <w:p w:rsidR="008D4E1B" w:rsidRDefault="008D4E1B" w:rsidP="001A5AE0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اللقب العلمي  وتاريخ الحصول عليه /استاذ مساعد /16/9/2010 </w:t>
      </w:r>
    </w:p>
    <w:p w:rsidR="001A5AE0" w:rsidRDefault="001A5AE0" w:rsidP="00C17C77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محل العمل / جامعة الموصل / كلية الادارة والاقتصاد</w:t>
      </w:r>
      <w:r w:rsidR="00C17C77">
        <w:rPr>
          <w:rFonts w:asciiTheme="majorBidi" w:hAnsiTheme="majorBidi" w:cstheme="majorBidi" w:hint="cs"/>
          <w:sz w:val="32"/>
          <w:szCs w:val="32"/>
          <w:rtl/>
          <w:lang w:bidi="ar-IQ"/>
        </w:rPr>
        <w:t>/ قسم الادارة الصناعية</w:t>
      </w:r>
    </w:p>
    <w:p w:rsidR="006B0FAA" w:rsidRDefault="001A5AE0" w:rsidP="001A5AE0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تاريخ التعيين /</w:t>
      </w:r>
      <w:r w:rsidR="006B0FAA">
        <w:rPr>
          <w:rFonts w:asciiTheme="majorBidi" w:hAnsiTheme="majorBidi" w:cstheme="majorBidi" w:hint="cs"/>
          <w:sz w:val="32"/>
          <w:szCs w:val="32"/>
          <w:rtl/>
          <w:lang w:bidi="ar-IQ"/>
        </w:rPr>
        <w:t>12-3- 1992</w:t>
      </w:r>
    </w:p>
    <w:p w:rsidR="001A5AE0" w:rsidRDefault="006B0FAA" w:rsidP="001A5AE0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تاريخ الحصول على شهادة الدبلوم الفني في ادارة المخازن</w:t>
      </w:r>
      <w:r w:rsidR="001A5AE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71646">
        <w:rPr>
          <w:rFonts w:asciiTheme="majorBidi" w:hAnsiTheme="majorBidi" w:cstheme="majorBidi" w:hint="cs"/>
          <w:sz w:val="32"/>
          <w:szCs w:val="32"/>
          <w:rtl/>
          <w:lang w:bidi="ar-IQ"/>
        </w:rPr>
        <w:t>/ 12-7-1985</w:t>
      </w:r>
    </w:p>
    <w:p w:rsidR="006B0FAA" w:rsidRDefault="006B0FAA" w:rsidP="001A5AE0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تاريخ الحصول على شهادة الماجستير / 13-3-1996</w:t>
      </w:r>
    </w:p>
    <w:p w:rsidR="006B0FAA" w:rsidRDefault="006B0FAA" w:rsidP="00C40383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عنوان رسالة الماجستير / استخدام منح</w:t>
      </w:r>
      <w:r w:rsidR="00C4038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نى التعلم في تحسين الانتاجبة </w:t>
      </w:r>
    </w:p>
    <w:p w:rsidR="00C40383" w:rsidRDefault="00C40383" w:rsidP="00BA0820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تاريخ الحصول على  شهادة الدكتوراه</w:t>
      </w:r>
      <w:r w:rsidR="00BA08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/15-3-2006</w:t>
      </w:r>
    </w:p>
    <w:p w:rsidR="00C40383" w:rsidRDefault="00A1068B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عنوان اطروحة الدكتوراه / العلاقة والاثر بين مضامين التسويق الاخضر وعوامل تحديد موقع المشروع الصناعي .</w:t>
      </w:r>
    </w:p>
    <w:p w:rsidR="00A1068B" w:rsidRDefault="00C17C77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التدريسات / </w:t>
      </w:r>
    </w:p>
    <w:p w:rsidR="00C17C77" w:rsidRDefault="00C17C77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اولا : مرحلة الماجستير </w:t>
      </w:r>
    </w:p>
    <w:p w:rsidR="005F36FE" w:rsidRDefault="005F36FE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1- التسويق الصناعي /ماجستير ادارة صناعية</w:t>
      </w:r>
    </w:p>
    <w:p w:rsidR="005F36FE" w:rsidRDefault="005F36FE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2- دراسة العمل والهندسة البشرية / ماجستير ادارة صناعية</w:t>
      </w:r>
    </w:p>
    <w:p w:rsidR="005F36FE" w:rsidRDefault="005F36FE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3- ادارة الصيانة والاستبدال</w:t>
      </w:r>
    </w:p>
    <w:p w:rsidR="005F36FE" w:rsidRDefault="005F36FE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ثانيا :</w:t>
      </w:r>
      <w:r w:rsidR="00D717B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مرحلة الدبلوم العالي </w:t>
      </w:r>
    </w:p>
    <w:p w:rsidR="00D717BB" w:rsidRDefault="00D717BB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1- التسويق الصناعي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دبلوم عالي ادارة صناعية</w:t>
      </w:r>
    </w:p>
    <w:p w:rsidR="00D717BB" w:rsidRDefault="00D717BB" w:rsidP="00A1068B">
      <w:pPr>
        <w:tabs>
          <w:tab w:val="left" w:pos="5190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2- ادارة الانتاج والعمليات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دبلوم مهني تخصصي في قسم ادارة الاعمال</w:t>
      </w:r>
    </w:p>
    <w:p w:rsidR="00D717BB" w:rsidRDefault="00EA3B06" w:rsidP="00EA3B06">
      <w:p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3 </w:t>
      </w:r>
      <w:r w:rsidR="00D717BB"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Quantitative analysis </w:t>
      </w:r>
      <w:r w:rsidR="00D717B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( باللغة الانكليزية ) - دبلوم عالي ادارة صناعية</w:t>
      </w:r>
    </w:p>
    <w:p w:rsidR="0021709B" w:rsidRDefault="0021709B" w:rsidP="0021709B">
      <w:p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مرحلة الدراسة الاولية:</w:t>
      </w:r>
    </w:p>
    <w:p w:rsidR="0021709B" w:rsidRPr="0021709B" w:rsidRDefault="0021709B" w:rsidP="0021709B">
      <w:pPr>
        <w:pStyle w:val="ListParagraph"/>
        <w:numPr>
          <w:ilvl w:val="0"/>
          <w:numId w:val="1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709B">
        <w:rPr>
          <w:rFonts w:asciiTheme="majorBidi" w:hAnsiTheme="majorBidi" w:cstheme="majorBidi" w:hint="cs"/>
          <w:sz w:val="32"/>
          <w:szCs w:val="32"/>
          <w:rtl/>
          <w:lang w:bidi="ar-IQ"/>
        </w:rPr>
        <w:t>التنظيم الصناعي  /مرحلة رابعة</w:t>
      </w:r>
    </w:p>
    <w:p w:rsidR="0021709B" w:rsidRDefault="0021709B" w:rsidP="0021709B">
      <w:pPr>
        <w:pStyle w:val="ListParagraph"/>
        <w:numPr>
          <w:ilvl w:val="0"/>
          <w:numId w:val="1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دراسة العمل والهندسة البشرية / مرحلة رابعة</w:t>
      </w:r>
    </w:p>
    <w:p w:rsidR="0021709B" w:rsidRDefault="00B303F0" w:rsidP="0021709B">
      <w:pPr>
        <w:pStyle w:val="ListParagraph"/>
        <w:numPr>
          <w:ilvl w:val="0"/>
          <w:numId w:val="1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تسويق صناعي / مرحلة ثالثة</w:t>
      </w:r>
    </w:p>
    <w:p w:rsidR="00EA3B06" w:rsidRDefault="00B303F0" w:rsidP="00B303F0">
      <w:pPr>
        <w:pStyle w:val="ListParagraph"/>
        <w:numPr>
          <w:ilvl w:val="0"/>
          <w:numId w:val="1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الاساليب الكمية في الادارة  (باللغة الانكليزية )</w:t>
      </w:r>
    </w:p>
    <w:p w:rsidR="00B303F0" w:rsidRDefault="00B303F0" w:rsidP="00B303F0">
      <w:pPr>
        <w:pStyle w:val="ListParagraph"/>
        <w:numPr>
          <w:ilvl w:val="0"/>
          <w:numId w:val="1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ادارة المواد</w:t>
      </w:r>
    </w:p>
    <w:p w:rsidR="0041638D" w:rsidRDefault="0041638D" w:rsidP="0041638D">
      <w:pPr>
        <w:pStyle w:val="ListParagraph"/>
        <w:numPr>
          <w:ilvl w:val="0"/>
          <w:numId w:val="1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Public administration</w:t>
      </w:r>
    </w:p>
    <w:p w:rsidR="0041638D" w:rsidRDefault="0041638D" w:rsidP="0041638D">
      <w:pPr>
        <w:pStyle w:val="ListParagraph"/>
        <w:numPr>
          <w:ilvl w:val="0"/>
          <w:numId w:val="1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Operations research</w:t>
      </w:r>
    </w:p>
    <w:p w:rsidR="0041638D" w:rsidRDefault="0041638D" w:rsidP="0041638D">
      <w:pPr>
        <w:pStyle w:val="ListParagraph"/>
        <w:numPr>
          <w:ilvl w:val="0"/>
          <w:numId w:val="1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Operations management</w:t>
      </w:r>
    </w:p>
    <w:p w:rsidR="00B303F0" w:rsidRDefault="00B303F0" w:rsidP="00B303F0">
      <w:pPr>
        <w:pStyle w:val="ListParagraph"/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</w:p>
    <w:p w:rsidR="00B303F0" w:rsidRDefault="00B303F0" w:rsidP="00B303F0">
      <w:pPr>
        <w:pStyle w:val="ListParagraph"/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المهام  والتكليفات الادارية /</w:t>
      </w:r>
    </w:p>
    <w:p w:rsidR="00B303F0" w:rsidRDefault="00B303F0" w:rsidP="00B303F0">
      <w:pPr>
        <w:pStyle w:val="ListParagraph"/>
        <w:numPr>
          <w:ilvl w:val="0"/>
          <w:numId w:val="2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فريق العمل الاداري المكلف بأعداد الدليل الاداري لوظائف مشروع معمل السكر بالموصل</w:t>
      </w:r>
      <w:r w:rsidR="00E27AD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(1993).</w:t>
      </w:r>
    </w:p>
    <w:p w:rsidR="00E27AD1" w:rsidRDefault="007009A8" w:rsidP="001F3FB6">
      <w:pPr>
        <w:pStyle w:val="ListParagraph"/>
        <w:numPr>
          <w:ilvl w:val="0"/>
          <w:numId w:val="2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فريق العمل الاستشاري المكلف بأعد</w:t>
      </w:r>
      <w:r w:rsidR="001F3FB6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د نظام الحوافز للشر</w:t>
      </w:r>
      <w:r w:rsidR="001F3FB6">
        <w:rPr>
          <w:rFonts w:asciiTheme="majorBidi" w:hAnsiTheme="majorBidi" w:cstheme="majorBidi" w:hint="cs"/>
          <w:sz w:val="32"/>
          <w:szCs w:val="32"/>
          <w:rtl/>
          <w:lang w:bidi="ar-IQ"/>
        </w:rPr>
        <w:t>كة الوطنية لصناعة الاثاث المنزلي في الموصل (1995)</w:t>
      </w:r>
    </w:p>
    <w:p w:rsidR="008E6FFD" w:rsidRDefault="001F3FB6" w:rsidP="008E6FFD">
      <w:pPr>
        <w:pStyle w:val="ListParagraph"/>
        <w:numPr>
          <w:ilvl w:val="0"/>
          <w:numId w:val="2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8E6FF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عضو مجلس ضمان الجودة  في رئاسة جامعة الموصل للفترة (2010-2012)</w:t>
      </w:r>
      <w:r w:rsidR="008E6FFD" w:rsidRPr="008E6FF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1F3FB6" w:rsidRDefault="008E6FFD" w:rsidP="008E6FFD">
      <w:pPr>
        <w:pStyle w:val="ListParagraph"/>
        <w:numPr>
          <w:ilvl w:val="0"/>
          <w:numId w:val="2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</w:t>
      </w:r>
      <w:r w:rsidRPr="008E6FFD">
        <w:rPr>
          <w:rFonts w:asciiTheme="majorBidi" w:hAnsiTheme="majorBidi" w:cstheme="majorBidi" w:hint="cs"/>
          <w:sz w:val="32"/>
          <w:szCs w:val="32"/>
          <w:rtl/>
          <w:lang w:bidi="ar-IQ"/>
        </w:rPr>
        <w:t>ضو فريق العمل 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مكلف </w:t>
      </w:r>
      <w:r w:rsidR="008F7772">
        <w:rPr>
          <w:rFonts w:asciiTheme="majorBidi" w:hAnsiTheme="majorBidi" w:cstheme="majorBidi" w:hint="cs"/>
          <w:sz w:val="32"/>
          <w:szCs w:val="32"/>
          <w:rtl/>
          <w:lang w:bidi="ar-IQ"/>
        </w:rPr>
        <w:t>بأعداد دليل نظام الجودة في قسم الادارة الصناعية</w:t>
      </w:r>
    </w:p>
    <w:p w:rsidR="008F7772" w:rsidRDefault="00E41901" w:rsidP="00E41901">
      <w:pPr>
        <w:pStyle w:val="ListParagraph"/>
        <w:numPr>
          <w:ilvl w:val="0"/>
          <w:numId w:val="2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في اللجان  التحضرية  للعديد من المؤ</w:t>
      </w:r>
      <w:r w:rsidR="00994E2E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مرات التي اقامتها الكلية .</w:t>
      </w:r>
    </w:p>
    <w:p w:rsidR="00E41901" w:rsidRDefault="00E41901" w:rsidP="00E41901">
      <w:pPr>
        <w:pStyle w:val="ListParagraph"/>
        <w:numPr>
          <w:ilvl w:val="0"/>
          <w:numId w:val="2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مقرر لجنة الدراسات العليا في قسم الادارة الصناعية </w:t>
      </w:r>
      <w:r w:rsidR="005672C9">
        <w:rPr>
          <w:rFonts w:asciiTheme="majorBidi" w:hAnsiTheme="majorBidi" w:cstheme="majorBidi" w:hint="cs"/>
          <w:sz w:val="32"/>
          <w:szCs w:val="32"/>
          <w:rtl/>
          <w:lang w:bidi="ar-IQ"/>
        </w:rPr>
        <w:t>منذ العام 2006 ولحد الان</w:t>
      </w:r>
    </w:p>
    <w:p w:rsidR="005672C9" w:rsidRDefault="005672C9" w:rsidP="00FD68F4">
      <w:pPr>
        <w:pStyle w:val="ListParagraph"/>
        <w:tabs>
          <w:tab w:val="left" w:pos="5190"/>
        </w:tabs>
        <w:bidi/>
        <w:ind w:left="108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FD68F4" w:rsidRDefault="00FD68F4" w:rsidP="00FD68F4">
      <w:pPr>
        <w:pStyle w:val="ListParagraph"/>
        <w:tabs>
          <w:tab w:val="left" w:pos="5190"/>
        </w:tabs>
        <w:bidi/>
        <w:ind w:left="108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البحوث المنشورة والمشاركة بالمؤتمرات العلمية</w:t>
      </w:r>
    </w:p>
    <w:p w:rsidR="00FD68F4" w:rsidRDefault="0052317F" w:rsidP="0052317F">
      <w:pPr>
        <w:pStyle w:val="ListParagraph"/>
        <w:numPr>
          <w:ilvl w:val="0"/>
          <w:numId w:val="3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القيام بنشر  (15) بحثا علميا في مجلات علمية </w:t>
      </w:r>
    </w:p>
    <w:p w:rsidR="0052317F" w:rsidRDefault="0052317F" w:rsidP="0052317F">
      <w:pPr>
        <w:pStyle w:val="ListParagraph"/>
        <w:numPr>
          <w:ilvl w:val="0"/>
          <w:numId w:val="3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المشاركة في ما لا يقل عن (12) مؤتمرا علميا داخل وخارج الجامعة</w:t>
      </w:r>
    </w:p>
    <w:p w:rsidR="0052317F" w:rsidRDefault="0052317F" w:rsidP="0052317F">
      <w:pPr>
        <w:pStyle w:val="ListParagraph"/>
        <w:numPr>
          <w:ilvl w:val="0"/>
          <w:numId w:val="3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المشاركة في العديد من الندوات العلمية داخل وخارج الجامعة</w:t>
      </w:r>
    </w:p>
    <w:p w:rsidR="0052317F" w:rsidRDefault="0052317F" w:rsidP="0052317F">
      <w:pPr>
        <w:pStyle w:val="ListParagraph"/>
        <w:numPr>
          <w:ilvl w:val="0"/>
          <w:numId w:val="3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تقييم العديد من البحوث العلمية لدوريات ومؤتمرات </w:t>
      </w:r>
      <w:r w:rsidR="00915AA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لصالح جامعة الموصل </w:t>
      </w:r>
    </w:p>
    <w:p w:rsidR="00915AAB" w:rsidRDefault="00915AAB" w:rsidP="00915AAB">
      <w:pPr>
        <w:pStyle w:val="ListParagraph"/>
        <w:tabs>
          <w:tab w:val="left" w:pos="5190"/>
        </w:tabs>
        <w:bidi/>
        <w:ind w:left="144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وجامعة دهوك وجامعة ميسان وغيرها.</w:t>
      </w:r>
    </w:p>
    <w:p w:rsidR="00915AAB" w:rsidRDefault="00915AAB" w:rsidP="00915AAB">
      <w:pPr>
        <w:pStyle w:val="ListParagraph"/>
        <w:tabs>
          <w:tab w:val="left" w:pos="5190"/>
        </w:tabs>
        <w:bidi/>
        <w:ind w:left="144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15AAB" w:rsidRDefault="00915AAB" w:rsidP="00915AAB">
      <w:pPr>
        <w:pStyle w:val="ListParagraph"/>
        <w:tabs>
          <w:tab w:val="left" w:pos="5190"/>
        </w:tabs>
        <w:bidi/>
        <w:ind w:left="144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الاشراف على طلبة الدراسات العليا</w:t>
      </w:r>
    </w:p>
    <w:p w:rsidR="00A860F6" w:rsidRDefault="00A860F6" w:rsidP="00A860F6">
      <w:pPr>
        <w:pStyle w:val="ListParagraph"/>
        <w:numPr>
          <w:ilvl w:val="0"/>
          <w:numId w:val="4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الاشراف على (8) طلاب ماجستير في الادارة الصناعية</w:t>
      </w:r>
    </w:p>
    <w:p w:rsidR="00A860F6" w:rsidRDefault="00E32EF6" w:rsidP="00A860F6">
      <w:pPr>
        <w:pStyle w:val="ListParagraph"/>
        <w:numPr>
          <w:ilvl w:val="0"/>
          <w:numId w:val="4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الاشراف على (10) طلاب دبلوم عالي في الادارة الصناعية</w:t>
      </w:r>
    </w:p>
    <w:p w:rsidR="00E32EF6" w:rsidRDefault="00E32EF6" w:rsidP="00E32EF6">
      <w:pPr>
        <w:pStyle w:val="ListParagraph"/>
        <w:numPr>
          <w:ilvl w:val="0"/>
          <w:numId w:val="4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الاشراف على (4) طلاب دبلوم عالي مهني في قسم ادارة الاعمال</w:t>
      </w:r>
    </w:p>
    <w:p w:rsidR="00E32EF6" w:rsidRDefault="00104A62" w:rsidP="00104A62">
      <w:pPr>
        <w:pStyle w:val="ListParagraph"/>
        <w:numPr>
          <w:ilvl w:val="0"/>
          <w:numId w:val="4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مناقشة ما لا يقل عن (30) رسالة ماجستير ودبلوم في الكلية</w:t>
      </w:r>
    </w:p>
    <w:p w:rsidR="00104A62" w:rsidRDefault="00104A62" w:rsidP="00104A62">
      <w:pPr>
        <w:pStyle w:val="ListParagraph"/>
        <w:numPr>
          <w:ilvl w:val="0"/>
          <w:numId w:val="4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تقييم العديد من الرسائل الجامعية لجامعة الموصل وتكريت</w:t>
      </w:r>
    </w:p>
    <w:p w:rsidR="00D7205D" w:rsidRDefault="00D7205D" w:rsidP="00D7205D">
      <w:pPr>
        <w:pStyle w:val="ListParagraph"/>
        <w:numPr>
          <w:ilvl w:val="0"/>
          <w:numId w:val="4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الاشراف على اطروحة دكتوراه في جامعة الموصل</w:t>
      </w:r>
    </w:p>
    <w:p w:rsidR="00E1670A" w:rsidRDefault="00B027B6" w:rsidP="00B027B6">
      <w:pPr>
        <w:pStyle w:val="ListParagraph"/>
        <w:tabs>
          <w:tab w:val="left" w:pos="5190"/>
        </w:tabs>
        <w:bidi/>
        <w:ind w:left="180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الانشطة والمهام الخارجية</w:t>
      </w:r>
    </w:p>
    <w:p w:rsidR="00B027B6" w:rsidRDefault="00B027B6" w:rsidP="006918D9">
      <w:pPr>
        <w:pStyle w:val="ListParagraph"/>
        <w:numPr>
          <w:ilvl w:val="0"/>
          <w:numId w:val="5"/>
        </w:numPr>
        <w:tabs>
          <w:tab w:val="left" w:pos="5190"/>
        </w:tabs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مقيم دولي معتمد لمجلة</w:t>
      </w:r>
    </w:p>
    <w:p w:rsidR="00B027B6" w:rsidRDefault="00B027B6" w:rsidP="00B027B6">
      <w:pPr>
        <w:pStyle w:val="ListParagraph"/>
        <w:tabs>
          <w:tab w:val="left" w:pos="5190"/>
        </w:tabs>
        <w:bidi/>
        <w:ind w:left="180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027B6">
        <w:rPr>
          <w:rFonts w:asciiTheme="majorBidi" w:hAnsiTheme="majorBidi" w:cstheme="majorBidi"/>
          <w:sz w:val="36"/>
          <w:szCs w:val="36"/>
          <w:lang w:bidi="ar-IQ"/>
        </w:rPr>
        <w:t>Asian journal of business @ management</w:t>
      </w:r>
    </w:p>
    <w:p w:rsidR="0049587A" w:rsidRDefault="00B027B6" w:rsidP="00FD68F4">
      <w:pPr>
        <w:pStyle w:val="ListParagraph"/>
        <w:tabs>
          <w:tab w:val="left" w:pos="5190"/>
        </w:tabs>
        <w:bidi/>
        <w:ind w:left="108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التي تصدر في لندن للفترة من 2012 ولحد الان , والقيام بتقييم (16) بحثا علميا لصالح المجلة باللغة الانكليزية خلال تلك الفترة .</w:t>
      </w:r>
      <w:r w:rsidR="006918D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FD68F4" w:rsidRDefault="0049587A" w:rsidP="0049587A">
      <w:pPr>
        <w:pStyle w:val="ListParagraph"/>
        <w:tabs>
          <w:tab w:val="left" w:pos="5190"/>
        </w:tabs>
        <w:bidi/>
        <w:ind w:left="108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</w:t>
      </w:r>
      <w:r w:rsidRPr="0049587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- </w:t>
      </w:r>
      <w:r w:rsidRPr="0049587A">
        <w:rPr>
          <w:rFonts w:asciiTheme="majorBidi" w:hAnsiTheme="majorBidi" w:cs="Times New Roman" w:hint="cs"/>
          <w:sz w:val="32"/>
          <w:szCs w:val="32"/>
          <w:rtl/>
          <w:lang w:bidi="ar-IQ"/>
        </w:rPr>
        <w:t>عضو</w:t>
      </w:r>
      <w:r w:rsidRPr="0049587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9587A">
        <w:rPr>
          <w:rFonts w:asciiTheme="majorBidi" w:hAnsiTheme="majorBidi" w:cs="Times New Roman" w:hint="cs"/>
          <w:sz w:val="32"/>
          <w:szCs w:val="32"/>
          <w:rtl/>
          <w:lang w:bidi="ar-IQ"/>
        </w:rPr>
        <w:t>هيئة</w:t>
      </w:r>
      <w:r w:rsidRPr="0049587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9587A">
        <w:rPr>
          <w:rFonts w:asciiTheme="majorBidi" w:hAnsiTheme="majorBidi" w:cs="Times New Roman" w:hint="cs"/>
          <w:sz w:val="32"/>
          <w:szCs w:val="32"/>
          <w:rtl/>
          <w:lang w:bidi="ar-IQ"/>
        </w:rPr>
        <w:t>تحرير</w:t>
      </w:r>
      <w:r w:rsidRPr="0049587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9587A">
        <w:rPr>
          <w:rFonts w:asciiTheme="majorBidi" w:hAnsiTheme="majorBidi" w:cs="Times New Roman" w:hint="cs"/>
          <w:sz w:val="32"/>
          <w:szCs w:val="32"/>
          <w:rtl/>
          <w:lang w:bidi="ar-IQ"/>
        </w:rPr>
        <w:t>مجلة</w:t>
      </w:r>
      <w:r w:rsidRPr="0049587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9587A">
        <w:rPr>
          <w:rFonts w:asciiTheme="majorBidi" w:hAnsiTheme="majorBidi" w:cstheme="majorBidi"/>
          <w:sz w:val="32"/>
          <w:szCs w:val="32"/>
          <w:lang w:bidi="ar-IQ"/>
        </w:rPr>
        <w:t>International Journal of Business &amp; Economics</w:t>
      </w:r>
      <w:r w:rsidRPr="0049587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.</w:t>
      </w:r>
    </w:p>
    <w:p w:rsidR="006918D9" w:rsidRPr="0049587A" w:rsidRDefault="0049587A" w:rsidP="0049587A">
      <w:pPr>
        <w:pStyle w:val="ListParagraph"/>
        <w:tabs>
          <w:tab w:val="left" w:pos="5190"/>
        </w:tabs>
        <w:bidi/>
        <w:ind w:left="108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3- </w:t>
      </w:r>
      <w:r w:rsidR="006918D9" w:rsidRPr="0049587A">
        <w:rPr>
          <w:rFonts w:asciiTheme="majorBidi" w:hAnsiTheme="majorBidi" w:cstheme="majorBidi" w:hint="cs"/>
          <w:sz w:val="32"/>
          <w:szCs w:val="32"/>
          <w:rtl/>
          <w:lang w:bidi="ar-IQ"/>
        </w:rPr>
        <w:t>المشاركة في العديد من الدورات التدريبية( كمحاضر ) لدوائر الدولة ومؤسساتها تزيد عن (30) دورة .</w:t>
      </w:r>
    </w:p>
    <w:p w:rsidR="006918D9" w:rsidRDefault="0049587A" w:rsidP="0049587A">
      <w:pPr>
        <w:tabs>
          <w:tab w:val="left" w:pos="5190"/>
        </w:tabs>
        <w:bidi/>
        <w:ind w:left="1134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4- </w:t>
      </w:r>
      <w:r w:rsidR="006918D9" w:rsidRPr="0049587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اعداد دورة متقدمة في طرائق التسويق الحديثة في الشركة العامة لصناعة الالبسة الجاهزة في الموصل بمشاركة جميع مدراء فروع المبيعات في الشركة </w:t>
      </w:r>
      <w:r w:rsidR="00A0060C" w:rsidRPr="0049587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للفترة من 2-7-2011 ولغاية </w:t>
      </w:r>
      <w:r w:rsidR="004E3D8A" w:rsidRPr="0049587A">
        <w:rPr>
          <w:rFonts w:asciiTheme="majorBidi" w:hAnsiTheme="majorBidi" w:cstheme="majorBidi" w:hint="cs"/>
          <w:sz w:val="32"/>
          <w:szCs w:val="32"/>
          <w:rtl/>
          <w:lang w:bidi="ar-IQ"/>
        </w:rPr>
        <w:t>12-7-2011</w:t>
      </w:r>
      <w:r w:rsidR="006918D9" w:rsidRPr="0049587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9587A" w:rsidRDefault="0049587A" w:rsidP="0049587A">
      <w:pPr>
        <w:tabs>
          <w:tab w:val="left" w:pos="5190"/>
        </w:tabs>
        <w:bidi/>
        <w:ind w:left="1134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5- مدرب معتمد في الاتحاد الاوربي </w:t>
      </w:r>
      <w:proofErr w:type="spellStart"/>
      <w:r w:rsidRPr="0049587A">
        <w:rPr>
          <w:rFonts w:asciiTheme="majorBidi" w:hAnsiTheme="majorBidi" w:cstheme="majorBidi"/>
          <w:sz w:val="32"/>
          <w:szCs w:val="32"/>
          <w:lang w:bidi="ar-IQ"/>
        </w:rPr>
        <w:t>mediter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ومحاضر في العديد من الدورات التي اقامتها المنظمة بالتعاون مع منظمة تمكين المرأة .</w:t>
      </w:r>
    </w:p>
    <w:p w:rsidR="00540C21" w:rsidRDefault="00540C21" w:rsidP="0049587A">
      <w:pPr>
        <w:tabs>
          <w:tab w:val="left" w:pos="5190"/>
        </w:tabs>
        <w:bidi/>
        <w:ind w:left="113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540C21" w:rsidRDefault="00540C21" w:rsidP="00540C21">
      <w:pPr>
        <w:tabs>
          <w:tab w:val="left" w:pos="5190"/>
        </w:tabs>
        <w:bidi/>
        <w:ind w:left="113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49587A" w:rsidRDefault="00540C21" w:rsidP="00540C21">
      <w:pPr>
        <w:tabs>
          <w:tab w:val="left" w:pos="5190"/>
        </w:tabs>
        <w:bidi/>
        <w:ind w:left="113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40C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اللغات التي يجيدها</w:t>
      </w:r>
    </w:p>
    <w:p w:rsidR="00540C21" w:rsidRPr="008447D4" w:rsidRDefault="00540C21" w:rsidP="008447D4">
      <w:pPr>
        <w:tabs>
          <w:tab w:val="left" w:pos="5190"/>
        </w:tabs>
        <w:bidi/>
        <w:ind w:left="113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اللغة العربية </w:t>
      </w:r>
      <w:r w:rsidR="008447D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واللغة الانكليزية فضلا عن امكانية التحاور وفهم اللغه الكردية</w:t>
      </w:r>
    </w:p>
    <w:p w:rsidR="006B0FAA" w:rsidRPr="001A5AE0" w:rsidRDefault="00C901E9" w:rsidP="00C901E9">
      <w:pPr>
        <w:tabs>
          <w:tab w:val="left" w:pos="5190"/>
          <w:tab w:val="left" w:pos="5250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sectPr w:rsidR="006B0FAA" w:rsidRPr="001A5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34DE"/>
    <w:multiLevelType w:val="hybridMultilevel"/>
    <w:tmpl w:val="15523B54"/>
    <w:lvl w:ilvl="0" w:tplc="F81CD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AD6"/>
    <w:multiLevelType w:val="hybridMultilevel"/>
    <w:tmpl w:val="9404FB74"/>
    <w:lvl w:ilvl="0" w:tplc="14E264D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69094A"/>
    <w:multiLevelType w:val="hybridMultilevel"/>
    <w:tmpl w:val="FF0AD424"/>
    <w:lvl w:ilvl="0" w:tplc="54E8A9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EC5598"/>
    <w:multiLevelType w:val="hybridMultilevel"/>
    <w:tmpl w:val="4BBC04B2"/>
    <w:lvl w:ilvl="0" w:tplc="F3FE23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DA747DD"/>
    <w:multiLevelType w:val="hybridMultilevel"/>
    <w:tmpl w:val="ACF6D7FC"/>
    <w:lvl w:ilvl="0" w:tplc="7B3413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yNDUxNDUzsjAxMDNU0lEKTi0uzszPAykwrAUAIz4osCwAAAA="/>
  </w:docVars>
  <w:rsids>
    <w:rsidRoot w:val="001A5AE0"/>
    <w:rsid w:val="000912F0"/>
    <w:rsid w:val="000D0838"/>
    <w:rsid w:val="00104A62"/>
    <w:rsid w:val="00166645"/>
    <w:rsid w:val="001A5AE0"/>
    <w:rsid w:val="001F3FB6"/>
    <w:rsid w:val="0021709B"/>
    <w:rsid w:val="003E34C7"/>
    <w:rsid w:val="0041638D"/>
    <w:rsid w:val="00471646"/>
    <w:rsid w:val="0049587A"/>
    <w:rsid w:val="004E3D8A"/>
    <w:rsid w:val="0052317F"/>
    <w:rsid w:val="00540C21"/>
    <w:rsid w:val="005672C9"/>
    <w:rsid w:val="005A23CD"/>
    <w:rsid w:val="005F36FE"/>
    <w:rsid w:val="00683C90"/>
    <w:rsid w:val="006918D9"/>
    <w:rsid w:val="006B0FAA"/>
    <w:rsid w:val="007009A8"/>
    <w:rsid w:val="007C0BDD"/>
    <w:rsid w:val="00802324"/>
    <w:rsid w:val="008447D4"/>
    <w:rsid w:val="008D4E1B"/>
    <w:rsid w:val="008E6FFD"/>
    <w:rsid w:val="008E7110"/>
    <w:rsid w:val="008F7772"/>
    <w:rsid w:val="00915AAB"/>
    <w:rsid w:val="009350EA"/>
    <w:rsid w:val="00994E2E"/>
    <w:rsid w:val="009F3D4A"/>
    <w:rsid w:val="00A0060C"/>
    <w:rsid w:val="00A1068B"/>
    <w:rsid w:val="00A860F6"/>
    <w:rsid w:val="00B027B6"/>
    <w:rsid w:val="00B303F0"/>
    <w:rsid w:val="00BA0820"/>
    <w:rsid w:val="00C17C77"/>
    <w:rsid w:val="00C40383"/>
    <w:rsid w:val="00C901E9"/>
    <w:rsid w:val="00D717BB"/>
    <w:rsid w:val="00D7205D"/>
    <w:rsid w:val="00E1670A"/>
    <w:rsid w:val="00E27AD1"/>
    <w:rsid w:val="00E32EF6"/>
    <w:rsid w:val="00E41901"/>
    <w:rsid w:val="00EA3B06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n0ak95</cp:lastModifiedBy>
  <cp:revision>2</cp:revision>
  <dcterms:created xsi:type="dcterms:W3CDTF">2016-08-13T11:39:00Z</dcterms:created>
  <dcterms:modified xsi:type="dcterms:W3CDTF">2016-08-13T11:39:00Z</dcterms:modified>
</cp:coreProperties>
</file>