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C" w:rsidRPr="008A7D3E" w:rsidRDefault="008A7D3E">
      <w:pPr>
        <w:rPr>
          <w:rFonts w:hint="cs"/>
          <w:rtl/>
          <w:lang w:val="fr-FR" w:bidi="ar-DZ"/>
        </w:rPr>
      </w:pPr>
      <w:r>
        <w:rPr>
          <w:rFonts w:hint="cs"/>
          <w:rtl/>
          <w:lang w:bidi="ar-DZ"/>
        </w:rPr>
        <w:t>عرفت ربي بربي فلولا ربي لما عرفت ربي.......</w:t>
      </w:r>
    </w:p>
    <w:sectPr w:rsidR="00ED1AEC" w:rsidRPr="008A7D3E" w:rsidSect="00936BF7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8A7D3E"/>
    <w:rsid w:val="00793700"/>
    <w:rsid w:val="008A7D3E"/>
    <w:rsid w:val="00936BF7"/>
    <w:rsid w:val="00A475EB"/>
    <w:rsid w:val="00AD2A31"/>
    <w:rsid w:val="00C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E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2016-09-30T14:06:00Z</dcterms:created>
  <dcterms:modified xsi:type="dcterms:W3CDTF">2016-09-30T14:07:00Z</dcterms:modified>
</cp:coreProperties>
</file>