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F7" w:rsidRPr="00C84C4B" w:rsidRDefault="002210F7" w:rsidP="00284442">
      <w:pPr>
        <w:tabs>
          <w:tab w:val="left" w:pos="4029"/>
        </w:tabs>
        <w:ind w:right="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C84C4B">
        <w:rPr>
          <w:rFonts w:asciiTheme="majorBidi" w:hAnsiTheme="majorBidi" w:cstheme="majorBidi"/>
          <w:b/>
          <w:bCs/>
          <w:sz w:val="32"/>
          <w:szCs w:val="32"/>
          <w:lang w:bidi="ar-LY"/>
        </w:rPr>
        <w:t xml:space="preserve">CV </w:t>
      </w:r>
      <w:r w:rsidR="001A467D">
        <w:rPr>
          <w:rFonts w:asciiTheme="majorBidi" w:hAnsiTheme="majorBidi" w:cstheme="majorBidi"/>
          <w:b/>
          <w:bCs/>
          <w:sz w:val="32"/>
          <w:szCs w:val="32"/>
          <w:lang w:bidi="ar-LY"/>
        </w:rPr>
        <w:t xml:space="preserve">of </w:t>
      </w:r>
      <w:proofErr w:type="spellStart"/>
      <w:r w:rsidRPr="00C84C4B">
        <w:rPr>
          <w:rFonts w:asciiTheme="majorBidi" w:hAnsiTheme="majorBidi" w:cstheme="majorBidi"/>
          <w:b/>
          <w:bCs/>
          <w:sz w:val="32"/>
          <w:szCs w:val="32"/>
          <w:lang w:bidi="ar-LY"/>
        </w:rPr>
        <w:t>Entisar</w:t>
      </w:r>
      <w:proofErr w:type="spellEnd"/>
      <w:r w:rsidRPr="00C84C4B">
        <w:rPr>
          <w:rFonts w:asciiTheme="majorBidi" w:hAnsiTheme="majorBidi" w:cstheme="majorBidi"/>
          <w:b/>
          <w:bCs/>
          <w:sz w:val="32"/>
          <w:szCs w:val="32"/>
          <w:lang w:bidi="ar-LY"/>
        </w:rPr>
        <w:t xml:space="preserve"> </w:t>
      </w:r>
      <w:proofErr w:type="spellStart"/>
      <w:r w:rsidRPr="00C84C4B">
        <w:rPr>
          <w:rFonts w:asciiTheme="majorBidi" w:hAnsiTheme="majorBidi" w:cstheme="majorBidi"/>
          <w:b/>
          <w:bCs/>
          <w:sz w:val="32"/>
          <w:szCs w:val="32"/>
          <w:lang w:bidi="ar-LY"/>
        </w:rPr>
        <w:t>Alhadi</w:t>
      </w:r>
      <w:proofErr w:type="spellEnd"/>
      <w:r w:rsidRPr="00C84C4B">
        <w:rPr>
          <w:rFonts w:asciiTheme="majorBidi" w:hAnsiTheme="majorBidi" w:cstheme="majorBidi"/>
          <w:b/>
          <w:bCs/>
          <w:sz w:val="32"/>
          <w:szCs w:val="32"/>
          <w:lang w:bidi="ar-LY"/>
        </w:rPr>
        <w:t xml:space="preserve"> Al </w:t>
      </w:r>
      <w:proofErr w:type="spellStart"/>
      <w:r w:rsidRPr="00C84C4B">
        <w:rPr>
          <w:rFonts w:asciiTheme="majorBidi" w:hAnsiTheme="majorBidi" w:cstheme="majorBidi"/>
          <w:b/>
          <w:bCs/>
          <w:sz w:val="32"/>
          <w:szCs w:val="32"/>
          <w:lang w:bidi="ar-LY"/>
        </w:rPr>
        <w:t>Ghawail</w:t>
      </w:r>
      <w:proofErr w:type="spellEnd"/>
    </w:p>
    <w:p w:rsidR="00C84C4B" w:rsidRDefault="00C84C4B" w:rsidP="00C84C4B">
      <w:pPr>
        <w:tabs>
          <w:tab w:val="right" w:pos="90"/>
          <w:tab w:val="left" w:pos="4029"/>
        </w:tabs>
        <w:ind w:right="426"/>
        <w:jc w:val="both"/>
        <w:rPr>
          <w:rFonts w:asciiTheme="majorBidi" w:hAnsiTheme="majorBidi" w:cstheme="majorBidi"/>
          <w:b/>
          <w:bCs/>
          <w:lang w:bidi="ar-LY"/>
        </w:rPr>
      </w:pPr>
    </w:p>
    <w:p w:rsidR="002210F7" w:rsidRPr="00C84C4B" w:rsidRDefault="002210F7" w:rsidP="00C84C4B">
      <w:pPr>
        <w:tabs>
          <w:tab w:val="left" w:pos="4029"/>
        </w:tabs>
        <w:jc w:val="both"/>
        <w:rPr>
          <w:rFonts w:asciiTheme="majorBidi" w:hAnsiTheme="majorBidi" w:cstheme="majorBidi"/>
          <w:b/>
          <w:bCs/>
          <w:rtl/>
          <w:lang w:bidi="ar-LY"/>
        </w:rPr>
      </w:pPr>
      <w:r w:rsidRPr="00C84C4B">
        <w:rPr>
          <w:rFonts w:asciiTheme="majorBidi" w:hAnsiTheme="majorBidi" w:cstheme="majorBidi"/>
          <w:b/>
          <w:bCs/>
          <w:lang w:bidi="ar-LY"/>
        </w:rPr>
        <w:t>E-MAIL:</w:t>
      </w:r>
    </w:p>
    <w:p w:rsidR="009C7BBF" w:rsidRPr="00C84C4B" w:rsidRDefault="00310E4E" w:rsidP="00C84C4B">
      <w:pPr>
        <w:tabs>
          <w:tab w:val="left" w:pos="4029"/>
        </w:tabs>
        <w:spacing w:line="276" w:lineRule="auto"/>
        <w:jc w:val="both"/>
        <w:rPr>
          <w:rFonts w:asciiTheme="majorBidi" w:hAnsiTheme="majorBidi" w:cstheme="majorBidi"/>
          <w:rtl/>
          <w:lang w:bidi="ar-LY"/>
        </w:rPr>
      </w:pPr>
      <w:hyperlink r:id="rId5" w:history="1">
        <w:r w:rsidR="009C7BBF" w:rsidRPr="00C84C4B">
          <w:rPr>
            <w:rStyle w:val="Hyperlink"/>
            <w:rFonts w:asciiTheme="majorBidi" w:hAnsiTheme="majorBidi" w:cstheme="majorBidi"/>
            <w:lang w:bidi="ar-LY"/>
          </w:rPr>
          <w:t>Ent1977@yahoo.com</w:t>
        </w:r>
      </w:hyperlink>
      <w:r w:rsidR="009C7BBF" w:rsidRPr="00C84C4B">
        <w:rPr>
          <w:rFonts w:asciiTheme="majorBidi" w:hAnsiTheme="majorBidi" w:cstheme="majorBidi"/>
          <w:lang w:bidi="ar-LY"/>
        </w:rPr>
        <w:t xml:space="preserve">      </w:t>
      </w:r>
    </w:p>
    <w:p w:rsidR="009C7BBF" w:rsidRPr="00C84C4B" w:rsidRDefault="00310E4E" w:rsidP="00C84C4B">
      <w:pPr>
        <w:tabs>
          <w:tab w:val="left" w:pos="4029"/>
        </w:tabs>
        <w:spacing w:line="276" w:lineRule="auto"/>
        <w:jc w:val="both"/>
        <w:rPr>
          <w:rFonts w:asciiTheme="majorBidi" w:hAnsiTheme="majorBidi" w:cstheme="majorBidi"/>
          <w:rtl/>
          <w:lang w:bidi="ar-LY"/>
        </w:rPr>
      </w:pPr>
      <w:hyperlink r:id="rId6" w:history="1">
        <w:r w:rsidR="009C7BBF" w:rsidRPr="00C84C4B">
          <w:rPr>
            <w:rStyle w:val="Hyperlink"/>
            <w:rFonts w:asciiTheme="majorBidi" w:hAnsiTheme="majorBidi" w:cstheme="majorBidi"/>
            <w:lang w:bidi="ar-LY"/>
          </w:rPr>
          <w:t>entalgha@gmail.com</w:t>
        </w:r>
      </w:hyperlink>
    </w:p>
    <w:p w:rsidR="009C7BBF" w:rsidRPr="00C84C4B" w:rsidRDefault="00310E4E" w:rsidP="00C84C4B">
      <w:pPr>
        <w:tabs>
          <w:tab w:val="left" w:pos="4029"/>
        </w:tabs>
        <w:spacing w:line="276" w:lineRule="auto"/>
        <w:jc w:val="both"/>
        <w:rPr>
          <w:rFonts w:asciiTheme="majorBidi" w:hAnsiTheme="majorBidi" w:cstheme="majorBidi"/>
          <w:lang w:bidi="ar-LY"/>
        </w:rPr>
      </w:pPr>
      <w:hyperlink r:id="rId7" w:history="1">
        <w:r w:rsidR="009C7BBF" w:rsidRPr="00C84C4B">
          <w:rPr>
            <w:rStyle w:val="Hyperlink"/>
            <w:rFonts w:asciiTheme="majorBidi" w:hAnsiTheme="majorBidi" w:cstheme="majorBidi"/>
            <w:lang w:bidi="ar-LY"/>
          </w:rPr>
          <w:t>e.alghawail@asmarya.edu.ly</w:t>
        </w:r>
      </w:hyperlink>
    </w:p>
    <w:p w:rsidR="009C7BBF" w:rsidRDefault="00310E4E" w:rsidP="00C84C4B">
      <w:pPr>
        <w:tabs>
          <w:tab w:val="left" w:pos="4029"/>
        </w:tabs>
        <w:spacing w:line="276" w:lineRule="auto"/>
        <w:jc w:val="both"/>
        <w:rPr>
          <w:rFonts w:asciiTheme="majorBidi" w:hAnsiTheme="majorBidi" w:cstheme="majorBidi"/>
          <w:lang w:bidi="ar-LY"/>
        </w:rPr>
      </w:pPr>
      <w:hyperlink r:id="rId8" w:history="1">
        <w:r w:rsidR="009C7BBF" w:rsidRPr="00C84C4B">
          <w:rPr>
            <w:rStyle w:val="Hyperlink"/>
            <w:rFonts w:asciiTheme="majorBidi" w:hAnsiTheme="majorBidi" w:cstheme="majorBidi"/>
            <w:lang w:bidi="ar-LY"/>
          </w:rPr>
          <w:t>entisar.alghawail@fst.utm.tn</w:t>
        </w:r>
      </w:hyperlink>
      <w:r w:rsidR="009C7BBF" w:rsidRPr="00C84C4B">
        <w:rPr>
          <w:rFonts w:asciiTheme="majorBidi" w:hAnsiTheme="majorBidi" w:cstheme="majorBidi"/>
          <w:lang w:bidi="ar-LY"/>
        </w:rPr>
        <w:t xml:space="preserve"> </w:t>
      </w:r>
    </w:p>
    <w:p w:rsidR="006A72A9" w:rsidRDefault="0061022D" w:rsidP="009B0586">
      <w:pPr>
        <w:tabs>
          <w:tab w:val="left" w:pos="4029"/>
        </w:tabs>
        <w:spacing w:line="360" w:lineRule="auto"/>
        <w:jc w:val="both"/>
        <w:rPr>
          <w:rFonts w:asciiTheme="majorBidi" w:hAnsiTheme="majorBidi" w:cstheme="majorBidi"/>
          <w:lang w:bidi="ar-LY"/>
        </w:rPr>
      </w:pPr>
      <w:r>
        <w:rPr>
          <w:rFonts w:asciiTheme="majorBidi" w:hAnsiTheme="majorBidi" w:cstheme="majorBidi"/>
          <w:b/>
          <w:bCs/>
          <w:lang w:bidi="ar-LY"/>
        </w:rPr>
        <w:t xml:space="preserve">Web of Science </w:t>
      </w:r>
      <w:r w:rsidR="006A72A9" w:rsidRPr="006A72A9">
        <w:rPr>
          <w:rFonts w:asciiTheme="majorBidi" w:hAnsiTheme="majorBidi" w:cstheme="majorBidi"/>
          <w:b/>
          <w:bCs/>
          <w:lang w:bidi="ar-LY"/>
        </w:rPr>
        <w:t>Researcher ID</w:t>
      </w:r>
      <w:r w:rsidR="006A72A9" w:rsidRPr="006A72A9">
        <w:rPr>
          <w:rFonts w:asciiTheme="majorBidi" w:hAnsiTheme="majorBidi" w:cstheme="majorBidi"/>
          <w:lang w:bidi="ar-LY"/>
        </w:rPr>
        <w:t>: U-9308-2018</w:t>
      </w:r>
    </w:p>
    <w:p w:rsidR="006A72A9" w:rsidRDefault="006A72A9" w:rsidP="009B0586">
      <w:pPr>
        <w:tabs>
          <w:tab w:val="left" w:pos="4029"/>
        </w:tabs>
        <w:spacing w:line="360" w:lineRule="auto"/>
        <w:jc w:val="both"/>
        <w:rPr>
          <w:rFonts w:asciiTheme="majorBidi" w:hAnsiTheme="majorBidi" w:cstheme="majorBidi"/>
          <w:lang w:bidi="ar-LY"/>
        </w:rPr>
      </w:pPr>
      <w:r w:rsidRPr="006A72A9">
        <w:rPr>
          <w:rFonts w:asciiTheme="majorBidi" w:hAnsiTheme="majorBidi" w:cstheme="majorBidi"/>
          <w:b/>
          <w:bCs/>
          <w:lang w:bidi="ar-LY"/>
        </w:rPr>
        <w:t>ORCID</w:t>
      </w:r>
      <w:r w:rsidRPr="006A72A9">
        <w:rPr>
          <w:rFonts w:asciiTheme="majorBidi" w:hAnsiTheme="majorBidi" w:cstheme="majorBidi"/>
          <w:lang w:bidi="ar-LY"/>
        </w:rPr>
        <w:t xml:space="preserve"> </w:t>
      </w:r>
      <w:r>
        <w:rPr>
          <w:rFonts w:asciiTheme="majorBidi" w:hAnsiTheme="majorBidi" w:cstheme="majorBidi"/>
          <w:lang w:bidi="ar-LY"/>
        </w:rPr>
        <w:t xml:space="preserve">: </w:t>
      </w:r>
      <w:hyperlink r:id="rId9" w:history="1">
        <w:r w:rsidRPr="000C26ED">
          <w:rPr>
            <w:rStyle w:val="Hyperlink"/>
            <w:rFonts w:asciiTheme="majorBidi" w:hAnsiTheme="majorBidi" w:cstheme="majorBidi"/>
            <w:lang w:bidi="ar-LY"/>
          </w:rPr>
          <w:t>https://orcid.org/0000-0002-5980-747X</w:t>
        </w:r>
      </w:hyperlink>
    </w:p>
    <w:p w:rsidR="0039593C" w:rsidRPr="009B0586" w:rsidRDefault="00634009" w:rsidP="00377EEC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Scopus ID:</w:t>
      </w:r>
      <w:r w:rsidR="0061022D" w:rsidRPr="009B0586">
        <w:rPr>
          <w:rFonts w:asciiTheme="majorBidi" w:hAnsiTheme="majorBidi" w:cstheme="majorBidi"/>
        </w:rPr>
        <w:t xml:space="preserve">  5721576588</w:t>
      </w:r>
    </w:p>
    <w:p w:rsidR="0061022D" w:rsidRDefault="0061022D" w:rsidP="009B0586">
      <w:pPr>
        <w:spacing w:line="360" w:lineRule="auto"/>
        <w:rPr>
          <w:rFonts w:asciiTheme="majorBidi" w:hAnsiTheme="majorBidi" w:cstheme="majorBidi"/>
        </w:rPr>
      </w:pPr>
      <w:r w:rsidRPr="009B0586">
        <w:rPr>
          <w:rFonts w:asciiTheme="majorBidi" w:hAnsiTheme="majorBidi" w:cstheme="majorBidi"/>
          <w:b/>
          <w:bCs/>
        </w:rPr>
        <w:t>Arid ID</w:t>
      </w:r>
      <w:r w:rsidRPr="009B0586">
        <w:rPr>
          <w:rFonts w:asciiTheme="majorBidi" w:hAnsiTheme="majorBidi" w:cstheme="majorBidi"/>
        </w:rPr>
        <w:t>: 0003-3865</w:t>
      </w:r>
    </w:p>
    <w:p w:rsidR="000A68EB" w:rsidRPr="009B0586" w:rsidRDefault="00CB02CC" w:rsidP="00CB02CC">
      <w:pPr>
        <w:bidi/>
        <w:spacing w:line="360" w:lineRule="auto"/>
        <w:ind w:left="720"/>
        <w:jc w:val="right"/>
        <w:rPr>
          <w:rFonts w:asciiTheme="majorBidi" w:hAnsiTheme="majorBidi" w:cstheme="majorBidi"/>
        </w:rPr>
      </w:pPr>
      <w:proofErr w:type="spellStart"/>
      <w:r w:rsidRPr="00377EEC">
        <w:rPr>
          <w:rStyle w:val="Hyperlink"/>
          <w:lang w:bidi="ar-LY"/>
        </w:rPr>
        <w:t>Entisar</w:t>
      </w:r>
      <w:proofErr w:type="spellEnd"/>
      <w:r w:rsidRPr="00377EEC">
        <w:rPr>
          <w:rStyle w:val="Hyperlink"/>
          <w:lang w:bidi="ar-LY"/>
        </w:rPr>
        <w:t xml:space="preserve"> </w:t>
      </w:r>
      <w:proofErr w:type="spellStart"/>
      <w:r w:rsidRPr="00377EEC">
        <w:rPr>
          <w:rStyle w:val="Hyperlink"/>
          <w:lang w:bidi="ar-LY"/>
        </w:rPr>
        <w:t>Alghawail</w:t>
      </w:r>
      <w:proofErr w:type="spellEnd"/>
      <w:r w:rsidR="000A68EB" w:rsidRPr="000A68EB">
        <w:rPr>
          <w:rFonts w:asciiTheme="majorBidi" w:hAnsiTheme="majorBidi" w:cstheme="majorBidi"/>
        </w:rPr>
        <w:tab/>
      </w:r>
      <w:r w:rsidR="000A68EB">
        <w:rPr>
          <w:rFonts w:asciiTheme="majorBidi" w:hAnsiTheme="majorBidi" w:cstheme="majorBidi" w:hint="cs"/>
          <w:rtl/>
        </w:rPr>
        <w:t>:</w:t>
      </w:r>
      <w:r w:rsidR="000A68EB" w:rsidRPr="000A68EB">
        <w:rPr>
          <w:rFonts w:asciiTheme="majorBidi" w:hAnsiTheme="majorBidi" w:cstheme="majorBidi"/>
          <w:b/>
          <w:bCs/>
        </w:rPr>
        <w:t>LinkedIn</w:t>
      </w:r>
    </w:p>
    <w:p w:rsidR="007D3C25" w:rsidRDefault="007D3C25" w:rsidP="009B0586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</w:t>
      </w:r>
      <w:r w:rsidRPr="007D3C25">
        <w:rPr>
          <w:rFonts w:asciiTheme="majorBidi" w:hAnsiTheme="majorBidi" w:cstheme="majorBidi"/>
          <w:b/>
          <w:bCs/>
        </w:rPr>
        <w:t>oogle</w:t>
      </w:r>
      <w:r w:rsidR="00800405">
        <w:rPr>
          <w:rFonts w:asciiTheme="majorBidi" w:hAnsiTheme="majorBidi" w:cstheme="majorBidi"/>
          <w:b/>
          <w:bCs/>
        </w:rPr>
        <w:t xml:space="preserve"> Scholar</w:t>
      </w:r>
      <w:r>
        <w:rPr>
          <w:rFonts w:asciiTheme="majorBidi" w:hAnsiTheme="majorBidi" w:cstheme="majorBidi"/>
          <w:b/>
          <w:bCs/>
        </w:rPr>
        <w:t xml:space="preserve">: </w:t>
      </w:r>
      <w:r w:rsidRPr="007D3C25">
        <w:rPr>
          <w:rFonts w:asciiTheme="majorBidi" w:hAnsiTheme="majorBidi" w:cstheme="majorBidi"/>
          <w:b/>
          <w:bCs/>
        </w:rPr>
        <w:t xml:space="preserve"> </w:t>
      </w:r>
      <w:hyperlink r:id="rId10" w:history="1">
        <w:r w:rsidRPr="000C26ED">
          <w:rPr>
            <w:rStyle w:val="Hyperlink"/>
            <w:rFonts w:asciiTheme="majorBidi" w:hAnsiTheme="majorBidi" w:cstheme="majorBidi"/>
            <w:b/>
            <w:bCs/>
          </w:rPr>
          <w:t>https://scholar.google.com/citations?user=akbzzuEAAAAJ&amp;hl=ar</w:t>
        </w:r>
      </w:hyperlink>
    </w:p>
    <w:p w:rsidR="007D3C25" w:rsidRDefault="007D3C25" w:rsidP="00F738AC">
      <w:pPr>
        <w:spacing w:line="276" w:lineRule="auto"/>
        <w:rPr>
          <w:rFonts w:asciiTheme="majorBidi" w:hAnsiTheme="majorBidi" w:cstheme="majorBidi"/>
          <w:b/>
          <w:bCs/>
        </w:rPr>
      </w:pPr>
    </w:p>
    <w:p w:rsidR="006C34C9" w:rsidRPr="006C34C9" w:rsidRDefault="006C34C9" w:rsidP="0071640F">
      <w:pPr>
        <w:spacing w:line="276" w:lineRule="auto"/>
        <w:rPr>
          <w:rFonts w:asciiTheme="majorBidi" w:hAnsiTheme="majorBidi" w:cstheme="majorBidi"/>
        </w:rPr>
      </w:pPr>
      <w:r w:rsidRPr="006C34C9">
        <w:rPr>
          <w:rFonts w:asciiTheme="majorBidi" w:hAnsiTheme="majorBidi" w:cstheme="majorBidi"/>
          <w:b/>
          <w:bCs/>
        </w:rPr>
        <w:t>Workplace</w:t>
      </w:r>
      <w:r w:rsidRPr="006C34C9">
        <w:rPr>
          <w:rFonts w:asciiTheme="majorBidi" w:hAnsiTheme="majorBidi" w:cstheme="majorBidi"/>
        </w:rPr>
        <w:t xml:space="preserve">: </w:t>
      </w:r>
      <w:proofErr w:type="spellStart"/>
      <w:r w:rsidRPr="006C34C9">
        <w:rPr>
          <w:rFonts w:asciiTheme="majorBidi" w:hAnsiTheme="majorBidi" w:cstheme="majorBidi"/>
        </w:rPr>
        <w:t>Entisar</w:t>
      </w:r>
      <w:proofErr w:type="spellEnd"/>
      <w:r w:rsidRPr="006C34C9">
        <w:rPr>
          <w:rFonts w:asciiTheme="majorBidi" w:hAnsiTheme="majorBidi" w:cstheme="majorBidi"/>
        </w:rPr>
        <w:t xml:space="preserve"> Al </w:t>
      </w:r>
      <w:proofErr w:type="spellStart"/>
      <w:r w:rsidRPr="006C34C9">
        <w:rPr>
          <w:rFonts w:asciiTheme="majorBidi" w:hAnsiTheme="majorBidi" w:cstheme="majorBidi"/>
        </w:rPr>
        <w:t>Ghawail</w:t>
      </w:r>
      <w:proofErr w:type="spellEnd"/>
      <w:r w:rsidRPr="006C34C9">
        <w:rPr>
          <w:rFonts w:asciiTheme="majorBidi" w:hAnsiTheme="majorBidi" w:cstheme="majorBidi"/>
        </w:rPr>
        <w:t xml:space="preserve"> is an Assistant Professor at the Department of Information Systems at Information Technology College of  Alasmarya Islamic University, Libya since September 2011. </w:t>
      </w:r>
    </w:p>
    <w:p w:rsidR="006C34C9" w:rsidRPr="006C34C9" w:rsidRDefault="006C34C9" w:rsidP="001A467D">
      <w:pPr>
        <w:spacing w:line="276" w:lineRule="auto"/>
        <w:rPr>
          <w:rFonts w:asciiTheme="majorBidi" w:hAnsiTheme="majorBidi" w:cstheme="majorBidi"/>
        </w:rPr>
      </w:pPr>
      <w:r w:rsidRPr="006C34C9">
        <w:rPr>
          <w:rFonts w:asciiTheme="majorBidi" w:hAnsiTheme="majorBidi" w:cstheme="majorBidi"/>
          <w:b/>
          <w:bCs/>
        </w:rPr>
        <w:t>Education</w:t>
      </w:r>
      <w:r w:rsidRPr="006C34C9">
        <w:rPr>
          <w:rFonts w:asciiTheme="majorBidi" w:hAnsiTheme="majorBidi" w:cstheme="majorBidi"/>
        </w:rPr>
        <w:t xml:space="preserve">: She earned a Bachelor of Science in Computer Science from </w:t>
      </w:r>
      <w:proofErr w:type="spellStart"/>
      <w:r w:rsidRPr="006C34C9">
        <w:rPr>
          <w:rFonts w:asciiTheme="majorBidi" w:hAnsiTheme="majorBidi" w:cstheme="majorBidi"/>
        </w:rPr>
        <w:t>Almarqab</w:t>
      </w:r>
      <w:proofErr w:type="spellEnd"/>
      <w:r w:rsidRPr="006C34C9">
        <w:rPr>
          <w:rFonts w:asciiTheme="majorBidi" w:hAnsiTheme="majorBidi" w:cstheme="majorBidi"/>
        </w:rPr>
        <w:t xml:space="preserve"> University in 1999 and a Master o</w:t>
      </w:r>
      <w:r>
        <w:rPr>
          <w:rFonts w:asciiTheme="majorBidi" w:hAnsiTheme="majorBidi" w:cstheme="majorBidi"/>
        </w:rPr>
        <w:t xml:space="preserve">f Science in Information Systems </w:t>
      </w:r>
      <w:r w:rsidRPr="006C34C9">
        <w:rPr>
          <w:rFonts w:asciiTheme="majorBidi" w:hAnsiTheme="majorBidi" w:cstheme="majorBidi"/>
        </w:rPr>
        <w:t xml:space="preserve">from the School of Computer and Engineering at the University of </w:t>
      </w:r>
      <w:proofErr w:type="spellStart"/>
      <w:r w:rsidRPr="006C34C9">
        <w:rPr>
          <w:rFonts w:asciiTheme="majorBidi" w:hAnsiTheme="majorBidi" w:cstheme="majorBidi"/>
        </w:rPr>
        <w:t>Huddersfield</w:t>
      </w:r>
      <w:proofErr w:type="spellEnd"/>
      <w:r w:rsidRPr="006C34C9">
        <w:rPr>
          <w:rFonts w:asciiTheme="majorBidi" w:hAnsiTheme="majorBidi" w:cstheme="majorBidi"/>
        </w:rPr>
        <w:t xml:space="preserve">, UK in </w:t>
      </w:r>
      <w:r w:rsidR="001A467D">
        <w:rPr>
          <w:rFonts w:asciiTheme="majorBidi" w:hAnsiTheme="majorBidi" w:cstheme="majorBidi"/>
        </w:rPr>
        <w:t>2010</w:t>
      </w:r>
      <w:r w:rsidRPr="006C34C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6C34C9">
        <w:rPr>
          <w:rFonts w:asciiTheme="majorBidi" w:hAnsiTheme="majorBidi" w:cstheme="majorBidi"/>
        </w:rPr>
        <w:t>She had a Ph.D. in computer science at the Faculty of Science</w:t>
      </w:r>
      <w:r w:rsidRPr="006C34C9">
        <w:rPr>
          <w:rFonts w:asciiTheme="majorBidi" w:hAnsiTheme="majorBidi" w:cstheme="majorBidi"/>
        </w:rPr>
        <w:t xml:space="preserve">, University of Tunis El </w:t>
      </w:r>
      <w:proofErr w:type="spellStart"/>
      <w:r w:rsidRPr="006C34C9">
        <w:rPr>
          <w:rFonts w:asciiTheme="majorBidi" w:hAnsiTheme="majorBidi" w:cstheme="majorBidi"/>
        </w:rPr>
        <w:t>Manar</w:t>
      </w:r>
      <w:proofErr w:type="spellEnd"/>
      <w:r w:rsidRPr="006C34C9">
        <w:rPr>
          <w:rFonts w:asciiTheme="majorBidi" w:hAnsiTheme="majorBidi" w:cstheme="majorBidi"/>
        </w:rPr>
        <w:t>, Tunisia in 2023.</w:t>
      </w:r>
    </w:p>
    <w:p w:rsidR="006C34C9" w:rsidRPr="006C34C9" w:rsidRDefault="006C34C9" w:rsidP="0071640F">
      <w:pPr>
        <w:spacing w:line="276" w:lineRule="auto"/>
        <w:rPr>
          <w:rFonts w:asciiTheme="majorBidi" w:hAnsiTheme="majorBidi" w:cstheme="majorBidi"/>
        </w:rPr>
      </w:pPr>
      <w:r w:rsidRPr="006C34C9">
        <w:rPr>
          <w:rFonts w:asciiTheme="majorBidi" w:hAnsiTheme="majorBidi" w:cstheme="majorBidi"/>
          <w:b/>
          <w:bCs/>
        </w:rPr>
        <w:t>Skill</w:t>
      </w:r>
      <w:r w:rsidRPr="006C34C9">
        <w:rPr>
          <w:rFonts w:asciiTheme="majorBidi" w:hAnsiTheme="majorBidi" w:cstheme="majorBidi"/>
        </w:rPr>
        <w:t xml:space="preserve"> </w:t>
      </w:r>
      <w:r w:rsidRPr="006C34C9">
        <w:rPr>
          <w:rFonts w:asciiTheme="majorBidi" w:hAnsiTheme="majorBidi" w:cstheme="majorBidi"/>
          <w:b/>
          <w:bCs/>
        </w:rPr>
        <w:t>Highlights</w:t>
      </w:r>
      <w:bookmarkStart w:id="0" w:name="_GoBack"/>
      <w:r w:rsidRPr="006C34C9">
        <w:rPr>
          <w:rFonts w:asciiTheme="majorBidi" w:hAnsiTheme="majorBidi" w:cstheme="majorBidi"/>
        </w:rPr>
        <w:t xml:space="preserve">: She has a wide range of research interests in e-learning, using of ICTs in higher education, educational technology as flipped classrooms, </w:t>
      </w:r>
      <w:proofErr w:type="spellStart"/>
      <w:r w:rsidRPr="006C34C9">
        <w:rPr>
          <w:rFonts w:asciiTheme="majorBidi" w:hAnsiTheme="majorBidi" w:cstheme="majorBidi"/>
        </w:rPr>
        <w:t>gamification</w:t>
      </w:r>
      <w:proofErr w:type="spellEnd"/>
      <w:r w:rsidRPr="006C34C9">
        <w:rPr>
          <w:rFonts w:asciiTheme="majorBidi" w:hAnsiTheme="majorBidi" w:cstheme="majorBidi"/>
        </w:rPr>
        <w:t>, and Augmented Reality.</w:t>
      </w:r>
    </w:p>
    <w:bookmarkEnd w:id="0"/>
    <w:p w:rsidR="002210F7" w:rsidRPr="00C84C4B" w:rsidRDefault="0028363B" w:rsidP="006C34C9">
      <w:pPr>
        <w:spacing w:before="240" w:line="276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</w:rPr>
        <w:t>Q</w:t>
      </w:r>
      <w:r w:rsidRPr="0028363B">
        <w:rPr>
          <w:rFonts w:asciiTheme="majorBidi" w:hAnsiTheme="majorBidi" w:cstheme="majorBidi"/>
          <w:b/>
          <w:bCs/>
        </w:rPr>
        <w:t>ualification</w:t>
      </w:r>
      <w:r w:rsidR="0039593C">
        <w:rPr>
          <w:rFonts w:asciiTheme="majorBidi" w:hAnsiTheme="majorBidi" w:cstheme="majorBidi"/>
        </w:rPr>
        <w:t>:</w:t>
      </w:r>
    </w:p>
    <w:tbl>
      <w:tblPr>
        <w:bidiVisual/>
        <w:tblW w:w="8927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7"/>
        <w:gridCol w:w="2757"/>
        <w:gridCol w:w="1317"/>
        <w:gridCol w:w="2046"/>
      </w:tblGrid>
      <w:tr w:rsidR="002210F7" w:rsidRPr="00C84C4B" w:rsidTr="00D344EB">
        <w:trPr>
          <w:trHeight w:val="454"/>
          <w:jc w:val="center"/>
        </w:trPr>
        <w:tc>
          <w:tcPr>
            <w:tcW w:w="2807" w:type="dxa"/>
            <w:shd w:val="clear" w:color="auto" w:fill="E0E0E0"/>
            <w:vAlign w:val="center"/>
          </w:tcPr>
          <w:p w:rsidR="002210F7" w:rsidRPr="00F738AC" w:rsidRDefault="002210F7" w:rsidP="00F738A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University name</w:t>
            </w:r>
          </w:p>
        </w:tc>
        <w:tc>
          <w:tcPr>
            <w:tcW w:w="2757" w:type="dxa"/>
            <w:shd w:val="clear" w:color="auto" w:fill="E0E0E0"/>
            <w:vAlign w:val="center"/>
          </w:tcPr>
          <w:p w:rsidR="002210F7" w:rsidRPr="00F738AC" w:rsidRDefault="002210F7" w:rsidP="00F738A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1317" w:type="dxa"/>
            <w:shd w:val="clear" w:color="auto" w:fill="E0E0E0"/>
            <w:vAlign w:val="center"/>
          </w:tcPr>
          <w:p w:rsidR="002210F7" w:rsidRPr="00F738AC" w:rsidRDefault="002210F7" w:rsidP="00F738A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Graduation year</w:t>
            </w:r>
          </w:p>
        </w:tc>
        <w:tc>
          <w:tcPr>
            <w:tcW w:w="2046" w:type="dxa"/>
            <w:shd w:val="clear" w:color="auto" w:fill="E0E0E0"/>
            <w:vAlign w:val="center"/>
          </w:tcPr>
          <w:p w:rsidR="002210F7" w:rsidRPr="00F738AC" w:rsidRDefault="002210F7" w:rsidP="00F738A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</w:tc>
      </w:tr>
      <w:tr w:rsidR="002210F7" w:rsidRPr="00C84C4B" w:rsidTr="00D344EB">
        <w:trPr>
          <w:trHeight w:val="454"/>
          <w:jc w:val="center"/>
        </w:trPr>
        <w:tc>
          <w:tcPr>
            <w:tcW w:w="2807" w:type="dxa"/>
            <w:shd w:val="clear" w:color="auto" w:fill="auto"/>
            <w:vAlign w:val="center"/>
          </w:tcPr>
          <w:p w:rsidR="002210F7" w:rsidRPr="00F738AC" w:rsidRDefault="006C3E03" w:rsidP="006C3E03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Huddersfield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University </w:t>
            </w:r>
            <w:r w:rsidR="002210F7" w:rsidRPr="00F738AC">
              <w:rPr>
                <w:rFonts w:asciiTheme="majorBidi" w:hAnsiTheme="majorBidi" w:cstheme="majorBidi"/>
                <w:sz w:val="22"/>
                <w:szCs w:val="22"/>
              </w:rPr>
              <w:t>UK</w:t>
            </w:r>
          </w:p>
        </w:tc>
        <w:tc>
          <w:tcPr>
            <w:tcW w:w="2757" w:type="dxa"/>
            <w:shd w:val="clear" w:color="auto" w:fill="FFFFFF"/>
          </w:tcPr>
          <w:p w:rsidR="002210F7" w:rsidRPr="00F738AC" w:rsidRDefault="002210F7" w:rsidP="00A34FE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8AC">
              <w:rPr>
                <w:rFonts w:asciiTheme="majorBidi" w:hAnsiTheme="majorBidi" w:cstheme="majorBidi"/>
                <w:sz w:val="22"/>
                <w:szCs w:val="22"/>
              </w:rPr>
              <w:t>Information Systems</w:t>
            </w:r>
            <w:r w:rsidR="00F738AC">
              <w:rPr>
                <w:rFonts w:asciiTheme="majorBidi" w:hAnsiTheme="majorBidi" w:cstheme="majorBidi"/>
                <w:sz w:val="22"/>
                <w:szCs w:val="22"/>
              </w:rPr>
              <w:t xml:space="preserve"> Management</w:t>
            </w:r>
          </w:p>
        </w:tc>
        <w:tc>
          <w:tcPr>
            <w:tcW w:w="1317" w:type="dxa"/>
            <w:shd w:val="clear" w:color="auto" w:fill="FFFFFF"/>
          </w:tcPr>
          <w:p w:rsidR="002210F7" w:rsidRPr="00F738AC" w:rsidRDefault="002210F7" w:rsidP="00A34FE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Y"/>
              </w:rPr>
            </w:pPr>
            <w:r w:rsidRPr="00F738AC">
              <w:rPr>
                <w:rFonts w:asciiTheme="majorBidi" w:hAnsiTheme="majorBidi" w:cstheme="majorBidi"/>
                <w:sz w:val="22"/>
                <w:szCs w:val="22"/>
                <w:rtl/>
              </w:rPr>
              <w:t>2010</w:t>
            </w:r>
          </w:p>
        </w:tc>
        <w:tc>
          <w:tcPr>
            <w:tcW w:w="2046" w:type="dxa"/>
            <w:shd w:val="clear" w:color="auto" w:fill="FFFFFF"/>
          </w:tcPr>
          <w:p w:rsidR="002210F7" w:rsidRPr="00F738AC" w:rsidRDefault="002210F7" w:rsidP="00A34FE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738AC">
              <w:rPr>
                <w:rFonts w:asciiTheme="majorBidi" w:hAnsiTheme="majorBidi" w:cstheme="majorBidi"/>
                <w:sz w:val="22"/>
                <w:szCs w:val="22"/>
              </w:rPr>
              <w:t>Master</w:t>
            </w:r>
            <w:r w:rsidR="00F738AC" w:rsidRPr="00F738AC">
              <w:rPr>
                <w:rFonts w:asciiTheme="majorBidi" w:hAnsiTheme="majorBidi" w:cstheme="majorBidi"/>
                <w:sz w:val="22"/>
                <w:szCs w:val="22"/>
              </w:rPr>
              <w:t xml:space="preserve"> of Science</w:t>
            </w:r>
          </w:p>
        </w:tc>
      </w:tr>
      <w:tr w:rsidR="00800405" w:rsidRPr="00C84C4B" w:rsidTr="00174DF0">
        <w:trPr>
          <w:trHeight w:val="454"/>
          <w:jc w:val="center"/>
        </w:trPr>
        <w:tc>
          <w:tcPr>
            <w:tcW w:w="2807" w:type="dxa"/>
            <w:shd w:val="clear" w:color="auto" w:fill="auto"/>
            <w:vAlign w:val="center"/>
          </w:tcPr>
          <w:p w:rsidR="00800405" w:rsidRPr="00F738AC" w:rsidRDefault="00800405" w:rsidP="00991909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F738AC">
              <w:rPr>
                <w:rFonts w:asciiTheme="majorBidi" w:hAnsiTheme="majorBidi" w:cstheme="majorBidi"/>
                <w:sz w:val="22"/>
                <w:szCs w:val="22"/>
              </w:rPr>
              <w:t>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marqab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University </w:t>
            </w:r>
            <w:r w:rsidRPr="00F738AC">
              <w:rPr>
                <w:rFonts w:asciiTheme="majorBidi" w:hAnsiTheme="majorBidi" w:cstheme="majorBidi"/>
                <w:sz w:val="22"/>
                <w:szCs w:val="22"/>
              </w:rPr>
              <w:t>Libya</w:t>
            </w:r>
          </w:p>
        </w:tc>
        <w:tc>
          <w:tcPr>
            <w:tcW w:w="2757" w:type="dxa"/>
            <w:shd w:val="clear" w:color="auto" w:fill="FFFFFF"/>
          </w:tcPr>
          <w:p w:rsidR="00800405" w:rsidRPr="00F738AC" w:rsidRDefault="00800405" w:rsidP="00991909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8AC">
              <w:rPr>
                <w:rFonts w:asciiTheme="majorBidi" w:hAnsiTheme="majorBidi" w:cstheme="majorBidi"/>
                <w:sz w:val="22"/>
                <w:szCs w:val="22"/>
              </w:rPr>
              <w:t>Programming and Computer  Applications.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800405" w:rsidRPr="00F738AC" w:rsidRDefault="00800405" w:rsidP="0099190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738AC">
              <w:rPr>
                <w:rFonts w:asciiTheme="majorBidi" w:hAnsiTheme="majorBidi" w:cstheme="majorBidi"/>
                <w:sz w:val="22"/>
                <w:szCs w:val="22"/>
                <w:rtl/>
              </w:rPr>
              <w:t>1999</w:t>
            </w:r>
          </w:p>
        </w:tc>
        <w:tc>
          <w:tcPr>
            <w:tcW w:w="2046" w:type="dxa"/>
            <w:shd w:val="clear" w:color="auto" w:fill="FFFFFF"/>
          </w:tcPr>
          <w:p w:rsidR="00800405" w:rsidRPr="00F738AC" w:rsidRDefault="00800405" w:rsidP="009919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8AC">
              <w:rPr>
                <w:rFonts w:asciiTheme="majorBidi" w:hAnsiTheme="majorBidi" w:cstheme="majorBidi"/>
                <w:sz w:val="22"/>
                <w:szCs w:val="22"/>
              </w:rPr>
              <w:t>Bachelor's degree Bachelor of Science</w:t>
            </w:r>
          </w:p>
        </w:tc>
      </w:tr>
    </w:tbl>
    <w:p w:rsidR="002210F7" w:rsidRDefault="002210F7" w:rsidP="00F738AC">
      <w:pPr>
        <w:tabs>
          <w:tab w:val="left" w:pos="4029"/>
        </w:tabs>
        <w:rPr>
          <w:rFonts w:asciiTheme="majorBidi" w:hAnsiTheme="majorBidi" w:cstheme="majorBidi"/>
          <w:lang w:bidi="ar-LY"/>
        </w:rPr>
      </w:pPr>
    </w:p>
    <w:p w:rsidR="00F738AC" w:rsidRPr="00C84C4B" w:rsidRDefault="00D55543" w:rsidP="00C84C4B">
      <w:pPr>
        <w:tabs>
          <w:tab w:val="left" w:pos="4029"/>
        </w:tabs>
        <w:jc w:val="both"/>
        <w:rPr>
          <w:rFonts w:asciiTheme="majorBidi" w:hAnsiTheme="majorBidi" w:cstheme="majorBidi"/>
          <w:lang w:bidi="ar-LY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The </w:t>
      </w:r>
      <w:r w:rsidR="00EC45AC" w:rsidRPr="0039593C">
        <w:rPr>
          <w:rFonts w:asciiTheme="majorBidi" w:hAnsiTheme="majorBidi" w:cstheme="majorBidi"/>
          <w:b/>
          <w:bCs/>
          <w:sz w:val="22"/>
          <w:szCs w:val="22"/>
        </w:rPr>
        <w:t>Work</w:t>
      </w:r>
      <w:r w:rsidR="00EC45AC">
        <w:rPr>
          <w:rFonts w:asciiTheme="majorBidi" w:hAnsiTheme="majorBidi" w:cstheme="majorBidi"/>
          <w:lang w:bidi="ar-LY"/>
        </w:rPr>
        <w:t>:</w:t>
      </w:r>
    </w:p>
    <w:tbl>
      <w:tblPr>
        <w:bidiVisual/>
        <w:tblW w:w="9044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62"/>
        <w:gridCol w:w="5970"/>
        <w:gridCol w:w="1912"/>
      </w:tblGrid>
      <w:tr w:rsidR="002210F7" w:rsidRPr="0039593C" w:rsidTr="007E1053">
        <w:trPr>
          <w:trHeight w:val="454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210F7" w:rsidRPr="0039593C" w:rsidRDefault="002210F7" w:rsidP="00F9474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3959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 Job</w:t>
            </w:r>
          </w:p>
        </w:tc>
        <w:tc>
          <w:tcPr>
            <w:tcW w:w="5970" w:type="dxa"/>
            <w:shd w:val="clear" w:color="auto" w:fill="E0E0E0"/>
            <w:vAlign w:val="center"/>
          </w:tcPr>
          <w:p w:rsidR="002210F7" w:rsidRPr="0039593C" w:rsidRDefault="002210F7" w:rsidP="00F9474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LY"/>
              </w:rPr>
            </w:pPr>
            <w:r w:rsidRPr="003959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 of Work</w:t>
            </w:r>
          </w:p>
        </w:tc>
        <w:tc>
          <w:tcPr>
            <w:tcW w:w="1912" w:type="dxa"/>
            <w:shd w:val="clear" w:color="auto" w:fill="E0E0E0"/>
            <w:vAlign w:val="center"/>
          </w:tcPr>
          <w:p w:rsidR="002210F7" w:rsidRPr="0039593C" w:rsidRDefault="002210F7" w:rsidP="00F9474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3959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Period of Time</w:t>
            </w:r>
          </w:p>
        </w:tc>
      </w:tr>
      <w:tr w:rsidR="00F9474E" w:rsidRPr="0039593C" w:rsidTr="007E1053">
        <w:trPr>
          <w:trHeight w:val="454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474E" w:rsidRPr="0039593C" w:rsidRDefault="00F9474E" w:rsidP="00F9474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Teacher</w:t>
            </w:r>
          </w:p>
        </w:tc>
        <w:tc>
          <w:tcPr>
            <w:tcW w:w="5970" w:type="dxa"/>
            <w:shd w:val="clear" w:color="auto" w:fill="FFFFFF"/>
            <w:vAlign w:val="center"/>
          </w:tcPr>
          <w:p w:rsidR="00F9474E" w:rsidRPr="0039593C" w:rsidRDefault="00F9474E" w:rsidP="00F9474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LY"/>
              </w:rPr>
            </w:pPr>
            <w:r w:rsidRPr="00F9474E">
              <w:rPr>
                <w:rFonts w:asciiTheme="majorBidi" w:hAnsiTheme="majorBidi" w:cstheme="majorBidi"/>
                <w:sz w:val="22"/>
                <w:szCs w:val="22"/>
                <w:lang w:bidi="ar-LY"/>
              </w:rPr>
              <w:t xml:space="preserve">Institute of Comprehensive Professions- </w:t>
            </w:r>
            <w:proofErr w:type="spellStart"/>
            <w:r w:rsidRPr="00F9474E">
              <w:rPr>
                <w:rFonts w:asciiTheme="majorBidi" w:hAnsiTheme="majorBidi" w:cstheme="majorBidi"/>
                <w:sz w:val="22"/>
                <w:szCs w:val="22"/>
                <w:lang w:bidi="ar-LY"/>
              </w:rPr>
              <w:t>Zliten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bidi="ar-LY"/>
              </w:rPr>
              <w:t>, Libya</w:t>
            </w:r>
          </w:p>
        </w:tc>
        <w:tc>
          <w:tcPr>
            <w:tcW w:w="1912" w:type="dxa"/>
            <w:shd w:val="clear" w:color="auto" w:fill="FFFFFF"/>
          </w:tcPr>
          <w:p w:rsidR="00F9474E" w:rsidRPr="0039593C" w:rsidRDefault="00F9474E" w:rsidP="0039593C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LY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LY"/>
              </w:rPr>
              <w:t>From 1999 to 2012</w:t>
            </w:r>
          </w:p>
        </w:tc>
      </w:tr>
      <w:tr w:rsidR="002210F7" w:rsidRPr="0039593C" w:rsidTr="007E1053">
        <w:trPr>
          <w:trHeight w:val="454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2210F7" w:rsidRPr="0039593C" w:rsidRDefault="009C7BBF" w:rsidP="0039593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93C">
              <w:rPr>
                <w:rFonts w:asciiTheme="majorBidi" w:hAnsiTheme="majorBidi" w:cstheme="majorBidi"/>
                <w:sz w:val="22"/>
                <w:szCs w:val="22"/>
              </w:rPr>
              <w:t>Academic Staff</w:t>
            </w:r>
          </w:p>
        </w:tc>
        <w:tc>
          <w:tcPr>
            <w:tcW w:w="5970" w:type="dxa"/>
            <w:shd w:val="clear" w:color="auto" w:fill="FFFFFF"/>
          </w:tcPr>
          <w:p w:rsidR="002210F7" w:rsidRPr="0039593C" w:rsidRDefault="002210F7" w:rsidP="0039593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Y"/>
              </w:rPr>
            </w:pPr>
            <w:r w:rsidRPr="0039593C">
              <w:rPr>
                <w:rFonts w:asciiTheme="majorBidi" w:hAnsiTheme="majorBidi" w:cstheme="majorBidi"/>
                <w:sz w:val="22"/>
                <w:szCs w:val="22"/>
                <w:lang w:bidi="ar-LY"/>
              </w:rPr>
              <w:t xml:space="preserve">Department of Information Systems, Faculty </w:t>
            </w:r>
            <w:r w:rsidR="009C7BBF" w:rsidRPr="0039593C">
              <w:rPr>
                <w:rFonts w:asciiTheme="majorBidi" w:hAnsiTheme="majorBidi" w:cstheme="majorBidi"/>
                <w:sz w:val="22"/>
                <w:szCs w:val="22"/>
                <w:lang w:bidi="ar-LY"/>
              </w:rPr>
              <w:t>of Information Technology - Ala</w:t>
            </w:r>
            <w:r w:rsidRPr="0039593C">
              <w:rPr>
                <w:rFonts w:asciiTheme="majorBidi" w:hAnsiTheme="majorBidi" w:cstheme="majorBidi"/>
                <w:sz w:val="22"/>
                <w:szCs w:val="22"/>
                <w:lang w:bidi="ar-LY"/>
              </w:rPr>
              <w:t>smarya Islamic University</w:t>
            </w:r>
          </w:p>
        </w:tc>
        <w:tc>
          <w:tcPr>
            <w:tcW w:w="1912" w:type="dxa"/>
            <w:shd w:val="clear" w:color="auto" w:fill="FFFFFF"/>
          </w:tcPr>
          <w:p w:rsidR="002210F7" w:rsidRPr="0039593C" w:rsidRDefault="004808C3" w:rsidP="0039593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Y"/>
              </w:rPr>
            </w:pPr>
            <w:r w:rsidRPr="0039593C">
              <w:rPr>
                <w:rFonts w:asciiTheme="majorBidi" w:hAnsiTheme="majorBidi" w:cstheme="majorBidi"/>
                <w:sz w:val="22"/>
                <w:szCs w:val="22"/>
                <w:lang w:bidi="ar-LY"/>
              </w:rPr>
              <w:t>Since</w:t>
            </w:r>
            <w:r w:rsidR="002210F7" w:rsidRPr="0039593C">
              <w:rPr>
                <w:rFonts w:asciiTheme="majorBidi" w:hAnsiTheme="majorBidi" w:cstheme="majorBidi"/>
                <w:sz w:val="22"/>
                <w:szCs w:val="22"/>
                <w:lang w:bidi="ar-LY"/>
              </w:rPr>
              <w:t xml:space="preserve"> 2012</w:t>
            </w:r>
          </w:p>
        </w:tc>
      </w:tr>
    </w:tbl>
    <w:p w:rsidR="00DE76ED" w:rsidRDefault="00DE76ED" w:rsidP="0039593C">
      <w:pPr>
        <w:tabs>
          <w:tab w:val="left" w:pos="4029"/>
        </w:tabs>
        <w:jc w:val="center"/>
        <w:rPr>
          <w:rFonts w:asciiTheme="majorBidi" w:hAnsiTheme="majorBidi" w:cstheme="majorBidi"/>
          <w:sz w:val="22"/>
          <w:szCs w:val="22"/>
          <w:lang w:bidi="ar-LY"/>
        </w:rPr>
      </w:pPr>
    </w:p>
    <w:p w:rsidR="00724B4B" w:rsidRPr="00724B4B" w:rsidRDefault="00724B4B" w:rsidP="00470373">
      <w:pPr>
        <w:shd w:val="clear" w:color="auto" w:fill="D9D9D9" w:themeFill="background1" w:themeFillShade="D9"/>
        <w:tabs>
          <w:tab w:val="left" w:pos="4029"/>
        </w:tabs>
        <w:spacing w:line="276" w:lineRule="auto"/>
        <w:jc w:val="center"/>
        <w:rPr>
          <w:rFonts w:asciiTheme="majorBidi" w:hAnsiTheme="majorBidi" w:cstheme="majorBidi"/>
          <w:b/>
          <w:bCs/>
          <w:lang w:bidi="ar-LY"/>
        </w:rPr>
      </w:pPr>
      <w:r w:rsidRPr="00724B4B">
        <w:rPr>
          <w:rFonts w:asciiTheme="majorBidi" w:hAnsiTheme="majorBidi" w:cstheme="majorBidi"/>
          <w:b/>
          <w:bCs/>
          <w:lang w:bidi="ar-LY"/>
        </w:rPr>
        <w:t>Arbitration or evaluation of scientific conferences and journals</w:t>
      </w:r>
    </w:p>
    <w:p w:rsidR="009032EE" w:rsidRDefault="009032EE" w:rsidP="009032EE">
      <w:pPr>
        <w:tabs>
          <w:tab w:val="left" w:pos="4029"/>
        </w:tabs>
        <w:spacing w:line="276" w:lineRule="auto"/>
      </w:pP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  <w:r w:rsidRPr="009032EE">
        <w:rPr>
          <w:rFonts w:asciiTheme="majorBidi" w:hAnsiTheme="majorBidi" w:cstheme="majorBidi"/>
          <w:lang w:bidi="ar-LY"/>
        </w:rPr>
        <w:lastRenderedPageBreak/>
        <w:t>1. Reviewer in the Journal of Applied Research in Higher Education.</w:t>
      </w: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  <w:r w:rsidRPr="009032EE">
        <w:rPr>
          <w:rFonts w:asciiTheme="majorBidi" w:hAnsiTheme="majorBidi" w:cstheme="majorBidi"/>
          <w:lang w:bidi="ar-LY"/>
        </w:rPr>
        <w:t>Publisher: Emerald.</w:t>
      </w: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  <w:r w:rsidRPr="009032EE">
        <w:rPr>
          <w:rFonts w:asciiTheme="majorBidi" w:hAnsiTheme="majorBidi" w:cstheme="majorBidi"/>
          <w:lang w:bidi="ar-LY"/>
        </w:rPr>
        <w:t>Manuscript Type: Research Paper.</w:t>
      </w: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  <w:r w:rsidRPr="009032EE">
        <w:rPr>
          <w:rFonts w:asciiTheme="majorBidi" w:hAnsiTheme="majorBidi" w:cstheme="majorBidi"/>
          <w:lang w:bidi="ar-LY"/>
        </w:rPr>
        <w:t>Manuscript ID: JARHE-11-2022-0357</w:t>
      </w: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  <w:r w:rsidRPr="009032EE">
        <w:rPr>
          <w:rFonts w:asciiTheme="majorBidi" w:hAnsiTheme="majorBidi" w:cstheme="majorBidi"/>
          <w:lang w:bidi="ar-LY"/>
        </w:rPr>
        <w:t>2. Reviewer in  the Journal of Computer Assisted Learning.</w:t>
      </w: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  <w:r w:rsidRPr="009032EE">
        <w:rPr>
          <w:rFonts w:asciiTheme="majorBidi" w:hAnsiTheme="majorBidi" w:cstheme="majorBidi"/>
          <w:lang w:bidi="ar-LY"/>
        </w:rPr>
        <w:t>Publisher: Wiley.</w:t>
      </w: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  <w:r w:rsidRPr="009032EE">
        <w:rPr>
          <w:rFonts w:asciiTheme="majorBidi" w:hAnsiTheme="majorBidi" w:cstheme="majorBidi"/>
          <w:lang w:bidi="ar-LY"/>
        </w:rPr>
        <w:t xml:space="preserve">Manuscript Type: Original Article. </w:t>
      </w:r>
    </w:p>
    <w:p w:rsidR="009032EE" w:rsidRPr="009032EE" w:rsidRDefault="009032EE" w:rsidP="009032EE">
      <w:pPr>
        <w:tabs>
          <w:tab w:val="left" w:pos="4029"/>
        </w:tabs>
        <w:spacing w:line="276" w:lineRule="auto"/>
        <w:rPr>
          <w:rFonts w:asciiTheme="majorBidi" w:hAnsiTheme="majorBidi" w:cstheme="majorBidi"/>
          <w:lang w:bidi="ar-LY"/>
        </w:rPr>
      </w:pPr>
      <w:r w:rsidRPr="009032EE">
        <w:rPr>
          <w:rFonts w:asciiTheme="majorBidi" w:hAnsiTheme="majorBidi" w:cstheme="majorBidi"/>
          <w:lang w:bidi="ar-LY"/>
        </w:rPr>
        <w:t xml:space="preserve">Manuscript ID: JCAL-23-138. </w:t>
      </w:r>
    </w:p>
    <w:p w:rsidR="00470373" w:rsidRPr="00724B4B" w:rsidRDefault="00470373" w:rsidP="00470373">
      <w:pPr>
        <w:tabs>
          <w:tab w:val="left" w:pos="4029"/>
        </w:tabs>
        <w:spacing w:line="276" w:lineRule="auto"/>
        <w:rPr>
          <w:rFonts w:asciiTheme="majorBidi" w:hAnsiTheme="majorBidi" w:cstheme="majorBidi"/>
          <w:b/>
          <w:bCs/>
          <w:lang w:bidi="ar-LY"/>
        </w:rPr>
      </w:pPr>
    </w:p>
    <w:p w:rsidR="00724B4B" w:rsidRPr="009B28C3" w:rsidRDefault="00724B4B" w:rsidP="0039593C">
      <w:pPr>
        <w:tabs>
          <w:tab w:val="left" w:pos="4029"/>
        </w:tabs>
        <w:jc w:val="center"/>
        <w:rPr>
          <w:rFonts w:asciiTheme="majorBidi" w:hAnsiTheme="majorBidi" w:cstheme="majorBidi"/>
          <w:sz w:val="4"/>
          <w:szCs w:val="4"/>
          <w:rtl/>
          <w:lang w:bidi="ar-LY"/>
        </w:rPr>
      </w:pPr>
    </w:p>
    <w:tbl>
      <w:tblPr>
        <w:tblStyle w:val="a3"/>
        <w:bidiVisual/>
        <w:tblW w:w="9334" w:type="dxa"/>
        <w:tblInd w:w="-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880969" w:rsidRPr="00C84C4B" w:rsidTr="00470373">
        <w:tc>
          <w:tcPr>
            <w:tcW w:w="9334" w:type="dxa"/>
            <w:shd w:val="clear" w:color="auto" w:fill="D9D9D9" w:themeFill="background1" w:themeFillShade="D9"/>
          </w:tcPr>
          <w:p w:rsidR="00880969" w:rsidRPr="00C84C4B" w:rsidRDefault="00880969" w:rsidP="00C358BE">
            <w:pPr>
              <w:tabs>
                <w:tab w:val="left" w:pos="402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84C4B">
              <w:rPr>
                <w:rFonts w:asciiTheme="majorBidi" w:hAnsiTheme="majorBidi" w:cstheme="majorBidi"/>
                <w:b/>
                <w:bCs/>
                <w:lang w:bidi="ar-LY"/>
              </w:rPr>
              <w:t>The Title of Scientific Research</w:t>
            </w:r>
            <w:r w:rsidR="00A4157B" w:rsidRPr="00C84C4B">
              <w:rPr>
                <w:rFonts w:asciiTheme="majorBidi" w:hAnsiTheme="majorBidi" w:cstheme="majorBidi"/>
                <w:b/>
                <w:bCs/>
                <w:lang w:bidi="ar-LY"/>
              </w:rPr>
              <w:t>es</w:t>
            </w:r>
          </w:p>
        </w:tc>
      </w:tr>
      <w:tr w:rsidR="00880969" w:rsidRPr="00C84C4B" w:rsidTr="00470373">
        <w:tc>
          <w:tcPr>
            <w:tcW w:w="9334" w:type="dxa"/>
          </w:tcPr>
          <w:p w:rsidR="00880969" w:rsidRPr="00C84C4B" w:rsidRDefault="00880969" w:rsidP="0039593C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9593C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Pr="00C84C4B">
              <w:rPr>
                <w:rFonts w:asciiTheme="majorBidi" w:hAnsiTheme="majorBidi" w:cstheme="majorBidi"/>
                <w:bCs/>
                <w:sz w:val="22"/>
                <w:szCs w:val="22"/>
              </w:rPr>
              <w:t>. Challenges of Applying E-Learning in the Libyan Higher Education System (</w:t>
            </w:r>
            <w:r w:rsidRPr="00C84C4B">
              <w:rPr>
                <w:rFonts w:asciiTheme="majorBidi" w:hAnsiTheme="majorBidi" w:cstheme="majorBidi"/>
                <w:sz w:val="22"/>
                <w:szCs w:val="22"/>
              </w:rPr>
              <w:t>LHES</w:t>
            </w:r>
            <w:r w:rsidRPr="00C84C4B">
              <w:rPr>
                <w:rFonts w:asciiTheme="majorBidi" w:hAnsiTheme="majorBidi" w:cstheme="majorBidi"/>
                <w:bCs/>
                <w:sz w:val="22"/>
                <w:szCs w:val="22"/>
              </w:rPr>
              <w:t>).</w:t>
            </w:r>
            <w:r w:rsidRPr="00C84C4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C84C4B">
              <w:rPr>
                <w:rFonts w:asciiTheme="majorBidi" w:hAnsiTheme="majorBidi" w:cstheme="majorBidi"/>
                <w:sz w:val="22"/>
                <w:szCs w:val="22"/>
              </w:rPr>
              <w:t xml:space="preserve">International Journal of Advanced Trends in Computer Science and Engineering. Available Online at : </w:t>
            </w:r>
            <w:hyperlink r:id="rId11" w:history="1">
              <w:r w:rsidRPr="00C84C4B">
                <w:rPr>
                  <w:rFonts w:asciiTheme="majorBidi" w:hAnsiTheme="majorBidi" w:cstheme="majorBidi"/>
                  <w:color w:val="0000FF"/>
                  <w:sz w:val="22"/>
                  <w:szCs w:val="22"/>
                  <w:u w:val="single"/>
                </w:rPr>
                <w:t>http://www.warse.org/IJATCSE/static/pdf/file/ijatcse0681.42019.pdf</w:t>
              </w:r>
            </w:hyperlink>
            <w:r w:rsidRPr="00C84C4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880969" w:rsidRPr="009B28C3" w:rsidRDefault="00310E4E" w:rsidP="009B28C3">
            <w:pPr>
              <w:autoSpaceDE w:val="0"/>
              <w:autoSpaceDN w:val="0"/>
              <w:spacing w:line="276" w:lineRule="auto"/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</w:pPr>
            <w:hyperlink r:id="rId12" w:history="1">
              <w:r w:rsidR="00880969" w:rsidRPr="00C84C4B">
                <w:rPr>
                  <w:rFonts w:asciiTheme="majorBidi" w:eastAsia="PMingLiU" w:hAnsiTheme="majorBidi" w:cstheme="majorBidi"/>
                  <w:color w:val="0000FF"/>
                  <w:kern w:val="28"/>
                  <w:sz w:val="22"/>
                  <w:szCs w:val="22"/>
                  <w:u w:val="single"/>
                </w:rPr>
                <w:t>https://doi.org/10.30534/ijatcse/2019/0681.42019</w:t>
              </w:r>
            </w:hyperlink>
            <w:r w:rsidR="0051432D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. </w:t>
            </w:r>
            <w:r w:rsidR="00880969"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Volume 8, No.1.4, 2019. </w:t>
            </w:r>
          </w:p>
          <w:p w:rsidR="00880969" w:rsidRPr="00C84C4B" w:rsidRDefault="00880969" w:rsidP="009B28C3">
            <w:pPr>
              <w:framePr w:w="9360" w:hSpace="187" w:vSpace="187" w:wrap="notBeside" w:vAnchor="text" w:hAnchor="page" w:xAlign="center" w:y="1"/>
              <w:autoSpaceDE w:val="0"/>
              <w:autoSpaceDN w:val="0"/>
              <w:spacing w:before="240" w:line="276" w:lineRule="auto"/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</w:pPr>
            <w:r w:rsidRPr="00C84C4B">
              <w:rPr>
                <w:rFonts w:asciiTheme="majorBidi" w:eastAsia="PMingLiU" w:hAnsiTheme="majorBidi" w:cstheme="majorBidi"/>
                <w:b/>
                <w:bCs/>
                <w:kern w:val="28"/>
                <w:sz w:val="22"/>
                <w:szCs w:val="22"/>
              </w:rPr>
              <w:t xml:space="preserve">2. </w:t>
            </w:r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>The Flipped Classroom Model in Libyan Higher Education: Experiences with</w:t>
            </w:r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  <w:rtl/>
              </w:rPr>
              <w:t xml:space="preserve"> </w:t>
            </w:r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Students of Computer Principles. Proceedings of </w:t>
            </w:r>
            <w:proofErr w:type="spellStart"/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>InSITE</w:t>
            </w:r>
            <w:proofErr w:type="spellEnd"/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 2021: Informing Science and Information Technology Education Conference, Article 15. Informing Science Institute.  Available online at: </w:t>
            </w:r>
            <w:hyperlink r:id="rId13" w:history="1">
              <w:r w:rsidRPr="00C84C4B">
                <w:rPr>
                  <w:rFonts w:asciiTheme="majorBidi" w:eastAsia="PMingLiU" w:hAnsiTheme="majorBidi" w:cstheme="majorBidi"/>
                  <w:color w:val="0000FF"/>
                  <w:kern w:val="28"/>
                  <w:sz w:val="22"/>
                  <w:szCs w:val="22"/>
                  <w:u w:val="single"/>
                </w:rPr>
                <w:t>https://doi.org/10.28945/4778</w:t>
              </w:r>
            </w:hyperlink>
          </w:p>
          <w:p w:rsidR="00880969" w:rsidRPr="00C84C4B" w:rsidRDefault="00880969" w:rsidP="0039593C">
            <w:pPr>
              <w:framePr w:w="9360" w:hSpace="187" w:vSpace="187" w:wrap="notBeside" w:vAnchor="text" w:hAnchor="page" w:xAlign="center" w:y="1"/>
              <w:autoSpaceDE w:val="0"/>
              <w:autoSpaceDN w:val="0"/>
              <w:spacing w:before="240" w:line="276" w:lineRule="auto"/>
              <w:rPr>
                <w:rFonts w:asciiTheme="majorBidi" w:eastAsia="PMingLiU" w:hAnsiTheme="majorBidi" w:cstheme="majorBidi"/>
                <w:color w:val="0000FF"/>
                <w:kern w:val="28"/>
                <w:sz w:val="22"/>
                <w:szCs w:val="22"/>
              </w:rPr>
            </w:pPr>
            <w:r w:rsidRPr="00C84C4B">
              <w:rPr>
                <w:rFonts w:asciiTheme="majorBidi" w:eastAsia="PMingLiU" w:hAnsiTheme="majorBidi" w:cstheme="majorBidi"/>
                <w:b/>
                <w:bCs/>
                <w:kern w:val="28"/>
                <w:sz w:val="22"/>
                <w:szCs w:val="22"/>
              </w:rPr>
              <w:t xml:space="preserve">3.  </w:t>
            </w:r>
            <w:proofErr w:type="spellStart"/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>Gamification</w:t>
            </w:r>
            <w:proofErr w:type="spellEnd"/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 Model for Developing E-Learning in Libyan Higher Education. under exclusive license to </w:t>
            </w:r>
            <w:r w:rsidRPr="00C84C4B">
              <w:rPr>
                <w:rFonts w:asciiTheme="majorBidi" w:eastAsia="PMingLiU" w:hAnsiTheme="majorBidi" w:cstheme="majorBidi"/>
                <w:b/>
                <w:bCs/>
                <w:kern w:val="28"/>
                <w:sz w:val="22"/>
                <w:szCs w:val="22"/>
              </w:rPr>
              <w:t>Springer</w:t>
            </w:r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 Nature Singapore </w:t>
            </w:r>
            <w:proofErr w:type="spellStart"/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>Pte</w:t>
            </w:r>
            <w:proofErr w:type="spellEnd"/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 Ltd. 2021. In Smart Education and e-Learning 2021. Smart Innovation, Series Systems and Technologies, Volume  240,  Available online at:  </w:t>
            </w:r>
            <w:hyperlink r:id="rId14" w:history="1">
              <w:r w:rsidRPr="00C84C4B">
                <w:rPr>
                  <w:rFonts w:asciiTheme="majorBidi" w:eastAsia="PMingLiU" w:hAnsiTheme="majorBidi" w:cstheme="majorBidi"/>
                  <w:color w:val="0000FF"/>
                  <w:kern w:val="28"/>
                  <w:sz w:val="22"/>
                  <w:szCs w:val="22"/>
                  <w:u w:val="single"/>
                </w:rPr>
                <w:t>https://doi.org/10.1007/978-981-16-2834-4_9</w:t>
              </w:r>
            </w:hyperlink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. </w:t>
            </w:r>
          </w:p>
          <w:p w:rsidR="00880969" w:rsidRPr="00C84C4B" w:rsidRDefault="00880969" w:rsidP="0039593C">
            <w:pPr>
              <w:framePr w:w="9360" w:hSpace="187" w:vSpace="187" w:wrap="notBeside" w:vAnchor="text" w:hAnchor="page" w:xAlign="center" w:y="1"/>
              <w:autoSpaceDE w:val="0"/>
              <w:autoSpaceDN w:val="0"/>
              <w:spacing w:line="276" w:lineRule="auto"/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</w:pPr>
            <w:r w:rsidRPr="00C84C4B">
              <w:rPr>
                <w:rFonts w:asciiTheme="majorBidi" w:eastAsia="PMingLiU" w:hAnsiTheme="majorBidi" w:cstheme="majorBidi"/>
                <w:color w:val="0000FF"/>
                <w:kern w:val="28"/>
                <w:sz w:val="22"/>
                <w:szCs w:val="22"/>
              </w:rPr>
              <w:t>E. book https://doi.org/10.1007/978-981-16-2834-4</w:t>
            </w:r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>.</w:t>
            </w:r>
          </w:p>
          <w:p w:rsidR="00880969" w:rsidRPr="00C84C4B" w:rsidRDefault="00880969" w:rsidP="0039593C">
            <w:pPr>
              <w:framePr w:w="9360" w:hSpace="187" w:vSpace="187" w:wrap="notBeside" w:vAnchor="text" w:hAnchor="page" w:xAlign="center" w:y="1"/>
              <w:autoSpaceDE w:val="0"/>
              <w:autoSpaceDN w:val="0"/>
              <w:spacing w:before="240" w:line="276" w:lineRule="auto"/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</w:pPr>
            <w:r w:rsidRPr="00C84C4B">
              <w:rPr>
                <w:rFonts w:asciiTheme="majorBidi" w:eastAsia="PMingLiU" w:hAnsiTheme="majorBidi" w:cstheme="majorBidi"/>
                <w:b/>
                <w:bCs/>
                <w:kern w:val="28"/>
                <w:sz w:val="22"/>
                <w:szCs w:val="22"/>
              </w:rPr>
              <w:t xml:space="preserve">4. </w:t>
            </w:r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Using the E-Learning </w:t>
            </w:r>
            <w:proofErr w:type="spellStart"/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>Gamification</w:t>
            </w:r>
            <w:proofErr w:type="spellEnd"/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 Tool Kahoot! to Learn Chemistry Principles in the Classroom. In 26th International Conference on Knowledge-Based and Intelligent Information &amp; Engineering Systems (KES 2022)</w:t>
            </w:r>
            <w:r w:rsidR="0092168C"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 </w:t>
            </w:r>
            <w:r w:rsidR="0092168C" w:rsidRPr="00C84C4B">
              <w:rPr>
                <w:rFonts w:asciiTheme="majorBidi" w:hAnsiTheme="majorBidi" w:cstheme="majorBidi"/>
              </w:rPr>
              <w:t xml:space="preserve"> </w:t>
            </w:r>
            <w:r w:rsidR="0092168C"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>10.1016/j.procs.2022.09.325</w:t>
            </w:r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 xml:space="preserve">. Available online at </w:t>
            </w:r>
            <w:hyperlink r:id="rId15" w:history="1">
              <w:r w:rsidRPr="00C84C4B">
                <w:rPr>
                  <w:rFonts w:asciiTheme="majorBidi" w:eastAsia="PMingLiU" w:hAnsiTheme="majorBidi" w:cstheme="majorBidi"/>
                  <w:color w:val="0000FF"/>
                  <w:kern w:val="28"/>
                  <w:sz w:val="22"/>
                  <w:szCs w:val="22"/>
                  <w:u w:val="single"/>
                </w:rPr>
                <w:t>www.sciencedirect.com</w:t>
              </w:r>
            </w:hyperlink>
            <w:r w:rsidRPr="00C84C4B">
              <w:rPr>
                <w:rFonts w:asciiTheme="majorBidi" w:eastAsia="PMingLiU" w:hAnsiTheme="majorBidi" w:cstheme="majorBidi"/>
                <w:kern w:val="28"/>
                <w:sz w:val="22"/>
                <w:szCs w:val="22"/>
              </w:rPr>
              <w:t>. Procedia Computer Science 207 (2022) 2667–2676.</w:t>
            </w:r>
          </w:p>
          <w:p w:rsidR="00880969" w:rsidRPr="00C84C4B" w:rsidRDefault="00880969" w:rsidP="00C84C4B">
            <w:pPr>
              <w:jc w:val="both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</w:tbl>
    <w:p w:rsidR="002210F7" w:rsidRPr="00C84C4B" w:rsidRDefault="002210F7" w:rsidP="00C84C4B">
      <w:pPr>
        <w:tabs>
          <w:tab w:val="left" w:pos="4029"/>
        </w:tabs>
        <w:jc w:val="both"/>
        <w:rPr>
          <w:rFonts w:asciiTheme="majorBidi" w:hAnsiTheme="majorBidi" w:cstheme="majorBidi"/>
          <w:lang w:bidi="ar-LY"/>
        </w:rPr>
      </w:pPr>
    </w:p>
    <w:p w:rsidR="007D59B2" w:rsidRPr="00C84C4B" w:rsidRDefault="007D59B2" w:rsidP="00C84C4B">
      <w:pPr>
        <w:jc w:val="both"/>
        <w:rPr>
          <w:rFonts w:asciiTheme="majorBidi" w:hAnsiTheme="majorBidi" w:cstheme="majorBidi"/>
        </w:rPr>
      </w:pPr>
    </w:p>
    <w:sectPr w:rsidR="007D59B2" w:rsidRPr="00C84C4B" w:rsidSect="00496E3B">
      <w:pgSz w:w="11906" w:h="16838"/>
      <w:pgMar w:top="1440" w:right="1376" w:bottom="1440" w:left="17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F7"/>
    <w:rsid w:val="00003C1B"/>
    <w:rsid w:val="00024B7D"/>
    <w:rsid w:val="000A68EB"/>
    <w:rsid w:val="000C591A"/>
    <w:rsid w:val="000F2D43"/>
    <w:rsid w:val="0014175A"/>
    <w:rsid w:val="00152E20"/>
    <w:rsid w:val="001A467D"/>
    <w:rsid w:val="00204910"/>
    <w:rsid w:val="00215555"/>
    <w:rsid w:val="002210F7"/>
    <w:rsid w:val="00232C75"/>
    <w:rsid w:val="0028363B"/>
    <w:rsid w:val="00284442"/>
    <w:rsid w:val="002975CC"/>
    <w:rsid w:val="00310E4E"/>
    <w:rsid w:val="003444E7"/>
    <w:rsid w:val="00377EEC"/>
    <w:rsid w:val="0039593C"/>
    <w:rsid w:val="003C218C"/>
    <w:rsid w:val="00433AC6"/>
    <w:rsid w:val="0045161D"/>
    <w:rsid w:val="00470373"/>
    <w:rsid w:val="004808C3"/>
    <w:rsid w:val="00496E3B"/>
    <w:rsid w:val="004B63D9"/>
    <w:rsid w:val="005059A9"/>
    <w:rsid w:val="00507902"/>
    <w:rsid w:val="0051432D"/>
    <w:rsid w:val="0056797B"/>
    <w:rsid w:val="005B6F33"/>
    <w:rsid w:val="006101BF"/>
    <w:rsid w:val="0061022D"/>
    <w:rsid w:val="00634009"/>
    <w:rsid w:val="006500FB"/>
    <w:rsid w:val="006A72A9"/>
    <w:rsid w:val="006C34C9"/>
    <w:rsid w:val="006C3E03"/>
    <w:rsid w:val="00700495"/>
    <w:rsid w:val="0071640F"/>
    <w:rsid w:val="00724B4B"/>
    <w:rsid w:val="00731FDD"/>
    <w:rsid w:val="007D3C25"/>
    <w:rsid w:val="007D55F3"/>
    <w:rsid w:val="007D59B2"/>
    <w:rsid w:val="007E1053"/>
    <w:rsid w:val="00800405"/>
    <w:rsid w:val="008524B5"/>
    <w:rsid w:val="00880969"/>
    <w:rsid w:val="009032EE"/>
    <w:rsid w:val="0092168C"/>
    <w:rsid w:val="009542EB"/>
    <w:rsid w:val="009B0586"/>
    <w:rsid w:val="009B179B"/>
    <w:rsid w:val="009B28C3"/>
    <w:rsid w:val="009B734D"/>
    <w:rsid w:val="009C7BBF"/>
    <w:rsid w:val="00A04834"/>
    <w:rsid w:val="00A34FEF"/>
    <w:rsid w:val="00A4157B"/>
    <w:rsid w:val="00B34D94"/>
    <w:rsid w:val="00B56C8F"/>
    <w:rsid w:val="00BD1FA2"/>
    <w:rsid w:val="00C358BE"/>
    <w:rsid w:val="00C84C4B"/>
    <w:rsid w:val="00C94AA5"/>
    <w:rsid w:val="00CB02CC"/>
    <w:rsid w:val="00CE26C2"/>
    <w:rsid w:val="00D344EB"/>
    <w:rsid w:val="00D41E11"/>
    <w:rsid w:val="00D44D07"/>
    <w:rsid w:val="00D55543"/>
    <w:rsid w:val="00DE76ED"/>
    <w:rsid w:val="00E806D4"/>
    <w:rsid w:val="00E860C2"/>
    <w:rsid w:val="00EC45AC"/>
    <w:rsid w:val="00EE15FC"/>
    <w:rsid w:val="00EF7749"/>
    <w:rsid w:val="00F43F8D"/>
    <w:rsid w:val="00F706B1"/>
    <w:rsid w:val="00F738AC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10F7"/>
    <w:rPr>
      <w:color w:val="0000FF"/>
      <w:u w:val="single"/>
    </w:rPr>
  </w:style>
  <w:style w:type="paragraph" w:styleId="a4">
    <w:name w:val="Title"/>
    <w:basedOn w:val="a"/>
    <w:next w:val="a"/>
    <w:link w:val="Char"/>
    <w:qFormat/>
    <w:rsid w:val="002210F7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PMingLiU"/>
      <w:kern w:val="28"/>
      <w:sz w:val="48"/>
      <w:szCs w:val="48"/>
    </w:rPr>
  </w:style>
  <w:style w:type="character" w:customStyle="1" w:styleId="Char">
    <w:name w:val="العنوان Char"/>
    <w:basedOn w:val="a0"/>
    <w:link w:val="a4"/>
    <w:rsid w:val="002210F7"/>
    <w:rPr>
      <w:rFonts w:ascii="Times New Roman" w:eastAsia="PMingLiU" w:hAnsi="Times New Roman" w:cs="Times New Roman"/>
      <w:kern w:val="28"/>
      <w:sz w:val="48"/>
      <w:szCs w:val="48"/>
    </w:rPr>
  </w:style>
  <w:style w:type="paragraph" w:styleId="a5">
    <w:name w:val="List Paragraph"/>
    <w:basedOn w:val="a"/>
    <w:uiPriority w:val="34"/>
    <w:qFormat/>
    <w:rsid w:val="008809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D3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10F7"/>
    <w:rPr>
      <w:color w:val="0000FF"/>
      <w:u w:val="single"/>
    </w:rPr>
  </w:style>
  <w:style w:type="paragraph" w:styleId="a4">
    <w:name w:val="Title"/>
    <w:basedOn w:val="a"/>
    <w:next w:val="a"/>
    <w:link w:val="Char"/>
    <w:qFormat/>
    <w:rsid w:val="002210F7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PMingLiU"/>
      <w:kern w:val="28"/>
      <w:sz w:val="48"/>
      <w:szCs w:val="48"/>
    </w:rPr>
  </w:style>
  <w:style w:type="character" w:customStyle="1" w:styleId="Char">
    <w:name w:val="العنوان Char"/>
    <w:basedOn w:val="a0"/>
    <w:link w:val="a4"/>
    <w:rsid w:val="002210F7"/>
    <w:rPr>
      <w:rFonts w:ascii="Times New Roman" w:eastAsia="PMingLiU" w:hAnsi="Times New Roman" w:cs="Times New Roman"/>
      <w:kern w:val="28"/>
      <w:sz w:val="48"/>
      <w:szCs w:val="48"/>
    </w:rPr>
  </w:style>
  <w:style w:type="paragraph" w:styleId="a5">
    <w:name w:val="List Paragraph"/>
    <w:basedOn w:val="a"/>
    <w:uiPriority w:val="34"/>
    <w:qFormat/>
    <w:rsid w:val="008809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D3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isar.alghawail@fst.utm.tn" TargetMode="External"/><Relationship Id="rId13" Type="http://schemas.openxmlformats.org/officeDocument/2006/relationships/hyperlink" Target="https://doi.org/10.28945/47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alghawail@asmarya.edu.ly" TargetMode="External"/><Relationship Id="rId12" Type="http://schemas.openxmlformats.org/officeDocument/2006/relationships/hyperlink" Target="https://doi.org/10.30534/ijatcse/2019/0681.4201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ntalgha@gmail.com" TargetMode="External"/><Relationship Id="rId11" Type="http://schemas.openxmlformats.org/officeDocument/2006/relationships/hyperlink" Target="http://www.warse.org/IJATCSE/static/pdf/file/ijatcse0681.42019.pdf" TargetMode="External"/><Relationship Id="rId5" Type="http://schemas.openxmlformats.org/officeDocument/2006/relationships/hyperlink" Target="mailto:Ent1977@yahoo.com" TargetMode="External"/><Relationship Id="rId15" Type="http://schemas.openxmlformats.org/officeDocument/2006/relationships/hyperlink" Target="http://www.sciencedirect.com" TargetMode="External"/><Relationship Id="rId10" Type="http://schemas.openxmlformats.org/officeDocument/2006/relationships/hyperlink" Target="https://scholar.google.com/citations?user=akbzzuEAAAAJ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5980-747X" TargetMode="External"/><Relationship Id="rId14" Type="http://schemas.openxmlformats.org/officeDocument/2006/relationships/hyperlink" Target="https://doi.org/10.1007/978-981-16-2834-4_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Google</cp:lastModifiedBy>
  <cp:revision>19</cp:revision>
  <dcterms:created xsi:type="dcterms:W3CDTF">2023-01-27T02:15:00Z</dcterms:created>
  <dcterms:modified xsi:type="dcterms:W3CDTF">2023-08-31T01:21:00Z</dcterms:modified>
</cp:coreProperties>
</file>