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C6" w:rsidRDefault="007D53C6" w:rsidP="007D53C6">
      <w:pPr>
        <w:jc w:val="center"/>
        <w:rPr>
          <w:rFonts w:cs="Traditional Arabic"/>
          <w:sz w:val="24"/>
          <w:szCs w:val="24"/>
          <w:rtl/>
        </w:rPr>
      </w:pPr>
      <w:r>
        <w:rPr>
          <w:rFonts w:cs="Traditional Arabic" w:hint="cs"/>
          <w:noProof/>
          <w:sz w:val="24"/>
          <w:szCs w:val="24"/>
          <w:rtl/>
        </w:rPr>
        <w:drawing>
          <wp:inline distT="0" distB="0" distL="0" distR="0">
            <wp:extent cx="816131" cy="10668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745" cy="106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3C6" w:rsidRPr="007D53C6" w:rsidRDefault="007D53C6" w:rsidP="007D53C6">
      <w:pPr>
        <w:pStyle w:val="a3"/>
        <w:spacing w:line="360" w:lineRule="auto"/>
        <w:rPr>
          <w:rFonts w:ascii="Arial" w:hAnsi="Arial" w:cs="Arial"/>
          <w:b w:val="0"/>
          <w:bCs w:val="0"/>
          <w:sz w:val="36"/>
          <w:szCs w:val="36"/>
          <w:u w:val="single"/>
          <w:rtl/>
          <w:lang w:val="ru-RU"/>
        </w:rPr>
      </w:pPr>
      <w:r w:rsidRPr="007D53C6">
        <w:rPr>
          <w:rFonts w:ascii="Arial" w:hAnsi="Arial" w:cs="Arial" w:hint="cs"/>
          <w:sz w:val="36"/>
          <w:szCs w:val="36"/>
          <w:u w:val="single"/>
          <w:rtl/>
          <w:lang w:val="ru-RU"/>
        </w:rPr>
        <w:t>سيرة ذاتية</w:t>
      </w:r>
    </w:p>
    <w:p w:rsidR="007D53C6" w:rsidRPr="001B1EC4" w:rsidRDefault="007D53C6" w:rsidP="007D53C6">
      <w:pPr>
        <w:spacing w:line="240" w:lineRule="auto"/>
        <w:jc w:val="both"/>
        <w:rPr>
          <w:b/>
          <w:bCs/>
          <w:sz w:val="32"/>
          <w:szCs w:val="32"/>
          <w:rtl/>
        </w:rPr>
      </w:pPr>
      <w:r w:rsidRPr="001B1EC4">
        <w:rPr>
          <w:rFonts w:hint="cs"/>
          <w:b/>
          <w:bCs/>
          <w:sz w:val="32"/>
          <w:szCs w:val="32"/>
          <w:rtl/>
        </w:rPr>
        <w:t>الاس</w:t>
      </w:r>
      <w:r w:rsidRPr="001B1EC4">
        <w:rPr>
          <w:rFonts w:hint="cs"/>
          <w:b/>
          <w:bCs/>
          <w:sz w:val="32"/>
          <w:szCs w:val="32"/>
          <w:rtl/>
          <w:lang w:val="ru-RU"/>
        </w:rPr>
        <w:t>ـــ</w:t>
      </w:r>
      <w:r w:rsidR="00A840F8">
        <w:rPr>
          <w:rFonts w:hint="cs"/>
          <w:b/>
          <w:bCs/>
          <w:sz w:val="32"/>
          <w:szCs w:val="32"/>
          <w:rtl/>
        </w:rPr>
        <w:t>م</w:t>
      </w:r>
      <w:r w:rsidR="00F05106">
        <w:rPr>
          <w:rFonts w:hint="cs"/>
          <w:b/>
          <w:bCs/>
          <w:sz w:val="32"/>
          <w:szCs w:val="32"/>
          <w:rtl/>
        </w:rPr>
        <w:t>: مـحـ</w:t>
      </w:r>
      <w:r w:rsidRPr="001B1EC4">
        <w:rPr>
          <w:rFonts w:hint="cs"/>
          <w:b/>
          <w:bCs/>
          <w:sz w:val="32"/>
          <w:szCs w:val="32"/>
          <w:rtl/>
        </w:rPr>
        <w:t>م</w:t>
      </w:r>
      <w:r w:rsidR="00F05106">
        <w:rPr>
          <w:rFonts w:hint="cs"/>
          <w:b/>
          <w:bCs/>
          <w:sz w:val="32"/>
          <w:szCs w:val="32"/>
          <w:rtl/>
        </w:rPr>
        <w:t>ـ</w:t>
      </w:r>
      <w:r w:rsidRPr="001B1EC4">
        <w:rPr>
          <w:rFonts w:hint="cs"/>
          <w:b/>
          <w:bCs/>
          <w:sz w:val="32"/>
          <w:szCs w:val="32"/>
          <w:rtl/>
        </w:rPr>
        <w:t>د علي عبوشي</w:t>
      </w:r>
      <w:r w:rsidR="00A840F8">
        <w:rPr>
          <w:rFonts w:hint="cs"/>
          <w:b/>
          <w:bCs/>
          <w:sz w:val="32"/>
          <w:szCs w:val="32"/>
          <w:rtl/>
        </w:rPr>
        <w:t>.</w:t>
      </w:r>
    </w:p>
    <w:p w:rsidR="007D53C6" w:rsidRPr="001B1EC4" w:rsidRDefault="00A840F8" w:rsidP="007D53C6">
      <w:pPr>
        <w:spacing w:line="240" w:lineRule="auto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الجنسـ</w:t>
      </w:r>
      <w:r w:rsidR="007D53C6" w:rsidRPr="001B1EC4">
        <w:rPr>
          <w:rFonts w:hint="cs"/>
          <w:b/>
          <w:bCs/>
          <w:sz w:val="32"/>
          <w:szCs w:val="32"/>
          <w:rtl/>
        </w:rPr>
        <w:t>ـية: أردني</w:t>
      </w:r>
      <w:r>
        <w:rPr>
          <w:rFonts w:hint="cs"/>
          <w:b/>
          <w:bCs/>
          <w:sz w:val="32"/>
          <w:szCs w:val="32"/>
          <w:rtl/>
        </w:rPr>
        <w:t>.</w:t>
      </w:r>
    </w:p>
    <w:p w:rsidR="007D53C6" w:rsidRPr="001B1EC4" w:rsidRDefault="007D53C6" w:rsidP="007D53C6">
      <w:pPr>
        <w:spacing w:line="240" w:lineRule="auto"/>
        <w:jc w:val="both"/>
        <w:rPr>
          <w:b/>
          <w:bCs/>
          <w:sz w:val="32"/>
          <w:szCs w:val="32"/>
          <w:rtl/>
        </w:rPr>
      </w:pPr>
      <w:r w:rsidRPr="001B1EC4">
        <w:rPr>
          <w:rFonts w:hint="cs"/>
          <w:b/>
          <w:bCs/>
          <w:sz w:val="32"/>
          <w:szCs w:val="32"/>
          <w:rtl/>
        </w:rPr>
        <w:t xml:space="preserve">تاريخ الميلاد: 1 / 2 / </w:t>
      </w:r>
      <w:smartTag w:uri="urn:schemas-microsoft-com:office:smarttags" w:element="metricconverter">
        <w:smartTagPr>
          <w:attr w:name="ProductID" w:val="1966 م"/>
        </w:smartTagPr>
        <w:r w:rsidRPr="001B1EC4">
          <w:rPr>
            <w:rFonts w:hint="cs"/>
            <w:b/>
            <w:bCs/>
            <w:sz w:val="32"/>
            <w:szCs w:val="32"/>
            <w:rtl/>
          </w:rPr>
          <w:t>1966 م</w:t>
        </w:r>
        <w:r w:rsidR="00A840F8">
          <w:rPr>
            <w:rFonts w:hint="cs"/>
            <w:b/>
            <w:bCs/>
            <w:sz w:val="32"/>
            <w:szCs w:val="32"/>
            <w:rtl/>
          </w:rPr>
          <w:t>.</w:t>
        </w:r>
      </w:smartTag>
    </w:p>
    <w:p w:rsidR="007D53C6" w:rsidRPr="001B1EC4" w:rsidRDefault="007D53C6" w:rsidP="007D53C6">
      <w:pPr>
        <w:spacing w:line="240" w:lineRule="auto"/>
        <w:jc w:val="both"/>
        <w:rPr>
          <w:b/>
          <w:bCs/>
          <w:sz w:val="32"/>
          <w:szCs w:val="32"/>
          <w:rtl/>
        </w:rPr>
      </w:pPr>
      <w:r w:rsidRPr="001B1EC4">
        <w:rPr>
          <w:rFonts w:hint="cs"/>
          <w:b/>
          <w:bCs/>
          <w:sz w:val="32"/>
          <w:szCs w:val="32"/>
          <w:rtl/>
        </w:rPr>
        <w:t xml:space="preserve">مكان الميلاد: إربد </w:t>
      </w:r>
      <w:r w:rsidRPr="001B1EC4">
        <w:rPr>
          <w:b/>
          <w:bCs/>
          <w:sz w:val="32"/>
          <w:szCs w:val="32"/>
          <w:rtl/>
        </w:rPr>
        <w:t>–</w:t>
      </w:r>
      <w:r w:rsidRPr="001B1EC4">
        <w:rPr>
          <w:rFonts w:hint="cs"/>
          <w:b/>
          <w:bCs/>
          <w:sz w:val="32"/>
          <w:szCs w:val="32"/>
          <w:rtl/>
        </w:rPr>
        <w:t xml:space="preserve"> الأردن</w:t>
      </w:r>
      <w:r w:rsidR="00A840F8">
        <w:rPr>
          <w:rFonts w:hint="cs"/>
          <w:b/>
          <w:bCs/>
          <w:sz w:val="32"/>
          <w:szCs w:val="32"/>
          <w:rtl/>
        </w:rPr>
        <w:t>.</w:t>
      </w:r>
    </w:p>
    <w:p w:rsidR="00A840F8" w:rsidRDefault="007D53C6" w:rsidP="00A840F8">
      <w:pPr>
        <w:spacing w:line="240" w:lineRule="auto"/>
        <w:jc w:val="both"/>
        <w:rPr>
          <w:rFonts w:hint="cs"/>
          <w:b/>
          <w:bCs/>
          <w:sz w:val="32"/>
          <w:szCs w:val="32"/>
          <w:rtl/>
        </w:rPr>
      </w:pPr>
      <w:r w:rsidRPr="001B1EC4">
        <w:rPr>
          <w:rFonts w:hint="cs"/>
          <w:b/>
          <w:bCs/>
          <w:sz w:val="32"/>
          <w:szCs w:val="32"/>
          <w:rtl/>
        </w:rPr>
        <w:t>الحالة الاجتماعية: متزوج وله ثمانية أطفال.</w:t>
      </w:r>
    </w:p>
    <w:p w:rsidR="007D53C6" w:rsidRPr="001B1EC4" w:rsidRDefault="00A840F8" w:rsidP="00A840F8">
      <w:pPr>
        <w:spacing w:line="240" w:lineRule="auto"/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مكان الإقامة</w:t>
      </w:r>
      <w:r w:rsidR="007D53C6" w:rsidRPr="001B1EC4">
        <w:rPr>
          <w:rFonts w:hint="cs"/>
          <w:b/>
          <w:bCs/>
          <w:sz w:val="32"/>
          <w:szCs w:val="32"/>
          <w:rtl/>
        </w:rPr>
        <w:t>:  الإمارات العربية المتحدة.</w:t>
      </w:r>
    </w:p>
    <w:p w:rsidR="007D53C6" w:rsidRPr="001B1EC4" w:rsidRDefault="00A840F8" w:rsidP="007D53C6">
      <w:pPr>
        <w:spacing w:line="240" w:lineRule="auto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اللـغـات</w:t>
      </w:r>
      <w:r w:rsidR="007D53C6" w:rsidRPr="001B1EC4">
        <w:rPr>
          <w:rFonts w:hint="cs"/>
          <w:b/>
          <w:bCs/>
          <w:sz w:val="32"/>
          <w:szCs w:val="32"/>
          <w:rtl/>
        </w:rPr>
        <w:t>: العربية لغته الأم، ويجيد الروسية بمستوى جيد.</w:t>
      </w:r>
    </w:p>
    <w:p w:rsidR="001F09F5" w:rsidRDefault="001F09F5" w:rsidP="007D53C6">
      <w:pPr>
        <w:spacing w:line="360" w:lineRule="auto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</w:t>
      </w:r>
      <w:r w:rsidRPr="0059285F">
        <w:rPr>
          <w:rFonts w:hint="cs"/>
          <w:b/>
          <w:bCs/>
          <w:sz w:val="32"/>
          <w:szCs w:val="32"/>
          <w:u w:val="single"/>
          <w:rtl/>
        </w:rPr>
        <w:t>المؤهلات والخبرات</w:t>
      </w:r>
      <w:r>
        <w:rPr>
          <w:rFonts w:hint="cs"/>
          <w:b/>
          <w:bCs/>
          <w:sz w:val="32"/>
          <w:szCs w:val="32"/>
          <w:rtl/>
        </w:rPr>
        <w:t>:</w:t>
      </w:r>
    </w:p>
    <w:p w:rsidR="001F09F5" w:rsidRDefault="007D53C6" w:rsidP="001F09F5">
      <w:pPr>
        <w:pStyle w:val="a7"/>
        <w:numPr>
          <w:ilvl w:val="0"/>
          <w:numId w:val="1"/>
        </w:numPr>
        <w:spacing w:line="360" w:lineRule="auto"/>
        <w:jc w:val="both"/>
        <w:rPr>
          <w:b/>
          <w:bCs/>
          <w:sz w:val="32"/>
          <w:szCs w:val="32"/>
        </w:rPr>
      </w:pPr>
      <w:r w:rsidRPr="001F09F5">
        <w:rPr>
          <w:rFonts w:hint="cs"/>
          <w:b/>
          <w:bCs/>
          <w:sz w:val="32"/>
          <w:szCs w:val="32"/>
          <w:rtl/>
        </w:rPr>
        <w:t>حصل على دبلوم الدراسات الإسلامية + الت</w:t>
      </w:r>
      <w:r w:rsidR="001F09F5">
        <w:rPr>
          <w:rFonts w:hint="cs"/>
          <w:b/>
          <w:bCs/>
          <w:sz w:val="32"/>
          <w:szCs w:val="32"/>
          <w:rtl/>
        </w:rPr>
        <w:t>أهيل التربوي، عام 1991م.</w:t>
      </w:r>
    </w:p>
    <w:p w:rsidR="001F09F5" w:rsidRDefault="007D53C6" w:rsidP="001F09F5">
      <w:pPr>
        <w:pStyle w:val="a7"/>
        <w:numPr>
          <w:ilvl w:val="0"/>
          <w:numId w:val="1"/>
        </w:numPr>
        <w:spacing w:line="360" w:lineRule="auto"/>
        <w:jc w:val="both"/>
        <w:rPr>
          <w:b/>
          <w:bCs/>
          <w:sz w:val="32"/>
          <w:szCs w:val="32"/>
        </w:rPr>
      </w:pPr>
      <w:r w:rsidRPr="001F09F5">
        <w:rPr>
          <w:rFonts w:hint="cs"/>
          <w:b/>
          <w:bCs/>
          <w:sz w:val="32"/>
          <w:szCs w:val="32"/>
          <w:rtl/>
        </w:rPr>
        <w:t xml:space="preserve">تنقل للتدريس في عدة بلدان ابتداء من سنة 1992، وتخصص زمنا طويلا في تدريس اللغة </w:t>
      </w:r>
      <w:r w:rsidR="001F09F5">
        <w:rPr>
          <w:rFonts w:hint="cs"/>
          <w:b/>
          <w:bCs/>
          <w:sz w:val="32"/>
          <w:szCs w:val="32"/>
          <w:rtl/>
        </w:rPr>
        <w:t>العربية للناطقين باللغة الروسية.</w:t>
      </w:r>
    </w:p>
    <w:p w:rsidR="001F09F5" w:rsidRDefault="007D53C6" w:rsidP="006B675D">
      <w:pPr>
        <w:pStyle w:val="a7"/>
        <w:numPr>
          <w:ilvl w:val="0"/>
          <w:numId w:val="1"/>
        </w:numPr>
        <w:spacing w:line="360" w:lineRule="auto"/>
        <w:jc w:val="both"/>
        <w:rPr>
          <w:b/>
          <w:bCs/>
          <w:sz w:val="32"/>
          <w:szCs w:val="32"/>
        </w:rPr>
      </w:pPr>
      <w:r w:rsidRPr="001F09F5">
        <w:rPr>
          <w:rFonts w:hint="cs"/>
          <w:b/>
          <w:bCs/>
          <w:sz w:val="32"/>
          <w:szCs w:val="32"/>
          <w:rtl/>
        </w:rPr>
        <w:t xml:space="preserve"> ساهم في </w:t>
      </w:r>
      <w:r w:rsidR="001F09F5">
        <w:rPr>
          <w:rFonts w:hint="cs"/>
          <w:b/>
          <w:bCs/>
          <w:sz w:val="32"/>
          <w:szCs w:val="32"/>
          <w:rtl/>
        </w:rPr>
        <w:t>التدريس وال</w:t>
      </w:r>
      <w:r w:rsidRPr="001F09F5">
        <w:rPr>
          <w:rFonts w:hint="cs"/>
          <w:b/>
          <w:bCs/>
          <w:sz w:val="32"/>
          <w:szCs w:val="32"/>
          <w:rtl/>
        </w:rPr>
        <w:t>تأسيس و</w:t>
      </w:r>
      <w:r w:rsidR="001F09F5">
        <w:rPr>
          <w:rFonts w:hint="cs"/>
          <w:b/>
          <w:bCs/>
          <w:sz w:val="32"/>
          <w:szCs w:val="32"/>
          <w:rtl/>
        </w:rPr>
        <w:t>ال</w:t>
      </w:r>
      <w:r w:rsidRPr="001F09F5">
        <w:rPr>
          <w:rFonts w:hint="cs"/>
          <w:b/>
          <w:bCs/>
          <w:sz w:val="32"/>
          <w:szCs w:val="32"/>
          <w:rtl/>
        </w:rPr>
        <w:t xml:space="preserve">إدارة </w:t>
      </w:r>
      <w:r w:rsidR="001F09F5">
        <w:rPr>
          <w:rFonts w:hint="cs"/>
          <w:b/>
          <w:bCs/>
          <w:sz w:val="32"/>
          <w:szCs w:val="32"/>
          <w:rtl/>
        </w:rPr>
        <w:t>ل</w:t>
      </w:r>
      <w:r w:rsidRPr="001F09F5">
        <w:rPr>
          <w:rFonts w:hint="cs"/>
          <w:b/>
          <w:bCs/>
          <w:sz w:val="32"/>
          <w:szCs w:val="32"/>
          <w:rtl/>
        </w:rPr>
        <w:t>مدارس ومعاهد في الجمهوريات الروسية مثل مدرسة الحكمة ومعهد الإمام النووي</w:t>
      </w:r>
      <w:r w:rsidR="001F09F5">
        <w:rPr>
          <w:rFonts w:hint="cs"/>
          <w:b/>
          <w:bCs/>
          <w:sz w:val="32"/>
          <w:szCs w:val="32"/>
          <w:rtl/>
        </w:rPr>
        <w:t>.</w:t>
      </w:r>
    </w:p>
    <w:p w:rsidR="001F09F5" w:rsidRDefault="007D53C6" w:rsidP="001F09F5">
      <w:pPr>
        <w:pStyle w:val="a7"/>
        <w:numPr>
          <w:ilvl w:val="0"/>
          <w:numId w:val="1"/>
        </w:numPr>
        <w:spacing w:line="360" w:lineRule="auto"/>
        <w:jc w:val="both"/>
        <w:rPr>
          <w:b/>
          <w:bCs/>
          <w:sz w:val="32"/>
          <w:szCs w:val="32"/>
        </w:rPr>
      </w:pPr>
      <w:r w:rsidRPr="001F09F5">
        <w:rPr>
          <w:rFonts w:hint="cs"/>
          <w:b/>
          <w:bCs/>
          <w:sz w:val="32"/>
          <w:szCs w:val="32"/>
          <w:rtl/>
        </w:rPr>
        <w:t>درّس في بعض المدارس في الإمارات العربية المتحدة لمدة قصيرة (مدرسة فيلادلفيا الخاصة</w:t>
      </w:r>
      <w:r w:rsidR="001F09F5">
        <w:rPr>
          <w:rFonts w:hint="cs"/>
          <w:b/>
          <w:bCs/>
          <w:sz w:val="32"/>
          <w:szCs w:val="32"/>
          <w:rtl/>
        </w:rPr>
        <w:t xml:space="preserve"> - دبي</w:t>
      </w:r>
      <w:r w:rsidRPr="001F09F5">
        <w:rPr>
          <w:rFonts w:hint="cs"/>
          <w:b/>
          <w:bCs/>
          <w:sz w:val="32"/>
          <w:szCs w:val="32"/>
          <w:rtl/>
        </w:rPr>
        <w:t>)</w:t>
      </w:r>
      <w:r w:rsidR="001F09F5">
        <w:rPr>
          <w:rFonts w:hint="cs"/>
          <w:b/>
          <w:bCs/>
          <w:sz w:val="32"/>
          <w:szCs w:val="32"/>
          <w:rtl/>
        </w:rPr>
        <w:t>.</w:t>
      </w:r>
    </w:p>
    <w:p w:rsidR="007D53C6" w:rsidRPr="001F09F5" w:rsidRDefault="007D53C6" w:rsidP="006B675D">
      <w:pPr>
        <w:pStyle w:val="a7"/>
        <w:numPr>
          <w:ilvl w:val="0"/>
          <w:numId w:val="1"/>
        </w:numPr>
        <w:spacing w:line="360" w:lineRule="auto"/>
        <w:jc w:val="both"/>
        <w:rPr>
          <w:b/>
          <w:bCs/>
          <w:sz w:val="32"/>
          <w:szCs w:val="32"/>
          <w:rtl/>
        </w:rPr>
      </w:pPr>
      <w:r w:rsidRPr="001F09F5">
        <w:rPr>
          <w:rFonts w:hint="cs"/>
          <w:b/>
          <w:bCs/>
          <w:sz w:val="32"/>
          <w:szCs w:val="32"/>
          <w:rtl/>
        </w:rPr>
        <w:t xml:space="preserve">أعطى دورات في تعليم العربية للناطقين بغيرها في بعض المراكز مثل: مركز المعرفة </w:t>
      </w:r>
      <w:r w:rsidRPr="001F09F5">
        <w:rPr>
          <w:b/>
          <w:bCs/>
          <w:sz w:val="32"/>
          <w:szCs w:val="32"/>
          <w:rtl/>
        </w:rPr>
        <w:t>–</w:t>
      </w:r>
      <w:r w:rsidRPr="001F09F5">
        <w:rPr>
          <w:rFonts w:hint="cs"/>
          <w:b/>
          <w:bCs/>
          <w:sz w:val="32"/>
          <w:szCs w:val="32"/>
          <w:rtl/>
        </w:rPr>
        <w:t xml:space="preserve"> الشارقة، ومعهد سكيركت للتدريب </w:t>
      </w:r>
      <w:r w:rsidRPr="001F09F5">
        <w:rPr>
          <w:b/>
          <w:bCs/>
          <w:sz w:val="32"/>
          <w:szCs w:val="32"/>
          <w:rtl/>
        </w:rPr>
        <w:t>–</w:t>
      </w:r>
      <w:r w:rsidRPr="001F09F5">
        <w:rPr>
          <w:rFonts w:hint="cs"/>
          <w:b/>
          <w:bCs/>
          <w:sz w:val="32"/>
          <w:szCs w:val="32"/>
          <w:rtl/>
        </w:rPr>
        <w:t xml:space="preserve"> دبي، و</w:t>
      </w:r>
      <w:r w:rsidR="001F09F5">
        <w:rPr>
          <w:rFonts w:hint="cs"/>
          <w:b/>
          <w:bCs/>
          <w:sz w:val="32"/>
          <w:szCs w:val="32"/>
          <w:rtl/>
        </w:rPr>
        <w:t xml:space="preserve">كذلك </w:t>
      </w:r>
      <w:r w:rsidRPr="001F09F5">
        <w:rPr>
          <w:rFonts w:hint="cs"/>
          <w:b/>
          <w:bCs/>
          <w:sz w:val="32"/>
          <w:szCs w:val="32"/>
          <w:rtl/>
        </w:rPr>
        <w:t>الجامعات الخاصة مثل جامعة سان بطرسبرج الوطنية للهندسة والاقتصاد وهي فرع جامعة روسية في دبي</w:t>
      </w:r>
      <w:r w:rsidRPr="001F09F5">
        <w:rPr>
          <w:b/>
          <w:bCs/>
          <w:sz w:val="32"/>
          <w:szCs w:val="32"/>
          <w:rtl/>
        </w:rPr>
        <w:t>–</w:t>
      </w:r>
      <w:r w:rsidRPr="001F09F5">
        <w:rPr>
          <w:rFonts w:hint="cs"/>
          <w:b/>
          <w:bCs/>
          <w:sz w:val="32"/>
          <w:szCs w:val="32"/>
          <w:rtl/>
        </w:rPr>
        <w:t xml:space="preserve"> قرية المعرفة.</w:t>
      </w:r>
    </w:p>
    <w:p w:rsidR="007D53C6" w:rsidRPr="006B675D" w:rsidRDefault="001F09F5" w:rsidP="006B675D">
      <w:pPr>
        <w:pStyle w:val="a7"/>
        <w:numPr>
          <w:ilvl w:val="0"/>
          <w:numId w:val="1"/>
        </w:numPr>
        <w:spacing w:line="360" w:lineRule="auto"/>
        <w:jc w:val="both"/>
        <w:rPr>
          <w:b/>
          <w:bCs/>
          <w:sz w:val="32"/>
          <w:szCs w:val="32"/>
        </w:rPr>
      </w:pPr>
      <w:r w:rsidRPr="006B675D">
        <w:rPr>
          <w:rFonts w:hint="cs"/>
          <w:b/>
          <w:bCs/>
          <w:sz w:val="32"/>
          <w:szCs w:val="32"/>
          <w:rtl/>
        </w:rPr>
        <w:lastRenderedPageBreak/>
        <w:t>عمل في إدارة مؤسسات صغيرة، وكذلك في التجارة، والآن متفرغ لنشر مادته التعليمية بشقيها: الحقيبة التعليمية، والتطبيق الذكي، ويسعى جل</w:t>
      </w:r>
      <w:r w:rsidR="00F05106">
        <w:rPr>
          <w:rFonts w:hint="cs"/>
          <w:b/>
          <w:bCs/>
          <w:sz w:val="32"/>
          <w:szCs w:val="32"/>
          <w:rtl/>
        </w:rPr>
        <w:t xml:space="preserve"> </w:t>
      </w:r>
      <w:r w:rsidR="006B675D" w:rsidRPr="006B675D">
        <w:rPr>
          <w:rFonts w:hint="cs"/>
          <w:b/>
          <w:bCs/>
          <w:sz w:val="32"/>
          <w:szCs w:val="32"/>
          <w:rtl/>
        </w:rPr>
        <w:t>وقته للدعاية لها والتعريف</w:t>
      </w:r>
      <w:r w:rsidR="00F05106">
        <w:rPr>
          <w:rFonts w:hint="cs"/>
          <w:b/>
          <w:bCs/>
          <w:sz w:val="32"/>
          <w:szCs w:val="32"/>
          <w:rtl/>
        </w:rPr>
        <w:t xml:space="preserve"> </w:t>
      </w:r>
      <w:r w:rsidR="006B675D" w:rsidRPr="006B675D">
        <w:rPr>
          <w:rFonts w:hint="cs"/>
          <w:b/>
          <w:bCs/>
          <w:sz w:val="32"/>
          <w:szCs w:val="32"/>
          <w:rtl/>
        </w:rPr>
        <w:t>بها ل</w:t>
      </w:r>
      <w:r w:rsidRPr="006B675D">
        <w:rPr>
          <w:rFonts w:hint="cs"/>
          <w:b/>
          <w:bCs/>
          <w:sz w:val="32"/>
          <w:szCs w:val="32"/>
          <w:rtl/>
        </w:rPr>
        <w:t>لحصول على دعم وتمويل لنشرها.</w:t>
      </w:r>
    </w:p>
    <w:p w:rsidR="007D53C6" w:rsidRPr="006B675D" w:rsidRDefault="007D53C6" w:rsidP="006B675D">
      <w:pPr>
        <w:pStyle w:val="a7"/>
        <w:numPr>
          <w:ilvl w:val="0"/>
          <w:numId w:val="1"/>
        </w:numPr>
        <w:spacing w:line="360" w:lineRule="auto"/>
        <w:jc w:val="both"/>
        <w:rPr>
          <w:b/>
          <w:bCs/>
          <w:sz w:val="32"/>
          <w:szCs w:val="32"/>
          <w:rtl/>
        </w:rPr>
      </w:pPr>
      <w:r w:rsidRPr="006B675D">
        <w:rPr>
          <w:rFonts w:hint="cs"/>
          <w:b/>
          <w:bCs/>
          <w:sz w:val="32"/>
          <w:szCs w:val="32"/>
          <w:rtl/>
        </w:rPr>
        <w:t>ألف بعض الكتب في تعليم اللغة: كتاب مبسط  من جزء واحد، ثم حقيبة تعليمية من ثلاثة أجزاء و</w:t>
      </w:r>
      <w:r w:rsidR="001F09F5" w:rsidRPr="006B675D">
        <w:rPr>
          <w:rFonts w:hint="cs"/>
          <w:b/>
          <w:bCs/>
          <w:sz w:val="32"/>
          <w:szCs w:val="32"/>
          <w:rtl/>
        </w:rPr>
        <w:t>قرص صوتي</w:t>
      </w:r>
      <w:r w:rsidRPr="006B675D">
        <w:rPr>
          <w:rFonts w:hint="cs"/>
          <w:b/>
          <w:bCs/>
          <w:sz w:val="32"/>
          <w:szCs w:val="32"/>
          <w:rtl/>
        </w:rPr>
        <w:t xml:space="preserve"> وقلم ناطق</w:t>
      </w:r>
      <w:r w:rsidR="00F05106">
        <w:rPr>
          <w:rFonts w:hint="cs"/>
          <w:b/>
          <w:bCs/>
          <w:sz w:val="32"/>
          <w:szCs w:val="32"/>
          <w:rtl/>
        </w:rPr>
        <w:t xml:space="preserve"> (مترجم إلى عدة لغات منها الروسية والإنجليزية)</w:t>
      </w:r>
      <w:r w:rsidRPr="006B675D">
        <w:rPr>
          <w:rFonts w:hint="cs"/>
          <w:b/>
          <w:bCs/>
          <w:sz w:val="32"/>
          <w:szCs w:val="32"/>
          <w:rtl/>
        </w:rPr>
        <w:t>. وكتاب تعليم العربية للسائحين (لم يطبع بعد)، وكتاب تعريف بالإسلام لغير المسلمين ترجم إلى الروسية وطبع منه آلاف النسخ ووزعت مجانا ولا يزال يطبع وينشر.</w:t>
      </w:r>
      <w:bookmarkStart w:id="0" w:name="_GoBack"/>
      <w:bookmarkEnd w:id="0"/>
    </w:p>
    <w:p w:rsidR="0083611A" w:rsidRDefault="0083611A" w:rsidP="007D53C6"/>
    <w:sectPr w:rsidR="0083611A" w:rsidSect="00AA07E7">
      <w:type w:val="nextColumn"/>
      <w:pgSz w:w="11907" w:h="16839" w:code="9"/>
      <w:pgMar w:top="1418" w:right="1276" w:bottom="1418" w:left="1440" w:header="720" w:footer="720" w:gutter="28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A6FC1"/>
    <w:multiLevelType w:val="hybridMultilevel"/>
    <w:tmpl w:val="E5929974"/>
    <w:lvl w:ilvl="0" w:tplc="2EF499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D53C6"/>
    <w:rsid w:val="001F09F5"/>
    <w:rsid w:val="0059285F"/>
    <w:rsid w:val="006B675D"/>
    <w:rsid w:val="007D53C6"/>
    <w:rsid w:val="0083611A"/>
    <w:rsid w:val="008F67C8"/>
    <w:rsid w:val="00A840F8"/>
    <w:rsid w:val="00AA07E7"/>
    <w:rsid w:val="00BE45C2"/>
    <w:rsid w:val="00F0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C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53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D53C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D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3C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0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C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53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D53C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D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3C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0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YOUSIF</cp:lastModifiedBy>
  <cp:revision>2</cp:revision>
  <dcterms:created xsi:type="dcterms:W3CDTF">2016-01-19T07:06:00Z</dcterms:created>
  <dcterms:modified xsi:type="dcterms:W3CDTF">2016-01-19T07:06:00Z</dcterms:modified>
</cp:coreProperties>
</file>