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C3" w:rsidRDefault="009926C3" w:rsidP="009926C3">
      <w:pPr>
        <w:jc w:val="center"/>
        <w:rPr>
          <w:rFonts w:cs="PT Bold Heading"/>
          <w:sz w:val="28"/>
          <w:szCs w:val="28"/>
          <w:rtl/>
          <w:lang w:bidi="ar-IQ"/>
        </w:rPr>
      </w:pPr>
      <w:r>
        <w:rPr>
          <w:rFonts w:cs="PT Bold Heading" w:hint="cs"/>
          <w:noProof/>
          <w:sz w:val="28"/>
          <w:szCs w:val="28"/>
          <w:rtl/>
        </w:rPr>
        <w:drawing>
          <wp:anchor distT="0" distB="0" distL="114300" distR="114300" simplePos="0" relativeHeight="251658240" behindDoc="0" locked="0" layoutInCell="1" allowOverlap="1">
            <wp:simplePos x="0" y="0"/>
            <wp:positionH relativeFrom="margin">
              <wp:posOffset>-304800</wp:posOffset>
            </wp:positionH>
            <wp:positionV relativeFrom="margin">
              <wp:posOffset>-209550</wp:posOffset>
            </wp:positionV>
            <wp:extent cx="1228725" cy="1609725"/>
            <wp:effectExtent l="19050" t="0" r="9525" b="0"/>
            <wp:wrapSquare wrapText="bothSides"/>
            <wp:docPr id="2" name="صورة 0" descr="صورة شخص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شخصية.jpg"/>
                    <pic:cNvPicPr/>
                  </pic:nvPicPr>
                  <pic:blipFill>
                    <a:blip r:embed="rId5" cstate="print"/>
                    <a:stretch>
                      <a:fillRect/>
                    </a:stretch>
                  </pic:blipFill>
                  <pic:spPr>
                    <a:xfrm>
                      <a:off x="0" y="0"/>
                      <a:ext cx="1228725" cy="1609725"/>
                    </a:xfrm>
                    <a:prstGeom prst="rect">
                      <a:avLst/>
                    </a:prstGeom>
                  </pic:spPr>
                </pic:pic>
              </a:graphicData>
            </a:graphic>
          </wp:anchor>
        </w:drawing>
      </w:r>
      <w:r w:rsidRPr="009926C3">
        <w:rPr>
          <w:rFonts w:cs="PT Bold Heading" w:hint="cs"/>
          <w:sz w:val="28"/>
          <w:szCs w:val="28"/>
          <w:rtl/>
          <w:lang w:bidi="ar-IQ"/>
        </w:rPr>
        <w:t xml:space="preserve">السيرة الذاتية </w:t>
      </w:r>
    </w:p>
    <w:p w:rsidR="00C42FBE" w:rsidRDefault="009926C3" w:rsidP="009926C3">
      <w:pPr>
        <w:jc w:val="center"/>
        <w:rPr>
          <w:rFonts w:cs="PT Bold Heading"/>
          <w:sz w:val="28"/>
          <w:szCs w:val="28"/>
          <w:rtl/>
          <w:lang w:bidi="ar-IQ"/>
        </w:rPr>
      </w:pPr>
      <w:r w:rsidRPr="009926C3">
        <w:rPr>
          <w:rFonts w:cs="PT Bold Heading" w:hint="cs"/>
          <w:sz w:val="28"/>
          <w:szCs w:val="28"/>
          <w:rtl/>
          <w:lang w:bidi="ar-IQ"/>
        </w:rPr>
        <w:t>أ.م.د. وضاح عامر حاتم التميمي</w:t>
      </w:r>
    </w:p>
    <w:p w:rsidR="004C68D0" w:rsidRDefault="004C68D0" w:rsidP="009926C3">
      <w:pPr>
        <w:jc w:val="center"/>
        <w:rPr>
          <w:rFonts w:cs="PT Bold Heading"/>
          <w:sz w:val="28"/>
          <w:szCs w:val="28"/>
          <w:rtl/>
          <w:lang w:bidi="ar-IQ"/>
        </w:rPr>
      </w:pPr>
      <w:r>
        <w:rPr>
          <w:rFonts w:cs="PT Bold Heading" w:hint="cs"/>
          <w:sz w:val="28"/>
          <w:szCs w:val="28"/>
          <w:rtl/>
          <w:lang w:bidi="ar-IQ"/>
        </w:rPr>
        <w:t xml:space="preserve">المساعد العلمي للجامعة التقنية الوسطى </w:t>
      </w:r>
    </w:p>
    <w:p w:rsidR="009926C3" w:rsidRDefault="007F44A8" w:rsidP="009926C3">
      <w:pPr>
        <w:jc w:val="center"/>
        <w:rPr>
          <w:rFonts w:cs="PT Bold Heading"/>
          <w:sz w:val="28"/>
          <w:szCs w:val="28"/>
          <w:rtl/>
          <w:lang w:bidi="ar-IQ"/>
        </w:rPr>
      </w:pPr>
      <w:r>
        <w:rPr>
          <w:rFonts w:cs="PT Bold Heading"/>
          <w:noProof/>
          <w:sz w:val="28"/>
          <w:szCs w:val="28"/>
          <w:rtl/>
        </w:rPr>
        <w:pict>
          <v:roundrect id="_x0000_s1026" style="position:absolute;left:0;text-align:left;margin-left:-27.85pt;margin-top:23pt;width:493.5pt;height:34.5pt;z-index:251659264" arcsize="10923f" fillcolor="#d8d8d8 [2732]">
            <v:textbox style="mso-next-textbox:#_x0000_s1026">
              <w:txbxContent>
                <w:p w:rsidR="009926C3" w:rsidRPr="009A0125" w:rsidRDefault="003C4AC1">
                  <w:pPr>
                    <w:rPr>
                      <w:rFonts w:cs="PT Bold Heading"/>
                      <w:sz w:val="24"/>
                      <w:szCs w:val="24"/>
                      <w:lang w:bidi="ar-IQ"/>
                    </w:rPr>
                  </w:pPr>
                  <w:proofErr w:type="spellStart"/>
                  <w:r>
                    <w:rPr>
                      <w:rFonts w:cs="PT Bold Heading" w:hint="cs"/>
                      <w:sz w:val="24"/>
                      <w:szCs w:val="24"/>
                      <w:rtl/>
                      <w:lang w:bidi="ar-IQ"/>
                    </w:rPr>
                    <w:t>اولاً</w:t>
                  </w:r>
                  <w:proofErr w:type="spellEnd"/>
                  <w:r>
                    <w:rPr>
                      <w:rFonts w:cs="PT Bold Heading" w:hint="cs"/>
                      <w:sz w:val="24"/>
                      <w:szCs w:val="24"/>
                      <w:rtl/>
                      <w:lang w:bidi="ar-IQ"/>
                    </w:rPr>
                    <w:t xml:space="preserve"> </w:t>
                  </w:r>
                  <w:r>
                    <w:rPr>
                      <w:rFonts w:cs="Times New Roman" w:hint="cs"/>
                      <w:sz w:val="24"/>
                      <w:szCs w:val="24"/>
                      <w:rtl/>
                      <w:lang w:bidi="ar-IQ"/>
                    </w:rPr>
                    <w:t xml:space="preserve">- </w:t>
                  </w:r>
                  <w:r w:rsidR="009926C3" w:rsidRPr="009A0125">
                    <w:rPr>
                      <w:rFonts w:cs="PT Bold Heading" w:hint="cs"/>
                      <w:sz w:val="24"/>
                      <w:szCs w:val="24"/>
                      <w:rtl/>
                      <w:lang w:bidi="ar-IQ"/>
                    </w:rPr>
                    <w:t xml:space="preserve">المعلومات الشخصية // </w:t>
                  </w:r>
                </w:p>
              </w:txbxContent>
            </v:textbox>
            <w10:wrap anchorx="page"/>
          </v:roundrect>
        </w:pict>
      </w:r>
    </w:p>
    <w:p w:rsidR="0069103C" w:rsidRDefault="0069103C" w:rsidP="003D774A">
      <w:pPr>
        <w:rPr>
          <w:b/>
          <w:bCs/>
          <w:sz w:val="24"/>
          <w:szCs w:val="24"/>
          <w:rtl/>
          <w:lang w:bidi="ar-IQ"/>
        </w:rPr>
      </w:pPr>
    </w:p>
    <w:p w:rsidR="00C3474B" w:rsidRPr="00C3474B" w:rsidRDefault="00C3474B" w:rsidP="003D774A">
      <w:pPr>
        <w:rPr>
          <w:b/>
          <w:bCs/>
          <w:sz w:val="12"/>
          <w:szCs w:val="12"/>
          <w:rtl/>
          <w:lang w:bidi="ar-IQ"/>
        </w:rPr>
      </w:pPr>
    </w:p>
    <w:p w:rsidR="009A0125" w:rsidRPr="00C3474B" w:rsidRDefault="009A0125" w:rsidP="00C3474B">
      <w:pPr>
        <w:pStyle w:val="a6"/>
        <w:numPr>
          <w:ilvl w:val="0"/>
          <w:numId w:val="8"/>
        </w:numPr>
        <w:spacing w:line="360" w:lineRule="auto"/>
        <w:rPr>
          <w:rFonts w:cs="Aharoni"/>
          <w:sz w:val="28"/>
          <w:szCs w:val="28"/>
          <w:rtl/>
          <w:lang w:bidi="ar-IQ"/>
        </w:rPr>
      </w:pPr>
      <w:r w:rsidRPr="00C3474B">
        <w:rPr>
          <w:rFonts w:hint="cs"/>
          <w:b/>
          <w:bCs/>
          <w:sz w:val="28"/>
          <w:szCs w:val="28"/>
          <w:rtl/>
          <w:lang w:bidi="ar-IQ"/>
        </w:rPr>
        <w:t>الاسم</w:t>
      </w:r>
      <w:r w:rsidRPr="00C3474B">
        <w:rPr>
          <w:rFonts w:cs="Aharoni" w:hint="cs"/>
          <w:b/>
          <w:bCs/>
          <w:sz w:val="28"/>
          <w:szCs w:val="28"/>
          <w:rtl/>
          <w:lang w:bidi="ar-IQ"/>
        </w:rPr>
        <w:t xml:space="preserve"> </w:t>
      </w:r>
      <w:r w:rsidRPr="00C3474B">
        <w:rPr>
          <w:rFonts w:hint="cs"/>
          <w:b/>
          <w:bCs/>
          <w:sz w:val="28"/>
          <w:szCs w:val="28"/>
          <w:rtl/>
          <w:lang w:bidi="ar-IQ"/>
        </w:rPr>
        <w:t>الرباعي</w:t>
      </w:r>
      <w:r w:rsidRPr="00C3474B">
        <w:rPr>
          <w:rFonts w:cs="Aharoni" w:hint="cs"/>
          <w:b/>
          <w:bCs/>
          <w:sz w:val="28"/>
          <w:szCs w:val="28"/>
          <w:rtl/>
          <w:lang w:bidi="ar-IQ"/>
        </w:rPr>
        <w:t xml:space="preserve"> </w:t>
      </w:r>
      <w:r w:rsidRPr="00C3474B">
        <w:rPr>
          <w:rFonts w:hint="cs"/>
          <w:b/>
          <w:bCs/>
          <w:sz w:val="28"/>
          <w:szCs w:val="28"/>
          <w:rtl/>
          <w:lang w:bidi="ar-IQ"/>
        </w:rPr>
        <w:t>واللقب</w:t>
      </w:r>
      <w:r w:rsidRPr="00C3474B">
        <w:rPr>
          <w:rFonts w:cs="Aharoni" w:hint="cs"/>
          <w:b/>
          <w:bCs/>
          <w:sz w:val="28"/>
          <w:szCs w:val="28"/>
          <w:rtl/>
          <w:lang w:bidi="ar-IQ"/>
        </w:rPr>
        <w:t xml:space="preserve"> //</w:t>
      </w:r>
      <w:r w:rsidRPr="00C3474B">
        <w:rPr>
          <w:rFonts w:cs="Aharoni" w:hint="cs"/>
          <w:sz w:val="28"/>
          <w:szCs w:val="28"/>
          <w:rtl/>
          <w:lang w:bidi="ar-IQ"/>
        </w:rPr>
        <w:t xml:space="preserve"> </w:t>
      </w:r>
      <w:r w:rsidRPr="00C3474B">
        <w:rPr>
          <w:rFonts w:hint="cs"/>
          <w:sz w:val="28"/>
          <w:szCs w:val="28"/>
          <w:rtl/>
          <w:lang w:bidi="ar-IQ"/>
        </w:rPr>
        <w:t>أ</w:t>
      </w:r>
      <w:r w:rsidRPr="00C3474B">
        <w:rPr>
          <w:rFonts w:cs="Aharoni" w:hint="cs"/>
          <w:sz w:val="28"/>
          <w:szCs w:val="28"/>
          <w:rtl/>
          <w:lang w:bidi="ar-IQ"/>
        </w:rPr>
        <w:t>.</w:t>
      </w:r>
      <w:r w:rsidRPr="00C3474B">
        <w:rPr>
          <w:rFonts w:hint="cs"/>
          <w:sz w:val="28"/>
          <w:szCs w:val="28"/>
          <w:rtl/>
          <w:lang w:bidi="ar-IQ"/>
        </w:rPr>
        <w:t>م</w:t>
      </w:r>
      <w:r w:rsidRPr="00C3474B">
        <w:rPr>
          <w:rFonts w:cs="Aharoni" w:hint="cs"/>
          <w:sz w:val="28"/>
          <w:szCs w:val="28"/>
          <w:rtl/>
          <w:lang w:bidi="ar-IQ"/>
        </w:rPr>
        <w:t>.</w:t>
      </w:r>
      <w:r w:rsidRPr="00C3474B">
        <w:rPr>
          <w:rFonts w:hint="cs"/>
          <w:sz w:val="28"/>
          <w:szCs w:val="28"/>
          <w:rtl/>
          <w:lang w:bidi="ar-IQ"/>
        </w:rPr>
        <w:t>د</w:t>
      </w:r>
      <w:r w:rsidRPr="00C3474B">
        <w:rPr>
          <w:rFonts w:cs="Aharoni" w:hint="cs"/>
          <w:sz w:val="28"/>
          <w:szCs w:val="28"/>
          <w:rtl/>
          <w:lang w:bidi="ar-IQ"/>
        </w:rPr>
        <w:t xml:space="preserve">. </w:t>
      </w:r>
      <w:r w:rsidRPr="00C3474B">
        <w:rPr>
          <w:rFonts w:hint="cs"/>
          <w:sz w:val="28"/>
          <w:szCs w:val="28"/>
          <w:rtl/>
          <w:lang w:bidi="ar-IQ"/>
        </w:rPr>
        <w:t>وضاح</w:t>
      </w:r>
      <w:r w:rsidRPr="00C3474B">
        <w:rPr>
          <w:rFonts w:cs="Aharoni" w:hint="cs"/>
          <w:sz w:val="28"/>
          <w:szCs w:val="28"/>
          <w:rtl/>
          <w:lang w:bidi="ar-IQ"/>
        </w:rPr>
        <w:t xml:space="preserve"> </w:t>
      </w:r>
      <w:r w:rsidRPr="00C3474B">
        <w:rPr>
          <w:rFonts w:hint="cs"/>
          <w:sz w:val="28"/>
          <w:szCs w:val="28"/>
          <w:rtl/>
          <w:lang w:bidi="ar-IQ"/>
        </w:rPr>
        <w:t>عامر</w:t>
      </w:r>
      <w:r w:rsidRPr="00C3474B">
        <w:rPr>
          <w:rFonts w:cs="Aharoni" w:hint="cs"/>
          <w:sz w:val="28"/>
          <w:szCs w:val="28"/>
          <w:rtl/>
          <w:lang w:bidi="ar-IQ"/>
        </w:rPr>
        <w:t xml:space="preserve"> </w:t>
      </w:r>
      <w:r w:rsidRPr="00C3474B">
        <w:rPr>
          <w:rFonts w:hint="cs"/>
          <w:sz w:val="28"/>
          <w:szCs w:val="28"/>
          <w:rtl/>
          <w:lang w:bidi="ar-IQ"/>
        </w:rPr>
        <w:t>حاتم</w:t>
      </w:r>
      <w:r w:rsidRPr="00C3474B">
        <w:rPr>
          <w:rFonts w:cs="Aharoni" w:hint="cs"/>
          <w:sz w:val="28"/>
          <w:szCs w:val="28"/>
          <w:rtl/>
          <w:lang w:bidi="ar-IQ"/>
        </w:rPr>
        <w:t xml:space="preserve"> </w:t>
      </w:r>
      <w:r w:rsidRPr="00C3474B">
        <w:rPr>
          <w:rFonts w:hint="cs"/>
          <w:sz w:val="28"/>
          <w:szCs w:val="28"/>
          <w:rtl/>
          <w:lang w:bidi="ar-IQ"/>
        </w:rPr>
        <w:t>يحيى</w:t>
      </w:r>
      <w:r w:rsidRPr="00C3474B">
        <w:rPr>
          <w:rFonts w:cs="Aharoni" w:hint="cs"/>
          <w:sz w:val="28"/>
          <w:szCs w:val="28"/>
          <w:rtl/>
          <w:lang w:bidi="ar-IQ"/>
        </w:rPr>
        <w:t xml:space="preserve"> </w:t>
      </w:r>
      <w:r w:rsidRPr="00C3474B">
        <w:rPr>
          <w:rFonts w:hint="cs"/>
          <w:sz w:val="28"/>
          <w:szCs w:val="28"/>
          <w:rtl/>
          <w:lang w:bidi="ar-IQ"/>
        </w:rPr>
        <w:t>التميمي</w:t>
      </w:r>
      <w:r w:rsidRPr="00C3474B">
        <w:rPr>
          <w:rFonts w:cs="Aharoni" w:hint="cs"/>
          <w:sz w:val="28"/>
          <w:szCs w:val="28"/>
          <w:rtl/>
          <w:lang w:bidi="ar-IQ"/>
        </w:rPr>
        <w:t xml:space="preserve"> </w:t>
      </w:r>
    </w:p>
    <w:p w:rsidR="009A0125" w:rsidRPr="00C3474B" w:rsidRDefault="009A0125" w:rsidP="00C3474B">
      <w:pPr>
        <w:pStyle w:val="a6"/>
        <w:numPr>
          <w:ilvl w:val="0"/>
          <w:numId w:val="8"/>
        </w:numPr>
        <w:spacing w:line="360" w:lineRule="auto"/>
        <w:rPr>
          <w:rFonts w:cs="Aharoni"/>
          <w:sz w:val="28"/>
          <w:szCs w:val="28"/>
          <w:rtl/>
          <w:lang w:bidi="ar-IQ"/>
        </w:rPr>
      </w:pPr>
      <w:r w:rsidRPr="00C3474B">
        <w:rPr>
          <w:rFonts w:hint="cs"/>
          <w:b/>
          <w:bCs/>
          <w:sz w:val="28"/>
          <w:szCs w:val="28"/>
          <w:rtl/>
          <w:lang w:bidi="ar-IQ"/>
        </w:rPr>
        <w:t>محل</w:t>
      </w:r>
      <w:r w:rsidRPr="00C3474B">
        <w:rPr>
          <w:rFonts w:cs="Aharoni" w:hint="cs"/>
          <w:b/>
          <w:bCs/>
          <w:sz w:val="28"/>
          <w:szCs w:val="28"/>
          <w:rtl/>
          <w:lang w:bidi="ar-IQ"/>
        </w:rPr>
        <w:t xml:space="preserve"> </w:t>
      </w:r>
      <w:r w:rsidRPr="00C3474B">
        <w:rPr>
          <w:rFonts w:hint="cs"/>
          <w:b/>
          <w:bCs/>
          <w:sz w:val="28"/>
          <w:szCs w:val="28"/>
          <w:rtl/>
          <w:lang w:bidi="ar-IQ"/>
        </w:rPr>
        <w:t>وتاريخ</w:t>
      </w:r>
      <w:r w:rsidRPr="00C3474B">
        <w:rPr>
          <w:rFonts w:cs="Aharoni" w:hint="cs"/>
          <w:b/>
          <w:bCs/>
          <w:sz w:val="28"/>
          <w:szCs w:val="28"/>
          <w:rtl/>
          <w:lang w:bidi="ar-IQ"/>
        </w:rPr>
        <w:t xml:space="preserve"> </w:t>
      </w:r>
      <w:r w:rsidRPr="00C3474B">
        <w:rPr>
          <w:rFonts w:hint="cs"/>
          <w:b/>
          <w:bCs/>
          <w:sz w:val="28"/>
          <w:szCs w:val="28"/>
          <w:rtl/>
          <w:lang w:bidi="ar-IQ"/>
        </w:rPr>
        <w:t>الولادة</w:t>
      </w:r>
      <w:r w:rsidRPr="00C3474B">
        <w:rPr>
          <w:rFonts w:cs="Aharoni" w:hint="cs"/>
          <w:b/>
          <w:bCs/>
          <w:sz w:val="28"/>
          <w:szCs w:val="28"/>
          <w:rtl/>
          <w:lang w:bidi="ar-IQ"/>
        </w:rPr>
        <w:t xml:space="preserve"> // </w:t>
      </w:r>
      <w:r w:rsidRPr="00C3474B">
        <w:rPr>
          <w:rFonts w:cs="Aharoni" w:hint="cs"/>
          <w:sz w:val="28"/>
          <w:szCs w:val="28"/>
          <w:rtl/>
          <w:lang w:bidi="ar-IQ"/>
        </w:rPr>
        <w:t xml:space="preserve">   1 - 1  -  1970  - </w:t>
      </w:r>
      <w:r w:rsidRPr="00C3474B">
        <w:rPr>
          <w:rFonts w:cs="Times New Roman" w:hint="cs"/>
          <w:sz w:val="28"/>
          <w:szCs w:val="28"/>
          <w:rtl/>
          <w:lang w:bidi="ar-IQ"/>
        </w:rPr>
        <w:t>ديالى</w:t>
      </w:r>
      <w:r w:rsidRPr="00C3474B">
        <w:rPr>
          <w:rFonts w:cs="Aharoni" w:hint="cs"/>
          <w:sz w:val="28"/>
          <w:szCs w:val="28"/>
          <w:rtl/>
          <w:lang w:bidi="ar-IQ"/>
        </w:rPr>
        <w:t xml:space="preserve">  - </w:t>
      </w:r>
      <w:proofErr w:type="spellStart"/>
      <w:r w:rsidRPr="00C3474B">
        <w:rPr>
          <w:rFonts w:cs="Times New Roman" w:hint="cs"/>
          <w:sz w:val="28"/>
          <w:szCs w:val="28"/>
          <w:rtl/>
          <w:lang w:bidi="ar-IQ"/>
        </w:rPr>
        <w:t>بلدروز</w:t>
      </w:r>
      <w:proofErr w:type="spellEnd"/>
      <w:r w:rsidRPr="00C3474B">
        <w:rPr>
          <w:rFonts w:cs="Aharoni" w:hint="cs"/>
          <w:sz w:val="28"/>
          <w:szCs w:val="28"/>
          <w:rtl/>
          <w:lang w:bidi="ar-IQ"/>
        </w:rPr>
        <w:t xml:space="preserve"> </w:t>
      </w:r>
    </w:p>
    <w:p w:rsidR="009A0125" w:rsidRPr="00C3474B" w:rsidRDefault="009A0125"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الجنسية</w:t>
      </w:r>
      <w:r w:rsidRPr="00C3474B">
        <w:rPr>
          <w:rFonts w:cs="Aharoni" w:hint="cs"/>
          <w:b/>
          <w:bCs/>
          <w:sz w:val="28"/>
          <w:szCs w:val="28"/>
          <w:rtl/>
          <w:lang w:bidi="ar-IQ"/>
        </w:rPr>
        <w:t xml:space="preserve"> //</w:t>
      </w:r>
      <w:r w:rsidRPr="00C3474B">
        <w:rPr>
          <w:rFonts w:cs="Aharoni" w:hint="cs"/>
          <w:sz w:val="28"/>
          <w:szCs w:val="28"/>
          <w:rtl/>
          <w:lang w:bidi="ar-IQ"/>
        </w:rPr>
        <w:t xml:space="preserve"> </w:t>
      </w:r>
      <w:r w:rsidRPr="00C3474B">
        <w:rPr>
          <w:rFonts w:cs="Times New Roman" w:hint="cs"/>
          <w:sz w:val="28"/>
          <w:szCs w:val="28"/>
          <w:rtl/>
          <w:lang w:bidi="ar-IQ"/>
        </w:rPr>
        <w:t>العراقية</w:t>
      </w:r>
      <w:r w:rsidRPr="00C3474B">
        <w:rPr>
          <w:rFonts w:cs="Aharoni" w:hint="cs"/>
          <w:sz w:val="28"/>
          <w:szCs w:val="28"/>
          <w:rtl/>
          <w:lang w:bidi="ar-IQ"/>
        </w:rPr>
        <w:t xml:space="preserve">  .</w:t>
      </w:r>
    </w:p>
    <w:p w:rsidR="009A0125" w:rsidRPr="00C3474B" w:rsidRDefault="009A0125"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القومية</w:t>
      </w:r>
      <w:r w:rsidRPr="00C3474B">
        <w:rPr>
          <w:rFonts w:cs="Aharoni" w:hint="cs"/>
          <w:b/>
          <w:bCs/>
          <w:sz w:val="28"/>
          <w:szCs w:val="28"/>
          <w:rtl/>
          <w:lang w:bidi="ar-IQ"/>
        </w:rPr>
        <w:t xml:space="preserve"> //</w:t>
      </w:r>
      <w:r w:rsidRPr="00C3474B">
        <w:rPr>
          <w:rFonts w:cs="Aharoni" w:hint="cs"/>
          <w:sz w:val="28"/>
          <w:szCs w:val="28"/>
          <w:rtl/>
          <w:lang w:bidi="ar-IQ"/>
        </w:rPr>
        <w:t xml:space="preserve"> </w:t>
      </w:r>
      <w:r w:rsidRPr="00C3474B">
        <w:rPr>
          <w:rFonts w:cs="Times New Roman" w:hint="cs"/>
          <w:sz w:val="28"/>
          <w:szCs w:val="28"/>
          <w:rtl/>
          <w:lang w:bidi="ar-IQ"/>
        </w:rPr>
        <w:t>العربية</w:t>
      </w:r>
      <w:r w:rsidRPr="00C3474B">
        <w:rPr>
          <w:rFonts w:cs="Aharoni" w:hint="cs"/>
          <w:sz w:val="28"/>
          <w:szCs w:val="28"/>
          <w:rtl/>
          <w:lang w:bidi="ar-IQ"/>
        </w:rPr>
        <w:t xml:space="preserve"> .</w:t>
      </w:r>
    </w:p>
    <w:p w:rsidR="00E64461" w:rsidRDefault="00E64461" w:rsidP="00C3474B">
      <w:pPr>
        <w:pStyle w:val="a6"/>
        <w:numPr>
          <w:ilvl w:val="0"/>
          <w:numId w:val="8"/>
        </w:numPr>
        <w:spacing w:line="360" w:lineRule="auto"/>
        <w:rPr>
          <w:rFonts w:cs="Aharoni"/>
          <w:sz w:val="28"/>
          <w:szCs w:val="28"/>
          <w:lang w:bidi="ar-IQ"/>
        </w:rPr>
      </w:pPr>
      <w:r w:rsidRPr="00C3474B">
        <w:rPr>
          <w:rFonts w:cs="Times New Roman" w:hint="cs"/>
          <w:b/>
          <w:bCs/>
          <w:sz w:val="28"/>
          <w:szCs w:val="28"/>
          <w:rtl/>
          <w:lang w:bidi="ar-IQ"/>
        </w:rPr>
        <w:t>الحالة</w:t>
      </w:r>
      <w:r w:rsidRPr="00C3474B">
        <w:rPr>
          <w:rFonts w:cs="Aharoni" w:hint="cs"/>
          <w:b/>
          <w:bCs/>
          <w:sz w:val="28"/>
          <w:szCs w:val="28"/>
          <w:rtl/>
          <w:lang w:bidi="ar-IQ"/>
        </w:rPr>
        <w:t xml:space="preserve"> </w:t>
      </w:r>
      <w:r w:rsidRPr="00C3474B">
        <w:rPr>
          <w:rFonts w:cs="Times New Roman" w:hint="cs"/>
          <w:b/>
          <w:bCs/>
          <w:sz w:val="28"/>
          <w:szCs w:val="28"/>
          <w:rtl/>
          <w:lang w:bidi="ar-IQ"/>
        </w:rPr>
        <w:t>الزوجية</w:t>
      </w:r>
      <w:r w:rsidRPr="00C3474B">
        <w:rPr>
          <w:rFonts w:cs="Aharoni" w:hint="cs"/>
          <w:b/>
          <w:bCs/>
          <w:sz w:val="28"/>
          <w:szCs w:val="28"/>
          <w:rtl/>
          <w:lang w:bidi="ar-IQ"/>
        </w:rPr>
        <w:t xml:space="preserve"> //</w:t>
      </w:r>
      <w:r w:rsidRPr="00C3474B">
        <w:rPr>
          <w:rFonts w:cs="Aharoni" w:hint="cs"/>
          <w:sz w:val="28"/>
          <w:szCs w:val="28"/>
          <w:rtl/>
          <w:lang w:bidi="ar-IQ"/>
        </w:rPr>
        <w:t xml:space="preserve"> </w:t>
      </w:r>
      <w:r w:rsidRPr="00C3474B">
        <w:rPr>
          <w:rFonts w:cs="Times New Roman" w:hint="cs"/>
          <w:sz w:val="28"/>
          <w:szCs w:val="28"/>
          <w:rtl/>
          <w:lang w:bidi="ar-IQ"/>
        </w:rPr>
        <w:t>متزوج</w:t>
      </w:r>
      <w:r w:rsidRPr="00C3474B">
        <w:rPr>
          <w:rFonts w:cs="Aharoni" w:hint="cs"/>
          <w:sz w:val="28"/>
          <w:szCs w:val="28"/>
          <w:rtl/>
          <w:lang w:bidi="ar-IQ"/>
        </w:rPr>
        <w:t xml:space="preserve"> .</w:t>
      </w:r>
    </w:p>
    <w:p w:rsidR="001A6E44" w:rsidRPr="00C3474B" w:rsidRDefault="001A6E44" w:rsidP="00C3474B">
      <w:pPr>
        <w:pStyle w:val="a6"/>
        <w:numPr>
          <w:ilvl w:val="0"/>
          <w:numId w:val="8"/>
        </w:numPr>
        <w:spacing w:line="360" w:lineRule="auto"/>
        <w:rPr>
          <w:rFonts w:cs="Aharoni"/>
          <w:sz w:val="28"/>
          <w:szCs w:val="28"/>
          <w:rtl/>
          <w:lang w:bidi="ar-IQ"/>
        </w:rPr>
      </w:pPr>
      <w:r>
        <w:rPr>
          <w:rFonts w:cs="Times New Roman" w:hint="cs"/>
          <w:b/>
          <w:bCs/>
          <w:sz w:val="28"/>
          <w:szCs w:val="28"/>
          <w:rtl/>
          <w:lang w:bidi="ar-IQ"/>
        </w:rPr>
        <w:t xml:space="preserve">مكان العمل الحالي // </w:t>
      </w:r>
      <w:r w:rsidRPr="001A6E44">
        <w:rPr>
          <w:rFonts w:cs="Times New Roman" w:hint="cs"/>
          <w:sz w:val="28"/>
          <w:szCs w:val="28"/>
          <w:rtl/>
          <w:lang w:bidi="ar-IQ"/>
        </w:rPr>
        <w:t>رئاسة الجامعة التقنية الوسطى</w:t>
      </w:r>
      <w:r>
        <w:rPr>
          <w:rFonts w:cs="Times New Roman" w:hint="cs"/>
          <w:b/>
          <w:bCs/>
          <w:sz w:val="28"/>
          <w:szCs w:val="28"/>
          <w:rtl/>
          <w:lang w:bidi="ar-IQ"/>
        </w:rPr>
        <w:t xml:space="preserve"> </w:t>
      </w:r>
      <w:r w:rsidRPr="001A6E44">
        <w:rPr>
          <w:rFonts w:cs="Aharoni" w:hint="cs"/>
          <w:sz w:val="28"/>
          <w:szCs w:val="28"/>
          <w:rtl/>
          <w:lang w:bidi="ar-IQ"/>
        </w:rPr>
        <w:t>.</w:t>
      </w:r>
      <w:r>
        <w:rPr>
          <w:rFonts w:cs="Aharoni" w:hint="cs"/>
          <w:sz w:val="28"/>
          <w:szCs w:val="28"/>
          <w:rtl/>
          <w:lang w:bidi="ar-IQ"/>
        </w:rPr>
        <w:t xml:space="preserve"> </w:t>
      </w:r>
    </w:p>
    <w:p w:rsidR="00E64461" w:rsidRDefault="00E64461" w:rsidP="00C3474B">
      <w:pPr>
        <w:pStyle w:val="a6"/>
        <w:numPr>
          <w:ilvl w:val="0"/>
          <w:numId w:val="8"/>
        </w:numPr>
        <w:spacing w:line="360" w:lineRule="auto"/>
        <w:rPr>
          <w:rFonts w:cs="Aharoni"/>
          <w:sz w:val="28"/>
          <w:szCs w:val="28"/>
          <w:lang w:bidi="ar-IQ"/>
        </w:rPr>
      </w:pPr>
      <w:r w:rsidRPr="00C3474B">
        <w:rPr>
          <w:rFonts w:cs="Times New Roman" w:hint="cs"/>
          <w:b/>
          <w:bCs/>
          <w:sz w:val="28"/>
          <w:szCs w:val="28"/>
          <w:rtl/>
          <w:lang w:bidi="ar-IQ"/>
        </w:rPr>
        <w:t>المنصب</w:t>
      </w:r>
      <w:r w:rsidRPr="00C3474B">
        <w:rPr>
          <w:rFonts w:cs="Aharoni" w:hint="cs"/>
          <w:b/>
          <w:bCs/>
          <w:sz w:val="28"/>
          <w:szCs w:val="28"/>
          <w:rtl/>
          <w:lang w:bidi="ar-IQ"/>
        </w:rPr>
        <w:t xml:space="preserve"> </w:t>
      </w:r>
      <w:r w:rsidRPr="00C3474B">
        <w:rPr>
          <w:rFonts w:cs="Times New Roman" w:hint="cs"/>
          <w:b/>
          <w:bCs/>
          <w:sz w:val="28"/>
          <w:szCs w:val="28"/>
          <w:rtl/>
          <w:lang w:bidi="ar-IQ"/>
        </w:rPr>
        <w:t>الحالي</w:t>
      </w:r>
      <w:r w:rsidRPr="00C3474B">
        <w:rPr>
          <w:rFonts w:cs="Aharoni" w:hint="cs"/>
          <w:b/>
          <w:bCs/>
          <w:sz w:val="28"/>
          <w:szCs w:val="28"/>
          <w:rtl/>
          <w:lang w:bidi="ar-IQ"/>
        </w:rPr>
        <w:t xml:space="preserve"> //</w:t>
      </w:r>
      <w:r w:rsidRPr="00C3474B">
        <w:rPr>
          <w:rFonts w:cs="Aharoni" w:hint="cs"/>
          <w:sz w:val="28"/>
          <w:szCs w:val="28"/>
          <w:rtl/>
          <w:lang w:bidi="ar-IQ"/>
        </w:rPr>
        <w:t xml:space="preserve"> </w:t>
      </w:r>
      <w:r w:rsidRPr="00C3474B">
        <w:rPr>
          <w:rFonts w:cs="Times New Roman" w:hint="cs"/>
          <w:sz w:val="28"/>
          <w:szCs w:val="28"/>
          <w:rtl/>
          <w:lang w:bidi="ar-IQ"/>
        </w:rPr>
        <w:t>المساعد</w:t>
      </w:r>
      <w:r w:rsidRPr="00C3474B">
        <w:rPr>
          <w:rFonts w:cs="Aharoni" w:hint="cs"/>
          <w:sz w:val="28"/>
          <w:szCs w:val="28"/>
          <w:rtl/>
          <w:lang w:bidi="ar-IQ"/>
        </w:rPr>
        <w:t xml:space="preserve"> </w:t>
      </w:r>
      <w:r w:rsidRPr="00C3474B">
        <w:rPr>
          <w:rFonts w:cs="Times New Roman" w:hint="cs"/>
          <w:sz w:val="28"/>
          <w:szCs w:val="28"/>
          <w:rtl/>
          <w:lang w:bidi="ar-IQ"/>
        </w:rPr>
        <w:t>العلمي</w:t>
      </w:r>
      <w:r w:rsidRPr="00C3474B">
        <w:rPr>
          <w:rFonts w:cs="Aharoni" w:hint="cs"/>
          <w:sz w:val="28"/>
          <w:szCs w:val="28"/>
          <w:rtl/>
          <w:lang w:bidi="ar-IQ"/>
        </w:rPr>
        <w:t xml:space="preserve"> </w:t>
      </w:r>
      <w:r w:rsidRPr="00C3474B">
        <w:rPr>
          <w:rFonts w:cs="Times New Roman" w:hint="cs"/>
          <w:sz w:val="28"/>
          <w:szCs w:val="28"/>
          <w:rtl/>
          <w:lang w:bidi="ar-IQ"/>
        </w:rPr>
        <w:t>للجامعة</w:t>
      </w:r>
      <w:r w:rsidRPr="00C3474B">
        <w:rPr>
          <w:rFonts w:cs="Aharoni" w:hint="cs"/>
          <w:sz w:val="28"/>
          <w:szCs w:val="28"/>
          <w:rtl/>
          <w:lang w:bidi="ar-IQ"/>
        </w:rPr>
        <w:t xml:space="preserve"> </w:t>
      </w:r>
      <w:r w:rsidRPr="00C3474B">
        <w:rPr>
          <w:rFonts w:cs="Times New Roman" w:hint="cs"/>
          <w:sz w:val="28"/>
          <w:szCs w:val="28"/>
          <w:rtl/>
          <w:lang w:bidi="ar-IQ"/>
        </w:rPr>
        <w:t>التقنية</w:t>
      </w:r>
      <w:r w:rsidRPr="00C3474B">
        <w:rPr>
          <w:rFonts w:cs="Aharoni" w:hint="cs"/>
          <w:sz w:val="28"/>
          <w:szCs w:val="28"/>
          <w:rtl/>
          <w:lang w:bidi="ar-IQ"/>
        </w:rPr>
        <w:t xml:space="preserve"> </w:t>
      </w:r>
      <w:r w:rsidRPr="00C3474B">
        <w:rPr>
          <w:rFonts w:cs="Times New Roman" w:hint="cs"/>
          <w:sz w:val="28"/>
          <w:szCs w:val="28"/>
          <w:rtl/>
          <w:lang w:bidi="ar-IQ"/>
        </w:rPr>
        <w:t>الوسطى</w:t>
      </w:r>
      <w:r w:rsidRPr="00C3474B">
        <w:rPr>
          <w:rFonts w:cs="Aharoni" w:hint="cs"/>
          <w:sz w:val="28"/>
          <w:szCs w:val="28"/>
          <w:rtl/>
          <w:lang w:bidi="ar-IQ"/>
        </w:rPr>
        <w:t xml:space="preserve"> .</w:t>
      </w:r>
      <w:r w:rsidR="0046521D">
        <w:rPr>
          <w:rFonts w:cs="Aharoni" w:hint="cs"/>
          <w:sz w:val="28"/>
          <w:szCs w:val="28"/>
          <w:rtl/>
          <w:lang w:bidi="ar-IQ"/>
        </w:rPr>
        <w:t xml:space="preserve"> </w:t>
      </w:r>
    </w:p>
    <w:p w:rsidR="0046521D" w:rsidRDefault="0046521D" w:rsidP="00C3474B">
      <w:pPr>
        <w:pStyle w:val="a6"/>
        <w:numPr>
          <w:ilvl w:val="0"/>
          <w:numId w:val="8"/>
        </w:numPr>
        <w:spacing w:line="360" w:lineRule="auto"/>
        <w:rPr>
          <w:rFonts w:cs="Aharoni"/>
          <w:sz w:val="28"/>
          <w:szCs w:val="28"/>
          <w:lang w:bidi="ar-IQ"/>
        </w:rPr>
      </w:pPr>
      <w:r>
        <w:rPr>
          <w:rFonts w:cs="Times New Roman" w:hint="cs"/>
          <w:b/>
          <w:bCs/>
          <w:sz w:val="28"/>
          <w:szCs w:val="28"/>
          <w:rtl/>
          <w:lang w:bidi="ar-IQ"/>
        </w:rPr>
        <w:t xml:space="preserve">تاريخ استلام المنصب // </w:t>
      </w:r>
      <w:r w:rsidR="001A6E44">
        <w:rPr>
          <w:rFonts w:cs="Times New Roman" w:hint="cs"/>
          <w:b/>
          <w:bCs/>
          <w:sz w:val="28"/>
          <w:szCs w:val="28"/>
          <w:rtl/>
          <w:lang w:bidi="ar-IQ"/>
        </w:rPr>
        <w:t xml:space="preserve"> </w:t>
      </w:r>
      <w:r w:rsidR="003C4AC1">
        <w:rPr>
          <w:rFonts w:cs="Aharoni" w:hint="cs"/>
          <w:sz w:val="28"/>
          <w:szCs w:val="28"/>
          <w:rtl/>
          <w:lang w:bidi="ar-IQ"/>
        </w:rPr>
        <w:t xml:space="preserve">5 </w:t>
      </w:r>
      <w:r w:rsidR="003C4AC1">
        <w:rPr>
          <w:rFonts w:cs="Times New Roman"/>
          <w:sz w:val="28"/>
          <w:szCs w:val="28"/>
          <w:rtl/>
          <w:lang w:bidi="ar-IQ"/>
        </w:rPr>
        <w:t>–</w:t>
      </w:r>
      <w:r w:rsidR="003C4AC1">
        <w:rPr>
          <w:rFonts w:cs="Aharoni" w:hint="cs"/>
          <w:sz w:val="28"/>
          <w:szCs w:val="28"/>
          <w:rtl/>
          <w:lang w:bidi="ar-IQ"/>
        </w:rPr>
        <w:t xml:space="preserve"> 12 </w:t>
      </w:r>
      <w:r w:rsidR="003C4AC1">
        <w:rPr>
          <w:rFonts w:cs="Times New Roman"/>
          <w:sz w:val="28"/>
          <w:szCs w:val="28"/>
          <w:rtl/>
          <w:lang w:bidi="ar-IQ"/>
        </w:rPr>
        <w:t>–</w:t>
      </w:r>
      <w:r w:rsidR="003C4AC1">
        <w:rPr>
          <w:rFonts w:cs="Aharoni" w:hint="cs"/>
          <w:sz w:val="28"/>
          <w:szCs w:val="28"/>
          <w:rtl/>
          <w:lang w:bidi="ar-IQ"/>
        </w:rPr>
        <w:t xml:space="preserve"> 2019 .</w:t>
      </w:r>
    </w:p>
    <w:p w:rsidR="004C68D0" w:rsidRDefault="004C68D0" w:rsidP="00C3474B">
      <w:pPr>
        <w:pStyle w:val="a6"/>
        <w:numPr>
          <w:ilvl w:val="0"/>
          <w:numId w:val="8"/>
        </w:numPr>
        <w:spacing w:line="360" w:lineRule="auto"/>
        <w:rPr>
          <w:rFonts w:cs="Aharoni"/>
          <w:sz w:val="28"/>
          <w:szCs w:val="28"/>
          <w:lang w:bidi="ar-IQ"/>
        </w:rPr>
      </w:pPr>
      <w:r>
        <w:rPr>
          <w:rFonts w:cs="Times New Roman" w:hint="cs"/>
          <w:b/>
          <w:bCs/>
          <w:sz w:val="28"/>
          <w:szCs w:val="28"/>
          <w:rtl/>
          <w:lang w:bidi="ar-IQ"/>
        </w:rPr>
        <w:t xml:space="preserve">الشهادة الحاصل عليها // </w:t>
      </w:r>
      <w:r w:rsidRPr="004C68D0">
        <w:rPr>
          <w:rFonts w:cs="Times New Roman" w:hint="cs"/>
          <w:sz w:val="28"/>
          <w:szCs w:val="28"/>
          <w:rtl/>
          <w:lang w:bidi="ar-IQ"/>
        </w:rPr>
        <w:t xml:space="preserve">دكتوراه </w:t>
      </w:r>
      <w:r w:rsidRPr="004C68D0">
        <w:rPr>
          <w:rFonts w:cs="Aharoni" w:hint="cs"/>
          <w:sz w:val="28"/>
          <w:szCs w:val="28"/>
          <w:rtl/>
          <w:lang w:bidi="ar-IQ"/>
        </w:rPr>
        <w:t>.</w:t>
      </w:r>
    </w:p>
    <w:p w:rsidR="004C68D0" w:rsidRDefault="004C68D0" w:rsidP="00C3474B">
      <w:pPr>
        <w:pStyle w:val="a6"/>
        <w:numPr>
          <w:ilvl w:val="0"/>
          <w:numId w:val="8"/>
        </w:numPr>
        <w:spacing w:line="360" w:lineRule="auto"/>
        <w:rPr>
          <w:rFonts w:cs="Aharoni"/>
          <w:sz w:val="28"/>
          <w:szCs w:val="28"/>
          <w:lang w:bidi="ar-IQ"/>
        </w:rPr>
      </w:pPr>
      <w:r>
        <w:rPr>
          <w:rFonts w:cs="Times New Roman" w:hint="cs"/>
          <w:b/>
          <w:bCs/>
          <w:sz w:val="28"/>
          <w:szCs w:val="28"/>
          <w:rtl/>
          <w:lang w:bidi="ar-IQ"/>
        </w:rPr>
        <w:t xml:space="preserve">الاختصاص العام // </w:t>
      </w:r>
      <w:r w:rsidRPr="004C68D0">
        <w:rPr>
          <w:rFonts w:cs="Times New Roman" w:hint="cs"/>
          <w:sz w:val="28"/>
          <w:szCs w:val="28"/>
          <w:rtl/>
          <w:lang w:bidi="ar-IQ"/>
        </w:rPr>
        <w:t xml:space="preserve">هندسة مدني </w:t>
      </w:r>
      <w:r w:rsidRPr="004C68D0">
        <w:rPr>
          <w:rFonts w:cs="Aharoni" w:hint="cs"/>
          <w:sz w:val="28"/>
          <w:szCs w:val="28"/>
          <w:rtl/>
          <w:lang w:bidi="ar-IQ"/>
        </w:rPr>
        <w:t>.</w:t>
      </w:r>
    </w:p>
    <w:p w:rsidR="004C68D0" w:rsidRPr="00C3474B" w:rsidRDefault="004C68D0" w:rsidP="00033DB2">
      <w:pPr>
        <w:pStyle w:val="a6"/>
        <w:numPr>
          <w:ilvl w:val="0"/>
          <w:numId w:val="8"/>
        </w:numPr>
        <w:spacing w:line="360" w:lineRule="auto"/>
        <w:rPr>
          <w:rFonts w:cs="Aharoni"/>
          <w:sz w:val="28"/>
          <w:szCs w:val="28"/>
          <w:rtl/>
          <w:lang w:bidi="ar-IQ"/>
        </w:rPr>
      </w:pPr>
      <w:r>
        <w:rPr>
          <w:rFonts w:cs="Times New Roman" w:hint="cs"/>
          <w:b/>
          <w:bCs/>
          <w:sz w:val="28"/>
          <w:szCs w:val="28"/>
          <w:rtl/>
          <w:lang w:bidi="ar-IQ"/>
        </w:rPr>
        <w:t xml:space="preserve">الاختصاص الدقيق // </w:t>
      </w:r>
      <w:proofErr w:type="spellStart"/>
      <w:r w:rsidR="00033DB2">
        <w:rPr>
          <w:rFonts w:cs="Times New Roman" w:hint="cs"/>
          <w:sz w:val="28"/>
          <w:szCs w:val="28"/>
          <w:rtl/>
          <w:lang w:bidi="ar-IQ"/>
        </w:rPr>
        <w:t>ادارة</w:t>
      </w:r>
      <w:proofErr w:type="spellEnd"/>
      <w:r w:rsidR="00033DB2">
        <w:rPr>
          <w:rFonts w:cs="Times New Roman" w:hint="cs"/>
          <w:sz w:val="28"/>
          <w:szCs w:val="28"/>
          <w:rtl/>
          <w:lang w:bidi="ar-IQ"/>
        </w:rPr>
        <w:t xml:space="preserve"> المشاريع </w:t>
      </w:r>
      <w:proofErr w:type="spellStart"/>
      <w:r w:rsidR="00033DB2">
        <w:rPr>
          <w:rFonts w:cs="Times New Roman" w:hint="cs"/>
          <w:sz w:val="28"/>
          <w:szCs w:val="28"/>
          <w:rtl/>
          <w:lang w:bidi="ar-IQ"/>
        </w:rPr>
        <w:t>الانشائية</w:t>
      </w:r>
      <w:proofErr w:type="spellEnd"/>
      <w:r w:rsidR="00033DB2">
        <w:rPr>
          <w:rFonts w:cs="Times New Roman" w:hint="cs"/>
          <w:sz w:val="28"/>
          <w:szCs w:val="28"/>
          <w:rtl/>
          <w:lang w:bidi="ar-IQ"/>
        </w:rPr>
        <w:t xml:space="preserve"> </w:t>
      </w:r>
      <w:r w:rsidRPr="004C68D0">
        <w:rPr>
          <w:rFonts w:cs="Times New Roman" w:hint="cs"/>
          <w:sz w:val="28"/>
          <w:szCs w:val="28"/>
          <w:rtl/>
          <w:lang w:bidi="ar-IQ"/>
        </w:rPr>
        <w:t xml:space="preserve"> </w:t>
      </w:r>
      <w:r w:rsidRPr="004C68D0">
        <w:rPr>
          <w:rFonts w:cs="Aharoni" w:hint="cs"/>
          <w:sz w:val="28"/>
          <w:szCs w:val="28"/>
          <w:rtl/>
          <w:lang w:bidi="ar-IQ"/>
        </w:rPr>
        <w:t>.</w:t>
      </w:r>
      <w:r>
        <w:rPr>
          <w:rFonts w:cs="Aharoni" w:hint="cs"/>
          <w:sz w:val="28"/>
          <w:szCs w:val="28"/>
          <w:rtl/>
          <w:lang w:bidi="ar-IQ"/>
        </w:rPr>
        <w:t xml:space="preserve"> </w:t>
      </w:r>
    </w:p>
    <w:p w:rsidR="00E64461" w:rsidRPr="00C3474B" w:rsidRDefault="00E64461"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عنوان</w:t>
      </w:r>
      <w:r w:rsidRPr="00C3474B">
        <w:rPr>
          <w:rFonts w:cs="Aharoni" w:hint="cs"/>
          <w:b/>
          <w:bCs/>
          <w:sz w:val="28"/>
          <w:szCs w:val="28"/>
          <w:rtl/>
          <w:lang w:bidi="ar-IQ"/>
        </w:rPr>
        <w:t xml:space="preserve"> </w:t>
      </w:r>
      <w:r w:rsidRPr="00C3474B">
        <w:rPr>
          <w:rFonts w:cs="Times New Roman" w:hint="cs"/>
          <w:b/>
          <w:bCs/>
          <w:sz w:val="28"/>
          <w:szCs w:val="28"/>
          <w:rtl/>
          <w:lang w:bidi="ar-IQ"/>
        </w:rPr>
        <w:t>السكن</w:t>
      </w:r>
      <w:r w:rsidRPr="00C3474B">
        <w:rPr>
          <w:rFonts w:cs="Aharoni" w:hint="cs"/>
          <w:b/>
          <w:bCs/>
          <w:sz w:val="28"/>
          <w:szCs w:val="28"/>
          <w:rtl/>
          <w:lang w:bidi="ar-IQ"/>
        </w:rPr>
        <w:t xml:space="preserve"> //</w:t>
      </w:r>
      <w:r w:rsidRPr="00C3474B">
        <w:rPr>
          <w:rFonts w:cs="Aharoni" w:hint="cs"/>
          <w:sz w:val="28"/>
          <w:szCs w:val="28"/>
          <w:rtl/>
          <w:lang w:bidi="ar-IQ"/>
        </w:rPr>
        <w:t xml:space="preserve">  </w:t>
      </w:r>
      <w:r w:rsidRPr="00C3474B">
        <w:rPr>
          <w:rFonts w:cs="Times New Roman" w:hint="cs"/>
          <w:sz w:val="28"/>
          <w:szCs w:val="28"/>
          <w:rtl/>
          <w:lang w:bidi="ar-IQ"/>
        </w:rPr>
        <w:t>المحافظة</w:t>
      </w:r>
      <w:r w:rsidRPr="00C3474B">
        <w:rPr>
          <w:rFonts w:cs="Aharoni" w:hint="cs"/>
          <w:sz w:val="28"/>
          <w:szCs w:val="28"/>
          <w:rtl/>
          <w:lang w:bidi="ar-IQ"/>
        </w:rPr>
        <w:t xml:space="preserve"> - </w:t>
      </w:r>
      <w:r w:rsidR="004C68D0">
        <w:rPr>
          <w:rFonts w:cs="Aharoni" w:hint="cs"/>
          <w:sz w:val="28"/>
          <w:szCs w:val="28"/>
          <w:rtl/>
          <w:lang w:bidi="ar-IQ"/>
        </w:rPr>
        <w:t xml:space="preserve"> </w:t>
      </w:r>
      <w:r w:rsidRPr="00C3474B">
        <w:rPr>
          <w:rFonts w:cs="Times New Roman" w:hint="cs"/>
          <w:sz w:val="28"/>
          <w:szCs w:val="28"/>
          <w:rtl/>
          <w:lang w:bidi="ar-IQ"/>
        </w:rPr>
        <w:t>ديالى</w:t>
      </w:r>
      <w:r w:rsidRPr="00C3474B">
        <w:rPr>
          <w:rFonts w:cs="Aharoni" w:hint="cs"/>
          <w:sz w:val="28"/>
          <w:szCs w:val="28"/>
          <w:rtl/>
          <w:lang w:bidi="ar-IQ"/>
        </w:rPr>
        <w:t xml:space="preserve">  / </w:t>
      </w:r>
      <w:r w:rsidRPr="00C3474B">
        <w:rPr>
          <w:rFonts w:cs="Times New Roman" w:hint="cs"/>
          <w:sz w:val="28"/>
          <w:szCs w:val="28"/>
          <w:rtl/>
          <w:lang w:bidi="ar-IQ"/>
        </w:rPr>
        <w:t>القضاء</w:t>
      </w:r>
      <w:r w:rsidRPr="00C3474B">
        <w:rPr>
          <w:rFonts w:cs="Aharoni" w:hint="cs"/>
          <w:sz w:val="28"/>
          <w:szCs w:val="28"/>
          <w:rtl/>
          <w:lang w:bidi="ar-IQ"/>
        </w:rPr>
        <w:t xml:space="preserve">  - </w:t>
      </w:r>
      <w:proofErr w:type="spellStart"/>
      <w:r w:rsidRPr="00C3474B">
        <w:rPr>
          <w:rFonts w:cs="Times New Roman" w:hint="cs"/>
          <w:sz w:val="28"/>
          <w:szCs w:val="28"/>
          <w:rtl/>
          <w:lang w:bidi="ar-IQ"/>
        </w:rPr>
        <w:t>بلدروز</w:t>
      </w:r>
      <w:proofErr w:type="spellEnd"/>
      <w:r w:rsidRPr="00C3474B">
        <w:rPr>
          <w:rFonts w:cs="Aharoni" w:hint="cs"/>
          <w:sz w:val="28"/>
          <w:szCs w:val="28"/>
          <w:rtl/>
          <w:lang w:bidi="ar-IQ"/>
        </w:rPr>
        <w:t xml:space="preserve"> .</w:t>
      </w:r>
    </w:p>
    <w:p w:rsidR="00E64461" w:rsidRPr="00C3474B" w:rsidRDefault="00E64461"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رقم</w:t>
      </w:r>
      <w:r w:rsidRPr="00C3474B">
        <w:rPr>
          <w:rFonts w:cs="Aharoni" w:hint="cs"/>
          <w:b/>
          <w:bCs/>
          <w:sz w:val="28"/>
          <w:szCs w:val="28"/>
          <w:rtl/>
          <w:lang w:bidi="ar-IQ"/>
        </w:rPr>
        <w:t xml:space="preserve"> </w:t>
      </w:r>
      <w:r w:rsidRPr="00C3474B">
        <w:rPr>
          <w:rFonts w:cs="Times New Roman" w:hint="cs"/>
          <w:b/>
          <w:bCs/>
          <w:sz w:val="28"/>
          <w:szCs w:val="28"/>
          <w:rtl/>
          <w:lang w:bidi="ar-IQ"/>
        </w:rPr>
        <w:t>الهاتف</w:t>
      </w:r>
      <w:r w:rsidRPr="00C3474B">
        <w:rPr>
          <w:rFonts w:cs="Aharoni" w:hint="cs"/>
          <w:b/>
          <w:bCs/>
          <w:sz w:val="28"/>
          <w:szCs w:val="28"/>
          <w:rtl/>
          <w:lang w:bidi="ar-IQ"/>
        </w:rPr>
        <w:t xml:space="preserve"> //</w:t>
      </w:r>
      <w:r w:rsidRPr="00C3474B">
        <w:rPr>
          <w:rFonts w:cs="Aharoni" w:hint="cs"/>
          <w:sz w:val="28"/>
          <w:szCs w:val="28"/>
          <w:rtl/>
          <w:lang w:bidi="ar-IQ"/>
        </w:rPr>
        <w:t xml:space="preserve"> 07705800616 .</w:t>
      </w:r>
    </w:p>
    <w:p w:rsidR="003D774A" w:rsidRPr="00C3474B" w:rsidRDefault="003D774A" w:rsidP="007A411F">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البريد</w:t>
      </w:r>
      <w:r w:rsidRPr="00C3474B">
        <w:rPr>
          <w:rFonts w:cs="Aharoni" w:hint="cs"/>
          <w:b/>
          <w:bCs/>
          <w:sz w:val="28"/>
          <w:szCs w:val="28"/>
          <w:rtl/>
          <w:lang w:bidi="ar-IQ"/>
        </w:rPr>
        <w:t xml:space="preserve"> </w:t>
      </w:r>
      <w:r w:rsidRPr="00C3474B">
        <w:rPr>
          <w:rFonts w:cs="Times New Roman" w:hint="cs"/>
          <w:b/>
          <w:bCs/>
          <w:sz w:val="28"/>
          <w:szCs w:val="28"/>
          <w:rtl/>
          <w:lang w:bidi="ar-IQ"/>
        </w:rPr>
        <w:t>الالكتروني</w:t>
      </w:r>
      <w:r w:rsidRPr="00C3474B">
        <w:rPr>
          <w:rFonts w:cs="Aharoni" w:hint="cs"/>
          <w:b/>
          <w:bCs/>
          <w:sz w:val="28"/>
          <w:szCs w:val="28"/>
          <w:rtl/>
          <w:lang w:bidi="ar-IQ"/>
        </w:rPr>
        <w:t xml:space="preserve"> //</w:t>
      </w:r>
      <w:r w:rsidR="007A411F">
        <w:rPr>
          <w:rFonts w:cs="Aharoni"/>
          <w:sz w:val="28"/>
          <w:szCs w:val="28"/>
          <w:lang w:bidi="ar-IQ"/>
        </w:rPr>
        <w:t xml:space="preserve">wadhah1970wadhah @gmail.com </w:t>
      </w:r>
      <w:r w:rsidR="007A411F">
        <w:rPr>
          <w:rFonts w:cs="Aharoni" w:hint="cs"/>
          <w:sz w:val="28"/>
          <w:szCs w:val="28"/>
          <w:rtl/>
          <w:lang w:bidi="ar-IQ"/>
        </w:rPr>
        <w:t xml:space="preserve"> </w:t>
      </w:r>
      <w:hyperlink r:id="rId6" w:history="1">
        <w:r w:rsidR="007A411F" w:rsidRPr="007A411F">
          <w:rPr>
            <w:rStyle w:val="Hyperlink"/>
            <w:rFonts w:cs="Aharoni"/>
            <w:color w:val="auto"/>
            <w:sz w:val="28"/>
            <w:szCs w:val="28"/>
            <w:u w:val="none"/>
            <w:lang w:bidi="ar-IQ"/>
          </w:rPr>
          <w:t>dr.wadhahamer@mtu.edu.iq</w:t>
        </w:r>
      </w:hyperlink>
      <w:r w:rsidR="007A411F">
        <w:rPr>
          <w:rFonts w:cs="Aharoni"/>
          <w:sz w:val="28"/>
          <w:szCs w:val="28"/>
          <w:lang w:bidi="ar-IQ"/>
        </w:rPr>
        <w:t xml:space="preserve">                              </w:t>
      </w:r>
      <w:r w:rsidR="007A411F">
        <w:rPr>
          <w:rFonts w:cs="Aharoni" w:hint="cs"/>
          <w:sz w:val="28"/>
          <w:szCs w:val="28"/>
          <w:rtl/>
          <w:lang w:bidi="ar-IQ"/>
        </w:rPr>
        <w:t xml:space="preserve">  </w:t>
      </w:r>
    </w:p>
    <w:p w:rsidR="003D774A" w:rsidRPr="00C3474B" w:rsidRDefault="003D774A"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اللقب</w:t>
      </w:r>
      <w:r w:rsidRPr="00C3474B">
        <w:rPr>
          <w:rFonts w:cs="Aharoni" w:hint="cs"/>
          <w:b/>
          <w:bCs/>
          <w:sz w:val="28"/>
          <w:szCs w:val="28"/>
          <w:rtl/>
          <w:lang w:bidi="ar-IQ"/>
        </w:rPr>
        <w:t xml:space="preserve"> </w:t>
      </w:r>
      <w:r w:rsidRPr="00C3474B">
        <w:rPr>
          <w:rFonts w:cs="Times New Roman" w:hint="cs"/>
          <w:b/>
          <w:bCs/>
          <w:sz w:val="28"/>
          <w:szCs w:val="28"/>
          <w:rtl/>
          <w:lang w:bidi="ar-IQ"/>
        </w:rPr>
        <w:t>العلمي</w:t>
      </w:r>
      <w:r w:rsidRPr="00C3474B">
        <w:rPr>
          <w:rFonts w:cs="Aharoni" w:hint="cs"/>
          <w:b/>
          <w:bCs/>
          <w:sz w:val="28"/>
          <w:szCs w:val="28"/>
          <w:rtl/>
          <w:lang w:bidi="ar-IQ"/>
        </w:rPr>
        <w:t xml:space="preserve"> //</w:t>
      </w:r>
      <w:r w:rsidRPr="00C3474B">
        <w:rPr>
          <w:rFonts w:cs="Aharoni" w:hint="cs"/>
          <w:sz w:val="28"/>
          <w:szCs w:val="28"/>
          <w:rtl/>
          <w:lang w:bidi="ar-IQ"/>
        </w:rPr>
        <w:t xml:space="preserve"> </w:t>
      </w:r>
      <w:proofErr w:type="spellStart"/>
      <w:r w:rsidRPr="00C3474B">
        <w:rPr>
          <w:rFonts w:cs="Times New Roman" w:hint="cs"/>
          <w:sz w:val="28"/>
          <w:szCs w:val="28"/>
          <w:rtl/>
          <w:lang w:bidi="ar-IQ"/>
        </w:rPr>
        <w:t>استاذ</w:t>
      </w:r>
      <w:proofErr w:type="spellEnd"/>
      <w:r w:rsidRPr="00C3474B">
        <w:rPr>
          <w:rFonts w:cs="Aharoni" w:hint="cs"/>
          <w:sz w:val="28"/>
          <w:szCs w:val="28"/>
          <w:rtl/>
          <w:lang w:bidi="ar-IQ"/>
        </w:rPr>
        <w:t xml:space="preserve"> </w:t>
      </w:r>
      <w:r w:rsidRPr="00C3474B">
        <w:rPr>
          <w:rFonts w:cs="Times New Roman" w:hint="cs"/>
          <w:sz w:val="28"/>
          <w:szCs w:val="28"/>
          <w:rtl/>
          <w:lang w:bidi="ar-IQ"/>
        </w:rPr>
        <w:t>مساعد</w:t>
      </w:r>
      <w:r w:rsidRPr="00C3474B">
        <w:rPr>
          <w:rFonts w:cs="Aharoni" w:hint="cs"/>
          <w:sz w:val="28"/>
          <w:szCs w:val="28"/>
          <w:rtl/>
          <w:lang w:bidi="ar-IQ"/>
        </w:rPr>
        <w:t xml:space="preserve"> </w:t>
      </w:r>
      <w:r w:rsidR="004C68D0">
        <w:rPr>
          <w:rFonts w:cs="Aharoni" w:hint="cs"/>
          <w:sz w:val="28"/>
          <w:szCs w:val="28"/>
          <w:rtl/>
          <w:lang w:bidi="ar-IQ"/>
        </w:rPr>
        <w:t>.</w:t>
      </w:r>
    </w:p>
    <w:p w:rsidR="003D774A" w:rsidRPr="00C3474B" w:rsidRDefault="003D774A"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تاريخ</w:t>
      </w:r>
      <w:r w:rsidRPr="00C3474B">
        <w:rPr>
          <w:rFonts w:cs="Aharoni" w:hint="cs"/>
          <w:b/>
          <w:bCs/>
          <w:sz w:val="28"/>
          <w:szCs w:val="28"/>
          <w:rtl/>
          <w:lang w:bidi="ar-IQ"/>
        </w:rPr>
        <w:t xml:space="preserve"> </w:t>
      </w:r>
      <w:r w:rsidRPr="00C3474B">
        <w:rPr>
          <w:rFonts w:cs="Times New Roman" w:hint="cs"/>
          <w:b/>
          <w:bCs/>
          <w:sz w:val="28"/>
          <w:szCs w:val="28"/>
          <w:rtl/>
          <w:lang w:bidi="ar-IQ"/>
        </w:rPr>
        <w:t>الحصول</w:t>
      </w:r>
      <w:r w:rsidRPr="00C3474B">
        <w:rPr>
          <w:rFonts w:cs="Aharoni" w:hint="cs"/>
          <w:b/>
          <w:bCs/>
          <w:sz w:val="28"/>
          <w:szCs w:val="28"/>
          <w:rtl/>
          <w:lang w:bidi="ar-IQ"/>
        </w:rPr>
        <w:t xml:space="preserve"> </w:t>
      </w:r>
      <w:r w:rsidRPr="00C3474B">
        <w:rPr>
          <w:rFonts w:cs="Times New Roman" w:hint="cs"/>
          <w:b/>
          <w:bCs/>
          <w:sz w:val="28"/>
          <w:szCs w:val="28"/>
          <w:rtl/>
          <w:lang w:bidi="ar-IQ"/>
        </w:rPr>
        <w:t>عليه</w:t>
      </w:r>
      <w:r w:rsidRPr="00C3474B">
        <w:rPr>
          <w:rFonts w:cs="Aharoni" w:hint="cs"/>
          <w:b/>
          <w:bCs/>
          <w:sz w:val="28"/>
          <w:szCs w:val="28"/>
          <w:rtl/>
          <w:lang w:bidi="ar-IQ"/>
        </w:rPr>
        <w:t xml:space="preserve"> //</w:t>
      </w:r>
      <w:r w:rsidRPr="00C3474B">
        <w:rPr>
          <w:rFonts w:cs="Aharoni" w:hint="cs"/>
          <w:sz w:val="28"/>
          <w:szCs w:val="28"/>
          <w:rtl/>
          <w:lang w:bidi="ar-IQ"/>
        </w:rPr>
        <w:t xml:space="preserve"> 15 -  12 -  2015 .</w:t>
      </w:r>
    </w:p>
    <w:p w:rsidR="003D774A" w:rsidRPr="00C3474B" w:rsidRDefault="003D774A" w:rsidP="00C3474B">
      <w:pPr>
        <w:pStyle w:val="a6"/>
        <w:numPr>
          <w:ilvl w:val="0"/>
          <w:numId w:val="8"/>
        </w:numPr>
        <w:spacing w:line="360" w:lineRule="auto"/>
        <w:rPr>
          <w:rFonts w:cs="Aharoni"/>
          <w:sz w:val="28"/>
          <w:szCs w:val="28"/>
          <w:rtl/>
          <w:lang w:bidi="ar-IQ"/>
        </w:rPr>
      </w:pPr>
      <w:r w:rsidRPr="00C3474B">
        <w:rPr>
          <w:rFonts w:cs="Times New Roman" w:hint="cs"/>
          <w:b/>
          <w:bCs/>
          <w:sz w:val="28"/>
          <w:szCs w:val="28"/>
          <w:rtl/>
          <w:lang w:bidi="ar-IQ"/>
        </w:rPr>
        <w:t>تاريخ</w:t>
      </w:r>
      <w:r w:rsidRPr="00C3474B">
        <w:rPr>
          <w:rFonts w:cs="Aharoni" w:hint="cs"/>
          <w:b/>
          <w:bCs/>
          <w:sz w:val="28"/>
          <w:szCs w:val="28"/>
          <w:rtl/>
          <w:lang w:bidi="ar-IQ"/>
        </w:rPr>
        <w:t xml:space="preserve"> </w:t>
      </w:r>
      <w:proofErr w:type="spellStart"/>
      <w:r w:rsidRPr="00C3474B">
        <w:rPr>
          <w:rFonts w:cs="Times New Roman" w:hint="cs"/>
          <w:b/>
          <w:bCs/>
          <w:sz w:val="28"/>
          <w:szCs w:val="28"/>
          <w:rtl/>
          <w:lang w:bidi="ar-IQ"/>
        </w:rPr>
        <w:t>اول</w:t>
      </w:r>
      <w:proofErr w:type="spellEnd"/>
      <w:r w:rsidRPr="00C3474B">
        <w:rPr>
          <w:rFonts w:cs="Aharoni" w:hint="cs"/>
          <w:b/>
          <w:bCs/>
          <w:sz w:val="28"/>
          <w:szCs w:val="28"/>
          <w:rtl/>
          <w:lang w:bidi="ar-IQ"/>
        </w:rPr>
        <w:t xml:space="preserve"> </w:t>
      </w:r>
      <w:r w:rsidRPr="00C3474B">
        <w:rPr>
          <w:rFonts w:cs="Times New Roman" w:hint="cs"/>
          <w:b/>
          <w:bCs/>
          <w:sz w:val="28"/>
          <w:szCs w:val="28"/>
          <w:rtl/>
          <w:lang w:bidi="ar-IQ"/>
        </w:rPr>
        <w:t>تعيين</w:t>
      </w:r>
      <w:r w:rsidRPr="00C3474B">
        <w:rPr>
          <w:rFonts w:cs="Aharoni" w:hint="cs"/>
          <w:b/>
          <w:bCs/>
          <w:sz w:val="28"/>
          <w:szCs w:val="28"/>
          <w:rtl/>
          <w:lang w:bidi="ar-IQ"/>
        </w:rPr>
        <w:t xml:space="preserve"> //</w:t>
      </w:r>
      <w:r w:rsidRPr="00C3474B">
        <w:rPr>
          <w:rFonts w:cs="Aharoni" w:hint="cs"/>
          <w:sz w:val="28"/>
          <w:szCs w:val="28"/>
          <w:rtl/>
          <w:lang w:bidi="ar-IQ"/>
        </w:rPr>
        <w:t xml:space="preserve"> 26 -  4 -  1996 . </w:t>
      </w:r>
    </w:p>
    <w:p w:rsidR="0069103C" w:rsidRDefault="0069103C" w:rsidP="003D774A">
      <w:pPr>
        <w:rPr>
          <w:rFonts w:cs="Aharoni"/>
          <w:sz w:val="24"/>
          <w:szCs w:val="24"/>
          <w:rtl/>
          <w:lang w:bidi="ar-IQ"/>
        </w:rPr>
      </w:pPr>
    </w:p>
    <w:p w:rsidR="004C68D0" w:rsidRDefault="004C68D0" w:rsidP="003D774A">
      <w:pPr>
        <w:rPr>
          <w:rFonts w:cs="Aharoni"/>
          <w:sz w:val="24"/>
          <w:szCs w:val="24"/>
          <w:rtl/>
          <w:lang w:bidi="ar-IQ"/>
        </w:rPr>
      </w:pPr>
    </w:p>
    <w:p w:rsidR="009926C3" w:rsidRPr="003C4AC1" w:rsidRDefault="007F44A8" w:rsidP="003C4AC1">
      <w:pPr>
        <w:rPr>
          <w:rFonts w:cs="Times New Roman"/>
          <w:sz w:val="28"/>
          <w:szCs w:val="28"/>
          <w:rtl/>
          <w:lang w:bidi="ar-IQ"/>
        </w:rPr>
      </w:pPr>
      <w:r w:rsidRPr="007F44A8">
        <w:rPr>
          <w:rFonts w:cs="Times New Roman"/>
          <w:b/>
          <w:bCs/>
          <w:noProof/>
          <w:sz w:val="24"/>
          <w:szCs w:val="24"/>
          <w:rtl/>
        </w:rPr>
        <w:lastRenderedPageBreak/>
        <w:pict>
          <v:roundrect id="_x0000_s1027" style="position:absolute;left:0;text-align:left;margin-left:-29.9pt;margin-top:-17.25pt;width:493.5pt;height:34.5pt;z-index:251660288" arcsize="10923f" fillcolor="#d8d8d8 [2732]">
            <v:textbox>
              <w:txbxContent>
                <w:p w:rsidR="003D774A" w:rsidRPr="009A0125" w:rsidRDefault="003C4AC1" w:rsidP="003D774A">
                  <w:pPr>
                    <w:rPr>
                      <w:rFonts w:cs="PT Bold Heading"/>
                      <w:sz w:val="24"/>
                      <w:szCs w:val="24"/>
                      <w:lang w:bidi="ar-IQ"/>
                    </w:rPr>
                  </w:pPr>
                  <w:r>
                    <w:rPr>
                      <w:rFonts w:cs="PT Bold Heading" w:hint="cs"/>
                      <w:sz w:val="24"/>
                      <w:szCs w:val="24"/>
                      <w:rtl/>
                      <w:lang w:bidi="ar-IQ"/>
                    </w:rPr>
                    <w:t xml:space="preserve">ثانياً </w:t>
                  </w:r>
                  <w:r>
                    <w:rPr>
                      <w:rFonts w:cs="Times New Roman" w:hint="cs"/>
                      <w:sz w:val="24"/>
                      <w:szCs w:val="24"/>
                      <w:rtl/>
                      <w:lang w:bidi="ar-IQ"/>
                    </w:rPr>
                    <w:t xml:space="preserve">- </w:t>
                  </w:r>
                  <w:r w:rsidR="003D774A">
                    <w:rPr>
                      <w:rFonts w:cs="PT Bold Heading" w:hint="cs"/>
                      <w:sz w:val="24"/>
                      <w:szCs w:val="24"/>
                      <w:rtl/>
                      <w:lang w:bidi="ar-IQ"/>
                    </w:rPr>
                    <w:t xml:space="preserve">معلومات </w:t>
                  </w:r>
                  <w:r w:rsidR="001D299B">
                    <w:rPr>
                      <w:rFonts w:cs="PT Bold Heading" w:hint="cs"/>
                      <w:sz w:val="24"/>
                      <w:szCs w:val="24"/>
                      <w:rtl/>
                      <w:lang w:bidi="ar-IQ"/>
                    </w:rPr>
                    <w:t xml:space="preserve">الشهادة </w:t>
                  </w:r>
                  <w:r w:rsidR="003D774A" w:rsidRPr="009A0125">
                    <w:rPr>
                      <w:rFonts w:cs="PT Bold Heading" w:hint="cs"/>
                      <w:sz w:val="24"/>
                      <w:szCs w:val="24"/>
                      <w:rtl/>
                      <w:lang w:bidi="ar-IQ"/>
                    </w:rPr>
                    <w:t xml:space="preserve"> // </w:t>
                  </w:r>
                </w:p>
              </w:txbxContent>
            </v:textbox>
            <w10:wrap anchorx="page"/>
          </v:roundrect>
        </w:pict>
      </w:r>
    </w:p>
    <w:tbl>
      <w:tblPr>
        <w:tblStyle w:val="a5"/>
        <w:bidiVisual/>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1890"/>
        <w:gridCol w:w="1350"/>
        <w:gridCol w:w="1859"/>
        <w:gridCol w:w="1291"/>
        <w:gridCol w:w="1170"/>
      </w:tblGrid>
      <w:tr w:rsidR="001D299B" w:rsidTr="0069103C">
        <w:tc>
          <w:tcPr>
            <w:tcW w:w="2088" w:type="dxa"/>
          </w:tcPr>
          <w:p w:rsidR="001D299B" w:rsidRPr="0069103C" w:rsidRDefault="0069103C" w:rsidP="0069103C">
            <w:pPr>
              <w:ind w:left="360"/>
              <w:rPr>
                <w:rFonts w:cs="PT Bold Heading"/>
                <w:sz w:val="24"/>
                <w:szCs w:val="24"/>
                <w:rtl/>
                <w:lang w:bidi="ar-IQ"/>
              </w:rPr>
            </w:pPr>
            <w:r>
              <w:rPr>
                <w:rFonts w:cs="PT Bold Heading" w:hint="cs"/>
                <w:sz w:val="24"/>
                <w:szCs w:val="24"/>
                <w:rtl/>
                <w:lang w:bidi="ar-IQ"/>
              </w:rPr>
              <w:t>1</w:t>
            </w:r>
            <w:r>
              <w:rPr>
                <w:rFonts w:cs="Times New Roman" w:hint="cs"/>
                <w:sz w:val="24"/>
                <w:szCs w:val="24"/>
                <w:rtl/>
                <w:lang w:bidi="ar-IQ"/>
              </w:rPr>
              <w:t>-</w:t>
            </w:r>
            <w:r w:rsidR="001D299B" w:rsidRPr="0069103C">
              <w:rPr>
                <w:rFonts w:cs="PT Bold Heading" w:hint="cs"/>
                <w:sz w:val="24"/>
                <w:szCs w:val="24"/>
                <w:rtl/>
                <w:lang w:bidi="ar-IQ"/>
              </w:rPr>
              <w:t>البكالوريوس</w:t>
            </w:r>
          </w:p>
          <w:p w:rsidR="001D299B" w:rsidRDefault="001D299B" w:rsidP="001D299B">
            <w:pPr>
              <w:jc w:val="center"/>
              <w:rPr>
                <w:rFonts w:cs="Times New Roman"/>
                <w:sz w:val="28"/>
                <w:szCs w:val="28"/>
                <w:rtl/>
                <w:lang w:bidi="ar-IQ"/>
              </w:rPr>
            </w:pPr>
          </w:p>
        </w:tc>
        <w:tc>
          <w:tcPr>
            <w:tcW w:w="1890" w:type="dxa"/>
          </w:tcPr>
          <w:p w:rsidR="001D299B" w:rsidRDefault="001D299B" w:rsidP="001D299B">
            <w:pPr>
              <w:jc w:val="center"/>
              <w:rPr>
                <w:rFonts w:cs="Times New Roman"/>
                <w:sz w:val="28"/>
                <w:szCs w:val="28"/>
                <w:rtl/>
                <w:lang w:bidi="ar-IQ"/>
              </w:rPr>
            </w:pPr>
          </w:p>
        </w:tc>
        <w:tc>
          <w:tcPr>
            <w:tcW w:w="1350" w:type="dxa"/>
          </w:tcPr>
          <w:p w:rsidR="001D299B" w:rsidRDefault="001D299B" w:rsidP="001D299B">
            <w:pPr>
              <w:jc w:val="center"/>
              <w:rPr>
                <w:rFonts w:cs="Times New Roman"/>
                <w:sz w:val="28"/>
                <w:szCs w:val="28"/>
                <w:rtl/>
                <w:lang w:bidi="ar-IQ"/>
              </w:rPr>
            </w:pPr>
          </w:p>
        </w:tc>
        <w:tc>
          <w:tcPr>
            <w:tcW w:w="1859" w:type="dxa"/>
          </w:tcPr>
          <w:p w:rsidR="001D299B" w:rsidRDefault="001D299B" w:rsidP="001D299B">
            <w:pPr>
              <w:jc w:val="center"/>
              <w:rPr>
                <w:rFonts w:cs="Times New Roman"/>
                <w:sz w:val="28"/>
                <w:szCs w:val="28"/>
                <w:rtl/>
                <w:lang w:bidi="ar-IQ"/>
              </w:rPr>
            </w:pPr>
          </w:p>
        </w:tc>
        <w:tc>
          <w:tcPr>
            <w:tcW w:w="1291" w:type="dxa"/>
          </w:tcPr>
          <w:p w:rsidR="001D299B" w:rsidRDefault="001D299B" w:rsidP="001D299B">
            <w:pPr>
              <w:jc w:val="center"/>
              <w:rPr>
                <w:rFonts w:cs="Times New Roman"/>
                <w:sz w:val="28"/>
                <w:szCs w:val="28"/>
                <w:rtl/>
                <w:lang w:bidi="ar-IQ"/>
              </w:rPr>
            </w:pPr>
          </w:p>
        </w:tc>
        <w:tc>
          <w:tcPr>
            <w:tcW w:w="1170" w:type="dxa"/>
          </w:tcPr>
          <w:p w:rsidR="001D299B" w:rsidRDefault="001D299B" w:rsidP="001D299B">
            <w:pPr>
              <w:jc w:val="center"/>
              <w:rPr>
                <w:rFonts w:cs="Times New Roman"/>
                <w:sz w:val="28"/>
                <w:szCs w:val="28"/>
                <w:rtl/>
                <w:lang w:bidi="ar-IQ"/>
              </w:rPr>
            </w:pPr>
          </w:p>
        </w:tc>
      </w:tr>
      <w:tr w:rsidR="001D299B" w:rsidTr="0069103C">
        <w:trPr>
          <w:trHeight w:val="432"/>
        </w:trPr>
        <w:tc>
          <w:tcPr>
            <w:tcW w:w="2088" w:type="dxa"/>
          </w:tcPr>
          <w:p w:rsidR="001D299B" w:rsidRPr="001D299B" w:rsidRDefault="001D299B" w:rsidP="001D299B">
            <w:pPr>
              <w:jc w:val="center"/>
              <w:rPr>
                <w:rFonts w:cs="Times New Roman"/>
                <w:sz w:val="28"/>
                <w:szCs w:val="28"/>
                <w:u w:val="single"/>
                <w:rtl/>
                <w:lang w:bidi="ar-IQ"/>
              </w:rPr>
            </w:pPr>
            <w:r w:rsidRPr="001D299B">
              <w:rPr>
                <w:rFonts w:cs="Times New Roman" w:hint="cs"/>
                <w:sz w:val="28"/>
                <w:szCs w:val="28"/>
                <w:u w:val="single"/>
                <w:rtl/>
                <w:lang w:bidi="ar-IQ"/>
              </w:rPr>
              <w:t>الاختصاص العام</w:t>
            </w:r>
          </w:p>
        </w:tc>
        <w:tc>
          <w:tcPr>
            <w:tcW w:w="1890" w:type="dxa"/>
          </w:tcPr>
          <w:p w:rsidR="001D299B" w:rsidRPr="001D299B" w:rsidRDefault="001D299B" w:rsidP="001D299B">
            <w:pPr>
              <w:jc w:val="center"/>
              <w:rPr>
                <w:rFonts w:cs="Times New Roman"/>
                <w:sz w:val="28"/>
                <w:szCs w:val="28"/>
                <w:u w:val="single"/>
                <w:rtl/>
                <w:lang w:bidi="ar-IQ"/>
              </w:rPr>
            </w:pPr>
            <w:r w:rsidRPr="001D299B">
              <w:rPr>
                <w:rFonts w:cs="Times New Roman" w:hint="cs"/>
                <w:sz w:val="28"/>
                <w:szCs w:val="28"/>
                <w:u w:val="single"/>
                <w:rtl/>
                <w:lang w:bidi="ar-IQ"/>
              </w:rPr>
              <w:t>الاختصاص الدقيق</w:t>
            </w:r>
          </w:p>
        </w:tc>
        <w:tc>
          <w:tcPr>
            <w:tcW w:w="1350" w:type="dxa"/>
          </w:tcPr>
          <w:p w:rsidR="001D299B" w:rsidRPr="001D299B" w:rsidRDefault="001D299B" w:rsidP="001D299B">
            <w:pPr>
              <w:jc w:val="center"/>
              <w:rPr>
                <w:rFonts w:cs="Times New Roman"/>
                <w:sz w:val="28"/>
                <w:szCs w:val="28"/>
                <w:u w:val="single"/>
                <w:rtl/>
                <w:lang w:bidi="ar-IQ"/>
              </w:rPr>
            </w:pPr>
            <w:r w:rsidRPr="001D299B">
              <w:rPr>
                <w:rFonts w:cs="Times New Roman" w:hint="cs"/>
                <w:sz w:val="28"/>
                <w:szCs w:val="28"/>
                <w:u w:val="single"/>
                <w:rtl/>
                <w:lang w:bidi="ar-IQ"/>
              </w:rPr>
              <w:t>اسم الجامعة</w:t>
            </w:r>
          </w:p>
        </w:tc>
        <w:tc>
          <w:tcPr>
            <w:tcW w:w="1859" w:type="dxa"/>
          </w:tcPr>
          <w:p w:rsidR="001D299B" w:rsidRPr="001D299B" w:rsidRDefault="001D299B" w:rsidP="001D299B">
            <w:pPr>
              <w:jc w:val="center"/>
              <w:rPr>
                <w:rFonts w:cs="Times New Roman"/>
                <w:sz w:val="28"/>
                <w:szCs w:val="28"/>
                <w:u w:val="single"/>
                <w:rtl/>
                <w:lang w:bidi="ar-IQ"/>
              </w:rPr>
            </w:pPr>
            <w:r w:rsidRPr="001D299B">
              <w:rPr>
                <w:rFonts w:cs="Times New Roman" w:hint="cs"/>
                <w:sz w:val="28"/>
                <w:szCs w:val="28"/>
                <w:u w:val="single"/>
                <w:rtl/>
                <w:lang w:bidi="ar-IQ"/>
              </w:rPr>
              <w:t>اسم الكلية</w:t>
            </w:r>
          </w:p>
        </w:tc>
        <w:tc>
          <w:tcPr>
            <w:tcW w:w="1291" w:type="dxa"/>
          </w:tcPr>
          <w:p w:rsidR="001D299B" w:rsidRPr="001D299B" w:rsidRDefault="001D299B" w:rsidP="001D299B">
            <w:pPr>
              <w:jc w:val="center"/>
              <w:rPr>
                <w:rFonts w:cs="Times New Roman"/>
                <w:sz w:val="28"/>
                <w:szCs w:val="28"/>
                <w:u w:val="single"/>
                <w:rtl/>
                <w:lang w:bidi="ar-IQ"/>
              </w:rPr>
            </w:pPr>
            <w:r w:rsidRPr="001D299B">
              <w:rPr>
                <w:rFonts w:cs="Times New Roman" w:hint="cs"/>
                <w:sz w:val="28"/>
                <w:szCs w:val="28"/>
                <w:u w:val="single"/>
                <w:rtl/>
                <w:lang w:bidi="ar-IQ"/>
              </w:rPr>
              <w:t>سنة التخرج</w:t>
            </w:r>
          </w:p>
        </w:tc>
        <w:tc>
          <w:tcPr>
            <w:tcW w:w="1170" w:type="dxa"/>
          </w:tcPr>
          <w:p w:rsidR="001D299B" w:rsidRPr="001D299B" w:rsidRDefault="001D299B" w:rsidP="001D299B">
            <w:pPr>
              <w:jc w:val="center"/>
              <w:rPr>
                <w:rFonts w:cs="Times New Roman"/>
                <w:sz w:val="28"/>
                <w:szCs w:val="28"/>
                <w:u w:val="single"/>
                <w:rtl/>
                <w:lang w:bidi="ar-IQ"/>
              </w:rPr>
            </w:pPr>
            <w:r w:rsidRPr="001D299B">
              <w:rPr>
                <w:rFonts w:cs="Times New Roman" w:hint="cs"/>
                <w:sz w:val="28"/>
                <w:szCs w:val="28"/>
                <w:u w:val="single"/>
                <w:rtl/>
                <w:lang w:bidi="ar-IQ"/>
              </w:rPr>
              <w:t>البلد المانح</w:t>
            </w:r>
          </w:p>
        </w:tc>
      </w:tr>
      <w:tr w:rsidR="0069103C" w:rsidTr="0069103C">
        <w:trPr>
          <w:trHeight w:val="432"/>
        </w:trPr>
        <w:tc>
          <w:tcPr>
            <w:tcW w:w="2088" w:type="dxa"/>
          </w:tcPr>
          <w:p w:rsidR="001D299B" w:rsidRDefault="001D299B" w:rsidP="001D299B">
            <w:pPr>
              <w:jc w:val="center"/>
              <w:rPr>
                <w:rFonts w:cs="Times New Roman"/>
                <w:sz w:val="28"/>
                <w:szCs w:val="28"/>
                <w:rtl/>
                <w:lang w:bidi="ar-IQ"/>
              </w:rPr>
            </w:pPr>
            <w:r>
              <w:rPr>
                <w:rFonts w:cs="Times New Roman" w:hint="cs"/>
                <w:sz w:val="28"/>
                <w:szCs w:val="28"/>
                <w:rtl/>
                <w:lang w:bidi="ar-IQ"/>
              </w:rPr>
              <w:t>هندسة مدنية</w:t>
            </w:r>
          </w:p>
        </w:tc>
        <w:tc>
          <w:tcPr>
            <w:tcW w:w="1890" w:type="dxa"/>
          </w:tcPr>
          <w:p w:rsidR="001D299B" w:rsidRDefault="001D299B" w:rsidP="001D299B">
            <w:pPr>
              <w:jc w:val="center"/>
              <w:rPr>
                <w:rFonts w:cs="Times New Roman"/>
                <w:sz w:val="28"/>
                <w:szCs w:val="28"/>
                <w:rtl/>
                <w:lang w:bidi="ar-IQ"/>
              </w:rPr>
            </w:pPr>
            <w:r>
              <w:rPr>
                <w:rFonts w:cs="Times New Roman" w:hint="cs"/>
                <w:sz w:val="28"/>
                <w:szCs w:val="28"/>
                <w:rtl/>
                <w:lang w:bidi="ar-IQ"/>
              </w:rPr>
              <w:t>مدني عام</w:t>
            </w:r>
          </w:p>
        </w:tc>
        <w:tc>
          <w:tcPr>
            <w:tcW w:w="1350" w:type="dxa"/>
          </w:tcPr>
          <w:p w:rsidR="001D299B" w:rsidRDefault="001D299B" w:rsidP="001D299B">
            <w:pPr>
              <w:jc w:val="center"/>
              <w:rPr>
                <w:rFonts w:cs="Times New Roman"/>
                <w:sz w:val="28"/>
                <w:szCs w:val="28"/>
                <w:rtl/>
                <w:lang w:bidi="ar-IQ"/>
              </w:rPr>
            </w:pPr>
            <w:r>
              <w:rPr>
                <w:rFonts w:cs="Times New Roman" w:hint="cs"/>
                <w:sz w:val="28"/>
                <w:szCs w:val="28"/>
                <w:rtl/>
                <w:lang w:bidi="ar-IQ"/>
              </w:rPr>
              <w:t>التكنولوجية</w:t>
            </w:r>
          </w:p>
        </w:tc>
        <w:tc>
          <w:tcPr>
            <w:tcW w:w="1859" w:type="dxa"/>
          </w:tcPr>
          <w:p w:rsidR="001D299B" w:rsidRDefault="001D299B" w:rsidP="001D299B">
            <w:pPr>
              <w:jc w:val="center"/>
              <w:rPr>
                <w:rFonts w:cs="Times New Roman"/>
                <w:sz w:val="28"/>
                <w:szCs w:val="28"/>
                <w:rtl/>
                <w:lang w:bidi="ar-IQ"/>
              </w:rPr>
            </w:pPr>
            <w:r>
              <w:rPr>
                <w:rFonts w:cs="Times New Roman" w:hint="cs"/>
                <w:sz w:val="28"/>
                <w:szCs w:val="28"/>
                <w:rtl/>
                <w:lang w:bidi="ar-IQ"/>
              </w:rPr>
              <w:t xml:space="preserve">البناء </w:t>
            </w:r>
            <w:r w:rsidR="0069103C">
              <w:rPr>
                <w:rFonts w:cs="Times New Roman" w:hint="cs"/>
                <w:sz w:val="28"/>
                <w:szCs w:val="28"/>
                <w:rtl/>
                <w:lang w:bidi="ar-IQ"/>
              </w:rPr>
              <w:t>والإنشاءات</w:t>
            </w:r>
          </w:p>
        </w:tc>
        <w:tc>
          <w:tcPr>
            <w:tcW w:w="1291" w:type="dxa"/>
          </w:tcPr>
          <w:p w:rsidR="001D299B" w:rsidRDefault="001D299B" w:rsidP="001D299B">
            <w:pPr>
              <w:jc w:val="center"/>
              <w:rPr>
                <w:rFonts w:cs="Times New Roman"/>
                <w:sz w:val="28"/>
                <w:szCs w:val="28"/>
                <w:rtl/>
                <w:lang w:bidi="ar-IQ"/>
              </w:rPr>
            </w:pPr>
            <w:r>
              <w:rPr>
                <w:rFonts w:cs="Times New Roman" w:hint="cs"/>
                <w:sz w:val="28"/>
                <w:szCs w:val="28"/>
                <w:rtl/>
                <w:lang w:bidi="ar-IQ"/>
              </w:rPr>
              <w:t>1992</w:t>
            </w:r>
          </w:p>
        </w:tc>
        <w:tc>
          <w:tcPr>
            <w:tcW w:w="1170" w:type="dxa"/>
          </w:tcPr>
          <w:p w:rsidR="001D299B" w:rsidRDefault="001D299B" w:rsidP="001D299B">
            <w:pPr>
              <w:jc w:val="center"/>
              <w:rPr>
                <w:rFonts w:cs="Times New Roman"/>
                <w:sz w:val="28"/>
                <w:szCs w:val="28"/>
                <w:rtl/>
                <w:lang w:bidi="ar-IQ"/>
              </w:rPr>
            </w:pPr>
            <w:r>
              <w:rPr>
                <w:rFonts w:cs="Times New Roman" w:hint="cs"/>
                <w:sz w:val="28"/>
                <w:szCs w:val="28"/>
                <w:rtl/>
                <w:lang w:bidi="ar-IQ"/>
              </w:rPr>
              <w:t>العراق</w:t>
            </w:r>
          </w:p>
        </w:tc>
      </w:tr>
    </w:tbl>
    <w:p w:rsidR="0069103C" w:rsidRPr="003C4AC1" w:rsidRDefault="0069103C" w:rsidP="001D299B">
      <w:pPr>
        <w:rPr>
          <w:rFonts w:cs="Times New Roman"/>
          <w:sz w:val="2"/>
          <w:szCs w:val="2"/>
          <w:rtl/>
          <w:lang w:bidi="ar-IQ"/>
        </w:rPr>
      </w:pPr>
    </w:p>
    <w:tbl>
      <w:tblPr>
        <w:tblStyle w:val="a5"/>
        <w:bidiVisual/>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340"/>
        <w:gridCol w:w="1260"/>
        <w:gridCol w:w="1710"/>
        <w:gridCol w:w="1260"/>
        <w:gridCol w:w="1170"/>
      </w:tblGrid>
      <w:tr w:rsidR="0069103C" w:rsidTr="0069103C">
        <w:tc>
          <w:tcPr>
            <w:tcW w:w="2088" w:type="dxa"/>
          </w:tcPr>
          <w:p w:rsidR="0069103C" w:rsidRPr="0069103C" w:rsidRDefault="0069103C" w:rsidP="0069103C">
            <w:pPr>
              <w:ind w:left="360"/>
              <w:rPr>
                <w:rFonts w:cs="PT Bold Heading"/>
                <w:sz w:val="24"/>
                <w:szCs w:val="24"/>
                <w:rtl/>
                <w:lang w:bidi="ar-IQ"/>
              </w:rPr>
            </w:pPr>
            <w:r w:rsidRPr="0069103C">
              <w:rPr>
                <w:rFonts w:cs="PT Bold Heading" w:hint="cs"/>
                <w:sz w:val="24"/>
                <w:szCs w:val="24"/>
                <w:rtl/>
                <w:lang w:bidi="ar-IQ"/>
              </w:rPr>
              <w:t>2-الماجستير</w:t>
            </w:r>
          </w:p>
          <w:p w:rsidR="0069103C" w:rsidRDefault="0069103C" w:rsidP="00735725">
            <w:pPr>
              <w:jc w:val="center"/>
              <w:rPr>
                <w:rFonts w:cs="Times New Roman"/>
                <w:sz w:val="28"/>
                <w:szCs w:val="28"/>
                <w:rtl/>
                <w:lang w:bidi="ar-IQ"/>
              </w:rPr>
            </w:pPr>
          </w:p>
        </w:tc>
        <w:tc>
          <w:tcPr>
            <w:tcW w:w="2340" w:type="dxa"/>
          </w:tcPr>
          <w:p w:rsidR="0069103C" w:rsidRDefault="0069103C" w:rsidP="00735725">
            <w:pPr>
              <w:jc w:val="center"/>
              <w:rPr>
                <w:rFonts w:cs="Times New Roman"/>
                <w:sz w:val="28"/>
                <w:szCs w:val="28"/>
                <w:rtl/>
                <w:lang w:bidi="ar-IQ"/>
              </w:rPr>
            </w:pPr>
          </w:p>
        </w:tc>
        <w:tc>
          <w:tcPr>
            <w:tcW w:w="1260" w:type="dxa"/>
          </w:tcPr>
          <w:p w:rsidR="0069103C" w:rsidRDefault="0069103C" w:rsidP="00735725">
            <w:pPr>
              <w:jc w:val="center"/>
              <w:rPr>
                <w:rFonts w:cs="Times New Roman"/>
                <w:sz w:val="28"/>
                <w:szCs w:val="28"/>
                <w:rtl/>
                <w:lang w:bidi="ar-IQ"/>
              </w:rPr>
            </w:pPr>
          </w:p>
        </w:tc>
        <w:tc>
          <w:tcPr>
            <w:tcW w:w="1710" w:type="dxa"/>
          </w:tcPr>
          <w:p w:rsidR="0069103C" w:rsidRDefault="0069103C" w:rsidP="00735725">
            <w:pPr>
              <w:jc w:val="center"/>
              <w:rPr>
                <w:rFonts w:cs="Times New Roman"/>
                <w:sz w:val="28"/>
                <w:szCs w:val="28"/>
                <w:rtl/>
                <w:lang w:bidi="ar-IQ"/>
              </w:rPr>
            </w:pPr>
          </w:p>
        </w:tc>
        <w:tc>
          <w:tcPr>
            <w:tcW w:w="1260" w:type="dxa"/>
          </w:tcPr>
          <w:p w:rsidR="0069103C" w:rsidRDefault="0069103C" w:rsidP="00735725">
            <w:pPr>
              <w:jc w:val="center"/>
              <w:rPr>
                <w:rFonts w:cs="Times New Roman"/>
                <w:sz w:val="28"/>
                <w:szCs w:val="28"/>
                <w:rtl/>
                <w:lang w:bidi="ar-IQ"/>
              </w:rPr>
            </w:pPr>
          </w:p>
        </w:tc>
        <w:tc>
          <w:tcPr>
            <w:tcW w:w="1170" w:type="dxa"/>
          </w:tcPr>
          <w:p w:rsidR="0069103C" w:rsidRDefault="0069103C" w:rsidP="00735725">
            <w:pPr>
              <w:jc w:val="center"/>
              <w:rPr>
                <w:rFonts w:cs="Times New Roman"/>
                <w:sz w:val="28"/>
                <w:szCs w:val="28"/>
                <w:rtl/>
                <w:lang w:bidi="ar-IQ"/>
              </w:rPr>
            </w:pPr>
          </w:p>
        </w:tc>
      </w:tr>
      <w:tr w:rsidR="0069103C" w:rsidTr="0069103C">
        <w:trPr>
          <w:trHeight w:val="432"/>
        </w:trPr>
        <w:tc>
          <w:tcPr>
            <w:tcW w:w="2088"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الاختصاص العام</w:t>
            </w:r>
          </w:p>
        </w:tc>
        <w:tc>
          <w:tcPr>
            <w:tcW w:w="234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الاختصاص الدقيق</w:t>
            </w:r>
          </w:p>
        </w:tc>
        <w:tc>
          <w:tcPr>
            <w:tcW w:w="126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اسم الجامعة</w:t>
            </w:r>
          </w:p>
        </w:tc>
        <w:tc>
          <w:tcPr>
            <w:tcW w:w="171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اسم الكلية</w:t>
            </w:r>
          </w:p>
        </w:tc>
        <w:tc>
          <w:tcPr>
            <w:tcW w:w="126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سنة التخرج</w:t>
            </w:r>
          </w:p>
        </w:tc>
        <w:tc>
          <w:tcPr>
            <w:tcW w:w="117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البلد المانح</w:t>
            </w:r>
          </w:p>
        </w:tc>
      </w:tr>
      <w:tr w:rsidR="0069103C" w:rsidTr="0069103C">
        <w:trPr>
          <w:trHeight w:val="432"/>
        </w:trPr>
        <w:tc>
          <w:tcPr>
            <w:tcW w:w="2088" w:type="dxa"/>
          </w:tcPr>
          <w:p w:rsidR="0069103C" w:rsidRDefault="0069103C" w:rsidP="00735725">
            <w:pPr>
              <w:jc w:val="center"/>
              <w:rPr>
                <w:rFonts w:cs="Times New Roman"/>
                <w:sz w:val="28"/>
                <w:szCs w:val="28"/>
                <w:rtl/>
                <w:lang w:bidi="ar-IQ"/>
              </w:rPr>
            </w:pPr>
            <w:r>
              <w:rPr>
                <w:rFonts w:cs="Times New Roman" w:hint="cs"/>
                <w:sz w:val="28"/>
                <w:szCs w:val="28"/>
                <w:rtl/>
                <w:lang w:bidi="ar-IQ"/>
              </w:rPr>
              <w:t>هندسة مدنية</w:t>
            </w:r>
          </w:p>
        </w:tc>
        <w:tc>
          <w:tcPr>
            <w:tcW w:w="2340" w:type="dxa"/>
          </w:tcPr>
          <w:p w:rsidR="0069103C" w:rsidRDefault="0069103C" w:rsidP="00735725">
            <w:pPr>
              <w:jc w:val="center"/>
              <w:rPr>
                <w:rFonts w:cs="Times New Roman"/>
                <w:sz w:val="28"/>
                <w:szCs w:val="28"/>
                <w:rtl/>
                <w:lang w:bidi="ar-IQ"/>
              </w:rPr>
            </w:pPr>
            <w:proofErr w:type="spellStart"/>
            <w:r>
              <w:rPr>
                <w:rFonts w:cs="Times New Roman" w:hint="cs"/>
                <w:sz w:val="28"/>
                <w:szCs w:val="28"/>
                <w:rtl/>
                <w:lang w:bidi="ar-IQ"/>
              </w:rPr>
              <w:t>ادارة</w:t>
            </w:r>
            <w:proofErr w:type="spellEnd"/>
            <w:r>
              <w:rPr>
                <w:rFonts w:cs="Times New Roman" w:hint="cs"/>
                <w:sz w:val="28"/>
                <w:szCs w:val="28"/>
                <w:rtl/>
                <w:lang w:bidi="ar-IQ"/>
              </w:rPr>
              <w:t xml:space="preserve"> المشاريع </w:t>
            </w:r>
            <w:proofErr w:type="spellStart"/>
            <w:r>
              <w:rPr>
                <w:rFonts w:cs="Times New Roman" w:hint="cs"/>
                <w:sz w:val="28"/>
                <w:szCs w:val="28"/>
                <w:rtl/>
                <w:lang w:bidi="ar-IQ"/>
              </w:rPr>
              <w:t>الانشائية</w:t>
            </w:r>
            <w:proofErr w:type="spellEnd"/>
          </w:p>
        </w:tc>
        <w:tc>
          <w:tcPr>
            <w:tcW w:w="1260" w:type="dxa"/>
          </w:tcPr>
          <w:p w:rsidR="0069103C" w:rsidRDefault="0069103C" w:rsidP="00735725">
            <w:pPr>
              <w:jc w:val="center"/>
              <w:rPr>
                <w:rFonts w:cs="Times New Roman"/>
                <w:sz w:val="28"/>
                <w:szCs w:val="28"/>
                <w:rtl/>
                <w:lang w:bidi="ar-IQ"/>
              </w:rPr>
            </w:pPr>
            <w:r>
              <w:rPr>
                <w:rFonts w:cs="Times New Roman" w:hint="cs"/>
                <w:sz w:val="28"/>
                <w:szCs w:val="28"/>
                <w:rtl/>
                <w:lang w:bidi="ar-IQ"/>
              </w:rPr>
              <w:t>التكنولوجية</w:t>
            </w:r>
          </w:p>
        </w:tc>
        <w:tc>
          <w:tcPr>
            <w:tcW w:w="1710" w:type="dxa"/>
          </w:tcPr>
          <w:p w:rsidR="0069103C" w:rsidRDefault="0069103C" w:rsidP="00735725">
            <w:pPr>
              <w:jc w:val="center"/>
              <w:rPr>
                <w:rFonts w:cs="Times New Roman"/>
                <w:sz w:val="28"/>
                <w:szCs w:val="28"/>
                <w:rtl/>
                <w:lang w:bidi="ar-IQ"/>
              </w:rPr>
            </w:pPr>
            <w:r>
              <w:rPr>
                <w:rFonts w:cs="Times New Roman" w:hint="cs"/>
                <w:sz w:val="28"/>
                <w:szCs w:val="28"/>
                <w:rtl/>
                <w:lang w:bidi="ar-IQ"/>
              </w:rPr>
              <w:t>البناء والإنشاءات</w:t>
            </w:r>
          </w:p>
        </w:tc>
        <w:tc>
          <w:tcPr>
            <w:tcW w:w="1260" w:type="dxa"/>
          </w:tcPr>
          <w:p w:rsidR="0069103C" w:rsidRDefault="0069103C" w:rsidP="00735725">
            <w:pPr>
              <w:jc w:val="center"/>
              <w:rPr>
                <w:rFonts w:cs="Times New Roman"/>
                <w:sz w:val="28"/>
                <w:szCs w:val="28"/>
                <w:rtl/>
                <w:lang w:bidi="ar-IQ"/>
              </w:rPr>
            </w:pPr>
            <w:r>
              <w:rPr>
                <w:rFonts w:cs="Times New Roman" w:hint="cs"/>
                <w:sz w:val="28"/>
                <w:szCs w:val="28"/>
                <w:rtl/>
                <w:lang w:bidi="ar-IQ"/>
              </w:rPr>
              <w:t>2000</w:t>
            </w:r>
          </w:p>
        </w:tc>
        <w:tc>
          <w:tcPr>
            <w:tcW w:w="1170" w:type="dxa"/>
          </w:tcPr>
          <w:p w:rsidR="0069103C" w:rsidRDefault="0069103C" w:rsidP="00735725">
            <w:pPr>
              <w:jc w:val="center"/>
              <w:rPr>
                <w:rFonts w:cs="Times New Roman"/>
                <w:sz w:val="28"/>
                <w:szCs w:val="28"/>
                <w:rtl/>
                <w:lang w:bidi="ar-IQ"/>
              </w:rPr>
            </w:pPr>
            <w:r>
              <w:rPr>
                <w:rFonts w:cs="Times New Roman" w:hint="cs"/>
                <w:sz w:val="28"/>
                <w:szCs w:val="28"/>
                <w:rtl/>
                <w:lang w:bidi="ar-IQ"/>
              </w:rPr>
              <w:t>العراق</w:t>
            </w:r>
          </w:p>
        </w:tc>
      </w:tr>
    </w:tbl>
    <w:p w:rsidR="0069103C" w:rsidRPr="003C4AC1" w:rsidRDefault="0069103C" w:rsidP="001D299B">
      <w:pPr>
        <w:rPr>
          <w:rFonts w:cs="Times New Roman"/>
          <w:sz w:val="8"/>
          <w:szCs w:val="8"/>
          <w:rtl/>
          <w:lang w:bidi="ar-IQ"/>
        </w:rPr>
      </w:pPr>
    </w:p>
    <w:tbl>
      <w:tblPr>
        <w:tblStyle w:val="a5"/>
        <w:bidiVisual/>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340"/>
        <w:gridCol w:w="1260"/>
        <w:gridCol w:w="1710"/>
        <w:gridCol w:w="1260"/>
        <w:gridCol w:w="1170"/>
      </w:tblGrid>
      <w:tr w:rsidR="0069103C" w:rsidTr="00735725">
        <w:tc>
          <w:tcPr>
            <w:tcW w:w="2088" w:type="dxa"/>
          </w:tcPr>
          <w:p w:rsidR="0069103C" w:rsidRPr="0069103C" w:rsidRDefault="0069103C" w:rsidP="0069103C">
            <w:pPr>
              <w:ind w:left="360"/>
              <w:rPr>
                <w:rFonts w:cs="PT Bold Heading"/>
                <w:sz w:val="24"/>
                <w:szCs w:val="24"/>
                <w:rtl/>
                <w:lang w:bidi="ar-IQ"/>
              </w:rPr>
            </w:pPr>
            <w:r>
              <w:rPr>
                <w:rFonts w:cs="PT Bold Heading" w:hint="cs"/>
                <w:sz w:val="24"/>
                <w:szCs w:val="24"/>
                <w:rtl/>
                <w:lang w:bidi="ar-IQ"/>
              </w:rPr>
              <w:t>3</w:t>
            </w:r>
            <w:r w:rsidRPr="0069103C">
              <w:rPr>
                <w:rFonts w:cs="PT Bold Heading" w:hint="cs"/>
                <w:sz w:val="24"/>
                <w:szCs w:val="24"/>
                <w:rtl/>
                <w:lang w:bidi="ar-IQ"/>
              </w:rPr>
              <w:t>-ال</w:t>
            </w:r>
            <w:r>
              <w:rPr>
                <w:rFonts w:cs="PT Bold Heading" w:hint="cs"/>
                <w:sz w:val="24"/>
                <w:szCs w:val="24"/>
                <w:rtl/>
                <w:lang w:bidi="ar-IQ"/>
              </w:rPr>
              <w:t>دكتوراه</w:t>
            </w:r>
          </w:p>
          <w:p w:rsidR="0069103C" w:rsidRDefault="0069103C" w:rsidP="00735725">
            <w:pPr>
              <w:jc w:val="center"/>
              <w:rPr>
                <w:rFonts w:cs="Times New Roman"/>
                <w:sz w:val="28"/>
                <w:szCs w:val="28"/>
                <w:rtl/>
                <w:lang w:bidi="ar-IQ"/>
              </w:rPr>
            </w:pPr>
          </w:p>
        </w:tc>
        <w:tc>
          <w:tcPr>
            <w:tcW w:w="2340" w:type="dxa"/>
          </w:tcPr>
          <w:p w:rsidR="0069103C" w:rsidRDefault="0069103C" w:rsidP="00735725">
            <w:pPr>
              <w:jc w:val="center"/>
              <w:rPr>
                <w:rFonts w:cs="Times New Roman"/>
                <w:sz w:val="28"/>
                <w:szCs w:val="28"/>
                <w:rtl/>
                <w:lang w:bidi="ar-IQ"/>
              </w:rPr>
            </w:pPr>
          </w:p>
        </w:tc>
        <w:tc>
          <w:tcPr>
            <w:tcW w:w="1260" w:type="dxa"/>
          </w:tcPr>
          <w:p w:rsidR="0069103C" w:rsidRDefault="0069103C" w:rsidP="00735725">
            <w:pPr>
              <w:jc w:val="center"/>
              <w:rPr>
                <w:rFonts w:cs="Times New Roman"/>
                <w:sz w:val="28"/>
                <w:szCs w:val="28"/>
                <w:rtl/>
                <w:lang w:bidi="ar-IQ"/>
              </w:rPr>
            </w:pPr>
          </w:p>
        </w:tc>
        <w:tc>
          <w:tcPr>
            <w:tcW w:w="1710" w:type="dxa"/>
          </w:tcPr>
          <w:p w:rsidR="0069103C" w:rsidRDefault="0069103C" w:rsidP="00735725">
            <w:pPr>
              <w:jc w:val="center"/>
              <w:rPr>
                <w:rFonts w:cs="Times New Roman"/>
                <w:sz w:val="28"/>
                <w:szCs w:val="28"/>
                <w:rtl/>
                <w:lang w:bidi="ar-IQ"/>
              </w:rPr>
            </w:pPr>
          </w:p>
        </w:tc>
        <w:tc>
          <w:tcPr>
            <w:tcW w:w="1260" w:type="dxa"/>
          </w:tcPr>
          <w:p w:rsidR="0069103C" w:rsidRDefault="0069103C" w:rsidP="00735725">
            <w:pPr>
              <w:jc w:val="center"/>
              <w:rPr>
                <w:rFonts w:cs="Times New Roman"/>
                <w:sz w:val="28"/>
                <w:szCs w:val="28"/>
                <w:rtl/>
                <w:lang w:bidi="ar-IQ"/>
              </w:rPr>
            </w:pPr>
          </w:p>
        </w:tc>
        <w:tc>
          <w:tcPr>
            <w:tcW w:w="1170" w:type="dxa"/>
          </w:tcPr>
          <w:p w:rsidR="0069103C" w:rsidRDefault="0069103C" w:rsidP="00735725">
            <w:pPr>
              <w:jc w:val="center"/>
              <w:rPr>
                <w:rFonts w:cs="Times New Roman"/>
                <w:sz w:val="28"/>
                <w:szCs w:val="28"/>
                <w:rtl/>
                <w:lang w:bidi="ar-IQ"/>
              </w:rPr>
            </w:pPr>
          </w:p>
        </w:tc>
      </w:tr>
      <w:tr w:rsidR="0069103C" w:rsidTr="00033DB2">
        <w:trPr>
          <w:trHeight w:val="567"/>
        </w:trPr>
        <w:tc>
          <w:tcPr>
            <w:tcW w:w="2088"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الاختصاص العام</w:t>
            </w:r>
          </w:p>
        </w:tc>
        <w:tc>
          <w:tcPr>
            <w:tcW w:w="234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الاختصاص الدقيق</w:t>
            </w:r>
          </w:p>
        </w:tc>
        <w:tc>
          <w:tcPr>
            <w:tcW w:w="126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اسم الجامعة</w:t>
            </w:r>
          </w:p>
        </w:tc>
        <w:tc>
          <w:tcPr>
            <w:tcW w:w="171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اسم الكلية</w:t>
            </w:r>
          </w:p>
        </w:tc>
        <w:tc>
          <w:tcPr>
            <w:tcW w:w="126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سنة التخرج</w:t>
            </w:r>
          </w:p>
        </w:tc>
        <w:tc>
          <w:tcPr>
            <w:tcW w:w="1170" w:type="dxa"/>
          </w:tcPr>
          <w:p w:rsidR="0069103C" w:rsidRPr="001D299B" w:rsidRDefault="0069103C" w:rsidP="00735725">
            <w:pPr>
              <w:jc w:val="center"/>
              <w:rPr>
                <w:rFonts w:cs="Times New Roman"/>
                <w:sz w:val="28"/>
                <w:szCs w:val="28"/>
                <w:u w:val="single"/>
                <w:rtl/>
                <w:lang w:bidi="ar-IQ"/>
              </w:rPr>
            </w:pPr>
            <w:r w:rsidRPr="001D299B">
              <w:rPr>
                <w:rFonts w:cs="Times New Roman" w:hint="cs"/>
                <w:sz w:val="28"/>
                <w:szCs w:val="28"/>
                <w:u w:val="single"/>
                <w:rtl/>
                <w:lang w:bidi="ar-IQ"/>
              </w:rPr>
              <w:t>البلد المانح</w:t>
            </w:r>
          </w:p>
        </w:tc>
      </w:tr>
      <w:tr w:rsidR="0069103C" w:rsidTr="00735725">
        <w:trPr>
          <w:trHeight w:val="432"/>
        </w:trPr>
        <w:tc>
          <w:tcPr>
            <w:tcW w:w="2088" w:type="dxa"/>
          </w:tcPr>
          <w:p w:rsidR="0069103C" w:rsidRDefault="0069103C" w:rsidP="00735725">
            <w:pPr>
              <w:jc w:val="center"/>
              <w:rPr>
                <w:rFonts w:cs="Times New Roman"/>
                <w:sz w:val="28"/>
                <w:szCs w:val="28"/>
                <w:rtl/>
                <w:lang w:bidi="ar-IQ"/>
              </w:rPr>
            </w:pPr>
            <w:r>
              <w:rPr>
                <w:rFonts w:cs="Times New Roman" w:hint="cs"/>
                <w:sz w:val="28"/>
                <w:szCs w:val="28"/>
                <w:rtl/>
                <w:lang w:bidi="ar-IQ"/>
              </w:rPr>
              <w:t>هندسة مدنية</w:t>
            </w:r>
          </w:p>
        </w:tc>
        <w:tc>
          <w:tcPr>
            <w:tcW w:w="2340" w:type="dxa"/>
          </w:tcPr>
          <w:p w:rsidR="0069103C" w:rsidRDefault="00033DB2" w:rsidP="00735725">
            <w:pPr>
              <w:jc w:val="center"/>
              <w:rPr>
                <w:rFonts w:cs="Times New Roman"/>
                <w:sz w:val="28"/>
                <w:szCs w:val="28"/>
                <w:rtl/>
                <w:lang w:bidi="ar-IQ"/>
              </w:rPr>
            </w:pPr>
            <w:proofErr w:type="spellStart"/>
            <w:r>
              <w:rPr>
                <w:rFonts w:cs="Times New Roman" w:hint="cs"/>
                <w:sz w:val="28"/>
                <w:szCs w:val="28"/>
                <w:rtl/>
                <w:lang w:bidi="ar-IQ"/>
              </w:rPr>
              <w:t>ادارة</w:t>
            </w:r>
            <w:proofErr w:type="spellEnd"/>
            <w:r>
              <w:rPr>
                <w:rFonts w:cs="Times New Roman" w:hint="cs"/>
                <w:sz w:val="28"/>
                <w:szCs w:val="28"/>
                <w:rtl/>
                <w:lang w:bidi="ar-IQ"/>
              </w:rPr>
              <w:t xml:space="preserve"> المشاريع </w:t>
            </w:r>
            <w:proofErr w:type="spellStart"/>
            <w:r>
              <w:rPr>
                <w:rFonts w:cs="Times New Roman" w:hint="cs"/>
                <w:sz w:val="28"/>
                <w:szCs w:val="28"/>
                <w:rtl/>
                <w:lang w:bidi="ar-IQ"/>
              </w:rPr>
              <w:t>الانشائية</w:t>
            </w:r>
            <w:proofErr w:type="spellEnd"/>
          </w:p>
        </w:tc>
        <w:tc>
          <w:tcPr>
            <w:tcW w:w="1260" w:type="dxa"/>
          </w:tcPr>
          <w:p w:rsidR="0069103C" w:rsidRDefault="0069103C" w:rsidP="00735725">
            <w:pPr>
              <w:jc w:val="center"/>
              <w:rPr>
                <w:rFonts w:cs="Times New Roman"/>
                <w:sz w:val="28"/>
                <w:szCs w:val="28"/>
                <w:rtl/>
                <w:lang w:bidi="ar-IQ"/>
              </w:rPr>
            </w:pPr>
            <w:proofErr w:type="spellStart"/>
            <w:r>
              <w:rPr>
                <w:rFonts w:cs="Times New Roman" w:hint="cs"/>
                <w:sz w:val="28"/>
                <w:szCs w:val="28"/>
                <w:rtl/>
                <w:lang w:bidi="ar-IQ"/>
              </w:rPr>
              <w:t>كاردف</w:t>
            </w:r>
            <w:proofErr w:type="spellEnd"/>
          </w:p>
        </w:tc>
        <w:tc>
          <w:tcPr>
            <w:tcW w:w="1710" w:type="dxa"/>
          </w:tcPr>
          <w:p w:rsidR="0069103C" w:rsidRDefault="0069103C" w:rsidP="00735725">
            <w:pPr>
              <w:jc w:val="center"/>
              <w:rPr>
                <w:rFonts w:cs="Times New Roman"/>
                <w:sz w:val="28"/>
                <w:szCs w:val="28"/>
                <w:rtl/>
                <w:lang w:bidi="ar-IQ"/>
              </w:rPr>
            </w:pPr>
            <w:r>
              <w:rPr>
                <w:rFonts w:cs="Times New Roman" w:hint="cs"/>
                <w:sz w:val="28"/>
                <w:szCs w:val="28"/>
                <w:rtl/>
                <w:lang w:bidi="ar-IQ"/>
              </w:rPr>
              <w:t>الهندسة</w:t>
            </w:r>
          </w:p>
        </w:tc>
        <w:tc>
          <w:tcPr>
            <w:tcW w:w="1260" w:type="dxa"/>
          </w:tcPr>
          <w:p w:rsidR="0069103C" w:rsidRDefault="0069103C" w:rsidP="0069103C">
            <w:pPr>
              <w:jc w:val="center"/>
              <w:rPr>
                <w:rFonts w:cs="Times New Roman"/>
                <w:sz w:val="28"/>
                <w:szCs w:val="28"/>
                <w:rtl/>
                <w:lang w:bidi="ar-IQ"/>
              </w:rPr>
            </w:pPr>
            <w:r>
              <w:rPr>
                <w:rFonts w:cs="Times New Roman" w:hint="cs"/>
                <w:sz w:val="28"/>
                <w:szCs w:val="28"/>
                <w:rtl/>
                <w:lang w:bidi="ar-IQ"/>
              </w:rPr>
              <w:t>2012</w:t>
            </w:r>
          </w:p>
        </w:tc>
        <w:tc>
          <w:tcPr>
            <w:tcW w:w="1170" w:type="dxa"/>
          </w:tcPr>
          <w:p w:rsidR="0069103C" w:rsidRDefault="0069103C" w:rsidP="00735725">
            <w:pPr>
              <w:jc w:val="center"/>
              <w:rPr>
                <w:rFonts w:cs="Times New Roman"/>
                <w:sz w:val="28"/>
                <w:szCs w:val="28"/>
                <w:rtl/>
                <w:lang w:bidi="ar-IQ"/>
              </w:rPr>
            </w:pPr>
            <w:r>
              <w:rPr>
                <w:rFonts w:cs="Times New Roman" w:hint="cs"/>
                <w:sz w:val="28"/>
                <w:szCs w:val="28"/>
                <w:rtl/>
                <w:lang w:bidi="ar-IQ"/>
              </w:rPr>
              <w:t xml:space="preserve">بريطانيا </w:t>
            </w:r>
          </w:p>
        </w:tc>
      </w:tr>
    </w:tbl>
    <w:p w:rsidR="00033DB2" w:rsidRDefault="007F44A8" w:rsidP="001D299B">
      <w:pPr>
        <w:rPr>
          <w:rFonts w:cs="Times New Roman"/>
          <w:sz w:val="28"/>
          <w:szCs w:val="28"/>
          <w:lang w:bidi="ar-IQ"/>
        </w:rPr>
      </w:pPr>
      <w:r>
        <w:rPr>
          <w:rFonts w:cs="Times New Roman"/>
          <w:noProof/>
          <w:sz w:val="28"/>
          <w:szCs w:val="28"/>
        </w:rPr>
        <w:pict>
          <v:roundrect id="_x0000_s1040" style="position:absolute;left:0;text-align:left;margin-left:-29.9pt;margin-top:18.05pt;width:493.5pt;height:34.5pt;z-index:251672576;mso-position-horizontal-relative:text;mso-position-vertical-relative:text" arcsize="10923f" fillcolor="#d8d8d8 [2732]">
            <v:textbox>
              <w:txbxContent>
                <w:p w:rsidR="00033DB2" w:rsidRPr="009A0125" w:rsidRDefault="00033DB2" w:rsidP="00033DB2">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ثالثاً </w:t>
                  </w:r>
                  <w:r w:rsidR="003C4AC1">
                    <w:rPr>
                      <w:rFonts w:cs="Times New Roman" w:hint="cs"/>
                      <w:sz w:val="24"/>
                      <w:szCs w:val="24"/>
                      <w:rtl/>
                      <w:lang w:bidi="ar-IQ"/>
                    </w:rPr>
                    <w:t xml:space="preserve">- </w:t>
                  </w:r>
                  <w:r>
                    <w:rPr>
                      <w:rFonts w:cs="PT Bold Heading" w:hint="cs"/>
                      <w:sz w:val="24"/>
                      <w:szCs w:val="24"/>
                      <w:rtl/>
                      <w:lang w:bidi="ar-IQ"/>
                    </w:rPr>
                    <w:t xml:space="preserve">المواد التي قام بتدريسها     </w:t>
                  </w:r>
                  <w:r w:rsidRPr="009A0125">
                    <w:rPr>
                      <w:rFonts w:cs="PT Bold Heading" w:hint="cs"/>
                      <w:sz w:val="24"/>
                      <w:szCs w:val="24"/>
                      <w:rtl/>
                      <w:lang w:bidi="ar-IQ"/>
                    </w:rPr>
                    <w:t xml:space="preserve"> // </w:t>
                  </w:r>
                </w:p>
              </w:txbxContent>
            </v:textbox>
            <w10:wrap anchorx="page"/>
          </v:roundrect>
        </w:pict>
      </w:r>
    </w:p>
    <w:p w:rsidR="00033DB2" w:rsidRDefault="00033DB2" w:rsidP="001D299B">
      <w:pPr>
        <w:rPr>
          <w:rFonts w:cs="Times New Roman"/>
          <w:sz w:val="28"/>
          <w:szCs w:val="28"/>
          <w:lang w:bidi="ar-IQ"/>
        </w:rPr>
      </w:pPr>
    </w:p>
    <w:p w:rsidR="00033DB2" w:rsidRDefault="00033DB2" w:rsidP="00033DB2">
      <w:pPr>
        <w:pStyle w:val="a6"/>
        <w:numPr>
          <w:ilvl w:val="0"/>
          <w:numId w:val="13"/>
        </w:numPr>
        <w:rPr>
          <w:rFonts w:cs="Times New Roman"/>
          <w:sz w:val="28"/>
          <w:szCs w:val="28"/>
          <w:lang w:bidi="ar-IQ"/>
        </w:rPr>
      </w:pPr>
      <w:r>
        <w:rPr>
          <w:rFonts w:cs="Times New Roman" w:hint="cs"/>
          <w:sz w:val="28"/>
          <w:szCs w:val="28"/>
          <w:rtl/>
          <w:lang w:bidi="ar-IQ"/>
        </w:rPr>
        <w:t xml:space="preserve">مختبرات المواد لطلبة الدراسات </w:t>
      </w:r>
      <w:proofErr w:type="spellStart"/>
      <w:r>
        <w:rPr>
          <w:rFonts w:cs="Times New Roman" w:hint="cs"/>
          <w:sz w:val="28"/>
          <w:szCs w:val="28"/>
          <w:rtl/>
          <w:lang w:bidi="ar-IQ"/>
        </w:rPr>
        <w:t>الاولية</w:t>
      </w:r>
      <w:proofErr w:type="spellEnd"/>
      <w:r>
        <w:rPr>
          <w:rFonts w:cs="Times New Roman" w:hint="cs"/>
          <w:sz w:val="28"/>
          <w:szCs w:val="28"/>
          <w:rtl/>
          <w:lang w:bidi="ar-IQ"/>
        </w:rPr>
        <w:t xml:space="preserve"> في الجامعة التكنولوجية منذ 1991 ولغاية عام 2000 .</w:t>
      </w:r>
    </w:p>
    <w:p w:rsidR="00033DB2" w:rsidRDefault="00033DB2" w:rsidP="00033DB2">
      <w:pPr>
        <w:pStyle w:val="a6"/>
        <w:numPr>
          <w:ilvl w:val="0"/>
          <w:numId w:val="13"/>
        </w:numPr>
        <w:rPr>
          <w:rFonts w:cs="Times New Roman"/>
          <w:sz w:val="28"/>
          <w:szCs w:val="28"/>
          <w:lang w:bidi="ar-IQ"/>
        </w:rPr>
      </w:pPr>
      <w:r>
        <w:rPr>
          <w:rFonts w:cs="Times New Roman" w:hint="cs"/>
          <w:sz w:val="28"/>
          <w:szCs w:val="28"/>
          <w:rtl/>
          <w:lang w:bidi="ar-IQ"/>
        </w:rPr>
        <w:t xml:space="preserve">المسح الكمي لطلبة الدراسات </w:t>
      </w:r>
      <w:proofErr w:type="spellStart"/>
      <w:r>
        <w:rPr>
          <w:rFonts w:cs="Times New Roman" w:hint="cs"/>
          <w:sz w:val="28"/>
          <w:szCs w:val="28"/>
          <w:rtl/>
          <w:lang w:bidi="ar-IQ"/>
        </w:rPr>
        <w:t>الاولية</w:t>
      </w:r>
      <w:proofErr w:type="spellEnd"/>
      <w:r>
        <w:rPr>
          <w:rFonts w:cs="Times New Roman" w:hint="cs"/>
          <w:sz w:val="28"/>
          <w:szCs w:val="28"/>
          <w:rtl/>
          <w:lang w:bidi="ar-IQ"/>
        </w:rPr>
        <w:t xml:space="preserve"> في المعهد التقني </w:t>
      </w:r>
      <w:r>
        <w:rPr>
          <w:rFonts w:cs="Times New Roman"/>
          <w:sz w:val="28"/>
          <w:szCs w:val="28"/>
          <w:rtl/>
          <w:lang w:bidi="ar-IQ"/>
        </w:rPr>
        <w:t>–</w:t>
      </w:r>
      <w:r>
        <w:rPr>
          <w:rFonts w:cs="Times New Roman" w:hint="cs"/>
          <w:sz w:val="28"/>
          <w:szCs w:val="28"/>
          <w:rtl/>
          <w:lang w:bidi="ar-IQ"/>
        </w:rPr>
        <w:t xml:space="preserve"> بعقوبة  منذ 1999 ولغاية عام 2003 .</w:t>
      </w:r>
    </w:p>
    <w:p w:rsidR="00033DB2" w:rsidRPr="00033DB2" w:rsidRDefault="00033DB2" w:rsidP="00033DB2">
      <w:pPr>
        <w:pStyle w:val="a6"/>
        <w:numPr>
          <w:ilvl w:val="0"/>
          <w:numId w:val="13"/>
        </w:numPr>
        <w:rPr>
          <w:rFonts w:cs="Times New Roman"/>
          <w:sz w:val="28"/>
          <w:szCs w:val="28"/>
          <w:lang w:bidi="ar-IQ"/>
        </w:rPr>
      </w:pPr>
      <w:r>
        <w:rPr>
          <w:rFonts w:cs="Times New Roman" w:hint="cs"/>
          <w:sz w:val="28"/>
          <w:szCs w:val="28"/>
          <w:rtl/>
          <w:lang w:bidi="ar-IQ"/>
        </w:rPr>
        <w:t xml:space="preserve">المسح الهندسي لطلبة الدراسات </w:t>
      </w:r>
      <w:proofErr w:type="spellStart"/>
      <w:r>
        <w:rPr>
          <w:rFonts w:cs="Times New Roman" w:hint="cs"/>
          <w:sz w:val="28"/>
          <w:szCs w:val="28"/>
          <w:rtl/>
          <w:lang w:bidi="ar-IQ"/>
        </w:rPr>
        <w:t>الاولية</w:t>
      </w:r>
      <w:proofErr w:type="spellEnd"/>
      <w:r>
        <w:rPr>
          <w:rFonts w:cs="Times New Roman" w:hint="cs"/>
          <w:sz w:val="28"/>
          <w:szCs w:val="28"/>
          <w:rtl/>
          <w:lang w:bidi="ar-IQ"/>
        </w:rPr>
        <w:t xml:space="preserve"> في المعهد التقني </w:t>
      </w:r>
      <w:r>
        <w:rPr>
          <w:rFonts w:cs="Times New Roman"/>
          <w:sz w:val="28"/>
          <w:szCs w:val="28"/>
          <w:rtl/>
          <w:lang w:bidi="ar-IQ"/>
        </w:rPr>
        <w:t>–</w:t>
      </w:r>
      <w:r>
        <w:rPr>
          <w:rFonts w:cs="Times New Roman" w:hint="cs"/>
          <w:sz w:val="28"/>
          <w:szCs w:val="28"/>
          <w:rtl/>
          <w:lang w:bidi="ar-IQ"/>
        </w:rPr>
        <w:t xml:space="preserve"> بعقوبة  منذ 2003 ولغاية عام 2008 .</w:t>
      </w:r>
    </w:p>
    <w:p w:rsidR="00033DB2" w:rsidRDefault="00033DB2" w:rsidP="00033DB2">
      <w:pPr>
        <w:pStyle w:val="a6"/>
        <w:numPr>
          <w:ilvl w:val="0"/>
          <w:numId w:val="13"/>
        </w:numPr>
        <w:rPr>
          <w:rFonts w:cs="Times New Roman"/>
          <w:sz w:val="28"/>
          <w:szCs w:val="28"/>
          <w:lang w:bidi="ar-IQ"/>
        </w:rPr>
      </w:pPr>
      <w:r>
        <w:rPr>
          <w:rFonts w:cs="Times New Roman" w:hint="cs"/>
          <w:sz w:val="28"/>
          <w:szCs w:val="28"/>
          <w:rtl/>
          <w:lang w:bidi="ar-IQ"/>
        </w:rPr>
        <w:t>الاقتصاد الهندسي المتقدم لطلبة الماجستير في جامعة ديالى منذ عام 2013 ولحد الان .</w:t>
      </w:r>
    </w:p>
    <w:p w:rsidR="00033DB2" w:rsidRDefault="00033DB2" w:rsidP="00033DB2">
      <w:pPr>
        <w:pStyle w:val="a6"/>
        <w:numPr>
          <w:ilvl w:val="0"/>
          <w:numId w:val="13"/>
        </w:numPr>
        <w:rPr>
          <w:rFonts w:cs="Times New Roman"/>
          <w:sz w:val="28"/>
          <w:szCs w:val="28"/>
          <w:lang w:bidi="ar-IQ"/>
        </w:rPr>
      </w:pPr>
      <w:r>
        <w:rPr>
          <w:rFonts w:cs="Times New Roman" w:hint="cs"/>
          <w:sz w:val="28"/>
          <w:szCs w:val="28"/>
          <w:rtl/>
          <w:lang w:bidi="ar-IQ"/>
        </w:rPr>
        <w:t>محاسبة التكليف المتقدمة لطلبة الماجستير في جامعة ديالى منذ عام 2013 ولحد الان .</w:t>
      </w:r>
    </w:p>
    <w:p w:rsidR="0069103C" w:rsidRPr="00033DB2" w:rsidRDefault="007F44A8" w:rsidP="00033DB2">
      <w:pPr>
        <w:pStyle w:val="a6"/>
        <w:rPr>
          <w:rFonts w:cs="Times New Roman"/>
          <w:lang w:bidi="ar-IQ"/>
        </w:rPr>
      </w:pPr>
      <w:r w:rsidRPr="007F44A8">
        <w:rPr>
          <w:noProof/>
        </w:rPr>
        <w:pict>
          <v:roundrect id="_x0000_s1028" style="position:absolute;left:0;text-align:left;margin-left:-29.9pt;margin-top:20.2pt;width:493.5pt;height:34.5pt;z-index:251661312" arcsize="10923f" fillcolor="#d8d8d8 [2732]">
            <v:textbox>
              <w:txbxContent>
                <w:p w:rsidR="0069103C" w:rsidRPr="009A0125" w:rsidRDefault="003C4AC1" w:rsidP="0069103C">
                  <w:pPr>
                    <w:rPr>
                      <w:rFonts w:cs="PT Bold Heading"/>
                      <w:sz w:val="24"/>
                      <w:szCs w:val="24"/>
                      <w:lang w:bidi="ar-IQ"/>
                    </w:rPr>
                  </w:pPr>
                  <w:r>
                    <w:rPr>
                      <w:rFonts w:cs="PT Bold Heading" w:hint="cs"/>
                      <w:sz w:val="24"/>
                      <w:szCs w:val="24"/>
                      <w:rtl/>
                      <w:lang w:bidi="ar-IQ"/>
                    </w:rPr>
                    <w:t xml:space="preserve">رابعاً </w:t>
                  </w:r>
                  <w:r>
                    <w:rPr>
                      <w:rFonts w:cs="Times New Roman" w:hint="cs"/>
                      <w:sz w:val="24"/>
                      <w:szCs w:val="24"/>
                      <w:rtl/>
                      <w:lang w:bidi="ar-IQ"/>
                    </w:rPr>
                    <w:t xml:space="preserve">- </w:t>
                  </w:r>
                  <w:r w:rsidR="0069103C">
                    <w:rPr>
                      <w:rFonts w:cs="PT Bold Heading" w:hint="cs"/>
                      <w:sz w:val="24"/>
                      <w:szCs w:val="24"/>
                      <w:rtl/>
                      <w:lang w:bidi="ar-IQ"/>
                    </w:rPr>
                    <w:t xml:space="preserve">كتب الشكر والتقدير   </w:t>
                  </w:r>
                  <w:r w:rsidR="0069103C" w:rsidRPr="009A0125">
                    <w:rPr>
                      <w:rFonts w:cs="PT Bold Heading" w:hint="cs"/>
                      <w:sz w:val="24"/>
                      <w:szCs w:val="24"/>
                      <w:rtl/>
                      <w:lang w:bidi="ar-IQ"/>
                    </w:rPr>
                    <w:t xml:space="preserve"> // </w:t>
                  </w:r>
                </w:p>
              </w:txbxContent>
            </v:textbox>
            <w10:wrap anchorx="page"/>
          </v:roundrect>
        </w:pict>
      </w:r>
    </w:p>
    <w:p w:rsidR="0069103C" w:rsidRDefault="0069103C" w:rsidP="001D299B">
      <w:pPr>
        <w:rPr>
          <w:rFonts w:cs="Times New Roman"/>
          <w:sz w:val="28"/>
          <w:szCs w:val="28"/>
          <w:lang w:bidi="ar-IQ"/>
        </w:rPr>
      </w:pPr>
    </w:p>
    <w:p w:rsidR="0069103C" w:rsidRPr="005D00C9" w:rsidRDefault="0069103C" w:rsidP="0069103C">
      <w:pPr>
        <w:rPr>
          <w:rFonts w:cs="Times New Roman"/>
          <w:sz w:val="10"/>
          <w:szCs w:val="10"/>
          <w:rtl/>
          <w:lang w:bidi="ar-IQ"/>
        </w:rPr>
      </w:pPr>
    </w:p>
    <w:p w:rsidR="0069103C" w:rsidRDefault="0069103C" w:rsidP="005D00C9">
      <w:pPr>
        <w:pStyle w:val="a6"/>
        <w:numPr>
          <w:ilvl w:val="0"/>
          <w:numId w:val="5"/>
        </w:numPr>
        <w:rPr>
          <w:rFonts w:cs="Times New Roman"/>
          <w:sz w:val="28"/>
          <w:szCs w:val="28"/>
          <w:lang w:bidi="ar-IQ"/>
        </w:rPr>
      </w:pPr>
      <w:r>
        <w:rPr>
          <w:rFonts w:cs="Times New Roman" w:hint="cs"/>
          <w:sz w:val="28"/>
          <w:szCs w:val="28"/>
          <w:rtl/>
          <w:lang w:bidi="ar-IQ"/>
        </w:rPr>
        <w:t>وزير التعليم العالي والبحث العلمي عدد</w:t>
      </w:r>
      <w:r w:rsidR="005D00C9">
        <w:rPr>
          <w:rFonts w:cs="Times New Roman" w:hint="cs"/>
          <w:sz w:val="28"/>
          <w:szCs w:val="28"/>
          <w:rtl/>
          <w:lang w:bidi="ar-IQ"/>
        </w:rPr>
        <w:t xml:space="preserve"> كتب الشكر والتقدير </w:t>
      </w:r>
      <w:r>
        <w:rPr>
          <w:rFonts w:cs="Times New Roman" w:hint="cs"/>
          <w:sz w:val="28"/>
          <w:szCs w:val="28"/>
          <w:rtl/>
          <w:lang w:bidi="ar-IQ"/>
        </w:rPr>
        <w:t>( 3 ) .</w:t>
      </w:r>
    </w:p>
    <w:p w:rsidR="0069103C" w:rsidRDefault="005D00C9" w:rsidP="005D00C9">
      <w:pPr>
        <w:pStyle w:val="a6"/>
        <w:numPr>
          <w:ilvl w:val="0"/>
          <w:numId w:val="5"/>
        </w:numPr>
        <w:rPr>
          <w:rFonts w:cs="Times New Roman"/>
          <w:sz w:val="28"/>
          <w:szCs w:val="28"/>
          <w:lang w:bidi="ar-IQ"/>
        </w:rPr>
      </w:pPr>
      <w:r>
        <w:rPr>
          <w:rFonts w:cs="Times New Roman" w:hint="cs"/>
          <w:sz w:val="28"/>
          <w:szCs w:val="28"/>
          <w:rtl/>
          <w:lang w:bidi="ar-IQ"/>
        </w:rPr>
        <w:t>معالي وزير التربية عدد كتب الشكر والتقدير ( 1 ) .</w:t>
      </w:r>
    </w:p>
    <w:p w:rsidR="005D00C9" w:rsidRDefault="005D00C9" w:rsidP="005D00C9">
      <w:pPr>
        <w:pStyle w:val="a6"/>
        <w:numPr>
          <w:ilvl w:val="0"/>
          <w:numId w:val="5"/>
        </w:numPr>
        <w:rPr>
          <w:rFonts w:cs="Times New Roman"/>
          <w:sz w:val="28"/>
          <w:szCs w:val="28"/>
          <w:lang w:bidi="ar-IQ"/>
        </w:rPr>
      </w:pPr>
      <w:r>
        <w:rPr>
          <w:rFonts w:cs="Times New Roman" w:hint="cs"/>
          <w:sz w:val="28"/>
          <w:szCs w:val="28"/>
          <w:rtl/>
          <w:lang w:bidi="ar-IQ"/>
        </w:rPr>
        <w:t>السيد رئيس هيئة التعليم التقني عدد كتب الشكر والتقدير ( 5 ) .</w:t>
      </w:r>
    </w:p>
    <w:p w:rsidR="005D00C9" w:rsidRDefault="005D00C9" w:rsidP="005D00C9">
      <w:pPr>
        <w:pStyle w:val="a6"/>
        <w:numPr>
          <w:ilvl w:val="0"/>
          <w:numId w:val="5"/>
        </w:numPr>
        <w:rPr>
          <w:rFonts w:cs="Times New Roman"/>
          <w:sz w:val="28"/>
          <w:szCs w:val="28"/>
          <w:lang w:bidi="ar-IQ"/>
        </w:rPr>
      </w:pPr>
      <w:r>
        <w:rPr>
          <w:rFonts w:cs="Times New Roman" w:hint="cs"/>
          <w:sz w:val="28"/>
          <w:szCs w:val="28"/>
          <w:rtl/>
          <w:lang w:bidi="ar-IQ"/>
        </w:rPr>
        <w:t>السيد رئيس الجامعة التقنية الوسطى عدد كتب الشكر والتقدير ( 17 ) .</w:t>
      </w:r>
    </w:p>
    <w:p w:rsidR="005D00C9" w:rsidRDefault="005D00C9" w:rsidP="005D00C9">
      <w:pPr>
        <w:pStyle w:val="a6"/>
        <w:numPr>
          <w:ilvl w:val="0"/>
          <w:numId w:val="5"/>
        </w:numPr>
        <w:rPr>
          <w:rFonts w:cs="Times New Roman"/>
          <w:sz w:val="28"/>
          <w:szCs w:val="28"/>
          <w:lang w:bidi="ar-IQ"/>
        </w:rPr>
      </w:pPr>
      <w:r>
        <w:rPr>
          <w:rFonts w:cs="Times New Roman" w:hint="cs"/>
          <w:sz w:val="28"/>
          <w:szCs w:val="28"/>
          <w:rtl/>
          <w:lang w:bidi="ar-IQ"/>
        </w:rPr>
        <w:t xml:space="preserve">عميد المعهد التقني </w:t>
      </w:r>
      <w:r>
        <w:rPr>
          <w:rFonts w:cs="Times New Roman"/>
          <w:sz w:val="28"/>
          <w:szCs w:val="28"/>
          <w:rtl/>
          <w:lang w:bidi="ar-IQ"/>
        </w:rPr>
        <w:t>–</w:t>
      </w:r>
      <w:r>
        <w:rPr>
          <w:rFonts w:cs="Times New Roman" w:hint="cs"/>
          <w:sz w:val="28"/>
          <w:szCs w:val="28"/>
          <w:rtl/>
          <w:lang w:bidi="ar-IQ"/>
        </w:rPr>
        <w:t xml:space="preserve"> بعقوبة عدد كتب الشكر والتقدير ( 9 ) .</w:t>
      </w:r>
    </w:p>
    <w:p w:rsidR="005D00C9" w:rsidRDefault="005D00C9" w:rsidP="005D00C9">
      <w:pPr>
        <w:pStyle w:val="a6"/>
        <w:numPr>
          <w:ilvl w:val="0"/>
          <w:numId w:val="5"/>
        </w:numPr>
        <w:rPr>
          <w:rFonts w:cs="Times New Roman"/>
          <w:sz w:val="28"/>
          <w:szCs w:val="28"/>
          <w:lang w:bidi="ar-IQ"/>
        </w:rPr>
      </w:pPr>
      <w:r>
        <w:rPr>
          <w:rFonts w:cs="Times New Roman" w:hint="cs"/>
          <w:sz w:val="28"/>
          <w:szCs w:val="28"/>
          <w:rtl/>
          <w:lang w:bidi="ar-IQ"/>
        </w:rPr>
        <w:t>السيد رئيس الجامعة التكنولوجية عدد كتب الشكر والتقدير ( 1 ) .</w:t>
      </w:r>
    </w:p>
    <w:p w:rsidR="005D00C9" w:rsidRDefault="005D00C9" w:rsidP="005D00C9">
      <w:pPr>
        <w:pStyle w:val="a6"/>
        <w:numPr>
          <w:ilvl w:val="0"/>
          <w:numId w:val="5"/>
        </w:numPr>
        <w:rPr>
          <w:rFonts w:cs="Times New Roman"/>
          <w:sz w:val="28"/>
          <w:szCs w:val="28"/>
          <w:lang w:bidi="ar-IQ"/>
        </w:rPr>
      </w:pPr>
      <w:r>
        <w:rPr>
          <w:rFonts w:cs="Times New Roman" w:hint="cs"/>
          <w:sz w:val="28"/>
          <w:szCs w:val="28"/>
          <w:rtl/>
          <w:lang w:bidi="ar-IQ"/>
        </w:rPr>
        <w:t>السيد محافظ ديالى عدد كتب الشكر والتقدير ( 4 ) .</w:t>
      </w:r>
    </w:p>
    <w:p w:rsidR="005D00C9" w:rsidRPr="003C4AC1" w:rsidRDefault="005D00C9" w:rsidP="003C4AC1">
      <w:pPr>
        <w:pStyle w:val="a6"/>
        <w:numPr>
          <w:ilvl w:val="0"/>
          <w:numId w:val="5"/>
        </w:numPr>
        <w:rPr>
          <w:rFonts w:cs="Times New Roman"/>
          <w:sz w:val="28"/>
          <w:szCs w:val="28"/>
          <w:rtl/>
          <w:lang w:bidi="ar-IQ"/>
        </w:rPr>
      </w:pPr>
      <w:r>
        <w:rPr>
          <w:rFonts w:cs="Times New Roman" w:hint="cs"/>
          <w:sz w:val="28"/>
          <w:szCs w:val="28"/>
          <w:rtl/>
          <w:lang w:bidi="ar-IQ"/>
        </w:rPr>
        <w:t>السيد رئيس مجلس محافظة ديالى عدد كتب الشكر والتقدير ( 2 ) .</w:t>
      </w:r>
    </w:p>
    <w:p w:rsidR="005D00C9" w:rsidRPr="003C4AC1" w:rsidRDefault="007F44A8" w:rsidP="003C4AC1">
      <w:pPr>
        <w:rPr>
          <w:rFonts w:cs="Times New Roman"/>
          <w:sz w:val="18"/>
          <w:szCs w:val="18"/>
          <w:rtl/>
          <w:lang w:bidi="ar-IQ"/>
        </w:rPr>
      </w:pPr>
      <w:r w:rsidRPr="007F44A8">
        <w:rPr>
          <w:noProof/>
          <w:rtl/>
        </w:rPr>
        <w:lastRenderedPageBreak/>
        <w:pict>
          <v:roundrect id="_x0000_s1029" style="position:absolute;left:0;text-align:left;margin-left:-28.6pt;margin-top:-6pt;width:493.5pt;height:34.5pt;z-index:251662336" arcsize="10923f" fillcolor="#d8d8d8 [2732]">
            <v:textbox>
              <w:txbxContent>
                <w:p w:rsidR="005D00C9" w:rsidRPr="009A0125" w:rsidRDefault="005D00C9" w:rsidP="005D00C9">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خامساً </w:t>
                  </w:r>
                  <w:r w:rsidR="003C4AC1">
                    <w:rPr>
                      <w:rFonts w:cs="Times New Roman" w:hint="cs"/>
                      <w:sz w:val="24"/>
                      <w:szCs w:val="24"/>
                      <w:rtl/>
                      <w:lang w:bidi="ar-IQ"/>
                    </w:rPr>
                    <w:t xml:space="preserve">- </w:t>
                  </w:r>
                  <w:r>
                    <w:rPr>
                      <w:rFonts w:cs="PT Bold Heading" w:hint="cs"/>
                      <w:sz w:val="24"/>
                      <w:szCs w:val="24"/>
                      <w:rtl/>
                      <w:lang w:bidi="ar-IQ"/>
                    </w:rPr>
                    <w:t xml:space="preserve">الجوائز    </w:t>
                  </w:r>
                  <w:r w:rsidRPr="009A0125">
                    <w:rPr>
                      <w:rFonts w:cs="PT Bold Heading" w:hint="cs"/>
                      <w:sz w:val="24"/>
                      <w:szCs w:val="24"/>
                      <w:rtl/>
                      <w:lang w:bidi="ar-IQ"/>
                    </w:rPr>
                    <w:t xml:space="preserve"> // </w:t>
                  </w:r>
                </w:p>
              </w:txbxContent>
            </v:textbox>
            <w10:wrap anchorx="page"/>
          </v:roundrect>
        </w:pict>
      </w:r>
    </w:p>
    <w:p w:rsidR="005D00C9" w:rsidRPr="003C4AC1" w:rsidRDefault="005D00C9" w:rsidP="005D00C9">
      <w:pPr>
        <w:rPr>
          <w:rFonts w:cs="Times New Roman"/>
          <w:sz w:val="20"/>
          <w:szCs w:val="20"/>
          <w:rtl/>
          <w:lang w:bidi="ar-IQ"/>
        </w:rPr>
      </w:pPr>
    </w:p>
    <w:p w:rsidR="005D00C9" w:rsidRDefault="005D00C9" w:rsidP="005D00C9">
      <w:pPr>
        <w:pStyle w:val="a6"/>
        <w:numPr>
          <w:ilvl w:val="0"/>
          <w:numId w:val="6"/>
        </w:numPr>
        <w:ind w:left="990" w:hanging="450"/>
        <w:rPr>
          <w:rFonts w:cs="Times New Roman"/>
          <w:sz w:val="28"/>
          <w:szCs w:val="28"/>
          <w:lang w:bidi="ar-IQ"/>
        </w:rPr>
      </w:pPr>
      <w:r>
        <w:rPr>
          <w:rFonts w:cs="Times New Roman" w:hint="cs"/>
          <w:sz w:val="28"/>
          <w:szCs w:val="28"/>
          <w:rtl/>
          <w:lang w:bidi="ar-IQ"/>
        </w:rPr>
        <w:t xml:space="preserve">حصل على جائزة </w:t>
      </w:r>
      <w:proofErr w:type="spellStart"/>
      <w:r>
        <w:rPr>
          <w:rFonts w:cs="Times New Roman" w:hint="cs"/>
          <w:sz w:val="28"/>
          <w:szCs w:val="28"/>
          <w:rtl/>
          <w:lang w:bidi="ar-IQ"/>
        </w:rPr>
        <w:t>افضل</w:t>
      </w:r>
      <w:proofErr w:type="spellEnd"/>
      <w:r>
        <w:rPr>
          <w:rFonts w:cs="Times New Roman" w:hint="cs"/>
          <w:sz w:val="28"/>
          <w:szCs w:val="28"/>
          <w:rtl/>
          <w:lang w:bidi="ar-IQ"/>
        </w:rPr>
        <w:t xml:space="preserve"> ادري لعام 2017 حسب استفتاء وكالات </w:t>
      </w:r>
      <w:proofErr w:type="spellStart"/>
      <w:r>
        <w:rPr>
          <w:rFonts w:cs="Times New Roman" w:hint="cs"/>
          <w:sz w:val="28"/>
          <w:szCs w:val="28"/>
          <w:rtl/>
          <w:lang w:bidi="ar-IQ"/>
        </w:rPr>
        <w:t>الانباء</w:t>
      </w:r>
      <w:proofErr w:type="spellEnd"/>
      <w:r>
        <w:rPr>
          <w:rFonts w:cs="Times New Roman" w:hint="cs"/>
          <w:sz w:val="28"/>
          <w:szCs w:val="28"/>
          <w:rtl/>
          <w:lang w:bidi="ar-IQ"/>
        </w:rPr>
        <w:t xml:space="preserve"> العراقية .</w:t>
      </w:r>
    </w:p>
    <w:p w:rsidR="005D00C9" w:rsidRPr="00033DB2" w:rsidRDefault="007F44A8" w:rsidP="00033DB2">
      <w:pPr>
        <w:rPr>
          <w:rFonts w:cs="Times New Roman"/>
          <w:sz w:val="28"/>
          <w:szCs w:val="28"/>
          <w:rtl/>
          <w:lang w:bidi="ar-IQ"/>
        </w:rPr>
      </w:pPr>
      <w:r w:rsidRPr="007F44A8">
        <w:rPr>
          <w:noProof/>
          <w:rtl/>
        </w:rPr>
        <w:pict>
          <v:roundrect id="_x0000_s1030" style="position:absolute;left:0;text-align:left;margin-left:-24.1pt;margin-top:8.95pt;width:493.5pt;height:34.5pt;z-index:251663360" arcsize="10923f" fillcolor="#d8d8d8 [2732]">
            <v:textbox>
              <w:txbxContent>
                <w:p w:rsidR="005D00C9" w:rsidRPr="009A0125" w:rsidRDefault="005D00C9" w:rsidP="005D00C9">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سادساً </w:t>
                  </w:r>
                  <w:r w:rsidR="003C4AC1">
                    <w:rPr>
                      <w:rFonts w:cs="Times New Roman" w:hint="cs"/>
                      <w:sz w:val="24"/>
                      <w:szCs w:val="24"/>
                      <w:rtl/>
                      <w:lang w:bidi="ar-IQ"/>
                    </w:rPr>
                    <w:t xml:space="preserve">- </w:t>
                  </w:r>
                  <w:r>
                    <w:rPr>
                      <w:rFonts w:cs="PT Bold Heading" w:hint="cs"/>
                      <w:sz w:val="24"/>
                      <w:szCs w:val="24"/>
                      <w:rtl/>
                      <w:lang w:bidi="ar-IQ"/>
                    </w:rPr>
                    <w:t xml:space="preserve">العقوبات الانضباطية </w:t>
                  </w:r>
                  <w:proofErr w:type="spellStart"/>
                  <w:r>
                    <w:rPr>
                      <w:rFonts w:cs="PT Bold Heading" w:hint="cs"/>
                      <w:sz w:val="24"/>
                      <w:szCs w:val="24"/>
                      <w:rtl/>
                      <w:lang w:bidi="ar-IQ"/>
                    </w:rPr>
                    <w:t>واسبابها</w:t>
                  </w:r>
                  <w:proofErr w:type="spellEnd"/>
                  <w:r>
                    <w:rPr>
                      <w:rFonts w:cs="PT Bold Heading" w:hint="cs"/>
                      <w:sz w:val="24"/>
                      <w:szCs w:val="24"/>
                      <w:rtl/>
                      <w:lang w:bidi="ar-IQ"/>
                    </w:rPr>
                    <w:t xml:space="preserve">    </w:t>
                  </w:r>
                  <w:r w:rsidRPr="009A0125">
                    <w:rPr>
                      <w:rFonts w:cs="PT Bold Heading" w:hint="cs"/>
                      <w:sz w:val="24"/>
                      <w:szCs w:val="24"/>
                      <w:rtl/>
                      <w:lang w:bidi="ar-IQ"/>
                    </w:rPr>
                    <w:t xml:space="preserve"> // </w:t>
                  </w:r>
                </w:p>
              </w:txbxContent>
            </v:textbox>
            <w10:wrap anchorx="page"/>
          </v:roundrect>
        </w:pict>
      </w:r>
    </w:p>
    <w:p w:rsidR="005D00C9" w:rsidRPr="005D00C9" w:rsidRDefault="005D00C9" w:rsidP="005D00C9">
      <w:pPr>
        <w:rPr>
          <w:rFonts w:cs="Times New Roman"/>
          <w:sz w:val="18"/>
          <w:szCs w:val="18"/>
          <w:rtl/>
          <w:lang w:bidi="ar-IQ"/>
        </w:rPr>
      </w:pPr>
    </w:p>
    <w:p w:rsidR="005D00C9" w:rsidRDefault="005D00C9" w:rsidP="005D00C9">
      <w:pPr>
        <w:pStyle w:val="a6"/>
        <w:numPr>
          <w:ilvl w:val="0"/>
          <w:numId w:val="6"/>
        </w:numPr>
        <w:ind w:left="990" w:hanging="450"/>
        <w:rPr>
          <w:rFonts w:cs="Times New Roman"/>
          <w:sz w:val="28"/>
          <w:szCs w:val="28"/>
          <w:lang w:bidi="ar-IQ"/>
        </w:rPr>
      </w:pPr>
      <w:r w:rsidRPr="005D00C9">
        <w:rPr>
          <w:rFonts w:cs="Times New Roman" w:hint="cs"/>
          <w:sz w:val="28"/>
          <w:szCs w:val="28"/>
          <w:rtl/>
          <w:lang w:bidi="ar-IQ"/>
        </w:rPr>
        <w:t>لايوجد</w:t>
      </w:r>
    </w:p>
    <w:p w:rsidR="005D00C9" w:rsidRDefault="007F44A8" w:rsidP="005D00C9">
      <w:pPr>
        <w:rPr>
          <w:rFonts w:cs="Times New Roman"/>
          <w:sz w:val="28"/>
          <w:szCs w:val="28"/>
          <w:rtl/>
          <w:lang w:bidi="ar-IQ"/>
        </w:rPr>
      </w:pPr>
      <w:r>
        <w:rPr>
          <w:rFonts w:cs="Times New Roman"/>
          <w:noProof/>
          <w:sz w:val="28"/>
          <w:szCs w:val="28"/>
          <w:rtl/>
        </w:rPr>
        <w:pict>
          <v:roundrect id="_x0000_s1031" style="position:absolute;left:0;text-align:left;margin-left:-24.1pt;margin-top:5.9pt;width:493.5pt;height:34.5pt;z-index:251664384" arcsize="10923f" fillcolor="#d8d8d8 [2732]">
            <v:textbox>
              <w:txbxContent>
                <w:p w:rsidR="005D00C9" w:rsidRPr="009A0125" w:rsidRDefault="005D00C9" w:rsidP="005D00C9">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سابعاً </w:t>
                  </w:r>
                  <w:r w:rsidR="003C4AC1">
                    <w:rPr>
                      <w:rFonts w:cs="Times New Roman" w:hint="cs"/>
                      <w:sz w:val="24"/>
                      <w:szCs w:val="24"/>
                      <w:rtl/>
                      <w:lang w:bidi="ar-IQ"/>
                    </w:rPr>
                    <w:t xml:space="preserve">- </w:t>
                  </w:r>
                  <w:r w:rsidR="003C4AC1">
                    <w:rPr>
                      <w:rFonts w:cs="PT Bold Heading" w:hint="cs"/>
                      <w:sz w:val="24"/>
                      <w:szCs w:val="24"/>
                      <w:rtl/>
                      <w:lang w:bidi="ar-IQ"/>
                    </w:rPr>
                    <w:t xml:space="preserve">المناصب </w:t>
                  </w:r>
                  <w:proofErr w:type="spellStart"/>
                  <w:r w:rsidR="003C4AC1">
                    <w:rPr>
                      <w:rFonts w:cs="PT Bold Heading" w:hint="cs"/>
                      <w:sz w:val="24"/>
                      <w:szCs w:val="24"/>
                      <w:rtl/>
                      <w:lang w:bidi="ar-IQ"/>
                    </w:rPr>
                    <w:t>الادارية</w:t>
                  </w:r>
                  <w:proofErr w:type="spellEnd"/>
                  <w:r w:rsidR="003C4AC1">
                    <w:rPr>
                      <w:rFonts w:cs="PT Bold Heading" w:hint="cs"/>
                      <w:sz w:val="24"/>
                      <w:szCs w:val="24"/>
                      <w:rtl/>
                      <w:lang w:bidi="ar-IQ"/>
                    </w:rPr>
                    <w:t xml:space="preserve"> التي تولاها </w:t>
                  </w:r>
                  <w:r>
                    <w:rPr>
                      <w:rFonts w:cs="PT Bold Heading" w:hint="cs"/>
                      <w:sz w:val="24"/>
                      <w:szCs w:val="24"/>
                      <w:rtl/>
                      <w:lang w:bidi="ar-IQ"/>
                    </w:rPr>
                    <w:t xml:space="preserve">     </w:t>
                  </w:r>
                  <w:r w:rsidRPr="009A0125">
                    <w:rPr>
                      <w:rFonts w:cs="PT Bold Heading" w:hint="cs"/>
                      <w:sz w:val="24"/>
                      <w:szCs w:val="24"/>
                      <w:rtl/>
                      <w:lang w:bidi="ar-IQ"/>
                    </w:rPr>
                    <w:t xml:space="preserve"> // </w:t>
                  </w:r>
                </w:p>
              </w:txbxContent>
            </v:textbox>
            <w10:wrap anchorx="page"/>
          </v:roundrect>
        </w:pict>
      </w:r>
      <w:r w:rsidR="005D00C9" w:rsidRPr="005D00C9">
        <w:rPr>
          <w:rFonts w:cs="Times New Roman" w:hint="cs"/>
          <w:sz w:val="28"/>
          <w:szCs w:val="28"/>
          <w:rtl/>
          <w:lang w:bidi="ar-IQ"/>
        </w:rPr>
        <w:t xml:space="preserve"> </w:t>
      </w:r>
    </w:p>
    <w:p w:rsidR="005D00C9" w:rsidRDefault="005D00C9" w:rsidP="005D00C9">
      <w:pPr>
        <w:rPr>
          <w:rFonts w:cs="Times New Roman"/>
          <w:sz w:val="28"/>
          <w:szCs w:val="28"/>
          <w:rtl/>
          <w:lang w:bidi="ar-IQ"/>
        </w:rPr>
      </w:pPr>
    </w:p>
    <w:p w:rsidR="005D00C9" w:rsidRDefault="005D00C9" w:rsidP="00053BF7">
      <w:pPr>
        <w:pStyle w:val="a6"/>
        <w:numPr>
          <w:ilvl w:val="0"/>
          <w:numId w:val="7"/>
        </w:numPr>
        <w:rPr>
          <w:rFonts w:cs="Times New Roman"/>
          <w:sz w:val="28"/>
          <w:szCs w:val="28"/>
          <w:lang w:bidi="ar-IQ"/>
        </w:rPr>
      </w:pPr>
      <w:r>
        <w:rPr>
          <w:rFonts w:cs="Times New Roman" w:hint="cs"/>
          <w:sz w:val="28"/>
          <w:szCs w:val="28"/>
          <w:rtl/>
          <w:lang w:bidi="ar-IQ"/>
        </w:rPr>
        <w:t xml:space="preserve">مسؤول الوحدة الهندسية  </w:t>
      </w:r>
      <w:r w:rsidR="00053BF7">
        <w:rPr>
          <w:rFonts w:cs="Times New Roman" w:hint="cs"/>
          <w:sz w:val="28"/>
          <w:szCs w:val="28"/>
          <w:rtl/>
          <w:lang w:bidi="ar-IQ"/>
        </w:rPr>
        <w:t>.</w:t>
      </w:r>
    </w:p>
    <w:p w:rsidR="005D00C9" w:rsidRDefault="005D00C9" w:rsidP="00053BF7">
      <w:pPr>
        <w:pStyle w:val="a6"/>
        <w:numPr>
          <w:ilvl w:val="0"/>
          <w:numId w:val="7"/>
        </w:numPr>
        <w:rPr>
          <w:rFonts w:cs="Times New Roman"/>
          <w:sz w:val="28"/>
          <w:szCs w:val="28"/>
          <w:lang w:bidi="ar-IQ"/>
        </w:rPr>
      </w:pPr>
      <w:r>
        <w:rPr>
          <w:rFonts w:cs="Times New Roman" w:hint="cs"/>
          <w:sz w:val="28"/>
          <w:szCs w:val="28"/>
          <w:rtl/>
          <w:lang w:bidi="ar-IQ"/>
        </w:rPr>
        <w:t xml:space="preserve">مدير المكتب الاستشاري في المعهد التقني </w:t>
      </w:r>
      <w:r>
        <w:rPr>
          <w:rFonts w:cs="Times New Roman"/>
          <w:sz w:val="28"/>
          <w:szCs w:val="28"/>
          <w:rtl/>
          <w:lang w:bidi="ar-IQ"/>
        </w:rPr>
        <w:t>–</w:t>
      </w:r>
      <w:r>
        <w:rPr>
          <w:rFonts w:cs="Times New Roman" w:hint="cs"/>
          <w:sz w:val="28"/>
          <w:szCs w:val="28"/>
          <w:rtl/>
          <w:lang w:bidi="ar-IQ"/>
        </w:rPr>
        <w:t xml:space="preserve"> بعقوبة </w:t>
      </w:r>
      <w:r w:rsidR="00053BF7">
        <w:rPr>
          <w:rFonts w:cs="Times New Roman" w:hint="cs"/>
          <w:sz w:val="28"/>
          <w:szCs w:val="28"/>
          <w:rtl/>
          <w:lang w:bidi="ar-IQ"/>
        </w:rPr>
        <w:t>.</w:t>
      </w:r>
    </w:p>
    <w:p w:rsidR="005D00C9" w:rsidRDefault="005D00C9" w:rsidP="00053BF7">
      <w:pPr>
        <w:pStyle w:val="a6"/>
        <w:numPr>
          <w:ilvl w:val="0"/>
          <w:numId w:val="7"/>
        </w:numPr>
        <w:rPr>
          <w:rFonts w:cs="Times New Roman"/>
          <w:sz w:val="28"/>
          <w:szCs w:val="28"/>
          <w:lang w:bidi="ar-IQ"/>
        </w:rPr>
      </w:pPr>
      <w:r>
        <w:rPr>
          <w:rFonts w:cs="Times New Roman" w:hint="cs"/>
          <w:sz w:val="28"/>
          <w:szCs w:val="28"/>
          <w:rtl/>
          <w:lang w:bidi="ar-IQ"/>
        </w:rPr>
        <w:t xml:space="preserve">عميد المعهد التقني </w:t>
      </w:r>
      <w:r>
        <w:rPr>
          <w:rFonts w:cs="Times New Roman"/>
          <w:sz w:val="28"/>
          <w:szCs w:val="28"/>
          <w:rtl/>
          <w:lang w:bidi="ar-IQ"/>
        </w:rPr>
        <w:t>–</w:t>
      </w:r>
      <w:r>
        <w:rPr>
          <w:rFonts w:cs="Times New Roman" w:hint="cs"/>
          <w:sz w:val="28"/>
          <w:szCs w:val="28"/>
          <w:rtl/>
          <w:lang w:bidi="ar-IQ"/>
        </w:rPr>
        <w:t xml:space="preserve"> بعقوبة</w:t>
      </w:r>
      <w:r w:rsidR="00053BF7">
        <w:rPr>
          <w:rFonts w:cs="Times New Roman" w:hint="cs"/>
          <w:sz w:val="28"/>
          <w:szCs w:val="28"/>
          <w:rtl/>
          <w:lang w:bidi="ar-IQ"/>
        </w:rPr>
        <w:t xml:space="preserve"> </w:t>
      </w:r>
      <w:r>
        <w:rPr>
          <w:rFonts w:cs="Times New Roman" w:hint="cs"/>
          <w:sz w:val="28"/>
          <w:szCs w:val="28"/>
          <w:rtl/>
          <w:lang w:bidi="ar-IQ"/>
        </w:rPr>
        <w:t xml:space="preserve">. </w:t>
      </w:r>
    </w:p>
    <w:p w:rsidR="003C4AC1" w:rsidRDefault="003C4AC1" w:rsidP="00053BF7">
      <w:pPr>
        <w:pStyle w:val="a6"/>
        <w:numPr>
          <w:ilvl w:val="0"/>
          <w:numId w:val="7"/>
        </w:numPr>
        <w:rPr>
          <w:rFonts w:cs="Times New Roman"/>
          <w:sz w:val="28"/>
          <w:szCs w:val="28"/>
          <w:lang w:bidi="ar-IQ"/>
        </w:rPr>
      </w:pPr>
      <w:r>
        <w:rPr>
          <w:rFonts w:cs="Times New Roman" w:hint="cs"/>
          <w:sz w:val="28"/>
          <w:szCs w:val="28"/>
          <w:rtl/>
          <w:lang w:bidi="ar-IQ"/>
        </w:rPr>
        <w:t>المساعد العلمي للجامعة التقنية الوسطى</w:t>
      </w:r>
      <w:r w:rsidR="00053BF7">
        <w:rPr>
          <w:rFonts w:cs="Times New Roman" w:hint="cs"/>
          <w:sz w:val="28"/>
          <w:szCs w:val="28"/>
          <w:rtl/>
          <w:lang w:bidi="ar-IQ"/>
        </w:rPr>
        <w:t xml:space="preserve"> </w:t>
      </w:r>
      <w:r>
        <w:rPr>
          <w:rFonts w:cs="Times New Roman" w:hint="cs"/>
          <w:sz w:val="28"/>
          <w:szCs w:val="28"/>
          <w:rtl/>
          <w:lang w:bidi="ar-IQ"/>
        </w:rPr>
        <w:t>.</w:t>
      </w:r>
    </w:p>
    <w:p w:rsidR="00C3474B" w:rsidRDefault="007F44A8" w:rsidP="00C3474B">
      <w:pPr>
        <w:rPr>
          <w:rFonts w:cs="Times New Roman"/>
          <w:sz w:val="28"/>
          <w:szCs w:val="28"/>
          <w:lang w:bidi="ar-IQ"/>
        </w:rPr>
      </w:pPr>
      <w:r>
        <w:rPr>
          <w:rFonts w:cs="Times New Roman"/>
          <w:noProof/>
          <w:sz w:val="28"/>
          <w:szCs w:val="28"/>
        </w:rPr>
        <w:pict>
          <v:roundrect id="_x0000_s1032" style="position:absolute;left:0;text-align:left;margin-left:-24.1pt;margin-top:16.05pt;width:493.5pt;height:34.5pt;z-index:251665408" arcsize="10923f" fillcolor="#d8d8d8 [2732]">
            <v:textbox>
              <w:txbxContent>
                <w:p w:rsidR="00C3474B" w:rsidRPr="009A0125" w:rsidRDefault="00C3474B" w:rsidP="00C3474B">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ثامناً </w:t>
                  </w:r>
                  <w:r w:rsidR="003C4AC1">
                    <w:rPr>
                      <w:rFonts w:cs="Times New Roman" w:hint="cs"/>
                      <w:sz w:val="24"/>
                      <w:szCs w:val="24"/>
                      <w:rtl/>
                      <w:lang w:bidi="ar-IQ"/>
                    </w:rPr>
                    <w:t xml:space="preserve">- </w:t>
                  </w:r>
                  <w:r>
                    <w:rPr>
                      <w:rFonts w:cs="PT Bold Heading" w:hint="cs"/>
                      <w:sz w:val="24"/>
                      <w:szCs w:val="24"/>
                      <w:rtl/>
                      <w:lang w:bidi="ar-IQ"/>
                    </w:rPr>
                    <w:t xml:space="preserve">عدد طلبة الدراسات العليا   </w:t>
                  </w:r>
                  <w:r w:rsidRPr="009A0125">
                    <w:rPr>
                      <w:rFonts w:cs="PT Bold Heading" w:hint="cs"/>
                      <w:sz w:val="24"/>
                      <w:szCs w:val="24"/>
                      <w:rtl/>
                      <w:lang w:bidi="ar-IQ"/>
                    </w:rPr>
                    <w:t xml:space="preserve"> // </w:t>
                  </w:r>
                </w:p>
              </w:txbxContent>
            </v:textbox>
            <w10:wrap anchorx="page"/>
          </v:roundrect>
        </w:pict>
      </w:r>
    </w:p>
    <w:p w:rsidR="00C3474B" w:rsidRDefault="00C3474B" w:rsidP="00C3474B">
      <w:pPr>
        <w:rPr>
          <w:rFonts w:cs="Times New Roman"/>
          <w:sz w:val="28"/>
          <w:szCs w:val="28"/>
          <w:lang w:bidi="ar-IQ"/>
        </w:rPr>
      </w:pPr>
    </w:p>
    <w:p w:rsidR="00C3474B" w:rsidRPr="003C4AC1" w:rsidRDefault="00C3474B" w:rsidP="003C4AC1">
      <w:pPr>
        <w:pStyle w:val="a6"/>
        <w:numPr>
          <w:ilvl w:val="0"/>
          <w:numId w:val="14"/>
        </w:numPr>
        <w:rPr>
          <w:rFonts w:cs="Times New Roman"/>
          <w:sz w:val="28"/>
          <w:szCs w:val="28"/>
          <w:rtl/>
          <w:lang w:bidi="ar-IQ"/>
        </w:rPr>
      </w:pPr>
      <w:r w:rsidRPr="003C4AC1">
        <w:rPr>
          <w:rFonts w:cs="Times New Roman" w:hint="cs"/>
          <w:sz w:val="28"/>
          <w:szCs w:val="28"/>
          <w:rtl/>
          <w:lang w:bidi="ar-IQ"/>
        </w:rPr>
        <w:t xml:space="preserve">الماجستير ( 5 ) . </w:t>
      </w:r>
    </w:p>
    <w:p w:rsidR="00C3474B" w:rsidRDefault="007F44A8" w:rsidP="00C3474B">
      <w:pPr>
        <w:rPr>
          <w:rFonts w:cs="Times New Roman"/>
          <w:sz w:val="28"/>
          <w:szCs w:val="28"/>
          <w:rtl/>
          <w:lang w:bidi="ar-IQ"/>
        </w:rPr>
      </w:pPr>
      <w:r>
        <w:rPr>
          <w:rFonts w:cs="Times New Roman"/>
          <w:noProof/>
          <w:sz w:val="28"/>
          <w:szCs w:val="28"/>
          <w:rtl/>
        </w:rPr>
        <w:pict>
          <v:roundrect id="_x0000_s1033" style="position:absolute;left:0;text-align:left;margin-left:-24.1pt;margin-top:14.8pt;width:493.5pt;height:34.5pt;z-index:251666432" arcsize="10923f" fillcolor="#d8d8d8 [2732]">
            <v:textbox>
              <w:txbxContent>
                <w:p w:rsidR="00C3474B" w:rsidRPr="009A0125" w:rsidRDefault="00C3474B" w:rsidP="00990D84">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تاسعاً </w:t>
                  </w:r>
                  <w:r w:rsidR="003C4AC1">
                    <w:rPr>
                      <w:rFonts w:cs="Times New Roman" w:hint="cs"/>
                      <w:sz w:val="24"/>
                      <w:szCs w:val="24"/>
                      <w:rtl/>
                      <w:lang w:bidi="ar-IQ"/>
                    </w:rPr>
                    <w:t xml:space="preserve">- </w:t>
                  </w:r>
                  <w:r w:rsidR="00990D84">
                    <w:rPr>
                      <w:rFonts w:cs="PT Bold Heading" w:hint="cs"/>
                      <w:sz w:val="24"/>
                      <w:szCs w:val="24"/>
                      <w:rtl/>
                      <w:lang w:bidi="ar-IQ"/>
                    </w:rPr>
                    <w:t xml:space="preserve">المؤتمرات والندوات العلمية </w:t>
                  </w:r>
                  <w:r>
                    <w:rPr>
                      <w:rFonts w:cs="PT Bold Heading" w:hint="cs"/>
                      <w:sz w:val="24"/>
                      <w:szCs w:val="24"/>
                      <w:rtl/>
                      <w:lang w:bidi="ar-IQ"/>
                    </w:rPr>
                    <w:t xml:space="preserve">    </w:t>
                  </w:r>
                  <w:r w:rsidRPr="009A0125">
                    <w:rPr>
                      <w:rFonts w:cs="PT Bold Heading" w:hint="cs"/>
                      <w:sz w:val="24"/>
                      <w:szCs w:val="24"/>
                      <w:rtl/>
                      <w:lang w:bidi="ar-IQ"/>
                    </w:rPr>
                    <w:t xml:space="preserve"> // </w:t>
                  </w:r>
                </w:p>
              </w:txbxContent>
            </v:textbox>
            <w10:wrap anchorx="page"/>
          </v:roundrect>
        </w:pict>
      </w:r>
    </w:p>
    <w:p w:rsidR="00C3474B" w:rsidRDefault="00C3474B" w:rsidP="00C3474B">
      <w:pPr>
        <w:rPr>
          <w:rFonts w:cs="Times New Roman"/>
          <w:sz w:val="28"/>
          <w:szCs w:val="28"/>
          <w:rtl/>
          <w:lang w:bidi="ar-IQ"/>
        </w:rPr>
      </w:pPr>
    </w:p>
    <w:p w:rsidR="00990D84" w:rsidRPr="00990D84" w:rsidRDefault="00990D84" w:rsidP="00990D84">
      <w:pPr>
        <w:pStyle w:val="a6"/>
        <w:numPr>
          <w:ilvl w:val="0"/>
          <w:numId w:val="10"/>
        </w:numPr>
        <w:rPr>
          <w:rFonts w:ascii="Simplified Arabic" w:hAnsi="Simplified Arabic" w:cs="Simplified Arabic"/>
          <w:sz w:val="28"/>
          <w:szCs w:val="28"/>
          <w:lang w:bidi="ar-IQ"/>
        </w:rPr>
      </w:pPr>
      <w:r w:rsidRPr="00990D84">
        <w:rPr>
          <w:rFonts w:ascii="Simplified Arabic" w:hAnsi="Simplified Arabic" w:cs="Simplified Arabic"/>
          <w:sz w:val="28"/>
          <w:szCs w:val="28"/>
          <w:rtl/>
          <w:lang w:bidi="ar-IQ"/>
        </w:rPr>
        <w:t xml:space="preserve">المشاركة ببحث في مؤتمر جامعة </w:t>
      </w:r>
      <w:proofErr w:type="spellStart"/>
      <w:r w:rsidRPr="00990D84">
        <w:rPr>
          <w:rFonts w:ascii="Simplified Arabic" w:hAnsi="Simplified Arabic" w:cs="Simplified Arabic"/>
          <w:sz w:val="28"/>
          <w:szCs w:val="28"/>
          <w:rtl/>
          <w:lang w:bidi="ar-IQ"/>
        </w:rPr>
        <w:t>تفينتي</w:t>
      </w:r>
      <w:proofErr w:type="spellEnd"/>
      <w:r w:rsidRPr="00990D84">
        <w:rPr>
          <w:rFonts w:ascii="Simplified Arabic" w:hAnsi="Simplified Arabic" w:cs="Simplified Arabic"/>
          <w:sz w:val="28"/>
          <w:szCs w:val="28"/>
          <w:rtl/>
          <w:lang w:bidi="ar-IQ"/>
        </w:rPr>
        <w:t xml:space="preserve"> في هولندا </w:t>
      </w:r>
      <w:r w:rsidRPr="00990D84">
        <w:rPr>
          <w:rFonts w:ascii="Simplified Arabic" w:hAnsi="Simplified Arabic" w:cs="Simplified Arabic" w:hint="cs"/>
          <w:sz w:val="28"/>
          <w:szCs w:val="28"/>
          <w:rtl/>
          <w:lang w:bidi="ar-IQ"/>
        </w:rPr>
        <w:t xml:space="preserve">- </w:t>
      </w:r>
      <w:r w:rsidRPr="00990D84">
        <w:rPr>
          <w:rFonts w:ascii="Simplified Arabic" w:hAnsi="Simplified Arabic" w:cs="Simplified Arabic"/>
          <w:sz w:val="28"/>
          <w:szCs w:val="28"/>
          <w:rtl/>
          <w:lang w:bidi="ar-IQ"/>
        </w:rPr>
        <w:t>2011</w:t>
      </w:r>
      <w:r w:rsidRPr="00990D84">
        <w:rPr>
          <w:rFonts w:ascii="Simplified Arabic" w:hAnsi="Simplified Arabic" w:cs="Simplified Arabic" w:hint="cs"/>
          <w:sz w:val="28"/>
          <w:szCs w:val="28"/>
          <w:rtl/>
          <w:lang w:bidi="ar-IQ"/>
        </w:rPr>
        <w:t>.</w:t>
      </w:r>
    </w:p>
    <w:p w:rsidR="00990D84" w:rsidRPr="00990D84" w:rsidRDefault="00990D84" w:rsidP="00990D84">
      <w:pPr>
        <w:pStyle w:val="a6"/>
        <w:numPr>
          <w:ilvl w:val="0"/>
          <w:numId w:val="10"/>
        </w:numPr>
        <w:rPr>
          <w:rFonts w:ascii="Simplified Arabic" w:hAnsi="Simplified Arabic" w:cs="Simplified Arabic"/>
          <w:sz w:val="28"/>
          <w:szCs w:val="28"/>
          <w:lang w:bidi="ar-IQ"/>
        </w:rPr>
      </w:pPr>
      <w:r w:rsidRPr="00990D84">
        <w:rPr>
          <w:rFonts w:ascii="Simplified Arabic" w:hAnsi="Simplified Arabic" w:cs="Simplified Arabic"/>
          <w:sz w:val="28"/>
          <w:szCs w:val="28"/>
          <w:rtl/>
          <w:lang w:bidi="ar-IQ"/>
        </w:rPr>
        <w:t>المشاركة ببحث في مؤتمر جامعة ميونخ</w:t>
      </w:r>
      <w:r w:rsidRPr="00990D84">
        <w:rPr>
          <w:rFonts w:ascii="Simplified Arabic" w:hAnsi="Simplified Arabic" w:cs="Simplified Arabic" w:hint="cs"/>
          <w:sz w:val="28"/>
          <w:szCs w:val="28"/>
          <w:rtl/>
          <w:lang w:bidi="ar-IQ"/>
        </w:rPr>
        <w:t xml:space="preserve"> في </w:t>
      </w:r>
      <w:proofErr w:type="spellStart"/>
      <w:r w:rsidRPr="00990D84">
        <w:rPr>
          <w:rFonts w:ascii="Simplified Arabic" w:hAnsi="Simplified Arabic" w:cs="Simplified Arabic" w:hint="cs"/>
          <w:sz w:val="28"/>
          <w:szCs w:val="28"/>
          <w:rtl/>
          <w:lang w:bidi="ar-IQ"/>
        </w:rPr>
        <w:t>المانيا</w:t>
      </w:r>
      <w:proofErr w:type="spellEnd"/>
      <w:r w:rsidRPr="00990D84">
        <w:rPr>
          <w:rFonts w:ascii="Simplified Arabic" w:hAnsi="Simplified Arabic" w:cs="Simplified Arabic" w:hint="cs"/>
          <w:sz w:val="28"/>
          <w:szCs w:val="28"/>
          <w:rtl/>
          <w:lang w:bidi="ar-IQ"/>
        </w:rPr>
        <w:t xml:space="preserve"> -</w:t>
      </w:r>
      <w:r w:rsidRPr="00990D84">
        <w:rPr>
          <w:rFonts w:ascii="Simplified Arabic" w:hAnsi="Simplified Arabic" w:cs="Simplified Arabic"/>
          <w:sz w:val="28"/>
          <w:szCs w:val="28"/>
          <w:rtl/>
          <w:lang w:bidi="ar-IQ"/>
        </w:rPr>
        <w:t xml:space="preserve"> 2012</w:t>
      </w:r>
      <w:r w:rsidRPr="00990D84">
        <w:rPr>
          <w:rFonts w:ascii="Simplified Arabic" w:hAnsi="Simplified Arabic" w:cs="Simplified Arabic" w:hint="cs"/>
          <w:sz w:val="28"/>
          <w:szCs w:val="28"/>
          <w:rtl/>
          <w:lang w:bidi="ar-IQ"/>
        </w:rPr>
        <w:t xml:space="preserve">.  </w:t>
      </w:r>
    </w:p>
    <w:p w:rsidR="00990D84" w:rsidRPr="00990D84" w:rsidRDefault="00990D84" w:rsidP="00990D84">
      <w:pPr>
        <w:pStyle w:val="a6"/>
        <w:numPr>
          <w:ilvl w:val="0"/>
          <w:numId w:val="10"/>
        </w:numPr>
        <w:rPr>
          <w:rFonts w:ascii="Simplified Arabic" w:hAnsi="Simplified Arabic" w:cs="Simplified Arabic"/>
          <w:sz w:val="28"/>
          <w:szCs w:val="28"/>
          <w:lang w:bidi="ar-IQ"/>
        </w:rPr>
      </w:pPr>
      <w:r w:rsidRPr="00990D84">
        <w:rPr>
          <w:rFonts w:ascii="Simplified Arabic" w:hAnsi="Simplified Arabic" w:cs="Simplified Arabic"/>
          <w:sz w:val="28"/>
          <w:szCs w:val="28"/>
          <w:rtl/>
          <w:lang w:bidi="ar-IQ"/>
        </w:rPr>
        <w:t xml:space="preserve">المشاركة ببحث في جامعة </w:t>
      </w:r>
      <w:proofErr w:type="spellStart"/>
      <w:r w:rsidRPr="00990D84">
        <w:rPr>
          <w:rFonts w:ascii="Simplified Arabic" w:hAnsi="Simplified Arabic" w:cs="Simplified Arabic"/>
          <w:sz w:val="28"/>
          <w:szCs w:val="28"/>
          <w:rtl/>
          <w:lang w:bidi="ar-IQ"/>
        </w:rPr>
        <w:t>كاردف</w:t>
      </w:r>
      <w:proofErr w:type="spellEnd"/>
      <w:r w:rsidRPr="00990D84">
        <w:rPr>
          <w:rFonts w:ascii="Simplified Arabic" w:hAnsi="Simplified Arabic" w:cs="Simplified Arabic"/>
          <w:sz w:val="28"/>
          <w:szCs w:val="28"/>
          <w:rtl/>
          <w:lang w:bidi="ar-IQ"/>
        </w:rPr>
        <w:t xml:space="preserve"> وحصول البحث على المركز الثاني</w:t>
      </w:r>
      <w:r w:rsidRPr="00990D84">
        <w:rPr>
          <w:rFonts w:ascii="Simplified Arabic" w:hAnsi="Simplified Arabic" w:cs="Simplified Arabic" w:hint="cs"/>
          <w:sz w:val="28"/>
          <w:szCs w:val="28"/>
          <w:rtl/>
          <w:lang w:bidi="ar-IQ"/>
        </w:rPr>
        <w:t xml:space="preserve"> -</w:t>
      </w:r>
      <w:r w:rsidRPr="00990D84">
        <w:rPr>
          <w:rFonts w:ascii="Simplified Arabic" w:hAnsi="Simplified Arabic" w:cs="Simplified Arabic"/>
          <w:sz w:val="28"/>
          <w:szCs w:val="28"/>
          <w:rtl/>
          <w:lang w:bidi="ar-IQ"/>
        </w:rPr>
        <w:t xml:space="preserve"> 2010</w:t>
      </w:r>
      <w:r w:rsidRPr="00990D84">
        <w:rPr>
          <w:rFonts w:ascii="Simplified Arabic" w:hAnsi="Simplified Arabic" w:cs="Simplified Arabic" w:hint="cs"/>
          <w:sz w:val="28"/>
          <w:szCs w:val="28"/>
          <w:rtl/>
          <w:lang w:bidi="ar-IQ"/>
        </w:rPr>
        <w:t>.</w:t>
      </w:r>
    </w:p>
    <w:p w:rsidR="00C3474B" w:rsidRPr="00990D84" w:rsidRDefault="00990D84" w:rsidP="00990D84">
      <w:pPr>
        <w:pStyle w:val="a6"/>
        <w:numPr>
          <w:ilvl w:val="0"/>
          <w:numId w:val="10"/>
        </w:numPr>
        <w:rPr>
          <w:rFonts w:cs="Times New Roman"/>
          <w:sz w:val="32"/>
          <w:szCs w:val="32"/>
          <w:rtl/>
          <w:lang w:bidi="ar-IQ"/>
        </w:rPr>
      </w:pPr>
      <w:r w:rsidRPr="00990D84">
        <w:rPr>
          <w:rFonts w:ascii="Simplified Arabic" w:hAnsi="Simplified Arabic" w:cs="Simplified Arabic"/>
          <w:sz w:val="28"/>
          <w:szCs w:val="28"/>
          <w:rtl/>
          <w:lang w:bidi="ar-IQ"/>
        </w:rPr>
        <w:t xml:space="preserve">المشاركة في مؤتمر العلوم </w:t>
      </w:r>
      <w:r w:rsidRPr="00990D84">
        <w:rPr>
          <w:rFonts w:ascii="Simplified Arabic" w:hAnsi="Simplified Arabic" w:cs="Simplified Arabic" w:hint="cs"/>
          <w:sz w:val="28"/>
          <w:szCs w:val="28"/>
          <w:rtl/>
          <w:lang w:bidi="ar-IQ"/>
        </w:rPr>
        <w:t>الهندسية</w:t>
      </w:r>
      <w:r w:rsidRPr="00990D84">
        <w:rPr>
          <w:rFonts w:ascii="Simplified Arabic" w:hAnsi="Simplified Arabic" w:cs="Simplified Arabic"/>
          <w:sz w:val="28"/>
          <w:szCs w:val="28"/>
          <w:rtl/>
          <w:lang w:bidi="ar-IQ"/>
        </w:rPr>
        <w:t xml:space="preserve"> المنعقد في </w:t>
      </w:r>
      <w:r w:rsidRPr="00990D84">
        <w:rPr>
          <w:rFonts w:ascii="Simplified Arabic" w:hAnsi="Simplified Arabic" w:cs="Simplified Arabic" w:hint="cs"/>
          <w:sz w:val="28"/>
          <w:szCs w:val="28"/>
          <w:rtl/>
          <w:lang w:bidi="ar-IQ"/>
        </w:rPr>
        <w:t>ألملحقيه</w:t>
      </w:r>
      <w:r>
        <w:rPr>
          <w:rFonts w:ascii="Simplified Arabic" w:hAnsi="Simplified Arabic" w:cs="Simplified Arabic" w:hint="cs"/>
          <w:sz w:val="28"/>
          <w:szCs w:val="28"/>
          <w:rtl/>
          <w:lang w:bidi="ar-IQ"/>
        </w:rPr>
        <w:t xml:space="preserve"> </w:t>
      </w:r>
      <w:r w:rsidRPr="00990D84">
        <w:rPr>
          <w:rFonts w:ascii="Simplified Arabic" w:hAnsi="Simplified Arabic" w:cs="Simplified Arabic" w:hint="cs"/>
          <w:sz w:val="28"/>
          <w:szCs w:val="28"/>
          <w:rtl/>
          <w:lang w:bidi="ar-IQ"/>
        </w:rPr>
        <w:t>الثقافية</w:t>
      </w:r>
      <w:r w:rsidRPr="00990D84">
        <w:rPr>
          <w:rFonts w:ascii="Simplified Arabic" w:hAnsi="Simplified Arabic" w:cs="Simplified Arabic"/>
          <w:sz w:val="28"/>
          <w:szCs w:val="28"/>
          <w:rtl/>
          <w:lang w:bidi="ar-IQ"/>
        </w:rPr>
        <w:t xml:space="preserve"> في لندن</w:t>
      </w:r>
      <w:r w:rsidRPr="00990D84">
        <w:rPr>
          <w:rFonts w:ascii="Simplified Arabic" w:hAnsi="Simplified Arabic" w:cs="Simplified Arabic" w:hint="cs"/>
          <w:sz w:val="28"/>
          <w:szCs w:val="28"/>
          <w:rtl/>
          <w:lang w:bidi="ar-IQ"/>
        </w:rPr>
        <w:t xml:space="preserve"> -</w:t>
      </w:r>
      <w:r w:rsidRPr="00990D84">
        <w:rPr>
          <w:rFonts w:ascii="Simplified Arabic" w:hAnsi="Simplified Arabic" w:cs="Simplified Arabic"/>
          <w:sz w:val="28"/>
          <w:szCs w:val="28"/>
          <w:rtl/>
          <w:lang w:bidi="ar-IQ"/>
        </w:rPr>
        <w:t xml:space="preserve"> 2011</w:t>
      </w:r>
      <w:r w:rsidRPr="00990D84">
        <w:rPr>
          <w:rFonts w:ascii="Simplified Arabic" w:hAnsi="Simplified Arabic" w:cs="Simplified Arabic" w:hint="cs"/>
          <w:sz w:val="28"/>
          <w:szCs w:val="28"/>
          <w:rtl/>
          <w:lang w:bidi="ar-IQ"/>
        </w:rPr>
        <w:t>.</w:t>
      </w:r>
    </w:p>
    <w:p w:rsidR="00C3474B" w:rsidRDefault="007F44A8" w:rsidP="00C3474B">
      <w:pPr>
        <w:rPr>
          <w:rFonts w:cs="Times New Roman"/>
          <w:sz w:val="28"/>
          <w:szCs w:val="28"/>
          <w:rtl/>
          <w:lang w:bidi="ar-IQ"/>
        </w:rPr>
      </w:pPr>
      <w:r>
        <w:rPr>
          <w:rFonts w:cs="Times New Roman"/>
          <w:noProof/>
          <w:sz w:val="28"/>
          <w:szCs w:val="28"/>
          <w:rtl/>
        </w:rPr>
        <w:pict>
          <v:roundrect id="_x0000_s1036" style="position:absolute;left:0;text-align:left;margin-left:-24.1pt;margin-top:9.05pt;width:493.5pt;height:34.5pt;z-index:251669504" arcsize="10923f" fillcolor="#d8d8d8 [2732]">
            <v:textbox>
              <w:txbxContent>
                <w:p w:rsidR="005A12EF" w:rsidRPr="009A0125" w:rsidRDefault="003C4AC1" w:rsidP="005A12EF">
                  <w:pPr>
                    <w:rPr>
                      <w:rFonts w:cs="PT Bold Heading"/>
                      <w:sz w:val="24"/>
                      <w:szCs w:val="24"/>
                      <w:lang w:bidi="ar-IQ"/>
                    </w:rPr>
                  </w:pPr>
                  <w:r>
                    <w:rPr>
                      <w:rFonts w:cs="PT Bold Heading" w:hint="cs"/>
                      <w:sz w:val="24"/>
                      <w:szCs w:val="24"/>
                      <w:rtl/>
                      <w:lang w:bidi="ar-IQ"/>
                    </w:rPr>
                    <w:t xml:space="preserve">عاشراً </w:t>
                  </w:r>
                  <w:r>
                    <w:rPr>
                      <w:rFonts w:cs="Times New Roman" w:hint="cs"/>
                      <w:sz w:val="24"/>
                      <w:szCs w:val="24"/>
                      <w:rtl/>
                      <w:lang w:bidi="ar-IQ"/>
                    </w:rPr>
                    <w:t>-</w:t>
                  </w:r>
                  <w:r w:rsidR="005A12EF">
                    <w:rPr>
                      <w:rFonts w:cs="PT Bold Heading" w:hint="cs"/>
                      <w:sz w:val="24"/>
                      <w:szCs w:val="24"/>
                      <w:rtl/>
                      <w:lang w:bidi="ar-IQ"/>
                    </w:rPr>
                    <w:t xml:space="preserve"> اللجان التي شارك فيها      </w:t>
                  </w:r>
                  <w:r w:rsidR="005A12EF" w:rsidRPr="009A0125">
                    <w:rPr>
                      <w:rFonts w:cs="PT Bold Heading" w:hint="cs"/>
                      <w:sz w:val="24"/>
                      <w:szCs w:val="24"/>
                      <w:rtl/>
                      <w:lang w:bidi="ar-IQ"/>
                    </w:rPr>
                    <w:t xml:space="preserve"> // </w:t>
                  </w:r>
                </w:p>
              </w:txbxContent>
            </v:textbox>
            <w10:wrap anchorx="page"/>
          </v:roundrect>
        </w:pict>
      </w:r>
    </w:p>
    <w:p w:rsidR="00C3474B" w:rsidRDefault="00C3474B" w:rsidP="00C3474B">
      <w:pPr>
        <w:rPr>
          <w:rFonts w:cs="Times New Roman"/>
          <w:sz w:val="28"/>
          <w:szCs w:val="28"/>
          <w:rtl/>
          <w:lang w:bidi="ar-IQ"/>
        </w:rPr>
      </w:pPr>
    </w:p>
    <w:p w:rsidR="00C3474B" w:rsidRPr="005A12EF" w:rsidRDefault="005A12EF" w:rsidP="005A12EF">
      <w:pPr>
        <w:pStyle w:val="a6"/>
        <w:numPr>
          <w:ilvl w:val="0"/>
          <w:numId w:val="6"/>
        </w:numPr>
        <w:ind w:left="810"/>
        <w:rPr>
          <w:rFonts w:cs="Times New Roman"/>
          <w:sz w:val="28"/>
          <w:szCs w:val="28"/>
          <w:rtl/>
          <w:lang w:bidi="ar-IQ"/>
        </w:rPr>
      </w:pPr>
      <w:r w:rsidRPr="005A12EF">
        <w:rPr>
          <w:rFonts w:cs="Times New Roman" w:hint="cs"/>
          <w:sz w:val="28"/>
          <w:szCs w:val="28"/>
          <w:rtl/>
          <w:lang w:bidi="ar-IQ"/>
        </w:rPr>
        <w:t xml:space="preserve">شارك بـ ( 20 ) لجنة </w:t>
      </w:r>
    </w:p>
    <w:p w:rsidR="00C3474B" w:rsidRDefault="00C3474B" w:rsidP="00C3474B">
      <w:pPr>
        <w:rPr>
          <w:rFonts w:cs="Times New Roman"/>
          <w:sz w:val="28"/>
          <w:szCs w:val="28"/>
          <w:rtl/>
          <w:lang w:bidi="ar-IQ"/>
        </w:rPr>
      </w:pPr>
    </w:p>
    <w:p w:rsidR="005A12EF" w:rsidRDefault="005A12EF" w:rsidP="00C3474B">
      <w:pPr>
        <w:rPr>
          <w:rFonts w:cs="Times New Roman"/>
          <w:sz w:val="28"/>
          <w:szCs w:val="28"/>
          <w:rtl/>
          <w:lang w:bidi="ar-IQ"/>
        </w:rPr>
      </w:pPr>
    </w:p>
    <w:p w:rsidR="00C3474B" w:rsidRDefault="007F44A8" w:rsidP="00C3474B">
      <w:pPr>
        <w:rPr>
          <w:rFonts w:cs="Times New Roman"/>
          <w:sz w:val="28"/>
          <w:szCs w:val="28"/>
          <w:rtl/>
          <w:lang w:bidi="ar-IQ"/>
        </w:rPr>
      </w:pPr>
      <w:r>
        <w:rPr>
          <w:rFonts w:cs="Times New Roman"/>
          <w:noProof/>
          <w:sz w:val="28"/>
          <w:szCs w:val="28"/>
          <w:rtl/>
        </w:rPr>
        <w:lastRenderedPageBreak/>
        <w:pict>
          <v:roundrect id="_x0000_s1035" style="position:absolute;left:0;text-align:left;margin-left:-25.6pt;margin-top:.75pt;width:493.5pt;height:34.5pt;z-index:251668480" arcsize="10923f" fillcolor="#d8d8d8 [2732]">
            <v:textbox>
              <w:txbxContent>
                <w:p w:rsidR="005A12EF" w:rsidRPr="009A0125" w:rsidRDefault="005A12EF" w:rsidP="005A12EF">
                  <w:pPr>
                    <w:rPr>
                      <w:rFonts w:cs="PT Bold Heading"/>
                      <w:sz w:val="24"/>
                      <w:szCs w:val="24"/>
                      <w:lang w:bidi="ar-IQ"/>
                    </w:rPr>
                  </w:pPr>
                  <w:r>
                    <w:rPr>
                      <w:rFonts w:cs="PT Bold Heading" w:hint="cs"/>
                      <w:sz w:val="24"/>
                      <w:szCs w:val="24"/>
                      <w:rtl/>
                      <w:lang w:bidi="ar-IQ"/>
                    </w:rPr>
                    <w:t xml:space="preserve"> </w:t>
                  </w:r>
                  <w:proofErr w:type="spellStart"/>
                  <w:r w:rsidR="003C4AC1">
                    <w:rPr>
                      <w:rFonts w:cs="PT Bold Heading" w:hint="cs"/>
                      <w:sz w:val="24"/>
                      <w:szCs w:val="24"/>
                      <w:rtl/>
                      <w:lang w:bidi="ar-IQ"/>
                    </w:rPr>
                    <w:t>احدى</w:t>
                  </w:r>
                  <w:proofErr w:type="spellEnd"/>
                  <w:r w:rsidR="003C4AC1">
                    <w:rPr>
                      <w:rFonts w:cs="PT Bold Heading" w:hint="cs"/>
                      <w:sz w:val="24"/>
                      <w:szCs w:val="24"/>
                      <w:rtl/>
                      <w:lang w:bidi="ar-IQ"/>
                    </w:rPr>
                    <w:t xml:space="preserve"> عشر = </w:t>
                  </w:r>
                  <w:r>
                    <w:rPr>
                      <w:rFonts w:cs="PT Bold Heading" w:hint="cs"/>
                      <w:sz w:val="24"/>
                      <w:szCs w:val="24"/>
                      <w:rtl/>
                      <w:lang w:bidi="ar-IQ"/>
                    </w:rPr>
                    <w:t xml:space="preserve">الخبرات المهنية    </w:t>
                  </w:r>
                  <w:r w:rsidRPr="009A0125">
                    <w:rPr>
                      <w:rFonts w:cs="PT Bold Heading" w:hint="cs"/>
                      <w:sz w:val="24"/>
                      <w:szCs w:val="24"/>
                      <w:rtl/>
                      <w:lang w:bidi="ar-IQ"/>
                    </w:rPr>
                    <w:t xml:space="preserve"> // </w:t>
                  </w:r>
                </w:p>
              </w:txbxContent>
            </v:textbox>
            <w10:wrap anchorx="page"/>
          </v:roundrect>
        </w:pict>
      </w:r>
    </w:p>
    <w:p w:rsidR="00C3474B" w:rsidRDefault="00C3474B" w:rsidP="00C3474B">
      <w:pPr>
        <w:rPr>
          <w:rFonts w:cs="Times New Roman"/>
          <w:sz w:val="28"/>
          <w:szCs w:val="28"/>
          <w:rtl/>
          <w:lang w:bidi="ar-IQ"/>
        </w:rPr>
      </w:pPr>
    </w:p>
    <w:p w:rsidR="005A12EF" w:rsidRPr="005A12EF" w:rsidRDefault="005A12EF" w:rsidP="005A12EF">
      <w:pPr>
        <w:pStyle w:val="a6"/>
        <w:numPr>
          <w:ilvl w:val="0"/>
          <w:numId w:val="11"/>
        </w:numPr>
        <w:spacing w:after="0"/>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رئيس لجنة التنفيذ أمانة إلى دور التدريسيين في المعهد التقني بعقوبة للسنوات (2001,2000, 20002,  2006,2005) حيث تم إنشاء 53 دار سكنية مع خدماتها من شبكة كهرباء وشبكة ماء وخدمات للأطفال وكانت هذه اللجنة من اللجان المتميزة على مستوى هيئة التعليم التقني بشكل خاص ووزارة التعليم العالي والبحث العلمي بشكل عام.</w:t>
      </w:r>
    </w:p>
    <w:p w:rsidR="005A12EF" w:rsidRPr="005A12EF" w:rsidRDefault="005A12EF" w:rsidP="005A12EF">
      <w:pPr>
        <w:pStyle w:val="a6"/>
        <w:numPr>
          <w:ilvl w:val="0"/>
          <w:numId w:val="11"/>
        </w:numPr>
        <w:spacing w:after="0"/>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رئيس لجنة التنفيذ أمانة إلى مشروع القاعات الدراسية في المعهد التقني بعقوبة للسنوات (2001,2001).</w:t>
      </w:r>
    </w:p>
    <w:p w:rsidR="005A12EF" w:rsidRPr="005A12EF" w:rsidRDefault="005A12EF" w:rsidP="005A12EF">
      <w:pPr>
        <w:pStyle w:val="a6"/>
        <w:numPr>
          <w:ilvl w:val="0"/>
          <w:numId w:val="11"/>
        </w:numPr>
        <w:spacing w:after="0"/>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المهندس المشرف لإنشاء قاعة ريا</w:t>
      </w:r>
      <w:r w:rsidR="00EC56FD">
        <w:rPr>
          <w:rFonts w:asciiTheme="majorBidi" w:hAnsiTheme="majorBidi" w:cstheme="majorBidi"/>
          <w:sz w:val="28"/>
          <w:szCs w:val="28"/>
          <w:rtl/>
          <w:lang w:bidi="ar-IQ"/>
        </w:rPr>
        <w:t>ضية في معهد الفنون التطبيقية في</w:t>
      </w:r>
      <w:r>
        <w:rPr>
          <w:rFonts w:asciiTheme="majorBidi" w:hAnsiTheme="majorBidi" w:cstheme="majorBidi" w:hint="cs"/>
          <w:sz w:val="28"/>
          <w:szCs w:val="28"/>
          <w:rtl/>
          <w:lang w:bidi="ar-IQ"/>
        </w:rPr>
        <w:t xml:space="preserve"> </w:t>
      </w:r>
      <w:r w:rsidRPr="005A12EF">
        <w:rPr>
          <w:rFonts w:asciiTheme="majorBidi" w:hAnsiTheme="majorBidi" w:cstheme="majorBidi"/>
          <w:sz w:val="28"/>
          <w:szCs w:val="28"/>
          <w:rtl/>
          <w:lang w:bidi="ar-IQ"/>
        </w:rPr>
        <w:t>سنة</w:t>
      </w:r>
      <w:r w:rsidR="00EC56F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Pr="005A12EF">
        <w:rPr>
          <w:rFonts w:asciiTheme="majorBidi" w:hAnsiTheme="majorBidi" w:cstheme="majorBidi"/>
          <w:sz w:val="28"/>
          <w:szCs w:val="28"/>
          <w:rtl/>
          <w:lang w:bidi="ar-IQ"/>
        </w:rPr>
        <w:t>( 2007-2008)</w:t>
      </w:r>
    </w:p>
    <w:p w:rsidR="005A12EF" w:rsidRPr="005A12EF" w:rsidRDefault="005A12EF" w:rsidP="005A12EF">
      <w:pPr>
        <w:pStyle w:val="a6"/>
        <w:numPr>
          <w:ilvl w:val="0"/>
          <w:numId w:val="11"/>
        </w:numPr>
        <w:spacing w:after="0"/>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المهندس المشرف لإنشاء مشروع القسم الداخلي للطالبات في الكلية التقنية الإدارية لسنة  (2007 –2008).</w:t>
      </w:r>
    </w:p>
    <w:p w:rsidR="005A12EF" w:rsidRPr="005A12EF" w:rsidRDefault="005A12EF" w:rsidP="005A12EF">
      <w:pPr>
        <w:pStyle w:val="a6"/>
        <w:numPr>
          <w:ilvl w:val="0"/>
          <w:numId w:val="11"/>
        </w:numPr>
        <w:spacing w:after="0"/>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الإشراف على عدد من المشاريع في محافظة ديالى عن طريق المكتب الاستشاري في المعهد .</w:t>
      </w:r>
    </w:p>
    <w:p w:rsidR="005A12EF" w:rsidRPr="005A12EF" w:rsidRDefault="005A12EF" w:rsidP="005A12EF">
      <w:pPr>
        <w:pStyle w:val="a6"/>
        <w:numPr>
          <w:ilvl w:val="0"/>
          <w:numId w:val="11"/>
        </w:numPr>
        <w:spacing w:after="0"/>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انجاز إعمال صيانة وتحوير لأبنية المعهد التقني بعقوبة من خلال إدارة الوحدة الهندسية والصيانة في المعهد من الأعوام (1996-2006) .</w:t>
      </w:r>
    </w:p>
    <w:p w:rsidR="005A12EF" w:rsidRPr="005A12EF" w:rsidRDefault="005A12EF" w:rsidP="005A12EF">
      <w:pPr>
        <w:pStyle w:val="a6"/>
        <w:numPr>
          <w:ilvl w:val="0"/>
          <w:numId w:val="11"/>
        </w:numPr>
        <w:jc w:val="highKashida"/>
        <w:rPr>
          <w:rFonts w:asciiTheme="majorBidi" w:hAnsiTheme="majorBidi" w:cstheme="majorBidi"/>
          <w:sz w:val="28"/>
          <w:szCs w:val="28"/>
          <w:rtl/>
          <w:lang w:bidi="ar-IQ"/>
        </w:rPr>
      </w:pPr>
      <w:r w:rsidRPr="005A12EF">
        <w:rPr>
          <w:rFonts w:asciiTheme="majorBidi" w:hAnsiTheme="majorBidi" w:cstheme="majorBidi"/>
          <w:sz w:val="28"/>
          <w:szCs w:val="28"/>
          <w:rtl/>
          <w:lang w:bidi="ar-IQ"/>
        </w:rPr>
        <w:t>عضو اللجنة الفنية لتطوير وتأهيل قيادات التعليم التقني والمهني في العراق والتي يقيمها المجلس الثقافي البريطاني .</w:t>
      </w:r>
    </w:p>
    <w:p w:rsidR="005A12EF" w:rsidRDefault="007F44A8" w:rsidP="00C3474B">
      <w:pPr>
        <w:rPr>
          <w:rFonts w:cs="Times New Roman"/>
          <w:sz w:val="28"/>
          <w:szCs w:val="28"/>
          <w:rtl/>
          <w:lang w:bidi="ar-IQ"/>
        </w:rPr>
      </w:pPr>
      <w:r>
        <w:rPr>
          <w:rFonts w:cs="Times New Roman"/>
          <w:noProof/>
          <w:sz w:val="28"/>
          <w:szCs w:val="28"/>
          <w:rtl/>
        </w:rPr>
        <w:pict>
          <v:roundrect id="_x0000_s1037" style="position:absolute;left:0;text-align:left;margin-left:-25.6pt;margin-top:12.75pt;width:493.5pt;height:34.5pt;z-index:251670528" arcsize="10923f" fillcolor="#d8d8d8 [2732]">
            <v:textbox>
              <w:txbxContent>
                <w:p w:rsidR="005A12EF" w:rsidRPr="009A0125" w:rsidRDefault="005A12EF" w:rsidP="005A12EF">
                  <w:pPr>
                    <w:rPr>
                      <w:rFonts w:cs="PT Bold Heading"/>
                      <w:sz w:val="24"/>
                      <w:szCs w:val="24"/>
                      <w:lang w:bidi="ar-IQ"/>
                    </w:rPr>
                  </w:pPr>
                  <w:r>
                    <w:rPr>
                      <w:rFonts w:cs="PT Bold Heading" w:hint="cs"/>
                      <w:sz w:val="24"/>
                      <w:szCs w:val="24"/>
                      <w:rtl/>
                      <w:lang w:bidi="ar-IQ"/>
                    </w:rPr>
                    <w:t xml:space="preserve"> </w:t>
                  </w:r>
                  <w:r w:rsidR="003C4AC1">
                    <w:rPr>
                      <w:rFonts w:cs="PT Bold Heading" w:hint="cs"/>
                      <w:sz w:val="24"/>
                      <w:szCs w:val="24"/>
                      <w:rtl/>
                      <w:lang w:bidi="ar-IQ"/>
                    </w:rPr>
                    <w:t xml:space="preserve">اثنا عشر </w:t>
                  </w:r>
                  <w:r w:rsidR="003C4AC1">
                    <w:rPr>
                      <w:rFonts w:cs="Times New Roman" w:hint="cs"/>
                      <w:sz w:val="24"/>
                      <w:szCs w:val="24"/>
                      <w:rtl/>
                      <w:lang w:bidi="ar-IQ"/>
                    </w:rPr>
                    <w:t xml:space="preserve">- </w:t>
                  </w:r>
                  <w:r>
                    <w:rPr>
                      <w:rFonts w:cs="PT Bold Heading" w:hint="cs"/>
                      <w:sz w:val="24"/>
                      <w:szCs w:val="24"/>
                      <w:rtl/>
                      <w:lang w:bidi="ar-IQ"/>
                    </w:rPr>
                    <w:t xml:space="preserve">الدورات التدريبية     </w:t>
                  </w:r>
                  <w:r w:rsidRPr="009A0125">
                    <w:rPr>
                      <w:rFonts w:cs="PT Bold Heading" w:hint="cs"/>
                      <w:sz w:val="24"/>
                      <w:szCs w:val="24"/>
                      <w:rtl/>
                      <w:lang w:bidi="ar-IQ"/>
                    </w:rPr>
                    <w:t xml:space="preserve"> // </w:t>
                  </w:r>
                </w:p>
              </w:txbxContent>
            </v:textbox>
            <w10:wrap anchorx="page"/>
          </v:roundrect>
        </w:pict>
      </w:r>
    </w:p>
    <w:p w:rsidR="005A12EF" w:rsidRDefault="005A12EF" w:rsidP="00C3474B">
      <w:pPr>
        <w:rPr>
          <w:rFonts w:cs="Times New Roman"/>
          <w:sz w:val="28"/>
          <w:szCs w:val="28"/>
          <w:rtl/>
          <w:lang w:bidi="ar-IQ"/>
        </w:rPr>
      </w:pPr>
    </w:p>
    <w:p w:rsidR="005A12EF" w:rsidRPr="004C68D0" w:rsidRDefault="005A12EF" w:rsidP="004C68D0">
      <w:pPr>
        <w:pStyle w:val="a6"/>
        <w:numPr>
          <w:ilvl w:val="0"/>
          <w:numId w:val="12"/>
        </w:numPr>
        <w:spacing w:after="0"/>
        <w:jc w:val="highKashida"/>
        <w:rPr>
          <w:rFonts w:asciiTheme="majorBidi" w:hAnsiTheme="majorBidi" w:cstheme="majorBidi"/>
          <w:sz w:val="28"/>
          <w:szCs w:val="28"/>
          <w:rtl/>
          <w:lang w:bidi="ar-IQ"/>
        </w:rPr>
      </w:pPr>
      <w:r w:rsidRPr="004C68D0">
        <w:rPr>
          <w:rFonts w:asciiTheme="majorBidi" w:hAnsiTheme="majorBidi" w:cstheme="majorBidi"/>
          <w:sz w:val="28"/>
          <w:szCs w:val="28"/>
          <w:rtl/>
          <w:lang w:bidi="ar-IQ"/>
        </w:rPr>
        <w:t>دورة الفحوصات الإنشائية للمهندسين المدنين المنعقدة في القاهرة</w:t>
      </w:r>
      <w:r w:rsidR="004C68D0">
        <w:rPr>
          <w:rFonts w:asciiTheme="majorBidi" w:hAnsiTheme="majorBidi" w:cstheme="majorBidi" w:hint="cs"/>
          <w:sz w:val="28"/>
          <w:szCs w:val="28"/>
          <w:rtl/>
          <w:lang w:bidi="ar-IQ"/>
        </w:rPr>
        <w:t xml:space="preserve"> - </w:t>
      </w:r>
      <w:r w:rsidRPr="004C68D0">
        <w:rPr>
          <w:rFonts w:asciiTheme="majorBidi" w:hAnsiTheme="majorBidi" w:cstheme="majorBidi"/>
          <w:sz w:val="28"/>
          <w:szCs w:val="28"/>
          <w:rtl/>
          <w:lang w:bidi="ar-IQ"/>
        </w:rPr>
        <w:t>2006 .</w:t>
      </w:r>
    </w:p>
    <w:p w:rsidR="005A12EF" w:rsidRPr="004C68D0" w:rsidRDefault="005A12EF" w:rsidP="004C68D0">
      <w:pPr>
        <w:pStyle w:val="a6"/>
        <w:numPr>
          <w:ilvl w:val="0"/>
          <w:numId w:val="12"/>
        </w:numPr>
        <w:spacing w:after="0"/>
        <w:jc w:val="highKashida"/>
        <w:rPr>
          <w:rFonts w:asciiTheme="majorBidi" w:hAnsiTheme="majorBidi" w:cstheme="majorBidi"/>
          <w:sz w:val="28"/>
          <w:szCs w:val="28"/>
          <w:lang w:bidi="ar-IQ"/>
        </w:rPr>
      </w:pPr>
      <w:r w:rsidRPr="004C68D0">
        <w:rPr>
          <w:rFonts w:asciiTheme="majorBidi" w:hAnsiTheme="majorBidi" w:cstheme="majorBidi"/>
          <w:sz w:val="28"/>
          <w:szCs w:val="28"/>
          <w:rtl/>
          <w:lang w:bidi="ar-IQ"/>
        </w:rPr>
        <w:t>دورة حاسبات متقدمة في المعهد التقني عام</w:t>
      </w:r>
      <w:r w:rsidR="004C68D0">
        <w:rPr>
          <w:rFonts w:asciiTheme="majorBidi" w:hAnsiTheme="majorBidi" w:cstheme="majorBidi" w:hint="cs"/>
          <w:sz w:val="28"/>
          <w:szCs w:val="28"/>
          <w:rtl/>
          <w:lang w:bidi="ar-IQ"/>
        </w:rPr>
        <w:t xml:space="preserve"> -</w:t>
      </w:r>
      <w:r w:rsidRPr="004C68D0">
        <w:rPr>
          <w:rFonts w:asciiTheme="majorBidi" w:hAnsiTheme="majorBidi" w:cstheme="majorBidi"/>
          <w:sz w:val="28"/>
          <w:szCs w:val="28"/>
          <w:rtl/>
          <w:lang w:bidi="ar-IQ"/>
        </w:rPr>
        <w:t xml:space="preserve"> 2006.</w:t>
      </w:r>
    </w:p>
    <w:p w:rsidR="005A12EF" w:rsidRPr="004C68D0" w:rsidRDefault="005A12EF" w:rsidP="004C68D0">
      <w:pPr>
        <w:pStyle w:val="a6"/>
        <w:numPr>
          <w:ilvl w:val="0"/>
          <w:numId w:val="12"/>
        </w:numPr>
        <w:spacing w:after="0"/>
        <w:jc w:val="highKashida"/>
        <w:rPr>
          <w:rFonts w:asciiTheme="majorBidi" w:hAnsiTheme="majorBidi" w:cstheme="majorBidi"/>
          <w:sz w:val="28"/>
          <w:szCs w:val="28"/>
          <w:rtl/>
          <w:lang w:bidi="ar-IQ"/>
        </w:rPr>
      </w:pPr>
      <w:r w:rsidRPr="004C68D0">
        <w:rPr>
          <w:rFonts w:asciiTheme="majorBidi" w:hAnsiTheme="majorBidi" w:cstheme="majorBidi"/>
          <w:sz w:val="28"/>
          <w:szCs w:val="28"/>
          <w:rtl/>
          <w:lang w:bidi="ar-IQ"/>
        </w:rPr>
        <w:t xml:space="preserve">ورشه عمل الحاضنات </w:t>
      </w:r>
      <w:r w:rsidR="004C68D0" w:rsidRPr="004C68D0">
        <w:rPr>
          <w:rFonts w:asciiTheme="majorBidi" w:hAnsiTheme="majorBidi" w:cstheme="majorBidi" w:hint="cs"/>
          <w:sz w:val="28"/>
          <w:szCs w:val="28"/>
          <w:rtl/>
          <w:lang w:bidi="ar-IQ"/>
        </w:rPr>
        <w:t>التكنولوجية</w:t>
      </w:r>
      <w:r w:rsidRPr="004C68D0">
        <w:rPr>
          <w:rFonts w:asciiTheme="majorBidi" w:hAnsiTheme="majorBidi" w:cstheme="majorBidi"/>
          <w:sz w:val="28"/>
          <w:szCs w:val="28"/>
          <w:rtl/>
          <w:lang w:bidi="ar-IQ"/>
        </w:rPr>
        <w:t xml:space="preserve"> وسبل تفعيلها والتي </w:t>
      </w:r>
      <w:r w:rsidR="004C68D0" w:rsidRPr="004C68D0">
        <w:rPr>
          <w:rFonts w:asciiTheme="majorBidi" w:hAnsiTheme="majorBidi" w:cstheme="majorBidi" w:hint="cs"/>
          <w:sz w:val="28"/>
          <w:szCs w:val="28"/>
          <w:rtl/>
          <w:lang w:bidi="ar-IQ"/>
        </w:rPr>
        <w:t>أقيمت</w:t>
      </w:r>
      <w:r w:rsidRPr="004C68D0">
        <w:rPr>
          <w:rFonts w:asciiTheme="majorBidi" w:hAnsiTheme="majorBidi" w:cstheme="majorBidi"/>
          <w:sz w:val="28"/>
          <w:szCs w:val="28"/>
          <w:rtl/>
          <w:lang w:bidi="ar-IQ"/>
        </w:rPr>
        <w:t xml:space="preserve"> في مركز تطوير الملاكات - 2014 .</w:t>
      </w:r>
    </w:p>
    <w:p w:rsidR="005A12EF" w:rsidRPr="004C68D0" w:rsidRDefault="005A12EF" w:rsidP="004C68D0">
      <w:pPr>
        <w:pStyle w:val="a6"/>
        <w:numPr>
          <w:ilvl w:val="0"/>
          <w:numId w:val="12"/>
        </w:numPr>
        <w:spacing w:after="0"/>
        <w:jc w:val="highKashida"/>
        <w:rPr>
          <w:rFonts w:asciiTheme="majorBidi" w:hAnsiTheme="majorBidi" w:cstheme="majorBidi"/>
          <w:sz w:val="28"/>
          <w:szCs w:val="28"/>
          <w:rtl/>
          <w:lang w:bidi="ar-IQ"/>
        </w:rPr>
      </w:pPr>
      <w:r w:rsidRPr="004C68D0">
        <w:rPr>
          <w:rFonts w:asciiTheme="majorBidi" w:hAnsiTheme="majorBidi" w:cstheme="majorBidi"/>
          <w:sz w:val="28"/>
          <w:szCs w:val="28"/>
          <w:rtl/>
          <w:lang w:bidi="ar-IQ"/>
        </w:rPr>
        <w:t xml:space="preserve">دوره في </w:t>
      </w:r>
      <w:r w:rsidR="004C68D0" w:rsidRPr="004C68D0">
        <w:rPr>
          <w:rFonts w:asciiTheme="majorBidi" w:hAnsiTheme="majorBidi" w:cstheme="majorBidi" w:hint="cs"/>
          <w:sz w:val="28"/>
          <w:szCs w:val="28"/>
          <w:rtl/>
          <w:lang w:bidi="ar-IQ"/>
        </w:rPr>
        <w:t>أساليب</w:t>
      </w:r>
      <w:r w:rsidRPr="004C68D0">
        <w:rPr>
          <w:rFonts w:asciiTheme="majorBidi" w:hAnsiTheme="majorBidi" w:cstheme="majorBidi"/>
          <w:sz w:val="28"/>
          <w:szCs w:val="28"/>
          <w:rtl/>
          <w:lang w:bidi="ar-IQ"/>
        </w:rPr>
        <w:t xml:space="preserve"> </w:t>
      </w:r>
      <w:r w:rsidR="004C68D0" w:rsidRPr="004C68D0">
        <w:rPr>
          <w:rFonts w:asciiTheme="majorBidi" w:hAnsiTheme="majorBidi" w:cstheme="majorBidi" w:hint="cs"/>
          <w:sz w:val="28"/>
          <w:szCs w:val="28"/>
          <w:rtl/>
          <w:lang w:bidi="ar-IQ"/>
        </w:rPr>
        <w:t>القيادة</w:t>
      </w:r>
      <w:r w:rsidRPr="004C68D0">
        <w:rPr>
          <w:rFonts w:asciiTheme="majorBidi" w:hAnsiTheme="majorBidi" w:cstheme="majorBidi"/>
          <w:sz w:val="28"/>
          <w:szCs w:val="28"/>
          <w:rtl/>
          <w:lang w:bidi="ar-IQ"/>
        </w:rPr>
        <w:t xml:space="preserve"> </w:t>
      </w:r>
      <w:r w:rsidR="004C68D0" w:rsidRPr="004C68D0">
        <w:rPr>
          <w:rFonts w:asciiTheme="majorBidi" w:hAnsiTheme="majorBidi" w:cstheme="majorBidi" w:hint="cs"/>
          <w:sz w:val="28"/>
          <w:szCs w:val="28"/>
          <w:rtl/>
          <w:lang w:bidi="ar-IQ"/>
        </w:rPr>
        <w:t>الإداري</w:t>
      </w:r>
      <w:r w:rsidR="004C68D0">
        <w:rPr>
          <w:rFonts w:asciiTheme="majorBidi" w:hAnsiTheme="majorBidi" w:cstheme="majorBidi" w:hint="cs"/>
          <w:sz w:val="28"/>
          <w:szCs w:val="28"/>
          <w:rtl/>
          <w:lang w:bidi="ar-IQ"/>
        </w:rPr>
        <w:t>ة</w:t>
      </w:r>
      <w:r w:rsidRPr="004C68D0">
        <w:rPr>
          <w:rFonts w:asciiTheme="majorBidi" w:hAnsiTheme="majorBidi" w:cstheme="majorBidi"/>
          <w:sz w:val="28"/>
          <w:szCs w:val="28"/>
          <w:rtl/>
          <w:lang w:bidi="ar-IQ"/>
        </w:rPr>
        <w:t xml:space="preserve"> والتي </w:t>
      </w:r>
      <w:r w:rsidR="004C68D0" w:rsidRPr="004C68D0">
        <w:rPr>
          <w:rFonts w:asciiTheme="majorBidi" w:hAnsiTheme="majorBidi" w:cstheme="majorBidi" w:hint="cs"/>
          <w:sz w:val="28"/>
          <w:szCs w:val="28"/>
          <w:rtl/>
          <w:lang w:bidi="ar-IQ"/>
        </w:rPr>
        <w:t>أقيمت</w:t>
      </w:r>
      <w:r w:rsidRPr="004C68D0">
        <w:rPr>
          <w:rFonts w:asciiTheme="majorBidi" w:hAnsiTheme="majorBidi" w:cstheme="majorBidi"/>
          <w:sz w:val="28"/>
          <w:szCs w:val="28"/>
          <w:rtl/>
          <w:lang w:bidi="ar-IQ"/>
        </w:rPr>
        <w:t xml:space="preserve"> في جامعة </w:t>
      </w:r>
      <w:proofErr w:type="spellStart"/>
      <w:r w:rsidRPr="004C68D0">
        <w:rPr>
          <w:rFonts w:asciiTheme="majorBidi" w:hAnsiTheme="majorBidi" w:cstheme="majorBidi"/>
          <w:sz w:val="28"/>
          <w:szCs w:val="28"/>
          <w:rtl/>
          <w:lang w:bidi="ar-IQ"/>
        </w:rPr>
        <w:t>كاردف</w:t>
      </w:r>
      <w:proofErr w:type="spellEnd"/>
      <w:r w:rsidR="004C68D0">
        <w:rPr>
          <w:rFonts w:asciiTheme="majorBidi" w:hAnsiTheme="majorBidi" w:cstheme="majorBidi" w:hint="cs"/>
          <w:sz w:val="28"/>
          <w:szCs w:val="28"/>
          <w:rtl/>
          <w:lang w:bidi="ar-IQ"/>
        </w:rPr>
        <w:t xml:space="preserve"> </w:t>
      </w:r>
      <w:r w:rsidRPr="004C68D0">
        <w:rPr>
          <w:rFonts w:asciiTheme="majorBidi" w:hAnsiTheme="majorBidi" w:cstheme="majorBidi"/>
          <w:sz w:val="28"/>
          <w:szCs w:val="28"/>
          <w:rtl/>
          <w:lang w:bidi="ar-IQ"/>
        </w:rPr>
        <w:t>المملك</w:t>
      </w:r>
      <w:r w:rsidR="004C68D0">
        <w:rPr>
          <w:rFonts w:asciiTheme="majorBidi" w:hAnsiTheme="majorBidi" w:cstheme="majorBidi" w:hint="cs"/>
          <w:sz w:val="28"/>
          <w:szCs w:val="28"/>
          <w:rtl/>
          <w:lang w:bidi="ar-IQ"/>
        </w:rPr>
        <w:t>ة</w:t>
      </w:r>
      <w:r w:rsidRPr="004C68D0">
        <w:rPr>
          <w:rFonts w:asciiTheme="majorBidi" w:hAnsiTheme="majorBidi" w:cstheme="majorBidi"/>
          <w:sz w:val="28"/>
          <w:szCs w:val="28"/>
          <w:rtl/>
          <w:lang w:bidi="ar-IQ"/>
        </w:rPr>
        <w:t xml:space="preserve"> المتحدة - 2011</w:t>
      </w:r>
    </w:p>
    <w:p w:rsidR="005A12EF" w:rsidRPr="004C68D0" w:rsidRDefault="005A12EF" w:rsidP="004C68D0">
      <w:pPr>
        <w:pStyle w:val="a6"/>
        <w:numPr>
          <w:ilvl w:val="0"/>
          <w:numId w:val="12"/>
        </w:numPr>
        <w:spacing w:after="0"/>
        <w:jc w:val="highKashida"/>
        <w:rPr>
          <w:rFonts w:asciiTheme="majorBidi" w:hAnsiTheme="majorBidi" w:cstheme="majorBidi"/>
          <w:sz w:val="28"/>
          <w:szCs w:val="28"/>
          <w:rtl/>
          <w:lang w:bidi="ar-IQ"/>
        </w:rPr>
      </w:pPr>
      <w:r w:rsidRPr="004C68D0">
        <w:rPr>
          <w:rFonts w:asciiTheme="majorBidi" w:hAnsiTheme="majorBidi" w:cstheme="majorBidi"/>
          <w:sz w:val="28"/>
          <w:szCs w:val="28"/>
          <w:rtl/>
          <w:lang w:bidi="ar-IQ"/>
        </w:rPr>
        <w:t xml:space="preserve">دوره في تطوير القيادات </w:t>
      </w:r>
      <w:r w:rsidR="004C68D0" w:rsidRPr="004C68D0">
        <w:rPr>
          <w:rFonts w:asciiTheme="majorBidi" w:hAnsiTheme="majorBidi" w:cstheme="majorBidi" w:hint="cs"/>
          <w:sz w:val="28"/>
          <w:szCs w:val="28"/>
          <w:rtl/>
          <w:lang w:bidi="ar-IQ"/>
        </w:rPr>
        <w:t>الإداري</w:t>
      </w:r>
      <w:r w:rsidR="004C68D0">
        <w:rPr>
          <w:rFonts w:asciiTheme="majorBidi" w:hAnsiTheme="majorBidi" w:cstheme="majorBidi" w:hint="cs"/>
          <w:sz w:val="28"/>
          <w:szCs w:val="28"/>
          <w:rtl/>
          <w:lang w:bidi="ar-IQ"/>
        </w:rPr>
        <w:t>ة</w:t>
      </w:r>
      <w:r w:rsidRPr="004C68D0">
        <w:rPr>
          <w:rFonts w:asciiTheme="majorBidi" w:hAnsiTheme="majorBidi" w:cstheme="majorBidi"/>
          <w:sz w:val="28"/>
          <w:szCs w:val="28"/>
          <w:rtl/>
          <w:lang w:bidi="ar-IQ"/>
        </w:rPr>
        <w:t xml:space="preserve"> للتعليم المهني والتقني والتي </w:t>
      </w:r>
      <w:r w:rsidR="004C68D0" w:rsidRPr="004C68D0">
        <w:rPr>
          <w:rFonts w:asciiTheme="majorBidi" w:hAnsiTheme="majorBidi" w:cstheme="majorBidi" w:hint="cs"/>
          <w:sz w:val="28"/>
          <w:szCs w:val="28"/>
          <w:rtl/>
          <w:lang w:bidi="ar-IQ"/>
        </w:rPr>
        <w:t>أقيمت</w:t>
      </w:r>
      <w:r w:rsidRPr="004C68D0">
        <w:rPr>
          <w:rFonts w:asciiTheme="majorBidi" w:hAnsiTheme="majorBidi" w:cstheme="majorBidi"/>
          <w:sz w:val="28"/>
          <w:szCs w:val="28"/>
          <w:rtl/>
          <w:lang w:bidi="ar-IQ"/>
        </w:rPr>
        <w:t xml:space="preserve"> </w:t>
      </w:r>
      <w:r w:rsidR="004C68D0" w:rsidRPr="004C68D0">
        <w:rPr>
          <w:rFonts w:asciiTheme="majorBidi" w:hAnsiTheme="majorBidi" w:cstheme="majorBidi" w:hint="cs"/>
          <w:sz w:val="28"/>
          <w:szCs w:val="28"/>
          <w:rtl/>
          <w:lang w:bidi="ar-IQ"/>
        </w:rPr>
        <w:t>بإشراف</w:t>
      </w:r>
      <w:r w:rsidRPr="004C68D0">
        <w:rPr>
          <w:rFonts w:asciiTheme="majorBidi" w:hAnsiTheme="majorBidi" w:cstheme="majorBidi"/>
          <w:sz w:val="28"/>
          <w:szCs w:val="28"/>
          <w:rtl/>
          <w:lang w:bidi="ar-IQ"/>
        </w:rPr>
        <w:t xml:space="preserve"> المجلس</w:t>
      </w:r>
      <w:r w:rsidR="004C68D0" w:rsidRPr="004C68D0">
        <w:rPr>
          <w:rFonts w:asciiTheme="majorBidi" w:hAnsiTheme="majorBidi" w:cstheme="majorBidi"/>
          <w:sz w:val="28"/>
          <w:szCs w:val="28"/>
          <w:rtl/>
          <w:lang w:bidi="ar-IQ"/>
        </w:rPr>
        <w:t xml:space="preserve"> </w:t>
      </w:r>
      <w:r w:rsidRPr="004C68D0">
        <w:rPr>
          <w:rFonts w:asciiTheme="majorBidi" w:hAnsiTheme="majorBidi" w:cstheme="majorBidi"/>
          <w:sz w:val="28"/>
          <w:szCs w:val="28"/>
          <w:rtl/>
          <w:lang w:bidi="ar-IQ"/>
        </w:rPr>
        <w:t>الثقافي</w:t>
      </w:r>
      <w:r w:rsidR="004C68D0" w:rsidRPr="004C68D0">
        <w:rPr>
          <w:rFonts w:asciiTheme="majorBidi" w:hAnsiTheme="majorBidi" w:cstheme="majorBidi"/>
          <w:sz w:val="28"/>
          <w:szCs w:val="28"/>
          <w:rtl/>
          <w:lang w:bidi="ar-IQ"/>
        </w:rPr>
        <w:t xml:space="preserve"> </w:t>
      </w:r>
      <w:r w:rsidR="004C68D0" w:rsidRPr="004C68D0">
        <w:rPr>
          <w:rFonts w:asciiTheme="majorBidi" w:hAnsiTheme="majorBidi" w:cstheme="majorBidi" w:hint="cs"/>
          <w:sz w:val="28"/>
          <w:szCs w:val="28"/>
          <w:rtl/>
          <w:lang w:bidi="ar-IQ"/>
        </w:rPr>
        <w:t>البريطاني</w:t>
      </w:r>
      <w:r w:rsidR="004C68D0" w:rsidRPr="004C68D0">
        <w:rPr>
          <w:rFonts w:asciiTheme="majorBidi" w:hAnsiTheme="majorBidi" w:cstheme="majorBidi"/>
          <w:sz w:val="28"/>
          <w:szCs w:val="28"/>
          <w:rtl/>
          <w:lang w:bidi="ar-IQ"/>
        </w:rPr>
        <w:t xml:space="preserve"> </w:t>
      </w:r>
      <w:r w:rsidRPr="004C68D0">
        <w:rPr>
          <w:rFonts w:asciiTheme="majorBidi" w:hAnsiTheme="majorBidi" w:cstheme="majorBidi"/>
          <w:sz w:val="28"/>
          <w:szCs w:val="28"/>
          <w:rtl/>
          <w:lang w:bidi="ar-IQ"/>
        </w:rPr>
        <w:t>في</w:t>
      </w:r>
      <w:r w:rsidR="004C68D0" w:rsidRPr="004C68D0">
        <w:rPr>
          <w:rFonts w:asciiTheme="majorBidi" w:hAnsiTheme="majorBidi" w:cstheme="majorBidi"/>
          <w:sz w:val="28"/>
          <w:szCs w:val="28"/>
          <w:rtl/>
          <w:lang w:bidi="ar-IQ"/>
        </w:rPr>
        <w:t xml:space="preserve"> </w:t>
      </w:r>
      <w:r w:rsidRPr="004C68D0">
        <w:rPr>
          <w:rFonts w:asciiTheme="majorBidi" w:hAnsiTheme="majorBidi" w:cstheme="majorBidi"/>
          <w:sz w:val="28"/>
          <w:szCs w:val="28"/>
          <w:rtl/>
          <w:lang w:bidi="ar-IQ"/>
        </w:rPr>
        <w:t xml:space="preserve">بغداد </w:t>
      </w:r>
      <w:r w:rsidR="004C68D0" w:rsidRPr="004C68D0">
        <w:rPr>
          <w:rFonts w:asciiTheme="majorBidi" w:hAnsiTheme="majorBidi" w:cstheme="majorBidi"/>
          <w:sz w:val="28"/>
          <w:szCs w:val="28"/>
          <w:rtl/>
          <w:lang w:bidi="ar-IQ"/>
        </w:rPr>
        <w:t>-</w:t>
      </w:r>
      <w:r w:rsidRPr="004C68D0">
        <w:rPr>
          <w:rFonts w:asciiTheme="majorBidi" w:hAnsiTheme="majorBidi" w:cstheme="majorBidi"/>
          <w:sz w:val="28"/>
          <w:szCs w:val="28"/>
          <w:rtl/>
          <w:lang w:bidi="ar-IQ"/>
        </w:rPr>
        <w:t>2017</w:t>
      </w:r>
      <w:r w:rsidR="004C68D0" w:rsidRPr="004C68D0">
        <w:rPr>
          <w:rFonts w:asciiTheme="majorBidi" w:hAnsiTheme="majorBidi" w:cstheme="majorBidi"/>
          <w:sz w:val="28"/>
          <w:szCs w:val="28"/>
          <w:rtl/>
          <w:lang w:bidi="ar-IQ"/>
        </w:rPr>
        <w:t xml:space="preserve"> .</w:t>
      </w:r>
    </w:p>
    <w:p w:rsidR="005A12EF" w:rsidRDefault="005A12EF" w:rsidP="00C3474B">
      <w:pPr>
        <w:rPr>
          <w:rFonts w:cs="Times New Roman"/>
          <w:sz w:val="28"/>
          <w:szCs w:val="28"/>
          <w:rtl/>
          <w:lang w:bidi="ar-IQ"/>
        </w:rPr>
      </w:pPr>
    </w:p>
    <w:p w:rsidR="005A12EF" w:rsidRDefault="005A12EF" w:rsidP="00C3474B">
      <w:pPr>
        <w:rPr>
          <w:rFonts w:cs="Times New Roman"/>
          <w:sz w:val="28"/>
          <w:szCs w:val="28"/>
          <w:rtl/>
          <w:lang w:bidi="ar-IQ"/>
        </w:rPr>
      </w:pPr>
    </w:p>
    <w:p w:rsidR="005A12EF" w:rsidRDefault="005A12EF" w:rsidP="00C3474B">
      <w:pPr>
        <w:rPr>
          <w:rFonts w:cs="Times New Roman"/>
          <w:sz w:val="28"/>
          <w:szCs w:val="28"/>
          <w:rtl/>
          <w:lang w:bidi="ar-IQ"/>
        </w:rPr>
      </w:pPr>
    </w:p>
    <w:p w:rsidR="003C4AC1" w:rsidRDefault="003C4AC1" w:rsidP="00C3474B">
      <w:pPr>
        <w:rPr>
          <w:rFonts w:cs="Times New Roman"/>
          <w:sz w:val="28"/>
          <w:szCs w:val="28"/>
          <w:rtl/>
          <w:lang w:bidi="ar-IQ"/>
        </w:rPr>
      </w:pPr>
    </w:p>
    <w:p w:rsidR="00C3474B" w:rsidRPr="003C4AC1" w:rsidRDefault="007F44A8" w:rsidP="003C4AC1">
      <w:pPr>
        <w:rPr>
          <w:rFonts w:cs="Times New Roman"/>
          <w:sz w:val="28"/>
          <w:szCs w:val="28"/>
          <w:rtl/>
          <w:lang w:bidi="ar-IQ"/>
        </w:rPr>
      </w:pPr>
      <w:r>
        <w:rPr>
          <w:rFonts w:cs="Times New Roman"/>
          <w:noProof/>
          <w:sz w:val="28"/>
          <w:szCs w:val="28"/>
          <w:rtl/>
        </w:rPr>
        <w:lastRenderedPageBreak/>
        <w:pict>
          <v:roundrect id="_x0000_s1034" style="position:absolute;left:0;text-align:left;margin-left:-20.35pt;margin-top:-20.25pt;width:493.5pt;height:34.5pt;z-index:251667456" arcsize="10923f" fillcolor="#d8d8d8 [2732]">
            <v:textbox>
              <w:txbxContent>
                <w:p w:rsidR="00C3474B" w:rsidRPr="009A0125" w:rsidRDefault="00C3474B" w:rsidP="00C3474B">
                  <w:pPr>
                    <w:rPr>
                      <w:rFonts w:cs="PT Bold Heading"/>
                      <w:sz w:val="24"/>
                      <w:szCs w:val="24"/>
                      <w:lang w:bidi="ar-IQ"/>
                    </w:rPr>
                  </w:pPr>
                  <w:r>
                    <w:rPr>
                      <w:rFonts w:cs="PT Bold Heading" w:hint="cs"/>
                      <w:sz w:val="24"/>
                      <w:szCs w:val="24"/>
                      <w:rtl/>
                      <w:lang w:bidi="ar-IQ"/>
                    </w:rPr>
                    <w:t xml:space="preserve"> البحوث العلمية    </w:t>
                  </w:r>
                  <w:r w:rsidRPr="009A0125">
                    <w:rPr>
                      <w:rFonts w:cs="PT Bold Heading" w:hint="cs"/>
                      <w:sz w:val="24"/>
                      <w:szCs w:val="24"/>
                      <w:rtl/>
                      <w:lang w:bidi="ar-IQ"/>
                    </w:rPr>
                    <w:t xml:space="preserve"> // </w:t>
                  </w:r>
                </w:p>
              </w:txbxContent>
            </v:textbox>
            <w10:wrap anchorx="page"/>
          </v:roundrect>
        </w:pict>
      </w:r>
    </w:p>
    <w:p w:rsidR="00C3474B" w:rsidRPr="00C3474B" w:rsidRDefault="00C3474B" w:rsidP="00C3474B">
      <w:pPr>
        <w:bidi w:val="0"/>
        <w:jc w:val="mediumKashida"/>
        <w:rPr>
          <w:b/>
          <w:bCs/>
          <w:sz w:val="28"/>
          <w:szCs w:val="28"/>
          <w:lang w:bidi="ar-IQ"/>
        </w:rPr>
      </w:pPr>
      <w:r w:rsidRPr="00C3474B">
        <w:rPr>
          <w:rFonts w:asciiTheme="majorBidi" w:hAnsiTheme="majorBidi" w:cstheme="majorBidi"/>
          <w:sz w:val="28"/>
          <w:szCs w:val="28"/>
        </w:rPr>
        <w:t>1-Comparing the effectiveness of face to face and computer mediated collaboration. Advanced Engineering Informatics 26 (2012) 383–395).</w:t>
      </w:r>
    </w:p>
    <w:p w:rsidR="00C3474B" w:rsidRPr="00990D84" w:rsidRDefault="00C3474B" w:rsidP="00C3474B">
      <w:pPr>
        <w:bidi w:val="0"/>
        <w:jc w:val="mediumKashida"/>
        <w:rPr>
          <w:rFonts w:asciiTheme="majorBidi" w:hAnsiTheme="majorBidi" w:cstheme="majorBidi"/>
          <w:sz w:val="28"/>
          <w:szCs w:val="28"/>
          <w:u w:val="single"/>
        </w:rPr>
      </w:pPr>
      <w:r w:rsidRPr="00C3474B">
        <w:rPr>
          <w:rFonts w:asciiTheme="majorBidi" w:hAnsiTheme="majorBidi" w:cstheme="majorBidi"/>
          <w:sz w:val="28"/>
          <w:szCs w:val="28"/>
        </w:rPr>
        <w:t xml:space="preserve">2-A Comparison of Face to Face and Computer Mediated Collaboration. </w:t>
      </w:r>
      <w:r w:rsidRPr="00990D84">
        <w:rPr>
          <w:rFonts w:asciiTheme="majorBidi" w:hAnsiTheme="majorBidi" w:cstheme="majorBidi"/>
          <w:sz w:val="28"/>
          <w:szCs w:val="28"/>
          <w:u w:val="single"/>
        </w:rPr>
        <w:t>http://ctwbisql1.ctw.utwente.nl/~hartmannt/Proceedings/.(2011)</w:t>
      </w:r>
    </w:p>
    <w:p w:rsidR="00C3474B" w:rsidRPr="00C3474B" w:rsidRDefault="00C3474B" w:rsidP="00C3474B">
      <w:pPr>
        <w:bidi w:val="0"/>
        <w:jc w:val="mediumKashida"/>
        <w:rPr>
          <w:rFonts w:asciiTheme="majorBidi" w:hAnsiTheme="majorBidi" w:cstheme="majorBidi"/>
          <w:sz w:val="28"/>
          <w:szCs w:val="28"/>
        </w:rPr>
      </w:pPr>
      <w:r w:rsidRPr="00C3474B">
        <w:rPr>
          <w:rFonts w:asciiTheme="majorBidi" w:hAnsiTheme="majorBidi" w:cstheme="majorBidi"/>
          <w:sz w:val="28"/>
          <w:szCs w:val="28"/>
        </w:rPr>
        <w:t>3-Comparing the Communication Methods in Iraqi Construction Projects During the Implementation Stage.( (</w:t>
      </w:r>
      <w:proofErr w:type="spellStart"/>
      <w:r w:rsidRPr="00C3474B">
        <w:rPr>
          <w:rFonts w:asciiTheme="majorBidi" w:hAnsiTheme="majorBidi" w:cstheme="majorBidi"/>
          <w:sz w:val="28"/>
          <w:szCs w:val="28"/>
        </w:rPr>
        <w:t>Basrah</w:t>
      </w:r>
      <w:proofErr w:type="spellEnd"/>
      <w:r w:rsidRPr="00C3474B">
        <w:rPr>
          <w:rFonts w:asciiTheme="majorBidi" w:hAnsiTheme="majorBidi" w:cstheme="majorBidi"/>
          <w:sz w:val="28"/>
          <w:szCs w:val="28"/>
        </w:rPr>
        <w:t xml:space="preserve"> Journal For Engineering Science,Vol.14, No. 1,2014).</w:t>
      </w:r>
    </w:p>
    <w:p w:rsidR="00C3474B" w:rsidRPr="00C3474B" w:rsidRDefault="00C3474B" w:rsidP="00C3474B">
      <w:pPr>
        <w:bidi w:val="0"/>
        <w:jc w:val="mediumKashida"/>
        <w:rPr>
          <w:rFonts w:asciiTheme="majorBidi" w:hAnsiTheme="majorBidi" w:cstheme="majorBidi"/>
          <w:sz w:val="28"/>
          <w:szCs w:val="28"/>
        </w:rPr>
      </w:pPr>
      <w:r w:rsidRPr="00C3474B">
        <w:rPr>
          <w:rFonts w:asciiTheme="majorBidi" w:hAnsiTheme="majorBidi" w:cstheme="majorBidi"/>
          <w:sz w:val="28"/>
          <w:szCs w:val="28"/>
        </w:rPr>
        <w:t>4-Critical factor that Effects Construction Productivity in Iraq. International Journal of International Journal of Decision Science, Volume 5, Number 2, 2014.</w:t>
      </w:r>
    </w:p>
    <w:p w:rsidR="00C3474B" w:rsidRDefault="00C3474B" w:rsidP="00C3474B">
      <w:pPr>
        <w:bidi w:val="0"/>
        <w:jc w:val="mediumKashida"/>
        <w:rPr>
          <w:rFonts w:asciiTheme="majorBidi" w:hAnsiTheme="majorBidi" w:cstheme="majorBidi"/>
          <w:sz w:val="28"/>
          <w:szCs w:val="28"/>
        </w:rPr>
      </w:pPr>
      <w:r w:rsidRPr="00C3474B">
        <w:rPr>
          <w:rFonts w:asciiTheme="majorBidi" w:hAnsiTheme="majorBidi" w:cstheme="majorBidi"/>
          <w:sz w:val="28"/>
          <w:szCs w:val="28"/>
        </w:rPr>
        <w:t>5-Degree of collaboration Measurement in Face to Face and Computer Mediated Collaboration in Design.</w:t>
      </w:r>
    </w:p>
    <w:p w:rsidR="00C3474B" w:rsidRPr="00990D84" w:rsidRDefault="00C3474B" w:rsidP="00C3474B">
      <w:pPr>
        <w:bidi w:val="0"/>
        <w:jc w:val="mediumKashida"/>
        <w:rPr>
          <w:rFonts w:asciiTheme="majorBidi" w:hAnsiTheme="majorBidi" w:cstheme="majorBidi"/>
          <w:sz w:val="28"/>
          <w:szCs w:val="28"/>
          <w:u w:val="single"/>
        </w:rPr>
      </w:pPr>
      <w:r w:rsidRPr="00990D84">
        <w:rPr>
          <w:rFonts w:asciiTheme="majorBidi" w:hAnsiTheme="majorBidi" w:cstheme="majorBidi"/>
          <w:sz w:val="28"/>
          <w:szCs w:val="28"/>
          <w:u w:val="single"/>
        </w:rPr>
        <w:t>( http://www.fte.edu.iq/ar/upload/upfile/12132.pdf )</w:t>
      </w:r>
    </w:p>
    <w:p w:rsidR="00C3474B" w:rsidRPr="00C3474B" w:rsidRDefault="00C3474B" w:rsidP="00C3474B">
      <w:pPr>
        <w:bidi w:val="0"/>
        <w:jc w:val="mediumKashida"/>
        <w:rPr>
          <w:rFonts w:asciiTheme="majorBidi" w:hAnsiTheme="majorBidi" w:cstheme="majorBidi"/>
          <w:sz w:val="28"/>
          <w:szCs w:val="28"/>
        </w:rPr>
      </w:pPr>
      <w:r w:rsidRPr="00C3474B">
        <w:rPr>
          <w:rFonts w:asciiTheme="majorBidi" w:hAnsiTheme="majorBidi" w:cstheme="majorBidi"/>
          <w:sz w:val="28"/>
          <w:szCs w:val="28"/>
        </w:rPr>
        <w:t xml:space="preserve">6- Comparing Design Quality for School Buildings in Iraq (Directorate General of Education in </w:t>
      </w:r>
      <w:proofErr w:type="spellStart"/>
      <w:r w:rsidRPr="00C3474B">
        <w:rPr>
          <w:rFonts w:asciiTheme="majorBidi" w:hAnsiTheme="majorBidi" w:cstheme="majorBidi"/>
          <w:sz w:val="28"/>
          <w:szCs w:val="28"/>
        </w:rPr>
        <w:t>Diyala</w:t>
      </w:r>
      <w:proofErr w:type="spellEnd"/>
      <w:r w:rsidRPr="00C3474B">
        <w:rPr>
          <w:rFonts w:asciiTheme="majorBidi" w:hAnsiTheme="majorBidi" w:cstheme="majorBidi"/>
          <w:sz w:val="28"/>
          <w:szCs w:val="28"/>
        </w:rPr>
        <w:t xml:space="preserve"> Case Study),</w:t>
      </w:r>
      <w:proofErr w:type="spellStart"/>
      <w:r w:rsidRPr="00C3474B">
        <w:rPr>
          <w:rFonts w:asciiTheme="majorBidi" w:hAnsiTheme="majorBidi" w:cstheme="majorBidi"/>
          <w:sz w:val="28"/>
          <w:szCs w:val="28"/>
        </w:rPr>
        <w:t>Diyala</w:t>
      </w:r>
      <w:proofErr w:type="spellEnd"/>
      <w:r w:rsidRPr="00C3474B">
        <w:rPr>
          <w:rFonts w:asciiTheme="majorBidi" w:hAnsiTheme="majorBidi" w:cstheme="majorBidi"/>
          <w:sz w:val="28"/>
          <w:szCs w:val="28"/>
        </w:rPr>
        <w:t xml:space="preserve"> Journal for engineering and Sciences, Vol,7, No,1, 2014).</w:t>
      </w:r>
    </w:p>
    <w:p w:rsidR="00C3474B" w:rsidRDefault="00C3474B" w:rsidP="00C3474B">
      <w:pPr>
        <w:bidi w:val="0"/>
        <w:jc w:val="mediumKashida"/>
        <w:rPr>
          <w:rFonts w:asciiTheme="majorBidi" w:hAnsiTheme="majorBidi" w:cstheme="majorBidi"/>
          <w:sz w:val="28"/>
          <w:szCs w:val="28"/>
        </w:rPr>
      </w:pPr>
      <w:r w:rsidRPr="00C3474B">
        <w:rPr>
          <w:rFonts w:asciiTheme="majorBidi" w:hAnsiTheme="majorBidi" w:cstheme="majorBidi"/>
          <w:sz w:val="28"/>
          <w:szCs w:val="28"/>
        </w:rPr>
        <w:t xml:space="preserve">7-Factors Affecting Team Productivity in Face to Face and Computer Mediated Collaboration. </w:t>
      </w:r>
    </w:p>
    <w:p w:rsidR="00C3474B" w:rsidRPr="00C3474B" w:rsidRDefault="00C3474B" w:rsidP="00C3474B">
      <w:pPr>
        <w:bidi w:val="0"/>
        <w:jc w:val="mediumKashida"/>
        <w:rPr>
          <w:rFonts w:asciiTheme="majorBidi" w:hAnsiTheme="majorBidi" w:cstheme="majorBidi"/>
          <w:sz w:val="28"/>
          <w:szCs w:val="28"/>
        </w:rPr>
      </w:pPr>
      <w:r w:rsidRPr="00C3474B">
        <w:rPr>
          <w:rFonts w:asciiTheme="majorBidi" w:hAnsiTheme="majorBidi" w:cstheme="majorBidi"/>
          <w:sz w:val="28"/>
          <w:szCs w:val="28"/>
        </w:rPr>
        <w:t>(http://www.cms.bv.tum.de/eg-ice2012/programme.html ). (2012).</w:t>
      </w:r>
    </w:p>
    <w:p w:rsidR="00C3474B" w:rsidRPr="00C3474B" w:rsidRDefault="00C3474B" w:rsidP="00C3474B">
      <w:pPr>
        <w:bidi w:val="0"/>
        <w:jc w:val="mediumKashida"/>
        <w:rPr>
          <w:rFonts w:asciiTheme="majorBidi" w:hAnsiTheme="majorBidi" w:cstheme="majorBidi"/>
          <w:color w:val="FF0000"/>
          <w:sz w:val="28"/>
          <w:szCs w:val="28"/>
          <w:rtl/>
        </w:rPr>
      </w:pPr>
      <w:r w:rsidRPr="00C3474B">
        <w:rPr>
          <w:rFonts w:asciiTheme="majorBidi" w:hAnsiTheme="majorBidi" w:cstheme="majorBidi"/>
          <w:sz w:val="28"/>
          <w:szCs w:val="28"/>
        </w:rPr>
        <w:t>8-The Impact of Non-Verbal Communication on Team Productivity During Design. International Journal of Management, Volume 5, Issue 12, December (2014), pp. 43-68, 2014.</w:t>
      </w:r>
    </w:p>
    <w:p w:rsidR="00C3474B" w:rsidRDefault="00C3474B" w:rsidP="00C3474B">
      <w:pPr>
        <w:bidi w:val="0"/>
        <w:jc w:val="mediumKashida"/>
        <w:rPr>
          <w:rFonts w:asciiTheme="majorBidi" w:hAnsiTheme="majorBidi" w:cstheme="majorBidi"/>
          <w:color w:val="000000" w:themeColor="text1"/>
          <w:sz w:val="28"/>
          <w:szCs w:val="28"/>
        </w:rPr>
      </w:pPr>
      <w:r w:rsidRPr="00C3474B">
        <w:rPr>
          <w:rFonts w:asciiTheme="majorBidi" w:hAnsiTheme="majorBidi" w:cstheme="majorBidi"/>
          <w:color w:val="000000" w:themeColor="text1"/>
          <w:sz w:val="28"/>
          <w:szCs w:val="28"/>
        </w:rPr>
        <w:t xml:space="preserve">9- The Consequences  of  Poor Quality on Project Management Success of Building Projects, </w:t>
      </w:r>
      <w:proofErr w:type="spellStart"/>
      <w:r w:rsidRPr="00C3474B">
        <w:rPr>
          <w:rFonts w:asciiTheme="majorBidi" w:hAnsiTheme="majorBidi" w:cstheme="majorBidi"/>
          <w:color w:val="000000" w:themeColor="text1"/>
          <w:sz w:val="28"/>
          <w:szCs w:val="28"/>
        </w:rPr>
        <w:t>Diyala</w:t>
      </w:r>
      <w:proofErr w:type="spellEnd"/>
      <w:r w:rsidRPr="00C3474B">
        <w:rPr>
          <w:rFonts w:asciiTheme="majorBidi" w:hAnsiTheme="majorBidi" w:cstheme="majorBidi"/>
          <w:color w:val="000000" w:themeColor="text1"/>
          <w:sz w:val="28"/>
          <w:szCs w:val="28"/>
        </w:rPr>
        <w:t xml:space="preserve"> Journal of Engineering Sciences, Second Engineering Scientific Conference-College of Engineering –University of </w:t>
      </w:r>
      <w:proofErr w:type="spellStart"/>
      <w:r w:rsidRPr="00C3474B">
        <w:rPr>
          <w:rFonts w:asciiTheme="majorBidi" w:hAnsiTheme="majorBidi" w:cstheme="majorBidi"/>
          <w:color w:val="000000" w:themeColor="text1"/>
          <w:sz w:val="28"/>
          <w:szCs w:val="28"/>
        </w:rPr>
        <w:t>Diyala</w:t>
      </w:r>
      <w:proofErr w:type="spellEnd"/>
      <w:r w:rsidRPr="00C3474B">
        <w:rPr>
          <w:rFonts w:asciiTheme="majorBidi" w:hAnsiTheme="majorBidi" w:cstheme="majorBidi"/>
          <w:color w:val="000000" w:themeColor="text1"/>
          <w:sz w:val="28"/>
          <w:szCs w:val="28"/>
        </w:rPr>
        <w:t xml:space="preserve"> 16-17 December. 2015.</w:t>
      </w:r>
    </w:p>
    <w:p w:rsidR="003C4AC1" w:rsidRDefault="003C4AC1" w:rsidP="00C3474B">
      <w:pPr>
        <w:bidi w:val="0"/>
        <w:jc w:val="mediumKashida"/>
        <w:rPr>
          <w:rFonts w:asciiTheme="majorBidi" w:hAnsiTheme="majorBidi" w:cstheme="majorBidi"/>
          <w:color w:val="000000" w:themeColor="text1"/>
          <w:sz w:val="28"/>
          <w:szCs w:val="28"/>
        </w:rPr>
      </w:pPr>
    </w:p>
    <w:p w:rsidR="003C4AC1" w:rsidRDefault="003C4AC1" w:rsidP="003C4AC1">
      <w:pPr>
        <w:bidi w:val="0"/>
        <w:jc w:val="mediumKashida"/>
        <w:rPr>
          <w:rFonts w:asciiTheme="majorBidi" w:hAnsiTheme="majorBidi" w:cstheme="majorBidi"/>
          <w:color w:val="000000" w:themeColor="text1"/>
          <w:sz w:val="28"/>
          <w:szCs w:val="28"/>
        </w:rPr>
      </w:pPr>
    </w:p>
    <w:p w:rsidR="00C3474B" w:rsidRPr="00C3474B" w:rsidRDefault="00C3474B" w:rsidP="003C4AC1">
      <w:pPr>
        <w:bidi w:val="0"/>
        <w:jc w:val="mediumKashida"/>
        <w:rPr>
          <w:rFonts w:asciiTheme="majorBidi" w:hAnsiTheme="majorBidi" w:cstheme="majorBidi"/>
          <w:color w:val="000000" w:themeColor="text1"/>
          <w:sz w:val="28"/>
          <w:szCs w:val="28"/>
        </w:rPr>
      </w:pPr>
      <w:r w:rsidRPr="00C3474B">
        <w:rPr>
          <w:rFonts w:asciiTheme="majorBidi" w:hAnsiTheme="majorBidi" w:cstheme="majorBidi"/>
          <w:color w:val="000000" w:themeColor="text1"/>
          <w:sz w:val="28"/>
          <w:szCs w:val="28"/>
        </w:rPr>
        <w:lastRenderedPageBreak/>
        <w:t xml:space="preserve">10-The Impact of Terrorism on Construction Industry in Iraq, Research accepted in  </w:t>
      </w:r>
      <w:proofErr w:type="spellStart"/>
      <w:r w:rsidRPr="00C3474B">
        <w:rPr>
          <w:rFonts w:asciiTheme="majorBidi" w:hAnsiTheme="majorBidi" w:cstheme="majorBidi"/>
          <w:color w:val="000000" w:themeColor="text1"/>
          <w:sz w:val="28"/>
          <w:szCs w:val="28"/>
        </w:rPr>
        <w:t>Wasit</w:t>
      </w:r>
      <w:proofErr w:type="spellEnd"/>
      <w:r w:rsidRPr="00C3474B">
        <w:rPr>
          <w:rFonts w:asciiTheme="majorBidi" w:hAnsiTheme="majorBidi" w:cstheme="majorBidi"/>
          <w:color w:val="000000" w:themeColor="text1"/>
          <w:sz w:val="28"/>
          <w:szCs w:val="28"/>
        </w:rPr>
        <w:t xml:space="preserve"> Journal for engineering and Sciences 2015.</w:t>
      </w:r>
    </w:p>
    <w:p w:rsidR="00C3474B" w:rsidRPr="00C3474B" w:rsidRDefault="00C3474B" w:rsidP="004C68D0">
      <w:pPr>
        <w:jc w:val="mediumKashida"/>
        <w:rPr>
          <w:color w:val="000000" w:themeColor="text1"/>
          <w:sz w:val="28"/>
          <w:szCs w:val="28"/>
        </w:rPr>
      </w:pPr>
      <w:r w:rsidRPr="00C3474B">
        <w:rPr>
          <w:rFonts w:asciiTheme="majorBidi" w:hAnsiTheme="majorBidi" w:cstheme="majorBidi"/>
          <w:color w:val="000000" w:themeColor="text1"/>
          <w:sz w:val="28"/>
          <w:szCs w:val="28"/>
          <w:rtl/>
        </w:rPr>
        <w:t>دراس</w:t>
      </w:r>
      <w:r w:rsidR="004C68D0">
        <w:rPr>
          <w:rFonts w:asciiTheme="majorBidi" w:hAnsiTheme="majorBidi" w:cstheme="majorBidi" w:hint="cs"/>
          <w:color w:val="000000" w:themeColor="text1"/>
          <w:sz w:val="28"/>
          <w:szCs w:val="28"/>
          <w:rtl/>
        </w:rPr>
        <w:t>ة</w:t>
      </w:r>
      <w:r w:rsidRPr="00C3474B">
        <w:rPr>
          <w:rFonts w:asciiTheme="majorBidi" w:hAnsiTheme="majorBidi" w:cstheme="majorBidi"/>
          <w:color w:val="000000" w:themeColor="text1"/>
          <w:sz w:val="28"/>
          <w:szCs w:val="28"/>
          <w:rtl/>
        </w:rPr>
        <w:t xml:space="preserve"> واقع </w:t>
      </w:r>
      <w:r w:rsidR="004C68D0" w:rsidRPr="00C3474B">
        <w:rPr>
          <w:rFonts w:asciiTheme="majorBidi" w:hAnsiTheme="majorBidi" w:cstheme="majorBidi" w:hint="cs"/>
          <w:color w:val="000000" w:themeColor="text1"/>
          <w:sz w:val="28"/>
          <w:szCs w:val="28"/>
          <w:rtl/>
        </w:rPr>
        <w:t>أدارة</w:t>
      </w:r>
      <w:r w:rsidRPr="00C3474B">
        <w:rPr>
          <w:rFonts w:asciiTheme="majorBidi" w:hAnsiTheme="majorBidi" w:cstheme="majorBidi"/>
          <w:color w:val="000000" w:themeColor="text1"/>
          <w:sz w:val="28"/>
          <w:szCs w:val="28"/>
          <w:rtl/>
        </w:rPr>
        <w:t xml:space="preserve"> المخلفا</w:t>
      </w:r>
      <w:r w:rsidR="004C68D0">
        <w:rPr>
          <w:rFonts w:asciiTheme="majorBidi" w:hAnsiTheme="majorBidi" w:cstheme="majorBidi" w:hint="cs"/>
          <w:color w:val="000000" w:themeColor="text1"/>
          <w:sz w:val="28"/>
          <w:szCs w:val="28"/>
          <w:rtl/>
        </w:rPr>
        <w:t xml:space="preserve">ت </w:t>
      </w:r>
      <w:r w:rsidRPr="00C3474B">
        <w:rPr>
          <w:rFonts w:asciiTheme="majorBidi" w:hAnsiTheme="majorBidi" w:cstheme="majorBidi"/>
          <w:color w:val="000000" w:themeColor="text1"/>
          <w:sz w:val="28"/>
          <w:szCs w:val="28"/>
          <w:rtl/>
        </w:rPr>
        <w:t>الصل</w:t>
      </w:r>
      <w:r w:rsidRPr="00C3474B">
        <w:rPr>
          <w:rFonts w:asciiTheme="majorBidi" w:hAnsiTheme="majorBidi" w:cstheme="majorBidi" w:hint="cs"/>
          <w:color w:val="000000" w:themeColor="text1"/>
          <w:sz w:val="28"/>
          <w:szCs w:val="28"/>
          <w:rtl/>
        </w:rPr>
        <w:t>بة</w:t>
      </w:r>
      <w:r w:rsidRPr="00C3474B">
        <w:rPr>
          <w:rFonts w:asciiTheme="majorBidi" w:hAnsiTheme="majorBidi" w:cstheme="majorBidi"/>
          <w:color w:val="000000" w:themeColor="text1"/>
          <w:sz w:val="28"/>
          <w:szCs w:val="28"/>
          <w:rtl/>
        </w:rPr>
        <w:t xml:space="preserve"> لم</w:t>
      </w:r>
      <w:r w:rsidRPr="00C3474B">
        <w:rPr>
          <w:rFonts w:asciiTheme="majorBidi" w:hAnsiTheme="majorBidi" w:cstheme="majorBidi" w:hint="cs"/>
          <w:color w:val="000000" w:themeColor="text1"/>
          <w:sz w:val="28"/>
          <w:szCs w:val="28"/>
          <w:rtl/>
        </w:rPr>
        <w:t>د</w:t>
      </w:r>
      <w:r w:rsidRPr="00C3474B">
        <w:rPr>
          <w:rFonts w:asciiTheme="majorBidi" w:hAnsiTheme="majorBidi" w:cstheme="majorBidi"/>
          <w:color w:val="000000" w:themeColor="text1"/>
          <w:sz w:val="28"/>
          <w:szCs w:val="28"/>
          <w:rtl/>
        </w:rPr>
        <w:t>ين</w:t>
      </w:r>
      <w:r w:rsidRPr="00C3474B">
        <w:rPr>
          <w:rFonts w:asciiTheme="majorBidi" w:hAnsiTheme="majorBidi" w:cstheme="majorBidi" w:hint="cs"/>
          <w:color w:val="000000" w:themeColor="text1"/>
          <w:sz w:val="28"/>
          <w:szCs w:val="28"/>
          <w:rtl/>
        </w:rPr>
        <w:t>ة</w:t>
      </w:r>
      <w:r w:rsidRPr="00C3474B">
        <w:rPr>
          <w:rFonts w:asciiTheme="majorBidi" w:hAnsiTheme="majorBidi" w:cstheme="majorBidi"/>
          <w:color w:val="000000" w:themeColor="text1"/>
          <w:sz w:val="28"/>
          <w:szCs w:val="28"/>
          <w:rtl/>
        </w:rPr>
        <w:t xml:space="preserve"> بعقوب</w:t>
      </w:r>
      <w:r w:rsidR="004C68D0">
        <w:rPr>
          <w:rFonts w:asciiTheme="majorBidi" w:hAnsiTheme="majorBidi" w:cstheme="majorBidi" w:hint="cs"/>
          <w:color w:val="000000" w:themeColor="text1"/>
          <w:sz w:val="28"/>
          <w:szCs w:val="28"/>
          <w:rtl/>
        </w:rPr>
        <w:t>ة</w:t>
      </w:r>
      <w:r>
        <w:rPr>
          <w:rFonts w:asciiTheme="majorBidi" w:hAnsiTheme="majorBidi" w:cstheme="majorBidi" w:hint="cs"/>
          <w:color w:val="000000" w:themeColor="text1"/>
          <w:sz w:val="28"/>
          <w:szCs w:val="28"/>
          <w:rtl/>
          <w:lang w:bidi="ar-IQ"/>
        </w:rPr>
        <w:t xml:space="preserve"> </w:t>
      </w:r>
      <w:r w:rsidRPr="00C3474B">
        <w:rPr>
          <w:rFonts w:asciiTheme="majorBidi" w:hAnsiTheme="majorBidi" w:cstheme="majorBidi"/>
          <w:color w:val="000000" w:themeColor="text1"/>
          <w:sz w:val="28"/>
          <w:szCs w:val="28"/>
          <w:rtl/>
        </w:rPr>
        <w:t>بحث قبل للنشر في</w:t>
      </w:r>
      <w:r>
        <w:rPr>
          <w:rFonts w:asciiTheme="majorBidi" w:hAnsiTheme="majorBidi" w:cstheme="majorBidi" w:hint="cs"/>
          <w:color w:val="000000" w:themeColor="text1"/>
          <w:sz w:val="28"/>
          <w:szCs w:val="28"/>
          <w:rtl/>
        </w:rPr>
        <w:t xml:space="preserve">-11                         </w:t>
      </w:r>
      <w:r w:rsidRPr="00C3474B">
        <w:rPr>
          <w:rFonts w:asciiTheme="majorBidi" w:hAnsiTheme="majorBidi" w:cstheme="majorBidi"/>
          <w:color w:val="000000" w:themeColor="text1"/>
          <w:sz w:val="28"/>
          <w:szCs w:val="28"/>
          <w:rtl/>
        </w:rPr>
        <w:t xml:space="preserve"> مجلة ديال</w:t>
      </w:r>
      <w:r w:rsidRPr="00C3474B">
        <w:rPr>
          <w:rFonts w:asciiTheme="majorBidi" w:hAnsiTheme="majorBidi" w:cstheme="majorBidi" w:hint="cs"/>
          <w:color w:val="000000" w:themeColor="text1"/>
          <w:sz w:val="28"/>
          <w:szCs w:val="28"/>
          <w:rtl/>
        </w:rPr>
        <w:t>ى</w:t>
      </w:r>
      <w:r w:rsidRPr="00C3474B">
        <w:rPr>
          <w:rFonts w:asciiTheme="majorBidi" w:hAnsiTheme="majorBidi" w:cstheme="majorBidi"/>
          <w:color w:val="000000" w:themeColor="text1"/>
          <w:sz w:val="28"/>
          <w:szCs w:val="28"/>
          <w:rtl/>
        </w:rPr>
        <w:t xml:space="preserve"> للعلوم</w:t>
      </w:r>
      <w:r>
        <w:rPr>
          <w:rFonts w:asciiTheme="majorBidi" w:hAnsiTheme="majorBidi" w:cstheme="majorBidi" w:hint="cs"/>
          <w:color w:val="000000" w:themeColor="text1"/>
          <w:sz w:val="28"/>
          <w:szCs w:val="28"/>
          <w:rtl/>
          <w:lang w:bidi="ar-IQ"/>
        </w:rPr>
        <w:t xml:space="preserve"> </w:t>
      </w:r>
      <w:r w:rsidRPr="00C3474B">
        <w:rPr>
          <w:rFonts w:asciiTheme="majorBidi" w:hAnsiTheme="majorBidi" w:cstheme="majorBidi"/>
          <w:color w:val="000000" w:themeColor="text1"/>
          <w:sz w:val="28"/>
          <w:szCs w:val="28"/>
          <w:rtl/>
        </w:rPr>
        <w:t xml:space="preserve"> الهندسية</w:t>
      </w:r>
      <w:r>
        <w:rPr>
          <w:rFonts w:asciiTheme="majorBidi" w:hAnsiTheme="majorBidi" w:cstheme="majorBidi" w:hint="cs"/>
          <w:color w:val="000000" w:themeColor="text1"/>
          <w:sz w:val="28"/>
          <w:szCs w:val="28"/>
          <w:rtl/>
        </w:rPr>
        <w:t xml:space="preserve"> </w:t>
      </w:r>
      <w:r>
        <w:rPr>
          <w:rFonts w:asciiTheme="majorBidi" w:hAnsiTheme="majorBidi" w:cstheme="majorBidi"/>
          <w:color w:val="000000" w:themeColor="text1"/>
          <w:sz w:val="28"/>
          <w:szCs w:val="28"/>
          <w:rtl/>
        </w:rPr>
        <w:t>–</w:t>
      </w:r>
      <w:r>
        <w:rPr>
          <w:rFonts w:asciiTheme="majorBidi" w:hAnsiTheme="majorBidi" w:cstheme="majorBidi" w:hint="cs"/>
          <w:color w:val="000000" w:themeColor="text1"/>
          <w:sz w:val="28"/>
          <w:szCs w:val="28"/>
          <w:rtl/>
        </w:rPr>
        <w:t xml:space="preserve"> 2014 .</w:t>
      </w:r>
    </w:p>
    <w:p w:rsidR="00C3474B" w:rsidRPr="00C3474B" w:rsidRDefault="00C3474B" w:rsidP="004C68D0">
      <w:pPr>
        <w:jc w:val="mediumKashida"/>
        <w:rPr>
          <w:color w:val="000000" w:themeColor="text1"/>
          <w:sz w:val="28"/>
          <w:szCs w:val="28"/>
          <w:rtl/>
          <w:lang w:bidi="ar-IQ"/>
        </w:rPr>
      </w:pPr>
      <w:r w:rsidRPr="00C3474B">
        <w:rPr>
          <w:rFonts w:cs="Arial" w:hint="cs"/>
          <w:color w:val="000000" w:themeColor="text1"/>
          <w:sz w:val="28"/>
          <w:szCs w:val="28"/>
          <w:rtl/>
          <w:lang w:bidi="ar-IQ"/>
        </w:rPr>
        <w:t>دراسة</w:t>
      </w:r>
      <w:r>
        <w:rPr>
          <w:rFonts w:cs="Arial" w:hint="cs"/>
          <w:color w:val="000000" w:themeColor="text1"/>
          <w:sz w:val="28"/>
          <w:szCs w:val="28"/>
          <w:rtl/>
          <w:lang w:bidi="ar-IQ"/>
        </w:rPr>
        <w:t xml:space="preserve"> </w:t>
      </w:r>
      <w:r w:rsidRPr="00C3474B">
        <w:rPr>
          <w:rFonts w:cs="Arial" w:hint="cs"/>
          <w:color w:val="000000" w:themeColor="text1"/>
          <w:sz w:val="28"/>
          <w:szCs w:val="28"/>
          <w:rtl/>
          <w:lang w:bidi="ar-IQ"/>
        </w:rPr>
        <w:t xml:space="preserve">معوقات </w:t>
      </w:r>
      <w:r w:rsidR="004C68D0" w:rsidRPr="00C3474B">
        <w:rPr>
          <w:rFonts w:cs="Arial" w:hint="cs"/>
          <w:color w:val="000000" w:themeColor="text1"/>
          <w:sz w:val="28"/>
          <w:szCs w:val="28"/>
          <w:rtl/>
          <w:lang w:bidi="ar-IQ"/>
        </w:rPr>
        <w:t>الإدار</w:t>
      </w:r>
      <w:r w:rsidR="004C68D0">
        <w:rPr>
          <w:rFonts w:cs="Arial" w:hint="cs"/>
          <w:color w:val="000000" w:themeColor="text1"/>
          <w:sz w:val="28"/>
          <w:szCs w:val="28"/>
          <w:rtl/>
          <w:lang w:bidi="ar-IQ"/>
        </w:rPr>
        <w:t>ة</w:t>
      </w:r>
      <w:r>
        <w:rPr>
          <w:rFonts w:cs="Arial" w:hint="cs"/>
          <w:color w:val="000000" w:themeColor="text1"/>
          <w:sz w:val="28"/>
          <w:szCs w:val="28"/>
          <w:rtl/>
          <w:lang w:bidi="ar-IQ"/>
        </w:rPr>
        <w:t xml:space="preserve"> </w:t>
      </w:r>
      <w:r w:rsidRPr="00C3474B">
        <w:rPr>
          <w:rFonts w:cs="Arial" w:hint="cs"/>
          <w:color w:val="000000" w:themeColor="text1"/>
          <w:sz w:val="28"/>
          <w:szCs w:val="28"/>
          <w:rtl/>
          <w:lang w:bidi="ar-IQ"/>
        </w:rPr>
        <w:t>الالكترونية في مؤسسات التعليم العالي بحث منشور</w:t>
      </w:r>
      <w:r>
        <w:rPr>
          <w:rFonts w:cs="Arial" w:hint="cs"/>
          <w:color w:val="000000" w:themeColor="text1"/>
          <w:sz w:val="28"/>
          <w:szCs w:val="28"/>
          <w:rtl/>
          <w:lang w:bidi="ar-IQ"/>
        </w:rPr>
        <w:t xml:space="preserve"> </w:t>
      </w:r>
      <w:r w:rsidRPr="00C3474B">
        <w:rPr>
          <w:rFonts w:cs="Arial" w:hint="cs"/>
          <w:color w:val="000000" w:themeColor="text1"/>
          <w:sz w:val="28"/>
          <w:szCs w:val="28"/>
          <w:rtl/>
          <w:lang w:bidi="ar-IQ"/>
        </w:rPr>
        <w:t>في مجلة</w:t>
      </w:r>
      <w:r>
        <w:rPr>
          <w:rFonts w:cs="Arial" w:hint="cs"/>
          <w:color w:val="000000" w:themeColor="text1"/>
          <w:sz w:val="28"/>
          <w:szCs w:val="28"/>
          <w:rtl/>
          <w:lang w:bidi="ar-IQ"/>
        </w:rPr>
        <w:t>-12</w:t>
      </w:r>
      <w:r w:rsidRPr="00C3474B">
        <w:rPr>
          <w:rFonts w:cs="Arial" w:hint="cs"/>
          <w:color w:val="000000" w:themeColor="text1"/>
          <w:sz w:val="28"/>
          <w:szCs w:val="28"/>
          <w:rtl/>
          <w:lang w:bidi="ar-IQ"/>
        </w:rPr>
        <w:t xml:space="preserve"> </w:t>
      </w:r>
      <w:r>
        <w:rPr>
          <w:rFonts w:cs="Arial" w:hint="cs"/>
          <w:color w:val="000000" w:themeColor="text1"/>
          <w:sz w:val="28"/>
          <w:szCs w:val="28"/>
          <w:rtl/>
          <w:lang w:bidi="ar-IQ"/>
        </w:rPr>
        <w:t xml:space="preserve">    </w:t>
      </w:r>
      <w:r w:rsidRPr="00C3474B">
        <w:rPr>
          <w:rFonts w:cs="Arial" w:hint="cs"/>
          <w:color w:val="000000" w:themeColor="text1"/>
          <w:sz w:val="28"/>
          <w:szCs w:val="28"/>
          <w:rtl/>
          <w:lang w:bidi="ar-IQ"/>
        </w:rPr>
        <w:t>ديالى</w:t>
      </w:r>
      <w:r>
        <w:rPr>
          <w:rFonts w:cs="Arial" w:hint="cs"/>
          <w:color w:val="000000" w:themeColor="text1"/>
          <w:sz w:val="28"/>
          <w:szCs w:val="28"/>
          <w:rtl/>
          <w:lang w:bidi="ar-IQ"/>
        </w:rPr>
        <w:t xml:space="preserve"> -</w:t>
      </w:r>
      <w:r w:rsidRPr="00C3474B">
        <w:rPr>
          <w:rFonts w:cs="Arial" w:hint="cs"/>
          <w:color w:val="000000" w:themeColor="text1"/>
          <w:sz w:val="28"/>
          <w:szCs w:val="28"/>
          <w:rtl/>
          <w:lang w:bidi="ar-IQ"/>
        </w:rPr>
        <w:t xml:space="preserve"> 2016  </w:t>
      </w:r>
      <w:r>
        <w:rPr>
          <w:rFonts w:cs="Arial" w:hint="cs"/>
          <w:color w:val="000000" w:themeColor="text1"/>
          <w:sz w:val="28"/>
          <w:szCs w:val="28"/>
          <w:rtl/>
          <w:lang w:bidi="ar-IQ"/>
        </w:rPr>
        <w:t>.</w:t>
      </w:r>
    </w:p>
    <w:p w:rsidR="00C3474B" w:rsidRPr="00C3474B" w:rsidRDefault="00C3474B" w:rsidP="00C3474B">
      <w:pPr>
        <w:bidi w:val="0"/>
        <w:jc w:val="mediumKashida"/>
        <w:rPr>
          <w:sz w:val="28"/>
          <w:szCs w:val="28"/>
          <w:lang w:bidi="ar-IQ"/>
        </w:rPr>
      </w:pPr>
      <w:r w:rsidRPr="00C3474B">
        <w:rPr>
          <w:sz w:val="28"/>
          <w:szCs w:val="28"/>
          <w:lang w:bidi="ar-IQ"/>
        </w:rPr>
        <w:t xml:space="preserve">13-Using of Advanced Communication Technology in the Construction projects During the Implementation Stage (research accepted in </w:t>
      </w:r>
      <w:proofErr w:type="spellStart"/>
      <w:r w:rsidRPr="00C3474B">
        <w:rPr>
          <w:sz w:val="28"/>
          <w:szCs w:val="28"/>
          <w:lang w:bidi="ar-IQ"/>
        </w:rPr>
        <w:t>Diyala</w:t>
      </w:r>
      <w:proofErr w:type="spellEnd"/>
      <w:r w:rsidRPr="00C3474B">
        <w:rPr>
          <w:sz w:val="28"/>
          <w:szCs w:val="28"/>
          <w:lang w:bidi="ar-IQ"/>
        </w:rPr>
        <w:t xml:space="preserve"> engineering Journal) 2017.</w:t>
      </w:r>
    </w:p>
    <w:p w:rsidR="00C3474B" w:rsidRPr="00C3474B" w:rsidRDefault="00C3474B" w:rsidP="00C3474B">
      <w:pPr>
        <w:bidi w:val="0"/>
        <w:jc w:val="mediumKashida"/>
        <w:rPr>
          <w:sz w:val="28"/>
          <w:szCs w:val="28"/>
          <w:rtl/>
          <w:lang w:bidi="ar-IQ"/>
        </w:rPr>
      </w:pPr>
      <w:r w:rsidRPr="00C3474B">
        <w:rPr>
          <w:sz w:val="28"/>
          <w:szCs w:val="28"/>
          <w:lang w:bidi="ar-IQ"/>
        </w:rPr>
        <w:t>14-</w:t>
      </w:r>
      <w:r w:rsidRPr="00C3474B">
        <w:rPr>
          <w:rFonts w:ascii="Times New Roman" w:hAnsi="Times New Roman" w:cs="Times New Roman"/>
          <w:sz w:val="28"/>
          <w:szCs w:val="28"/>
          <w:lang w:bidi="ar-SY"/>
        </w:rPr>
        <w:t xml:space="preserve">The Relationship Between  Teams’ Productivity in FTF &amp;  CMC  with  factors affecting during the implementation stage </w:t>
      </w:r>
      <w:r w:rsidRPr="00C3474B">
        <w:rPr>
          <w:sz w:val="28"/>
          <w:szCs w:val="28"/>
          <w:lang w:bidi="ar-IQ"/>
        </w:rPr>
        <w:t>(research accepted in Waist engineering Journal) 2017.</w:t>
      </w:r>
    </w:p>
    <w:p w:rsidR="00C3474B" w:rsidRPr="00C3474B" w:rsidRDefault="00C3474B" w:rsidP="00C3474B">
      <w:pPr>
        <w:bidi w:val="0"/>
        <w:jc w:val="mediumKashida"/>
        <w:rPr>
          <w:rFonts w:ascii="Times New Roman" w:hAnsi="Times New Roman" w:cs="Times New Roman"/>
          <w:color w:val="231F20"/>
          <w:sz w:val="28"/>
          <w:szCs w:val="28"/>
        </w:rPr>
      </w:pPr>
      <w:r w:rsidRPr="00C3474B">
        <w:rPr>
          <w:sz w:val="28"/>
          <w:szCs w:val="28"/>
          <w:lang w:bidi="ar-IQ"/>
        </w:rPr>
        <w:t>15-</w:t>
      </w:r>
      <w:r w:rsidRPr="00C3474B">
        <w:rPr>
          <w:rFonts w:ascii="Times New Roman" w:hAnsi="Times New Roman" w:cs="Times New Roman"/>
          <w:color w:val="231F20"/>
          <w:sz w:val="28"/>
          <w:szCs w:val="28"/>
        </w:rPr>
        <w:t xml:space="preserve">The Impact of Cost of Control Activities on Adherence to Schedule </w:t>
      </w:r>
    </w:p>
    <w:p w:rsidR="00C3474B" w:rsidRPr="00C3474B" w:rsidRDefault="00C3474B" w:rsidP="00C3474B">
      <w:pPr>
        <w:jc w:val="mediumKashida"/>
        <w:rPr>
          <w:rFonts w:ascii="Times New Roman,Bold" w:cs="Times New Roman,Bold"/>
          <w:sz w:val="28"/>
          <w:szCs w:val="28"/>
          <w:rtl/>
          <w:lang w:bidi="ar-IQ"/>
        </w:rPr>
      </w:pPr>
      <w:r w:rsidRPr="00C3474B">
        <w:rPr>
          <w:rFonts w:ascii="Times New Roman,Bold" w:cs="Times New Roman,Bold" w:hint="cs"/>
          <w:sz w:val="28"/>
          <w:szCs w:val="28"/>
          <w:rtl/>
        </w:rPr>
        <w:t>وقائع</w:t>
      </w:r>
      <w:r>
        <w:rPr>
          <w:rFonts w:ascii="Times New Roman,Bold" w:cs="Times New Roman,Bold" w:hint="cs"/>
          <w:sz w:val="28"/>
          <w:szCs w:val="28"/>
          <w:rtl/>
        </w:rPr>
        <w:t xml:space="preserve"> </w:t>
      </w:r>
      <w:proofErr w:type="spellStart"/>
      <w:r w:rsidRPr="00C3474B">
        <w:rPr>
          <w:rFonts w:ascii="Times New Roman,Bold" w:cs="Times New Roman,Bold" w:hint="cs"/>
          <w:sz w:val="28"/>
          <w:szCs w:val="28"/>
          <w:rtl/>
        </w:rPr>
        <w:t>المؤتمرالعلمي</w:t>
      </w:r>
      <w:proofErr w:type="spellEnd"/>
      <w:r>
        <w:rPr>
          <w:rFonts w:ascii="Times New Roman,Bold" w:cs="Times New Roman,Bold" w:hint="cs"/>
          <w:sz w:val="28"/>
          <w:szCs w:val="28"/>
          <w:rtl/>
        </w:rPr>
        <w:t xml:space="preserve"> </w:t>
      </w:r>
      <w:r w:rsidRPr="00C3474B">
        <w:rPr>
          <w:rFonts w:ascii="Times New Roman,Bold" w:cs="Times New Roman,Bold" w:hint="cs"/>
          <w:sz w:val="28"/>
          <w:szCs w:val="28"/>
          <w:rtl/>
        </w:rPr>
        <w:t>الدولي</w:t>
      </w:r>
      <w:r>
        <w:rPr>
          <w:rFonts w:ascii="Times New Roman,Bold" w:cs="Times New Roman,Bold" w:hint="cs"/>
          <w:sz w:val="28"/>
          <w:szCs w:val="28"/>
          <w:rtl/>
        </w:rPr>
        <w:t xml:space="preserve"> </w:t>
      </w:r>
      <w:r w:rsidRPr="00C3474B">
        <w:rPr>
          <w:rFonts w:ascii="Times New Roman,Bold" w:cs="Times New Roman,Bold" w:hint="cs"/>
          <w:sz w:val="28"/>
          <w:szCs w:val="28"/>
          <w:rtl/>
        </w:rPr>
        <w:t>الثاني</w:t>
      </w:r>
      <w:r>
        <w:rPr>
          <w:rFonts w:ascii="Times New Roman,Bold" w:cs="Times New Roman,Bold" w:hint="cs"/>
          <w:sz w:val="28"/>
          <w:szCs w:val="28"/>
          <w:rtl/>
        </w:rPr>
        <w:t xml:space="preserve"> </w:t>
      </w:r>
      <w:proofErr w:type="spellStart"/>
      <w:r w:rsidRPr="00C3474B">
        <w:rPr>
          <w:rFonts w:ascii="Times New Roman,Bold" w:cs="Times New Roman,Bold" w:hint="cs"/>
          <w:sz w:val="28"/>
          <w:szCs w:val="28"/>
          <w:rtl/>
        </w:rPr>
        <w:t>للفتره</w:t>
      </w:r>
      <w:proofErr w:type="spellEnd"/>
      <w:r>
        <w:rPr>
          <w:rFonts w:ascii="Times New Roman,Bold" w:cs="Times New Roman,Bold" w:hint="cs"/>
          <w:sz w:val="28"/>
          <w:szCs w:val="28"/>
          <w:rtl/>
        </w:rPr>
        <w:t xml:space="preserve"> </w:t>
      </w:r>
      <w:r w:rsidRPr="00C3474B">
        <w:rPr>
          <w:rFonts w:ascii="Times New Roman,Bold" w:cs="Times New Roman,Bold" w:hint="cs"/>
          <w:sz w:val="28"/>
          <w:szCs w:val="28"/>
          <w:rtl/>
        </w:rPr>
        <w:t>من</w:t>
      </w:r>
      <w:r w:rsidRPr="00C3474B">
        <w:rPr>
          <w:rFonts w:ascii="Times New Roman,Bold" w:cs="Times New Roman,Bold"/>
          <w:sz w:val="28"/>
          <w:szCs w:val="28"/>
          <w:rtl/>
        </w:rPr>
        <w:t xml:space="preserve"> (1-2) /3/ 2017 </w:t>
      </w:r>
      <w:proofErr w:type="spellStart"/>
      <w:r w:rsidRPr="00C3474B">
        <w:rPr>
          <w:rFonts w:ascii="Times New Roman,Bold" w:cs="Times New Roman,Bold" w:hint="cs"/>
          <w:sz w:val="28"/>
          <w:szCs w:val="28"/>
          <w:rtl/>
        </w:rPr>
        <w:t>الجامعه</w:t>
      </w:r>
      <w:proofErr w:type="spellEnd"/>
      <w:r>
        <w:rPr>
          <w:rFonts w:ascii="Times New Roman,Bold" w:cs="Times New Roman,Bold" w:hint="cs"/>
          <w:sz w:val="28"/>
          <w:szCs w:val="28"/>
          <w:rtl/>
        </w:rPr>
        <w:t xml:space="preserve"> </w:t>
      </w:r>
      <w:proofErr w:type="spellStart"/>
      <w:r w:rsidRPr="00C3474B">
        <w:rPr>
          <w:rFonts w:ascii="Times New Roman,Bold" w:cs="Times New Roman,Bold" w:hint="cs"/>
          <w:sz w:val="28"/>
          <w:szCs w:val="28"/>
          <w:rtl/>
        </w:rPr>
        <w:t>التقنيه</w:t>
      </w:r>
      <w:proofErr w:type="spellEnd"/>
      <w:r>
        <w:rPr>
          <w:rFonts w:ascii="Times New Roman,Bold" w:cs="Times New Roman,Bold" w:hint="cs"/>
          <w:sz w:val="28"/>
          <w:szCs w:val="28"/>
          <w:rtl/>
        </w:rPr>
        <w:t xml:space="preserve"> </w:t>
      </w:r>
      <w:proofErr w:type="spellStart"/>
      <w:r w:rsidRPr="00C3474B">
        <w:rPr>
          <w:rFonts w:ascii="Times New Roman,Bold" w:cs="Times New Roman,Bold" w:hint="cs"/>
          <w:sz w:val="28"/>
          <w:szCs w:val="28"/>
          <w:rtl/>
        </w:rPr>
        <w:t>الجنوبيه</w:t>
      </w:r>
      <w:proofErr w:type="spellEnd"/>
      <w:r w:rsidR="00990D84">
        <w:rPr>
          <w:rFonts w:ascii="Times New Roman,Bold" w:cs="Times New Roman,Bold" w:hint="cs"/>
          <w:sz w:val="28"/>
          <w:szCs w:val="28"/>
          <w:rtl/>
          <w:lang w:bidi="ar-IQ"/>
        </w:rPr>
        <w:t xml:space="preserve"> .</w:t>
      </w:r>
    </w:p>
    <w:p w:rsidR="00990D84" w:rsidRDefault="00C3474B" w:rsidP="00C3474B">
      <w:pPr>
        <w:bidi w:val="0"/>
        <w:jc w:val="mediumKashida"/>
        <w:rPr>
          <w:color w:val="000000"/>
          <w:sz w:val="28"/>
          <w:szCs w:val="28"/>
        </w:rPr>
      </w:pPr>
      <w:r w:rsidRPr="00C3474B">
        <w:rPr>
          <w:rFonts w:ascii="Times New Roman,Bold" w:cs="Times New Roman,Bold"/>
          <w:sz w:val="28"/>
          <w:szCs w:val="28"/>
        </w:rPr>
        <w:t>16-</w:t>
      </w:r>
      <w:r w:rsidRPr="00C3474B">
        <w:rPr>
          <w:color w:val="000000"/>
          <w:sz w:val="28"/>
          <w:szCs w:val="28"/>
        </w:rPr>
        <w:t>Evaluation of Safety Systems in Iraqi Construction Projects, International Journal of Applied Engineering Research ISSN 0973-4562 Volume 12, Number 21 (2017) pp. 11714-11726.</w:t>
      </w:r>
    </w:p>
    <w:p w:rsidR="00C3474B" w:rsidRPr="00990D84" w:rsidRDefault="00C3474B" w:rsidP="00990D84">
      <w:pPr>
        <w:bidi w:val="0"/>
        <w:jc w:val="mediumKashida"/>
        <w:rPr>
          <w:color w:val="000000"/>
          <w:sz w:val="28"/>
          <w:szCs w:val="28"/>
          <w:u w:val="single"/>
        </w:rPr>
      </w:pPr>
      <w:r w:rsidRPr="00990D84">
        <w:rPr>
          <w:color w:val="000000"/>
          <w:sz w:val="28"/>
          <w:szCs w:val="28"/>
          <w:u w:val="single"/>
        </w:rPr>
        <w:t>https://www.ripublication.com/ijaer17/ijaerv12n21_164.pdf</w:t>
      </w:r>
      <w:r w:rsidRPr="00990D84">
        <w:rPr>
          <w:color w:val="000000"/>
          <w:sz w:val="28"/>
          <w:szCs w:val="28"/>
          <w:u w:val="single"/>
        </w:rPr>
        <w:br/>
      </w:r>
    </w:p>
    <w:p w:rsidR="00C3474B" w:rsidRPr="00C3474B" w:rsidRDefault="00C3474B" w:rsidP="00C3474B">
      <w:pPr>
        <w:bidi w:val="0"/>
        <w:jc w:val="mediumKashida"/>
        <w:rPr>
          <w:color w:val="000000"/>
          <w:sz w:val="28"/>
          <w:szCs w:val="28"/>
        </w:rPr>
      </w:pPr>
      <w:r w:rsidRPr="00C3474B">
        <w:rPr>
          <w:color w:val="000000"/>
          <w:sz w:val="28"/>
          <w:szCs w:val="28"/>
        </w:rPr>
        <w:t>17-Analysis of the Benefits for Adopting</w:t>
      </w:r>
      <w:r w:rsidR="00990D84">
        <w:rPr>
          <w:color w:val="000000"/>
          <w:sz w:val="28"/>
          <w:szCs w:val="28"/>
        </w:rPr>
        <w:t xml:space="preserve"> Building Information </w:t>
      </w:r>
      <w:proofErr w:type="spellStart"/>
      <w:r w:rsidR="00990D84">
        <w:rPr>
          <w:color w:val="000000"/>
          <w:sz w:val="28"/>
          <w:szCs w:val="28"/>
        </w:rPr>
        <w:t>Modelling</w:t>
      </w:r>
      <w:proofErr w:type="spellEnd"/>
      <w:r w:rsidR="00990D84">
        <w:rPr>
          <w:color w:val="000000"/>
          <w:sz w:val="28"/>
          <w:szCs w:val="28"/>
        </w:rPr>
        <w:t xml:space="preserve"> </w:t>
      </w:r>
      <w:r w:rsidRPr="00C3474B">
        <w:rPr>
          <w:color w:val="000000"/>
          <w:sz w:val="28"/>
          <w:szCs w:val="28"/>
        </w:rPr>
        <w:t>(BIM) In Iraq.</w:t>
      </w:r>
    </w:p>
    <w:p w:rsidR="00C3474B" w:rsidRDefault="00C3474B" w:rsidP="00C3474B">
      <w:pPr>
        <w:bidi w:val="0"/>
        <w:jc w:val="mediumKashida"/>
        <w:rPr>
          <w:color w:val="000000"/>
          <w:sz w:val="28"/>
          <w:szCs w:val="28"/>
        </w:rPr>
      </w:pPr>
      <w:r w:rsidRPr="00C3474B">
        <w:rPr>
          <w:color w:val="000000"/>
          <w:sz w:val="28"/>
          <w:szCs w:val="28"/>
        </w:rPr>
        <w:t xml:space="preserve">18-Measurement Model For BIM Potential Adoption Challenges in Iraqi Construction </w:t>
      </w:r>
      <w:proofErr w:type="spellStart"/>
      <w:r w:rsidRPr="00C3474B">
        <w:rPr>
          <w:color w:val="000000"/>
          <w:sz w:val="28"/>
          <w:szCs w:val="28"/>
        </w:rPr>
        <w:t>Projects,Building</w:t>
      </w:r>
      <w:proofErr w:type="spellEnd"/>
      <w:r w:rsidRPr="00C3474B">
        <w:rPr>
          <w:color w:val="000000"/>
          <w:sz w:val="28"/>
          <w:szCs w:val="28"/>
        </w:rPr>
        <w:t xml:space="preserve"> Engineering </w:t>
      </w:r>
      <w:proofErr w:type="spellStart"/>
      <w:r w:rsidRPr="00C3474B">
        <w:rPr>
          <w:color w:val="000000"/>
          <w:sz w:val="28"/>
          <w:szCs w:val="28"/>
        </w:rPr>
        <w:t>Journal,the</w:t>
      </w:r>
      <w:proofErr w:type="spellEnd"/>
      <w:r w:rsidRPr="00C3474B">
        <w:rPr>
          <w:color w:val="000000"/>
          <w:sz w:val="28"/>
          <w:szCs w:val="28"/>
        </w:rPr>
        <w:t xml:space="preserve"> Journal of Chartered Association of Building Engineers.www.cbuilde.com, November 2017.</w:t>
      </w:r>
    </w:p>
    <w:p w:rsidR="003C4AC1" w:rsidRDefault="003C4AC1" w:rsidP="003C4AC1">
      <w:pPr>
        <w:bidi w:val="0"/>
        <w:jc w:val="mediumKashida"/>
        <w:rPr>
          <w:color w:val="000000"/>
          <w:sz w:val="28"/>
          <w:szCs w:val="28"/>
        </w:rPr>
      </w:pPr>
    </w:p>
    <w:p w:rsidR="003C4AC1" w:rsidRPr="00C3474B" w:rsidRDefault="003C4AC1" w:rsidP="003C4AC1">
      <w:pPr>
        <w:bidi w:val="0"/>
        <w:jc w:val="mediumKashida"/>
        <w:rPr>
          <w:color w:val="000000"/>
          <w:sz w:val="28"/>
          <w:szCs w:val="28"/>
        </w:rPr>
      </w:pPr>
    </w:p>
    <w:p w:rsidR="00C3474B" w:rsidRPr="00990D84" w:rsidRDefault="00C3474B" w:rsidP="00990D84">
      <w:pPr>
        <w:bidi w:val="0"/>
        <w:jc w:val="both"/>
        <w:rPr>
          <w:color w:val="000000"/>
          <w:sz w:val="28"/>
          <w:szCs w:val="28"/>
          <w:u w:val="single"/>
        </w:rPr>
      </w:pPr>
      <w:r w:rsidRPr="00C3474B">
        <w:rPr>
          <w:color w:val="000000"/>
          <w:sz w:val="28"/>
          <w:szCs w:val="28"/>
        </w:rPr>
        <w:lastRenderedPageBreak/>
        <w:t>19-Testing a Measurement Model of BIM Potential Benefits in</w:t>
      </w:r>
      <w:r w:rsidRPr="00C3474B">
        <w:rPr>
          <w:color w:val="000000"/>
          <w:sz w:val="28"/>
          <w:szCs w:val="28"/>
        </w:rPr>
        <w:br/>
        <w:t>Iraqi Construction Projects. Vol. 3, No. 12, December, 2017, Available online</w:t>
      </w:r>
      <w:r w:rsidR="00990D84">
        <w:rPr>
          <w:color w:val="000000"/>
          <w:sz w:val="28"/>
          <w:szCs w:val="28"/>
        </w:rPr>
        <w:t xml:space="preserve"> </w:t>
      </w:r>
      <w:r w:rsidRPr="00C3474B">
        <w:rPr>
          <w:color w:val="000000"/>
          <w:sz w:val="28"/>
          <w:szCs w:val="28"/>
        </w:rPr>
        <w:t xml:space="preserve"> at</w:t>
      </w:r>
      <w:r w:rsidR="00990D84">
        <w:rPr>
          <w:color w:val="000000"/>
          <w:sz w:val="28"/>
          <w:szCs w:val="28"/>
        </w:rPr>
        <w:t xml:space="preserve">. </w:t>
      </w:r>
      <w:r w:rsidRPr="00990D84">
        <w:rPr>
          <w:color w:val="000000"/>
          <w:sz w:val="28"/>
          <w:szCs w:val="28"/>
          <w:u w:val="single"/>
        </w:rPr>
        <w:t>www.CivileJournal.org,</w:t>
      </w:r>
      <w:hyperlink r:id="rId7" w:history="1">
        <w:r w:rsidRPr="00990D84">
          <w:rPr>
            <w:color w:val="000000"/>
            <w:sz w:val="28"/>
            <w:szCs w:val="28"/>
            <w:u w:val="single"/>
          </w:rPr>
          <w:t>http://civilejournal.org/index.php/cej/article/view/563</w:t>
        </w:r>
      </w:hyperlink>
    </w:p>
    <w:p w:rsidR="00990D84" w:rsidRDefault="00C3474B" w:rsidP="00990D84">
      <w:pPr>
        <w:bidi w:val="0"/>
        <w:jc w:val="mediumKashida"/>
        <w:rPr>
          <w:color w:val="000000"/>
          <w:sz w:val="28"/>
          <w:szCs w:val="28"/>
        </w:rPr>
      </w:pPr>
      <w:r w:rsidRPr="00C3474B">
        <w:rPr>
          <w:color w:val="000000"/>
          <w:sz w:val="28"/>
          <w:szCs w:val="28"/>
        </w:rPr>
        <w:t>20-Barriers of Adoption Building Information Modeling(BIM) in Construction Projects of Iraq, ENGINEERING JOURNAL Volume 22 Issue 2</w:t>
      </w:r>
      <w:r w:rsidR="00990D84">
        <w:rPr>
          <w:color w:val="000000"/>
          <w:sz w:val="28"/>
          <w:szCs w:val="28"/>
        </w:rPr>
        <w:t xml:space="preserve"> </w:t>
      </w:r>
      <w:r w:rsidRPr="00C3474B">
        <w:rPr>
          <w:color w:val="000000"/>
          <w:sz w:val="28"/>
          <w:szCs w:val="28"/>
        </w:rPr>
        <w:t>Received 18 October 2017 Accepted 8 Janua</w:t>
      </w:r>
      <w:r w:rsidR="00990D84">
        <w:rPr>
          <w:color w:val="000000"/>
          <w:sz w:val="28"/>
          <w:szCs w:val="28"/>
        </w:rPr>
        <w:t>ry 2018 Published 30 March 2018</w:t>
      </w:r>
      <w:r w:rsidRPr="00C3474B">
        <w:rPr>
          <w:color w:val="000000"/>
          <w:sz w:val="28"/>
          <w:szCs w:val="28"/>
        </w:rPr>
        <w:t>Online at</w:t>
      </w:r>
      <w:r w:rsidR="00990D84">
        <w:rPr>
          <w:color w:val="000000"/>
          <w:sz w:val="28"/>
          <w:szCs w:val="28"/>
        </w:rPr>
        <w:t>.</w:t>
      </w:r>
      <w:r w:rsidRPr="00C3474B">
        <w:rPr>
          <w:color w:val="000000"/>
          <w:sz w:val="28"/>
          <w:szCs w:val="28"/>
        </w:rPr>
        <w:t xml:space="preserve"> </w:t>
      </w:r>
    </w:p>
    <w:p w:rsidR="00C3474B" w:rsidRPr="00990D84" w:rsidRDefault="00C3474B" w:rsidP="00990D84">
      <w:pPr>
        <w:bidi w:val="0"/>
        <w:jc w:val="mediumKashida"/>
        <w:rPr>
          <w:color w:val="000000"/>
          <w:sz w:val="28"/>
          <w:szCs w:val="28"/>
          <w:u w:val="single"/>
        </w:rPr>
      </w:pPr>
      <w:r w:rsidRPr="00990D84">
        <w:rPr>
          <w:color w:val="000000"/>
          <w:sz w:val="28"/>
          <w:szCs w:val="28"/>
          <w:u w:val="single"/>
        </w:rPr>
        <w:t>http://www.engj.org/DOI:10.4186/ej.2018.22.2.59</w:t>
      </w:r>
      <w:hyperlink r:id="rId8" w:history="1">
        <w:r w:rsidRPr="00990D84">
          <w:rPr>
            <w:color w:val="000000"/>
            <w:sz w:val="28"/>
            <w:szCs w:val="28"/>
            <w:u w:val="single"/>
          </w:rPr>
          <w:t>http://engj.org/index.php/ej/article/view/2189/759</w:t>
        </w:r>
      </w:hyperlink>
    </w:p>
    <w:p w:rsidR="00C3474B" w:rsidRPr="00C3474B" w:rsidRDefault="00C3474B" w:rsidP="00990D84">
      <w:pPr>
        <w:bidi w:val="0"/>
        <w:jc w:val="mediumKashida"/>
        <w:rPr>
          <w:color w:val="000000"/>
          <w:sz w:val="28"/>
          <w:szCs w:val="28"/>
        </w:rPr>
      </w:pPr>
      <w:r w:rsidRPr="00C3474B">
        <w:rPr>
          <w:color w:val="000000"/>
          <w:sz w:val="28"/>
          <w:szCs w:val="28"/>
        </w:rPr>
        <w:t>21-Motivation Factors for Adopting Building Information Modeling (BIM) in Iraq, Engineering, Technology &amp; Applied Science Research Vol. 8, No. 2, 2018, 2668-2672,</w:t>
      </w:r>
      <w:r w:rsidR="00990D84">
        <w:rPr>
          <w:color w:val="000000"/>
          <w:sz w:val="28"/>
          <w:szCs w:val="28"/>
        </w:rPr>
        <w:t xml:space="preserve"> </w:t>
      </w:r>
      <w:r w:rsidRPr="00C3474B">
        <w:rPr>
          <w:color w:val="000000"/>
          <w:sz w:val="28"/>
          <w:szCs w:val="28"/>
        </w:rPr>
        <w:t>Available online at:</w:t>
      </w:r>
      <w:r w:rsidR="00990D84">
        <w:rPr>
          <w:color w:val="000000"/>
          <w:sz w:val="28"/>
          <w:szCs w:val="28"/>
        </w:rPr>
        <w:t xml:space="preserve"> </w:t>
      </w:r>
      <w:hyperlink r:id="rId9" w:history="1">
        <w:r w:rsidRPr="00C3474B">
          <w:rPr>
            <w:color w:val="000000"/>
            <w:sz w:val="28"/>
            <w:szCs w:val="28"/>
          </w:rPr>
          <w:t>http://www.etasr.com/index.php/ETASR/article/view/1860/pdf</w:t>
        </w:r>
      </w:hyperlink>
    </w:p>
    <w:p w:rsidR="00C3474B" w:rsidRPr="00990D84" w:rsidRDefault="00C3474B" w:rsidP="00990D84">
      <w:pPr>
        <w:bidi w:val="0"/>
        <w:jc w:val="mediumKashida"/>
        <w:rPr>
          <w:rFonts w:eastAsia="Times New Roman" w:cstheme="minorHAnsi"/>
          <w:color w:val="32393D"/>
          <w:sz w:val="28"/>
          <w:szCs w:val="28"/>
        </w:rPr>
      </w:pPr>
      <w:r w:rsidRPr="00990D84">
        <w:rPr>
          <w:rFonts w:eastAsia="Times New Roman" w:cstheme="minorHAnsi"/>
          <w:color w:val="32393D"/>
          <w:sz w:val="28"/>
          <w:szCs w:val="28"/>
        </w:rPr>
        <w:t xml:space="preserve">22-Analysis of the Benefits for Adopting Building Information </w:t>
      </w:r>
      <w:proofErr w:type="spellStart"/>
      <w:r w:rsidRPr="00990D84">
        <w:rPr>
          <w:rFonts w:eastAsia="Times New Roman" w:cstheme="minorHAnsi"/>
          <w:color w:val="32393D"/>
          <w:sz w:val="28"/>
          <w:szCs w:val="28"/>
        </w:rPr>
        <w:t>Modelling</w:t>
      </w:r>
      <w:proofErr w:type="spellEnd"/>
      <w:r w:rsidRPr="00990D84">
        <w:rPr>
          <w:rFonts w:eastAsia="Times New Roman" w:cstheme="minorHAnsi"/>
          <w:color w:val="32393D"/>
          <w:sz w:val="28"/>
          <w:szCs w:val="28"/>
        </w:rPr>
        <w:t xml:space="preserve"> (BIM) in Iraq</w:t>
      </w:r>
      <w:r w:rsidR="00990D84">
        <w:rPr>
          <w:rFonts w:eastAsia="Times New Roman" w:cstheme="minorHAnsi"/>
          <w:color w:val="32393D"/>
          <w:sz w:val="28"/>
          <w:szCs w:val="28"/>
        </w:rPr>
        <w:t xml:space="preserve"> </w:t>
      </w:r>
      <w:r w:rsidRPr="00990D84">
        <w:rPr>
          <w:rFonts w:cstheme="minorHAnsi"/>
          <w:color w:val="32393D"/>
          <w:spacing w:val="15"/>
          <w:sz w:val="28"/>
          <w:szCs w:val="28"/>
        </w:rPr>
        <w:t>Journal of Engineering and Applied Sciences</w:t>
      </w:r>
      <w:r w:rsidR="00990D84">
        <w:rPr>
          <w:rFonts w:eastAsia="Times New Roman" w:cstheme="minorHAnsi"/>
          <w:color w:val="32393D"/>
          <w:sz w:val="28"/>
          <w:szCs w:val="28"/>
        </w:rPr>
        <w:t xml:space="preserve"> </w:t>
      </w:r>
      <w:r w:rsidRPr="00990D84">
        <w:rPr>
          <w:rFonts w:cstheme="minorHAnsi"/>
          <w:color w:val="32393D"/>
          <w:spacing w:val="15"/>
          <w:sz w:val="28"/>
          <w:szCs w:val="28"/>
        </w:rPr>
        <w:t>Year: </w:t>
      </w:r>
      <w:r w:rsidRPr="00990D84">
        <w:rPr>
          <w:rStyle w:val="newsdatedark1"/>
          <w:rFonts w:cstheme="minorHAnsi"/>
          <w:color w:val="32393D"/>
          <w:spacing w:val="15"/>
          <w:sz w:val="28"/>
          <w:szCs w:val="28"/>
        </w:rPr>
        <w:t>2018</w:t>
      </w:r>
      <w:r w:rsidRPr="00990D84">
        <w:rPr>
          <w:rFonts w:cstheme="minorHAnsi"/>
          <w:color w:val="32393D"/>
          <w:spacing w:val="15"/>
          <w:sz w:val="28"/>
          <w:szCs w:val="28"/>
        </w:rPr>
        <w:t> | Volume: 13 | Issue: 13 | Page No.: 5111-5115</w:t>
      </w:r>
    </w:p>
    <w:p w:rsidR="00C3474B" w:rsidRPr="00990D84" w:rsidRDefault="007F44A8" w:rsidP="00C3474B">
      <w:pPr>
        <w:bidi w:val="0"/>
        <w:jc w:val="mediumKashida"/>
        <w:rPr>
          <w:rStyle w:val="Hyperlink"/>
          <w:rFonts w:cstheme="minorHAnsi"/>
          <w:sz w:val="28"/>
          <w:szCs w:val="28"/>
        </w:rPr>
      </w:pPr>
      <w:hyperlink r:id="rId10" w:history="1">
        <w:r w:rsidR="00C3474B" w:rsidRPr="00990D84">
          <w:rPr>
            <w:rStyle w:val="Hyperlink"/>
            <w:rFonts w:cstheme="minorHAnsi"/>
            <w:sz w:val="28"/>
            <w:szCs w:val="28"/>
          </w:rPr>
          <w:t>https://www.medwelljournals.com/abstract/?doi=jeasci.2018.5111.5115</w:t>
        </w:r>
      </w:hyperlink>
    </w:p>
    <w:p w:rsidR="00C3474B" w:rsidRPr="00990D84" w:rsidRDefault="00C3474B" w:rsidP="00990D84">
      <w:pPr>
        <w:bidi w:val="0"/>
        <w:jc w:val="lowKashida"/>
        <w:rPr>
          <w:rFonts w:cstheme="minorHAnsi"/>
          <w:color w:val="32393D"/>
          <w:sz w:val="28"/>
          <w:szCs w:val="28"/>
        </w:rPr>
      </w:pPr>
      <w:r w:rsidRPr="00990D84">
        <w:rPr>
          <w:rFonts w:cstheme="minorHAnsi"/>
          <w:color w:val="32393D"/>
          <w:sz w:val="28"/>
          <w:szCs w:val="28"/>
        </w:rPr>
        <w:t>23-</w:t>
      </w:r>
      <w:r w:rsidRPr="00990D84">
        <w:rPr>
          <w:rFonts w:cstheme="minorHAnsi"/>
          <w:color w:val="000000"/>
          <w:sz w:val="28"/>
          <w:szCs w:val="28"/>
        </w:rPr>
        <w:t>DEVELOPING OF BUILDING MAINTENANCE</w:t>
      </w:r>
      <w:r w:rsidR="00990D84">
        <w:rPr>
          <w:rFonts w:cstheme="minorHAnsi"/>
          <w:color w:val="000000"/>
          <w:sz w:val="28"/>
          <w:szCs w:val="28"/>
        </w:rPr>
        <w:t xml:space="preserve"> </w:t>
      </w:r>
      <w:r w:rsidRPr="00990D84">
        <w:rPr>
          <w:rFonts w:cstheme="minorHAnsi"/>
          <w:color w:val="000000"/>
          <w:sz w:val="28"/>
          <w:szCs w:val="28"/>
        </w:rPr>
        <w:t>MANAGEMENT</w:t>
      </w:r>
      <w:r w:rsidR="00990D84">
        <w:rPr>
          <w:rFonts w:cstheme="minorHAnsi"/>
          <w:color w:val="000000"/>
          <w:sz w:val="28"/>
          <w:szCs w:val="28"/>
        </w:rPr>
        <w:t xml:space="preserve"> </w:t>
      </w:r>
      <w:r w:rsidRPr="00990D84">
        <w:rPr>
          <w:rFonts w:cstheme="minorHAnsi"/>
          <w:color w:val="000000"/>
          <w:sz w:val="28"/>
          <w:szCs w:val="28"/>
        </w:rPr>
        <w:t xml:space="preserve"> BY USING BIM</w:t>
      </w:r>
      <w:r w:rsidR="00990D84">
        <w:rPr>
          <w:rFonts w:cstheme="minorHAnsi"/>
          <w:color w:val="32393D"/>
          <w:sz w:val="28"/>
          <w:szCs w:val="28"/>
        </w:rPr>
        <w:t xml:space="preserve"> </w:t>
      </w:r>
      <w:r w:rsidR="00990D84">
        <w:rPr>
          <w:rFonts w:cstheme="minorHAnsi"/>
          <w:color w:val="000000"/>
          <w:sz w:val="28"/>
          <w:szCs w:val="28"/>
        </w:rPr>
        <w:t xml:space="preserve">International Journal of Civil </w:t>
      </w:r>
      <w:r w:rsidRPr="00990D84">
        <w:rPr>
          <w:rFonts w:cstheme="minorHAnsi"/>
          <w:color w:val="000000"/>
          <w:sz w:val="28"/>
          <w:szCs w:val="28"/>
        </w:rPr>
        <w:t>Engineering and</w:t>
      </w:r>
      <w:r w:rsidR="00990D84">
        <w:rPr>
          <w:rFonts w:cstheme="minorHAnsi"/>
          <w:color w:val="000000"/>
          <w:sz w:val="28"/>
          <w:szCs w:val="28"/>
        </w:rPr>
        <w:t xml:space="preserve"> Technology (IJCIET) </w:t>
      </w:r>
      <w:r w:rsidRPr="00990D84">
        <w:rPr>
          <w:rFonts w:cstheme="minorHAnsi"/>
          <w:color w:val="000000"/>
          <w:sz w:val="28"/>
          <w:szCs w:val="28"/>
        </w:rPr>
        <w:t>Volume 9, Issue 11, November 2018, pp. 1371–1383, Article ID: IJCIET_09_10_132</w:t>
      </w:r>
    </w:p>
    <w:p w:rsidR="00C3474B" w:rsidRPr="00990D84" w:rsidRDefault="007F44A8" w:rsidP="00C3474B">
      <w:pPr>
        <w:bidi w:val="0"/>
        <w:jc w:val="mediumKashida"/>
        <w:rPr>
          <w:rFonts w:cstheme="minorHAnsi"/>
          <w:color w:val="32393D"/>
          <w:sz w:val="28"/>
          <w:szCs w:val="28"/>
        </w:rPr>
      </w:pPr>
      <w:hyperlink r:id="rId11" w:history="1">
        <w:r w:rsidR="00C3474B" w:rsidRPr="00990D84">
          <w:rPr>
            <w:rStyle w:val="Hyperlink"/>
            <w:rFonts w:cstheme="minorHAnsi"/>
            <w:sz w:val="28"/>
            <w:szCs w:val="28"/>
          </w:rPr>
          <w:t>https://www.iaeme.com/MasterAdmin/uploadfolder/IJCIET-09-11-132/IJCIET-09-11-132.pdf</w:t>
        </w:r>
      </w:hyperlink>
    </w:p>
    <w:p w:rsidR="00C3474B" w:rsidRDefault="00C3474B" w:rsidP="00990D84">
      <w:pPr>
        <w:bidi w:val="0"/>
        <w:jc w:val="mediumKashida"/>
        <w:rPr>
          <w:rFonts w:cstheme="minorHAnsi"/>
          <w:color w:val="32393D"/>
          <w:sz w:val="28"/>
          <w:szCs w:val="28"/>
        </w:rPr>
      </w:pPr>
      <w:r w:rsidRPr="00990D84">
        <w:rPr>
          <w:rFonts w:cstheme="minorHAnsi"/>
          <w:color w:val="32393D"/>
          <w:sz w:val="28"/>
          <w:szCs w:val="28"/>
        </w:rPr>
        <w:t>24-</w:t>
      </w:r>
      <w:r w:rsidRPr="00990D84">
        <w:rPr>
          <w:rFonts w:cstheme="minorHAnsi"/>
          <w:sz w:val="28"/>
          <w:szCs w:val="28"/>
        </w:rPr>
        <w:t>Change Orders in Iraqi Construction Projects</w:t>
      </w:r>
      <w:r w:rsidR="00990D84" w:rsidRPr="00990D84">
        <w:rPr>
          <w:rFonts w:cstheme="minorHAnsi"/>
          <w:color w:val="32393D"/>
          <w:sz w:val="28"/>
          <w:szCs w:val="28"/>
        </w:rPr>
        <w:t xml:space="preserve"> </w:t>
      </w:r>
      <w:r w:rsidRPr="00990D84">
        <w:rPr>
          <w:rFonts w:cstheme="minorHAnsi"/>
          <w:sz w:val="28"/>
          <w:szCs w:val="28"/>
        </w:rPr>
        <w:t>The Open Civil Engineering Journal</w:t>
      </w:r>
      <w:r w:rsidRPr="00990D84">
        <w:rPr>
          <w:rFonts w:cstheme="minorHAnsi"/>
          <w:color w:val="32393D"/>
          <w:sz w:val="28"/>
          <w:szCs w:val="28"/>
        </w:rPr>
        <w:t>,</w:t>
      </w:r>
      <w:r w:rsidR="00990D84" w:rsidRPr="00990D84">
        <w:rPr>
          <w:rFonts w:cstheme="minorHAnsi"/>
          <w:color w:val="32393D"/>
          <w:sz w:val="28"/>
          <w:szCs w:val="28"/>
        </w:rPr>
        <w:t xml:space="preserve"> </w:t>
      </w:r>
      <w:r w:rsidRPr="00990D84">
        <w:rPr>
          <w:rFonts w:cstheme="minorHAnsi"/>
          <w:sz w:val="28"/>
          <w:szCs w:val="28"/>
        </w:rPr>
        <w:t xml:space="preserve">DOI: 10.2174/1874149501812010458, 2018, </w:t>
      </w:r>
      <w:r w:rsidRPr="00990D84">
        <w:rPr>
          <w:rFonts w:cstheme="minorHAnsi"/>
          <w:i/>
          <w:iCs/>
          <w:sz w:val="28"/>
          <w:szCs w:val="28"/>
        </w:rPr>
        <w:t>12</w:t>
      </w:r>
      <w:r w:rsidRPr="00990D84">
        <w:rPr>
          <w:rFonts w:cstheme="minorHAnsi"/>
          <w:sz w:val="28"/>
          <w:szCs w:val="28"/>
        </w:rPr>
        <w:t>, 458-467,</w:t>
      </w:r>
      <w:r w:rsidRPr="00990D84">
        <w:rPr>
          <w:rFonts w:cstheme="minorHAnsi"/>
          <w:sz w:val="28"/>
          <w:szCs w:val="28"/>
        </w:rPr>
        <w:br/>
      </w:r>
      <w:hyperlink r:id="rId12" w:history="1">
        <w:r w:rsidRPr="00990D84">
          <w:rPr>
            <w:rStyle w:val="Hyperlink"/>
            <w:rFonts w:cstheme="minorHAnsi"/>
            <w:sz w:val="28"/>
            <w:szCs w:val="28"/>
            <w:shd w:val="clear" w:color="auto" w:fill="FFFFFF"/>
          </w:rPr>
          <w:t>https://benthamopen.com/contents/pdf/TOCIEJ/TOCIEJ-12-458.pdf</w:t>
        </w:r>
      </w:hyperlink>
    </w:p>
    <w:p w:rsidR="003C4AC1" w:rsidRDefault="003C4AC1" w:rsidP="003C4AC1">
      <w:pPr>
        <w:bidi w:val="0"/>
        <w:jc w:val="mediumKashida"/>
        <w:rPr>
          <w:rFonts w:cstheme="minorHAnsi"/>
          <w:color w:val="32393D"/>
          <w:sz w:val="28"/>
          <w:szCs w:val="28"/>
        </w:rPr>
      </w:pPr>
    </w:p>
    <w:p w:rsidR="003C4AC1" w:rsidRPr="00990D84" w:rsidRDefault="003C4AC1" w:rsidP="003C4AC1">
      <w:pPr>
        <w:bidi w:val="0"/>
        <w:jc w:val="mediumKashida"/>
        <w:rPr>
          <w:rFonts w:cstheme="minorHAnsi"/>
          <w:color w:val="32393D"/>
          <w:sz w:val="28"/>
          <w:szCs w:val="28"/>
        </w:rPr>
      </w:pPr>
    </w:p>
    <w:p w:rsidR="00C3474B" w:rsidRPr="00990D84" w:rsidRDefault="00C3474B" w:rsidP="00C3474B">
      <w:pPr>
        <w:bidi w:val="0"/>
        <w:jc w:val="mediumKashida"/>
        <w:rPr>
          <w:rFonts w:cstheme="minorHAnsi"/>
          <w:color w:val="32393D"/>
          <w:sz w:val="28"/>
          <w:szCs w:val="28"/>
        </w:rPr>
      </w:pPr>
      <w:r w:rsidRPr="00990D84">
        <w:rPr>
          <w:rFonts w:cstheme="minorHAnsi"/>
          <w:sz w:val="28"/>
          <w:szCs w:val="28"/>
        </w:rPr>
        <w:lastRenderedPageBreak/>
        <w:t>25- Predictive Modeling for Developing Maintenance Management in Construction Projects</w:t>
      </w:r>
    </w:p>
    <w:p w:rsidR="00C3474B" w:rsidRPr="00990D84" w:rsidRDefault="007F44A8" w:rsidP="00C3474B">
      <w:pPr>
        <w:bidi w:val="0"/>
        <w:jc w:val="mediumKashida"/>
        <w:rPr>
          <w:rFonts w:cstheme="minorHAnsi"/>
          <w:color w:val="32393D"/>
          <w:sz w:val="28"/>
          <w:szCs w:val="28"/>
        </w:rPr>
      </w:pPr>
      <w:hyperlink r:id="rId13" w:history="1">
        <w:r w:rsidR="00C3474B" w:rsidRPr="00990D84">
          <w:rPr>
            <w:rStyle w:val="Hyperlink"/>
            <w:rFonts w:cstheme="minorHAnsi"/>
            <w:sz w:val="28"/>
            <w:szCs w:val="28"/>
          </w:rPr>
          <w:t>https://civilejournal.org/index.php/cej/article/view/1347</w:t>
        </w:r>
      </w:hyperlink>
    </w:p>
    <w:p w:rsidR="00C3474B" w:rsidRPr="00990D84" w:rsidRDefault="00C3474B" w:rsidP="00990D84">
      <w:pPr>
        <w:shd w:val="clear" w:color="auto" w:fill="FFFFFF" w:themeFill="background1"/>
        <w:bidi w:val="0"/>
        <w:spacing w:before="100" w:beforeAutospacing="1" w:after="100" w:afterAutospacing="1" w:line="240" w:lineRule="auto"/>
        <w:jc w:val="mediumKashida"/>
        <w:rPr>
          <w:rFonts w:cstheme="minorHAnsi"/>
          <w:color w:val="333333"/>
          <w:sz w:val="28"/>
          <w:szCs w:val="28"/>
        </w:rPr>
      </w:pPr>
      <w:r w:rsidRPr="00990D84">
        <w:rPr>
          <w:rFonts w:cstheme="minorHAnsi"/>
          <w:color w:val="32393D"/>
          <w:sz w:val="28"/>
          <w:szCs w:val="28"/>
        </w:rPr>
        <w:t xml:space="preserve">Civil Engineering </w:t>
      </w:r>
      <w:proofErr w:type="spellStart"/>
      <w:r w:rsidRPr="00990D84">
        <w:rPr>
          <w:rFonts w:cstheme="minorHAnsi"/>
          <w:color w:val="32393D"/>
          <w:sz w:val="28"/>
          <w:szCs w:val="28"/>
        </w:rPr>
        <w:t>Journal,</w:t>
      </w:r>
      <w:hyperlink r:id="rId14" w:tgtFrame="_parent" w:history="1">
        <w:r w:rsidRPr="00990D84">
          <w:rPr>
            <w:rStyle w:val="Hyperlink"/>
            <w:rFonts w:cstheme="minorHAnsi"/>
            <w:color w:val="005C8F"/>
            <w:sz w:val="28"/>
            <w:szCs w:val="28"/>
          </w:rPr>
          <w:t>Vol</w:t>
        </w:r>
        <w:proofErr w:type="spellEnd"/>
        <w:r w:rsidRPr="00990D84">
          <w:rPr>
            <w:rStyle w:val="Hyperlink"/>
            <w:rFonts w:cstheme="minorHAnsi"/>
            <w:color w:val="005C8F"/>
            <w:sz w:val="28"/>
            <w:szCs w:val="28"/>
          </w:rPr>
          <w:t xml:space="preserve"> 5, No 4 (2019</w:t>
        </w:r>
      </w:hyperlink>
      <w:r w:rsidRPr="00990D84">
        <w:rPr>
          <w:rFonts w:cstheme="minorHAnsi"/>
          <w:color w:val="333333"/>
          <w:sz w:val="28"/>
          <w:szCs w:val="28"/>
        </w:rPr>
        <w:t>)</w:t>
      </w:r>
    </w:p>
    <w:p w:rsidR="00C3474B" w:rsidRPr="00990D84" w:rsidRDefault="00C3474B" w:rsidP="00C3474B">
      <w:pPr>
        <w:autoSpaceDE w:val="0"/>
        <w:autoSpaceDN w:val="0"/>
        <w:bidi w:val="0"/>
        <w:adjustRightInd w:val="0"/>
        <w:spacing w:after="0" w:line="240" w:lineRule="auto"/>
        <w:jc w:val="mediumKashida"/>
        <w:rPr>
          <w:rFonts w:cstheme="minorHAnsi"/>
          <w:sz w:val="28"/>
          <w:szCs w:val="28"/>
        </w:rPr>
      </w:pPr>
      <w:r w:rsidRPr="00990D84">
        <w:rPr>
          <w:rFonts w:cstheme="minorHAnsi"/>
          <w:color w:val="333333"/>
          <w:sz w:val="28"/>
          <w:szCs w:val="28"/>
        </w:rPr>
        <w:t xml:space="preserve">26- </w:t>
      </w:r>
      <w:r w:rsidRPr="00990D84">
        <w:rPr>
          <w:rFonts w:cstheme="minorHAnsi"/>
          <w:sz w:val="28"/>
          <w:szCs w:val="28"/>
        </w:rPr>
        <w:t>POSSIBILITY OF BIM TECHNOLOGY IN SITE SAFETY ANALYSIS AT</w:t>
      </w:r>
    </w:p>
    <w:p w:rsidR="00C3474B" w:rsidRDefault="00C3474B" w:rsidP="00990D84">
      <w:pPr>
        <w:autoSpaceDE w:val="0"/>
        <w:autoSpaceDN w:val="0"/>
        <w:bidi w:val="0"/>
        <w:adjustRightInd w:val="0"/>
        <w:spacing w:after="0" w:line="240" w:lineRule="auto"/>
        <w:jc w:val="mediumKashida"/>
        <w:rPr>
          <w:rFonts w:cstheme="minorHAnsi"/>
          <w:sz w:val="28"/>
          <w:szCs w:val="28"/>
        </w:rPr>
      </w:pPr>
      <w:r w:rsidRPr="00990D84">
        <w:rPr>
          <w:rFonts w:cstheme="minorHAnsi"/>
          <w:sz w:val="28"/>
          <w:szCs w:val="28"/>
        </w:rPr>
        <w:t>IRAQI CONSTRUCTION INDUSTRY</w:t>
      </w:r>
      <w:r w:rsidR="00990D84">
        <w:rPr>
          <w:rFonts w:cstheme="minorHAnsi"/>
          <w:sz w:val="28"/>
          <w:szCs w:val="28"/>
        </w:rPr>
        <w:t xml:space="preserve"> </w:t>
      </w:r>
      <w:r w:rsidRPr="00990D84">
        <w:rPr>
          <w:rFonts w:cstheme="minorHAnsi"/>
          <w:sz w:val="28"/>
          <w:szCs w:val="28"/>
        </w:rPr>
        <w:t>Volume 10, Issue 06, June 2019, pp. 399-410, Article ID: IJCIET_10_06_038</w:t>
      </w:r>
      <w:r w:rsidR="00990D84">
        <w:rPr>
          <w:rFonts w:cstheme="minorHAnsi"/>
          <w:sz w:val="28"/>
          <w:szCs w:val="28"/>
        </w:rPr>
        <w:t xml:space="preserve"> </w:t>
      </w:r>
      <w:r w:rsidRPr="00990D84">
        <w:rPr>
          <w:rFonts w:cstheme="minorHAnsi"/>
          <w:sz w:val="28"/>
          <w:szCs w:val="28"/>
        </w:rPr>
        <w:t xml:space="preserve">Available online at </w:t>
      </w:r>
      <w:hyperlink r:id="rId15" w:history="1">
        <w:r w:rsidRPr="00990D84">
          <w:rPr>
            <w:rStyle w:val="Hyperlink"/>
            <w:rFonts w:cstheme="minorHAnsi"/>
            <w:sz w:val="28"/>
            <w:szCs w:val="28"/>
          </w:rPr>
          <w:t>http://www.iaeme.com/ijciet/issues.asp?JType=IJCIET&amp;VType=10&amp;IType=06</w:t>
        </w:r>
      </w:hyperlink>
    </w:p>
    <w:p w:rsidR="003C4AC1" w:rsidRDefault="003C4AC1" w:rsidP="003C4AC1">
      <w:pPr>
        <w:autoSpaceDE w:val="0"/>
        <w:autoSpaceDN w:val="0"/>
        <w:bidi w:val="0"/>
        <w:adjustRightInd w:val="0"/>
        <w:spacing w:after="0" w:line="240" w:lineRule="auto"/>
        <w:jc w:val="mediumKashida"/>
        <w:rPr>
          <w:rFonts w:cstheme="minorHAnsi"/>
          <w:sz w:val="28"/>
          <w:szCs w:val="28"/>
        </w:rPr>
      </w:pPr>
    </w:p>
    <w:p w:rsidR="003C4AC1" w:rsidRPr="00990D84" w:rsidRDefault="003C4AC1" w:rsidP="003C4AC1">
      <w:pPr>
        <w:autoSpaceDE w:val="0"/>
        <w:autoSpaceDN w:val="0"/>
        <w:bidi w:val="0"/>
        <w:adjustRightInd w:val="0"/>
        <w:spacing w:after="0" w:line="240" w:lineRule="auto"/>
        <w:jc w:val="mediumKashida"/>
        <w:rPr>
          <w:rFonts w:cstheme="minorHAnsi"/>
          <w:sz w:val="28"/>
          <w:szCs w:val="28"/>
        </w:rPr>
      </w:pPr>
    </w:p>
    <w:p w:rsidR="00C3474B" w:rsidRPr="00990D84" w:rsidRDefault="00C3474B" w:rsidP="00C3474B">
      <w:pPr>
        <w:bidi w:val="0"/>
        <w:jc w:val="mediumKashida"/>
        <w:rPr>
          <w:rFonts w:cstheme="minorHAnsi"/>
          <w:color w:val="000000"/>
          <w:sz w:val="28"/>
          <w:szCs w:val="28"/>
          <w:rtl/>
          <w:lang w:bidi="ar-IQ"/>
        </w:rPr>
      </w:pPr>
      <w:r w:rsidRPr="00990D84">
        <w:rPr>
          <w:rFonts w:cstheme="minorHAnsi"/>
          <w:color w:val="32393D"/>
          <w:sz w:val="28"/>
          <w:szCs w:val="28"/>
        </w:rPr>
        <w:t>27-</w:t>
      </w:r>
      <w:r w:rsidRPr="00990D84">
        <w:rPr>
          <w:rFonts w:cstheme="minorHAnsi"/>
          <w:color w:val="000000"/>
          <w:sz w:val="28"/>
          <w:szCs w:val="28"/>
        </w:rPr>
        <w:t xml:space="preserve">Adopting BIM Technology in Fall Prevention </w:t>
      </w:r>
      <w:proofErr w:type="spellStart"/>
      <w:r w:rsidRPr="00990D84">
        <w:rPr>
          <w:rFonts w:cstheme="minorHAnsi"/>
          <w:color w:val="000000"/>
          <w:sz w:val="28"/>
          <w:szCs w:val="28"/>
        </w:rPr>
        <w:t>Plans</w:t>
      </w:r>
      <w:r w:rsidRPr="00990D84">
        <w:rPr>
          <w:rFonts w:cstheme="minorHAnsi"/>
          <w:color w:val="32393D"/>
          <w:sz w:val="28"/>
          <w:szCs w:val="28"/>
        </w:rPr>
        <w:t>,</w:t>
      </w:r>
      <w:r w:rsidRPr="00990D84">
        <w:rPr>
          <w:rFonts w:cstheme="minorHAnsi"/>
          <w:color w:val="000000"/>
          <w:sz w:val="28"/>
          <w:szCs w:val="28"/>
        </w:rPr>
        <w:t>Civil</w:t>
      </w:r>
      <w:proofErr w:type="spellEnd"/>
      <w:r w:rsidRPr="00990D84">
        <w:rPr>
          <w:rFonts w:cstheme="minorHAnsi"/>
          <w:color w:val="000000"/>
          <w:sz w:val="28"/>
          <w:szCs w:val="28"/>
        </w:rPr>
        <w:t xml:space="preserve"> Engineering </w:t>
      </w:r>
    </w:p>
    <w:p w:rsidR="00C3474B" w:rsidRPr="00990D84" w:rsidRDefault="00C3474B" w:rsidP="00C3474B">
      <w:pPr>
        <w:bidi w:val="0"/>
        <w:jc w:val="mediumKashida"/>
        <w:rPr>
          <w:rFonts w:cstheme="minorHAnsi"/>
          <w:color w:val="32393D"/>
          <w:sz w:val="28"/>
          <w:szCs w:val="28"/>
        </w:rPr>
      </w:pPr>
      <w:proofErr w:type="spellStart"/>
      <w:r w:rsidRPr="00990D84">
        <w:rPr>
          <w:rFonts w:cstheme="minorHAnsi"/>
          <w:color w:val="000000"/>
          <w:sz w:val="28"/>
          <w:szCs w:val="28"/>
        </w:rPr>
        <w:t>Journal,Vol</w:t>
      </w:r>
      <w:proofErr w:type="spellEnd"/>
      <w:r w:rsidRPr="00990D84">
        <w:rPr>
          <w:rFonts w:cstheme="minorHAnsi"/>
          <w:color w:val="000000"/>
          <w:sz w:val="28"/>
          <w:szCs w:val="28"/>
        </w:rPr>
        <w:t>. 5, No. 10, October, 2019</w:t>
      </w:r>
    </w:p>
    <w:p w:rsidR="00C3474B" w:rsidRPr="00990D84" w:rsidRDefault="00C3474B" w:rsidP="00C3474B">
      <w:pPr>
        <w:bidi w:val="0"/>
        <w:jc w:val="mediumKashida"/>
        <w:rPr>
          <w:rFonts w:cstheme="minorHAnsi"/>
          <w:color w:val="32393D"/>
          <w:sz w:val="28"/>
          <w:szCs w:val="28"/>
          <w:u w:val="single"/>
          <w:rtl/>
          <w:lang w:bidi="ar-IQ"/>
        </w:rPr>
      </w:pPr>
      <w:r w:rsidRPr="00990D84">
        <w:rPr>
          <w:rFonts w:cstheme="minorHAnsi"/>
          <w:sz w:val="28"/>
          <w:szCs w:val="28"/>
          <w:u w:val="single"/>
        </w:rPr>
        <w:t>https://civilejournal.org/index.php/cej/article/view/1798/pdf</w:t>
      </w:r>
    </w:p>
    <w:p w:rsidR="00C3474B" w:rsidRPr="00990D84" w:rsidRDefault="00C3474B" w:rsidP="00C3474B">
      <w:pPr>
        <w:bidi w:val="0"/>
        <w:jc w:val="mediumKashida"/>
        <w:rPr>
          <w:rFonts w:cstheme="minorHAnsi"/>
          <w:color w:val="32393D"/>
          <w:sz w:val="28"/>
          <w:szCs w:val="28"/>
          <w:rtl/>
          <w:lang w:bidi="ar-IQ"/>
        </w:rPr>
      </w:pPr>
      <w:bookmarkStart w:id="0" w:name="_GoBack"/>
      <w:bookmarkEnd w:id="0"/>
    </w:p>
    <w:p w:rsidR="00C3474B" w:rsidRPr="00990D84" w:rsidRDefault="00C3474B" w:rsidP="00C3474B">
      <w:pPr>
        <w:rPr>
          <w:sz w:val="28"/>
          <w:szCs w:val="28"/>
          <w:lang w:bidi="ar-IQ"/>
        </w:rPr>
      </w:pPr>
    </w:p>
    <w:sectPr w:rsidR="00C3474B" w:rsidRPr="00990D84" w:rsidSect="00033DB2">
      <w:pgSz w:w="11906" w:h="16838"/>
      <w:pgMar w:top="1440" w:right="1196" w:bottom="1440" w:left="153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haroni">
    <w:panose1 w:val="02010803020104030203"/>
    <w:charset w:val="B1"/>
    <w:family w:val="auto"/>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8AE"/>
    <w:multiLevelType w:val="hybridMultilevel"/>
    <w:tmpl w:val="D82CA418"/>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40C5"/>
    <w:multiLevelType w:val="hybridMultilevel"/>
    <w:tmpl w:val="A3C4094C"/>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6489"/>
    <w:multiLevelType w:val="hybridMultilevel"/>
    <w:tmpl w:val="5D54C5B6"/>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2693"/>
    <w:multiLevelType w:val="hybridMultilevel"/>
    <w:tmpl w:val="5D54C5B6"/>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43DB"/>
    <w:multiLevelType w:val="hybridMultilevel"/>
    <w:tmpl w:val="E2E401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B70800"/>
    <w:multiLevelType w:val="hybridMultilevel"/>
    <w:tmpl w:val="3272C072"/>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B3BC0"/>
    <w:multiLevelType w:val="hybridMultilevel"/>
    <w:tmpl w:val="CF08078A"/>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40ECF"/>
    <w:multiLevelType w:val="hybridMultilevel"/>
    <w:tmpl w:val="D1F2DD82"/>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E5F96"/>
    <w:multiLevelType w:val="hybridMultilevel"/>
    <w:tmpl w:val="8C3E8F80"/>
    <w:lvl w:ilvl="0" w:tplc="DFEC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E76E9"/>
    <w:multiLevelType w:val="hybridMultilevel"/>
    <w:tmpl w:val="9842C350"/>
    <w:lvl w:ilvl="0" w:tplc="7B72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71955"/>
    <w:multiLevelType w:val="hybridMultilevel"/>
    <w:tmpl w:val="D3ACE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B6B26"/>
    <w:multiLevelType w:val="hybridMultilevel"/>
    <w:tmpl w:val="B1A0C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904FB"/>
    <w:multiLevelType w:val="hybridMultilevel"/>
    <w:tmpl w:val="A0F4244E"/>
    <w:lvl w:ilvl="0" w:tplc="DFEC0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010188"/>
    <w:multiLevelType w:val="hybridMultilevel"/>
    <w:tmpl w:val="570E2548"/>
    <w:lvl w:ilvl="0" w:tplc="B0F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8"/>
  </w:num>
  <w:num w:numId="6">
    <w:abstractNumId w:val="4"/>
  </w:num>
  <w:num w:numId="7">
    <w:abstractNumId w:val="6"/>
  </w:num>
  <w:num w:numId="8">
    <w:abstractNumId w:val="11"/>
  </w:num>
  <w:num w:numId="9">
    <w:abstractNumId w:val="13"/>
  </w:num>
  <w:num w:numId="10">
    <w:abstractNumId w:val="12"/>
  </w:num>
  <w:num w:numId="11">
    <w:abstractNumId w:val="0"/>
  </w:num>
  <w:num w:numId="12">
    <w:abstractNumId w:val="5"/>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26C3"/>
    <w:rsid w:val="00033DB2"/>
    <w:rsid w:val="00053BF7"/>
    <w:rsid w:val="000D4825"/>
    <w:rsid w:val="001404AC"/>
    <w:rsid w:val="001A3CE3"/>
    <w:rsid w:val="001A64DA"/>
    <w:rsid w:val="001A6E44"/>
    <w:rsid w:val="001D299B"/>
    <w:rsid w:val="003C4AC1"/>
    <w:rsid w:val="003D774A"/>
    <w:rsid w:val="0046521D"/>
    <w:rsid w:val="004C68D0"/>
    <w:rsid w:val="00532590"/>
    <w:rsid w:val="00553A06"/>
    <w:rsid w:val="005A12EF"/>
    <w:rsid w:val="005D00C9"/>
    <w:rsid w:val="0069103C"/>
    <w:rsid w:val="00735725"/>
    <w:rsid w:val="007A411F"/>
    <w:rsid w:val="007F44A8"/>
    <w:rsid w:val="00990D84"/>
    <w:rsid w:val="009926C3"/>
    <w:rsid w:val="009A0125"/>
    <w:rsid w:val="00AB24E8"/>
    <w:rsid w:val="00C3474B"/>
    <w:rsid w:val="00C42FBE"/>
    <w:rsid w:val="00CC6D97"/>
    <w:rsid w:val="00D60E9B"/>
    <w:rsid w:val="00DF29C0"/>
    <w:rsid w:val="00E64461"/>
    <w:rsid w:val="00EA4456"/>
    <w:rsid w:val="00EC56FD"/>
    <w:rsid w:val="00F00E61"/>
    <w:rsid w:val="00F423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26C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926C3"/>
    <w:rPr>
      <w:rFonts w:ascii="Tahoma" w:hAnsi="Tahoma" w:cs="Tahoma"/>
      <w:sz w:val="16"/>
      <w:szCs w:val="16"/>
    </w:rPr>
  </w:style>
  <w:style w:type="paragraph" w:styleId="a4">
    <w:name w:val="No Spacing"/>
    <w:uiPriority w:val="1"/>
    <w:qFormat/>
    <w:rsid w:val="003D774A"/>
    <w:pPr>
      <w:bidi/>
      <w:spacing w:after="0" w:line="240" w:lineRule="auto"/>
    </w:pPr>
  </w:style>
  <w:style w:type="table" w:styleId="a5">
    <w:name w:val="Table Grid"/>
    <w:basedOn w:val="a1"/>
    <w:uiPriority w:val="59"/>
    <w:rsid w:val="001D2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D299B"/>
    <w:pPr>
      <w:ind w:left="720"/>
      <w:contextualSpacing/>
    </w:pPr>
  </w:style>
  <w:style w:type="character" w:styleId="Hyperlink">
    <w:name w:val="Hyperlink"/>
    <w:basedOn w:val="a0"/>
    <w:uiPriority w:val="99"/>
    <w:unhideWhenUsed/>
    <w:rsid w:val="00C3474B"/>
    <w:rPr>
      <w:color w:val="0000FF" w:themeColor="hyperlink"/>
      <w:u w:val="single"/>
    </w:rPr>
  </w:style>
  <w:style w:type="character" w:customStyle="1" w:styleId="newsdatedark1">
    <w:name w:val="newsdatedark1"/>
    <w:basedOn w:val="a0"/>
    <w:rsid w:val="00C3474B"/>
  </w:style>
  <w:style w:type="paragraph" w:customStyle="1" w:styleId="Default">
    <w:name w:val="Default"/>
    <w:rsid w:val="00C347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j.org/index.php/ej/article/view/2189/759" TargetMode="External"/><Relationship Id="rId13" Type="http://schemas.openxmlformats.org/officeDocument/2006/relationships/hyperlink" Target="https://civilejournal.org/index.php/cej/article/view/1347" TargetMode="External"/><Relationship Id="rId3" Type="http://schemas.openxmlformats.org/officeDocument/2006/relationships/settings" Target="settings.xml"/><Relationship Id="rId7" Type="http://schemas.openxmlformats.org/officeDocument/2006/relationships/hyperlink" Target="http://civilejournal.org/index.php/cej/article/view/563" TargetMode="External"/><Relationship Id="rId12" Type="http://schemas.openxmlformats.org/officeDocument/2006/relationships/hyperlink" Target="https://benthamopen.com/contents/pdf/TOCIEJ/TOCIEJ-12-45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r.wadhahamer@mtu.edu.iq" TargetMode="External"/><Relationship Id="rId11" Type="http://schemas.openxmlformats.org/officeDocument/2006/relationships/hyperlink" Target="https://www.iaeme.com/MasterAdmin/uploadfolder/IJCIET-09-11-132/IJCIET-09-11-132.pdf" TargetMode="External"/><Relationship Id="rId5" Type="http://schemas.openxmlformats.org/officeDocument/2006/relationships/image" Target="media/image1.jpeg"/><Relationship Id="rId15" Type="http://schemas.openxmlformats.org/officeDocument/2006/relationships/hyperlink" Target="http://www.iaeme.com/ijciet/issues.asp?JType=IJCIET&amp;VType=10&amp;IType=06" TargetMode="External"/><Relationship Id="rId10" Type="http://schemas.openxmlformats.org/officeDocument/2006/relationships/hyperlink" Target="https://www.medwelljournals.com/abstract/?doi=jeasci.2018.5111.5115" TargetMode="External"/><Relationship Id="rId4" Type="http://schemas.openxmlformats.org/officeDocument/2006/relationships/webSettings" Target="webSettings.xml"/><Relationship Id="rId9" Type="http://schemas.openxmlformats.org/officeDocument/2006/relationships/hyperlink" Target="http://www.etasr.com/index.php/ETASR/article/view/1860/pdf" TargetMode="External"/><Relationship Id="rId14" Type="http://schemas.openxmlformats.org/officeDocument/2006/relationships/hyperlink" Target="https://civilejournal.org/index.php/cej/issue/view/4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1476</Words>
  <Characters>8419</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 22-6-2015</dc:creator>
  <cp:lastModifiedBy>mtu 22-6-2015</cp:lastModifiedBy>
  <cp:revision>5</cp:revision>
  <cp:lastPrinted>2020-01-07T07:13:00Z</cp:lastPrinted>
  <dcterms:created xsi:type="dcterms:W3CDTF">2020-01-02T05:40:00Z</dcterms:created>
  <dcterms:modified xsi:type="dcterms:W3CDTF">2020-01-15T10:32:00Z</dcterms:modified>
</cp:coreProperties>
</file>