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D9" w:rsidRPr="00EC2530" w:rsidRDefault="00956D3D">
      <w:pPr>
        <w:pStyle w:val="Titre"/>
        <w:ind w:left="-143" w:right="-143"/>
        <w:outlineLvl w:val="0"/>
        <w:rPr>
          <w:rFonts w:ascii="Times New Roman MT Extra Bold" w:hAnsi="Times New Roman MT Extra Bold" w:cs="Times New Roman"/>
          <w:spacing w:val="20"/>
          <w:sz w:val="32"/>
          <w:szCs w:val="32"/>
          <w:rtl/>
          <w:lang w:eastAsia="fr-FR" w:bidi="ar-DZ"/>
        </w:rPr>
      </w:pPr>
      <w:r w:rsidRPr="00956D3D">
        <w:rPr>
          <w:rtl/>
        </w:rPr>
        <w:pict>
          <v:rect id="_x0000_s1039" style="position:absolute;left:0;text-align:left;margin-left:1.35pt;margin-top:15.5pt;width:441pt;height:28.35pt;z-index:251655680" fillcolor="silver" stroked="f">
            <v:fill opacity="52429f" color2="fill lighten(86)" rotate="t" method="linear sigma" focus="100%" type="gradient"/>
            <v:textbox style="mso-next-textbox:#_x0000_s1039">
              <w:txbxContent>
                <w:p w:rsidR="007E4A0F" w:rsidRPr="00EC29A5" w:rsidRDefault="0057749D" w:rsidP="00EC29A5">
                  <w:pPr>
                    <w:numPr>
                      <w:ilvl w:val="0"/>
                      <w:numId w:val="17"/>
                    </w:numPr>
                    <w:tabs>
                      <w:tab w:val="clear" w:pos="1080"/>
                      <w:tab w:val="num" w:pos="738"/>
                    </w:tabs>
                    <w:ind w:left="738" w:hanging="18"/>
                    <w:jc w:val="lowKashida"/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البيانات الشخصية</w:t>
                  </w:r>
                </w:p>
              </w:txbxContent>
            </v:textbox>
          </v:rect>
        </w:pict>
      </w:r>
      <w:r w:rsidR="00852BD9">
        <w:rPr>
          <w:rFonts w:ascii="Times New Roman MT Extra Bold" w:hAnsi="Times New Roman MT Extra Bold" w:cs="Times New Roman MT Extra Bold"/>
          <w:spacing w:val="20"/>
          <w:sz w:val="32"/>
          <w:szCs w:val="32"/>
          <w:lang w:eastAsia="fr-FR"/>
        </w:rPr>
        <w:t>CURRICULUM VITAE</w:t>
      </w:r>
    </w:p>
    <w:p w:rsidR="00852BD9" w:rsidRDefault="00852BD9">
      <w:pPr>
        <w:pStyle w:val="Titre"/>
        <w:jc w:val="lowKashida"/>
        <w:outlineLvl w:val="0"/>
        <w:rPr>
          <w:rFonts w:ascii="Times New Roman MT Extra Bold" w:hAnsi="Times New Roman MT Extra Bold" w:cs="Times New Roman MT Extra Bold"/>
          <w:color w:val="0000FF"/>
          <w:sz w:val="16"/>
          <w:szCs w:val="16"/>
          <w:lang w:eastAsia="fr-FR" w:bidi="ar-DZ"/>
        </w:rPr>
      </w:pPr>
    </w:p>
    <w:p w:rsidR="00852BD9" w:rsidRDefault="00852BD9">
      <w:pPr>
        <w:pStyle w:val="Titre"/>
        <w:bidi w:val="0"/>
        <w:jc w:val="lowKashida"/>
        <w:rPr>
          <w:sz w:val="24"/>
          <w:szCs w:val="24"/>
          <w:lang w:eastAsia="fr-FR"/>
        </w:rPr>
      </w:pPr>
    </w:p>
    <w:p w:rsidR="00EC29A5" w:rsidRPr="00EC29A5" w:rsidRDefault="00EC29A5" w:rsidP="00EC29A5">
      <w:pPr>
        <w:jc w:val="lowKashida"/>
        <w:rPr>
          <w:b/>
          <w:bCs/>
          <w:sz w:val="32"/>
          <w:szCs w:val="32"/>
          <w:rtl/>
          <w:lang w:eastAsia="fr-FR" w:bidi="ar-DZ"/>
        </w:rPr>
      </w:pPr>
      <w:r w:rsidRPr="00EC29A5">
        <w:rPr>
          <w:b/>
          <w:bCs/>
          <w:sz w:val="32"/>
          <w:szCs w:val="32"/>
          <w:lang w:eastAsia="fr-FR"/>
        </w:rPr>
        <w:t xml:space="preserve">      </w:t>
      </w: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</w:t>
      </w:r>
      <w:proofErr w:type="spellStart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الإسم</w:t>
      </w:r>
      <w:proofErr w:type="spellEnd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:</w:t>
      </w: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proofErr w:type="spellStart"/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>عبدالسلام</w:t>
      </w:r>
      <w:proofErr w:type="spellEnd"/>
    </w:p>
    <w:p w:rsidR="00EC29A5" w:rsidRPr="00EC29A5" w:rsidRDefault="00EC29A5" w:rsidP="00EC29A5">
      <w:pPr>
        <w:jc w:val="lowKashida"/>
        <w:rPr>
          <w:b/>
          <w:bCs/>
          <w:sz w:val="32"/>
          <w:szCs w:val="32"/>
          <w:rtl/>
          <w:lang w:eastAsia="fr-FR" w:bidi="ar-DZ"/>
        </w:rPr>
      </w:pP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 </w:t>
      </w:r>
      <w:proofErr w:type="spellStart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اللقب:</w:t>
      </w:r>
      <w:proofErr w:type="spellEnd"/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proofErr w:type="spellStart"/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>رويس</w:t>
      </w:r>
      <w:proofErr w:type="spellEnd"/>
    </w:p>
    <w:p w:rsidR="00EC29A5" w:rsidRPr="00EC29A5" w:rsidRDefault="00EC29A5" w:rsidP="00EC29A5">
      <w:pPr>
        <w:jc w:val="lowKashida"/>
        <w:rPr>
          <w:b/>
          <w:bCs/>
          <w:sz w:val="32"/>
          <w:szCs w:val="32"/>
          <w:rtl/>
          <w:lang w:eastAsia="fr-FR" w:bidi="ar-DZ"/>
        </w:rPr>
      </w:pP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 </w:t>
      </w:r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 xml:space="preserve">تاريخ ومكان </w:t>
      </w:r>
      <w:proofErr w:type="spellStart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الإزدياد</w:t>
      </w:r>
      <w:proofErr w:type="spellEnd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:</w:t>
      </w: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23/12/1988 بالمدية </w:t>
      </w:r>
    </w:p>
    <w:p w:rsidR="00EC29A5" w:rsidRDefault="00EC29A5" w:rsidP="00EC29A5">
      <w:pPr>
        <w:jc w:val="lowKashida"/>
        <w:rPr>
          <w:b/>
          <w:bCs/>
          <w:sz w:val="32"/>
          <w:szCs w:val="32"/>
          <w:rtl/>
          <w:lang w:eastAsia="fr-FR" w:bidi="ar-DZ"/>
        </w:rPr>
      </w:pP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 </w:t>
      </w:r>
      <w:proofErr w:type="gramStart"/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الجنسية :</w:t>
      </w:r>
      <w:proofErr w:type="gramEnd"/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eastAsia="fr-FR" w:bidi="ar-DZ"/>
        </w:rPr>
        <w:t>ج</w:t>
      </w: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>زائرية</w:t>
      </w:r>
    </w:p>
    <w:p w:rsidR="00EC29A5" w:rsidRDefault="00EC29A5" w:rsidP="00EC29A5">
      <w:pPr>
        <w:jc w:val="lowKashida"/>
        <w:rPr>
          <w:b/>
          <w:bCs/>
          <w:sz w:val="32"/>
          <w:szCs w:val="32"/>
          <w:rtl/>
          <w:lang w:eastAsia="fr-FR" w:bidi="ar-DZ"/>
        </w:rPr>
      </w:pPr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 </w:t>
      </w:r>
      <w:proofErr w:type="spellStart"/>
      <w:r w:rsidRPr="00EC29A5">
        <w:rPr>
          <w:rFonts w:hint="cs"/>
          <w:b/>
          <w:bCs/>
          <w:sz w:val="32"/>
          <w:szCs w:val="32"/>
          <w:u w:val="single"/>
          <w:rtl/>
          <w:lang w:eastAsia="fr-FR" w:bidi="ar-DZ"/>
        </w:rPr>
        <w:t>العنوان:</w:t>
      </w:r>
      <w:proofErr w:type="spellEnd"/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طري</w:t>
      </w:r>
      <w:r w:rsidR="00D037FE">
        <w:rPr>
          <w:rFonts w:hint="cs"/>
          <w:b/>
          <w:bCs/>
          <w:sz w:val="32"/>
          <w:szCs w:val="32"/>
          <w:rtl/>
          <w:lang w:eastAsia="fr-FR" w:bidi="ar-DZ"/>
        </w:rPr>
        <w:t>ق</w:t>
      </w:r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مصطفى </w:t>
      </w:r>
      <w:proofErr w:type="spellStart"/>
      <w:r>
        <w:rPr>
          <w:rFonts w:hint="cs"/>
          <w:b/>
          <w:bCs/>
          <w:sz w:val="32"/>
          <w:szCs w:val="32"/>
          <w:rtl/>
          <w:lang w:eastAsia="fr-FR" w:bidi="ar-DZ"/>
        </w:rPr>
        <w:t>بلعزوقي،</w:t>
      </w:r>
      <w:proofErr w:type="spellEnd"/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المدية </w:t>
      </w:r>
      <w:proofErr w:type="spellStart"/>
      <w:r>
        <w:rPr>
          <w:rFonts w:hint="cs"/>
          <w:b/>
          <w:bCs/>
          <w:sz w:val="32"/>
          <w:szCs w:val="32"/>
          <w:rtl/>
          <w:lang w:eastAsia="fr-FR" w:bidi="ar-DZ"/>
        </w:rPr>
        <w:t>26000،</w:t>
      </w:r>
      <w:proofErr w:type="spellEnd"/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الجزائر</w:t>
      </w:r>
    </w:p>
    <w:p w:rsidR="00EC29A5" w:rsidRDefault="00EC29A5" w:rsidP="00EC2530">
      <w:pPr>
        <w:jc w:val="lowKashida"/>
        <w:rPr>
          <w:b/>
          <w:bCs/>
          <w:sz w:val="32"/>
          <w:szCs w:val="32"/>
          <w:rtl/>
          <w:lang w:eastAsia="fr-FR" w:bidi="ar-DZ"/>
        </w:rPr>
      </w:pPr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</w:t>
      </w:r>
      <w:r w:rsidRPr="00EC29A5">
        <w:rPr>
          <w:rFonts w:hint="cs"/>
          <w:b/>
          <w:bCs/>
          <w:sz w:val="32"/>
          <w:szCs w:val="32"/>
          <w:u w:val="single"/>
          <w:rtl/>
          <w:lang w:eastAsia="fr-FR" w:bidi="ar-DZ"/>
        </w:rPr>
        <w:t xml:space="preserve">رقم </w:t>
      </w:r>
      <w:proofErr w:type="spellStart"/>
      <w:r w:rsidRPr="00EC29A5">
        <w:rPr>
          <w:rFonts w:hint="cs"/>
          <w:b/>
          <w:bCs/>
          <w:sz w:val="32"/>
          <w:szCs w:val="32"/>
          <w:u w:val="single"/>
          <w:rtl/>
          <w:lang w:eastAsia="fr-FR" w:bidi="ar-DZ"/>
        </w:rPr>
        <w:t>الهاتف:</w:t>
      </w:r>
      <w:proofErr w:type="spellEnd"/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00.213.</w:t>
      </w:r>
      <w:r w:rsidR="00EC2530">
        <w:rPr>
          <w:rFonts w:hint="cs"/>
          <w:b/>
          <w:bCs/>
          <w:sz w:val="32"/>
          <w:szCs w:val="32"/>
          <w:rtl/>
          <w:lang w:eastAsia="fr-FR" w:bidi="ar-DZ"/>
        </w:rPr>
        <w:t>773.58.11.18</w:t>
      </w:r>
    </w:p>
    <w:p w:rsidR="00EC29A5" w:rsidRDefault="00EC29A5" w:rsidP="00401F2A">
      <w:pPr>
        <w:jc w:val="lowKashida"/>
      </w:pPr>
      <w:r>
        <w:rPr>
          <w:rFonts w:hint="cs"/>
          <w:b/>
          <w:bCs/>
          <w:sz w:val="32"/>
          <w:szCs w:val="32"/>
          <w:rtl/>
          <w:lang w:eastAsia="fr-FR" w:bidi="ar-DZ"/>
        </w:rPr>
        <w:t xml:space="preserve">                </w:t>
      </w:r>
      <w:proofErr w:type="gramStart"/>
      <w:r w:rsidRPr="00EC29A5">
        <w:rPr>
          <w:rFonts w:hint="cs"/>
          <w:b/>
          <w:bCs/>
          <w:sz w:val="32"/>
          <w:szCs w:val="32"/>
          <w:u w:val="single"/>
          <w:rtl/>
          <w:lang w:eastAsia="fr-FR" w:bidi="ar-DZ"/>
        </w:rPr>
        <w:t>البريد</w:t>
      </w:r>
      <w:proofErr w:type="gramEnd"/>
      <w:r w:rsidRPr="00EC29A5">
        <w:rPr>
          <w:rFonts w:hint="cs"/>
          <w:b/>
          <w:bCs/>
          <w:sz w:val="32"/>
          <w:szCs w:val="32"/>
          <w:u w:val="single"/>
          <w:rtl/>
          <w:lang w:eastAsia="fr-FR" w:bidi="ar-DZ"/>
        </w:rPr>
        <w:t xml:space="preserve"> الإلكتروني: </w:t>
      </w:r>
      <w:hyperlink r:id="rId8" w:history="1">
        <w:r w:rsidR="00F35F2E" w:rsidRPr="00CE3110">
          <w:rPr>
            <w:rStyle w:val="Lienhypertexte"/>
            <w:b/>
            <w:bCs/>
            <w:sz w:val="32"/>
            <w:szCs w:val="32"/>
            <w:lang w:eastAsia="fr-FR" w:bidi="ar-DZ"/>
          </w:rPr>
          <w:t>rouis2006@gmail.com</w:t>
        </w:r>
      </w:hyperlink>
    </w:p>
    <w:p w:rsidR="00932D5C" w:rsidRDefault="00932D5C" w:rsidP="00D36AD5">
      <w:pPr>
        <w:jc w:val="lowKashida"/>
        <w:rPr>
          <w:b/>
          <w:bCs/>
          <w:sz w:val="32"/>
          <w:szCs w:val="32"/>
          <w:rtl/>
          <w:lang w:eastAsia="fr-FR"/>
        </w:rPr>
      </w:pPr>
      <w:r w:rsidRPr="00932D5C">
        <w:rPr>
          <w:b/>
          <w:bCs/>
          <w:sz w:val="36"/>
          <w:szCs w:val="36"/>
          <w:lang w:eastAsia="fr-FR" w:bidi="ar-DZ"/>
        </w:rPr>
        <w:t xml:space="preserve">            </w:t>
      </w:r>
      <w:r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الخدمة الوطنية</w:t>
      </w:r>
      <w:r w:rsidRPr="00EC29A5">
        <w:rPr>
          <w:rFonts w:hint="cs"/>
          <w:b/>
          <w:bCs/>
          <w:sz w:val="36"/>
          <w:szCs w:val="36"/>
          <w:u w:val="single"/>
          <w:rtl/>
          <w:lang w:eastAsia="fr-FR" w:bidi="ar-DZ"/>
        </w:rPr>
        <w:t>:</w:t>
      </w:r>
      <w:r w:rsidRPr="00EC29A5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r w:rsidR="00D36AD5">
        <w:rPr>
          <w:rFonts w:hint="cs"/>
          <w:b/>
          <w:bCs/>
          <w:sz w:val="32"/>
          <w:szCs w:val="32"/>
          <w:rtl/>
          <w:lang w:eastAsia="fr-FR"/>
        </w:rPr>
        <w:t xml:space="preserve">معفى من </w:t>
      </w:r>
      <w:proofErr w:type="spellStart"/>
      <w:r w:rsidR="00D36AD5">
        <w:rPr>
          <w:rFonts w:hint="cs"/>
          <w:b/>
          <w:bCs/>
          <w:sz w:val="32"/>
          <w:szCs w:val="32"/>
          <w:rtl/>
          <w:lang w:eastAsia="fr-FR"/>
        </w:rPr>
        <w:t>إلتزامات</w:t>
      </w:r>
      <w:proofErr w:type="spellEnd"/>
      <w:r w:rsidR="00D36AD5">
        <w:rPr>
          <w:rFonts w:hint="cs"/>
          <w:b/>
          <w:bCs/>
          <w:sz w:val="32"/>
          <w:szCs w:val="32"/>
          <w:rtl/>
          <w:lang w:eastAsia="fr-FR"/>
        </w:rPr>
        <w:t xml:space="preserve"> الخدمة الوطنية</w:t>
      </w:r>
    </w:p>
    <w:p w:rsidR="00F35F2E" w:rsidRPr="00EC29A5" w:rsidRDefault="00F35F2E" w:rsidP="00401F2A">
      <w:pPr>
        <w:jc w:val="lowKashida"/>
        <w:rPr>
          <w:b/>
          <w:bCs/>
          <w:sz w:val="32"/>
          <w:szCs w:val="32"/>
          <w:lang w:eastAsia="fr-FR" w:bidi="ar-DZ"/>
        </w:rPr>
      </w:pPr>
    </w:p>
    <w:p w:rsidR="00852BD9" w:rsidRDefault="00956D3D">
      <w:pPr>
        <w:pStyle w:val="Titre"/>
        <w:tabs>
          <w:tab w:val="right" w:pos="8077"/>
        </w:tabs>
        <w:jc w:val="lowKashida"/>
        <w:rPr>
          <w:sz w:val="16"/>
          <w:szCs w:val="16"/>
          <w:lang w:eastAsia="fr-FR" w:bidi="ar-DZ"/>
        </w:rPr>
      </w:pPr>
      <w:r w:rsidRPr="00956D3D">
        <w:rPr>
          <w:b w:val="0"/>
          <w:bCs w:val="0"/>
          <w:sz w:val="24"/>
          <w:szCs w:val="24"/>
        </w:rPr>
        <w:pict>
          <v:rect id="_x0000_s1040" style="position:absolute;left:0;text-align:left;margin-left:-3.9pt;margin-top:3.55pt;width:441pt;height:31.3pt;z-index:251656704" o:allowincell="f" fillcolor="silver" stroked="f">
            <v:fill opacity="52429f" color2="fill lighten(86)" rotate="t" method="linear sigma" focus="100%" type="gradient"/>
            <v:textbox style="mso-next-textbox:#_x0000_s1040">
              <w:txbxContent>
                <w:p w:rsidR="007E4A0F" w:rsidRPr="00420E8F" w:rsidRDefault="0057749D" w:rsidP="00EC29A5">
                  <w:pPr>
                    <w:numPr>
                      <w:ilvl w:val="0"/>
                      <w:numId w:val="19"/>
                    </w:numPr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/>
                    </w:rPr>
                    <w:t>المسار</w:t>
                  </w:r>
                  <w:proofErr w:type="gramEnd"/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/>
                    </w:rPr>
                    <w:t xml:space="preserve"> الدراسي </w:t>
                  </w:r>
                </w:p>
              </w:txbxContent>
            </v:textbox>
          </v:rect>
        </w:pict>
      </w:r>
    </w:p>
    <w:p w:rsidR="00852BD9" w:rsidRDefault="00852BD9">
      <w:pPr>
        <w:pStyle w:val="Titre"/>
        <w:jc w:val="left"/>
        <w:rPr>
          <w:sz w:val="24"/>
          <w:szCs w:val="24"/>
          <w:lang w:eastAsia="fr-FR"/>
        </w:rPr>
      </w:pPr>
    </w:p>
    <w:p w:rsidR="00852BD9" w:rsidRDefault="00852BD9">
      <w:pPr>
        <w:pStyle w:val="Titre"/>
        <w:jc w:val="left"/>
        <w:rPr>
          <w:sz w:val="24"/>
          <w:szCs w:val="24"/>
          <w:lang w:eastAsia="fr-FR" w:bidi="ar-DZ"/>
        </w:rPr>
      </w:pPr>
    </w:p>
    <w:p w:rsidR="00F34E44" w:rsidRDefault="004C721B" w:rsidP="00420E8F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م</w:t>
      </w:r>
      <w:r w:rsidR="00F34E44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تحصل على شهادة مراسل الصحفي  سنة </w:t>
      </w:r>
      <w:proofErr w:type="spellStart"/>
      <w:r w:rsidR="00F34E44">
        <w:rPr>
          <w:rFonts w:hint="cs"/>
          <w:b w:val="0"/>
          <w:bCs w:val="0"/>
          <w:sz w:val="32"/>
          <w:szCs w:val="32"/>
          <w:rtl/>
          <w:lang w:eastAsia="fr-FR" w:bidi="ar-DZ"/>
        </w:rPr>
        <w:t>2008م</w:t>
      </w:r>
      <w:proofErr w:type="spellEnd"/>
    </w:p>
    <w:p w:rsidR="00504934" w:rsidRPr="00504934" w:rsidRDefault="004C721B" w:rsidP="00504934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م</w:t>
      </w:r>
      <w:r w:rsidR="00504934" w:rsidRPr="00420E8F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تحصل على جائزة أحسن بحث سنة </w:t>
      </w:r>
      <w:r w:rsidR="00504934">
        <w:rPr>
          <w:b w:val="0"/>
          <w:bCs w:val="0"/>
          <w:sz w:val="32"/>
          <w:szCs w:val="32"/>
          <w:lang w:eastAsia="fr-FR" w:bidi="ar-DZ"/>
        </w:rPr>
        <w:t>2009</w:t>
      </w:r>
      <w:r w:rsidR="00504934" w:rsidRPr="00420E8F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م</w:t>
      </w:r>
    </w:p>
    <w:p w:rsidR="00D03945" w:rsidRDefault="00D03945" w:rsidP="00420E8F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b w:val="0"/>
          <w:bCs w:val="0"/>
          <w:sz w:val="32"/>
          <w:szCs w:val="32"/>
          <w:lang w:eastAsia="fr-FR" w:bidi="ar-DZ"/>
        </w:rPr>
        <w:t xml:space="preserve"> </w:t>
      </w:r>
      <w:r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 xml:space="preserve">متحصل على شهادة تقني سامي في المحاسبة والتسيير </w:t>
      </w:r>
    </w:p>
    <w:p w:rsidR="00EC2530" w:rsidRPr="00B33A6E" w:rsidRDefault="00EC2530" w:rsidP="00323DA3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متحصل على شهادة دراسات العليا في المحاسبة المالية </w:t>
      </w:r>
    </w:p>
    <w:p w:rsidR="00D03945" w:rsidRDefault="00B33A6E" w:rsidP="00420E8F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B33A6E"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 xml:space="preserve">  </w:t>
      </w:r>
      <w:r w:rsidR="00D03945" w:rsidRPr="00B33A6E">
        <w:rPr>
          <w:rFonts w:hint="cs"/>
          <w:b w:val="0"/>
          <w:bCs w:val="0"/>
          <w:sz w:val="32"/>
          <w:szCs w:val="32"/>
          <w:rtl/>
          <w:lang w:eastAsia="fr-FR" w:bidi="ar-DZ"/>
        </w:rPr>
        <w:t>متحصل على شهادة في المعايير الدولية للمحاسبة</w:t>
      </w:r>
    </w:p>
    <w:p w:rsidR="00420E8F" w:rsidRPr="002F78E4" w:rsidRDefault="004C721B" w:rsidP="00740C93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color w:val="000000"/>
          <w:sz w:val="24"/>
          <w:szCs w:val="24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>متحصل على</w:t>
      </w:r>
      <w:r w:rsidR="00B33A6E"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 xml:space="preserve"> شهادة</w:t>
      </w:r>
      <w:r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 xml:space="preserve"> دراسات علي</w:t>
      </w:r>
      <w:r w:rsidR="00740C93">
        <w:rPr>
          <w:rFonts w:hint="cs"/>
          <w:b w:val="0"/>
          <w:bCs w:val="0"/>
          <w:sz w:val="32"/>
          <w:szCs w:val="32"/>
          <w:rtl/>
          <w:lang w:val="cy-GB" w:eastAsia="fr-FR" w:bidi="ar-DZ"/>
        </w:rPr>
        <w:t>ا الرقابة والتدقيق في التسيير</w:t>
      </w:r>
      <w:r w:rsidR="00B33A6E">
        <w:rPr>
          <w:b w:val="0"/>
          <w:bCs w:val="0"/>
          <w:sz w:val="32"/>
          <w:szCs w:val="32"/>
          <w:lang w:eastAsia="fr-FR" w:bidi="ar-DZ"/>
        </w:rPr>
        <w:t xml:space="preserve">audit et contrôle de gestion </w:t>
      </w:r>
      <w:r w:rsidR="007F2C97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من طرف </w:t>
      </w:r>
      <w:r w:rsidR="007F2C97"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مدرسة العليا للتسيير باريس فرنسا بدرجة </w:t>
      </w:r>
      <w:r w:rsidR="00177F9B">
        <w:rPr>
          <w:rFonts w:hint="cs"/>
          <w:b w:val="0"/>
          <w:bCs w:val="0"/>
          <w:sz w:val="32"/>
          <w:szCs w:val="32"/>
          <w:rtl/>
          <w:lang w:eastAsia="fr-FR"/>
        </w:rPr>
        <w:t>جيد</w:t>
      </w:r>
      <w:r w:rsidR="002F78E4">
        <w:rPr>
          <w:b w:val="0"/>
          <w:bCs w:val="0"/>
          <w:sz w:val="32"/>
          <w:szCs w:val="32"/>
          <w:lang w:val="en-US" w:eastAsia="fr-FR"/>
        </w:rPr>
        <w:t>.</w:t>
      </w:r>
    </w:p>
    <w:p w:rsidR="002F78E4" w:rsidRPr="001C5946" w:rsidRDefault="002F78E4" w:rsidP="005C088A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color w:val="000000"/>
          <w:sz w:val="24"/>
          <w:szCs w:val="24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متحصل على شهادة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الماستر</w:t>
      </w:r>
      <w:proofErr w:type="spell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</w:t>
      </w:r>
      <w:r w:rsidR="004015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في العلاقات</w:t>
      </w:r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الدولية </w:t>
      </w:r>
      <w:r w:rsidR="004015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من 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طرف </w:t>
      </w:r>
      <w:r w:rsidR="00401546">
        <w:rPr>
          <w:rFonts w:hint="cs"/>
          <w:b w:val="0"/>
          <w:bCs w:val="0"/>
          <w:sz w:val="32"/>
          <w:szCs w:val="32"/>
          <w:rtl/>
          <w:lang w:eastAsia="fr-FR"/>
        </w:rPr>
        <w:t>معهد الدراسات بإتحاد المعلمين العرب بمصر.</w:t>
      </w:r>
    </w:p>
    <w:p w:rsidR="001C5946" w:rsidRPr="00F967CD" w:rsidRDefault="001C5946" w:rsidP="00F967CD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color w:val="000000"/>
          <w:sz w:val="24"/>
          <w:szCs w:val="24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متحصل على شهادة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الماستر</w:t>
      </w:r>
      <w:proofErr w:type="spell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 في الشؤون الخارجية </w:t>
      </w:r>
      <w:r w:rsidR="005C088A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والدبلوماسية 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>من طرف معهد الدراسات بإتحاد المعلمين العرب بمصر.</w:t>
      </w:r>
    </w:p>
    <w:p w:rsidR="002F78E4" w:rsidRPr="00584864" w:rsidRDefault="00891ADA" w:rsidP="00F863C8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color w:val="000000"/>
          <w:sz w:val="32"/>
          <w:szCs w:val="32"/>
          <w:lang w:eastAsia="fr-FR" w:bidi="ar-DZ"/>
        </w:rPr>
      </w:pPr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متحصل على شهادة </w:t>
      </w:r>
      <w:proofErr w:type="spellStart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>ماجستر</w:t>
      </w:r>
      <w:proofErr w:type="spellEnd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</w:t>
      </w:r>
      <w:r w:rsidR="0035640F" w:rsidRPr="00584864">
        <w:rPr>
          <w:rFonts w:hint="cs"/>
          <w:b w:val="0"/>
          <w:bCs w:val="0"/>
          <w:sz w:val="32"/>
          <w:szCs w:val="32"/>
          <w:rtl/>
          <w:lang w:eastAsia="fr-FR"/>
        </w:rPr>
        <w:t>في التدقيق الداخلي</w:t>
      </w:r>
      <w:r w:rsidR="00401546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</w:t>
      </w:r>
      <w:r w:rsidR="007E68C6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السنة </w:t>
      </w:r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</w:t>
      </w:r>
      <w:r w:rsidR="007E68C6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2016 بالدرجة امتياز من طرف جامعة القاهرة بمصر </w:t>
      </w:r>
      <w:r w:rsidR="00584864">
        <w:rPr>
          <w:b w:val="0"/>
          <w:bCs w:val="0"/>
          <w:sz w:val="32"/>
          <w:szCs w:val="32"/>
          <w:lang w:eastAsia="fr-FR"/>
        </w:rPr>
        <w:t>.</w:t>
      </w:r>
    </w:p>
    <w:p w:rsidR="00584864" w:rsidRPr="00584864" w:rsidRDefault="00891ADA" w:rsidP="00584864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color w:val="000000"/>
          <w:sz w:val="32"/>
          <w:szCs w:val="32"/>
          <w:lang w:eastAsia="fr-FR" w:bidi="ar-DZ"/>
        </w:rPr>
      </w:pPr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متحصل على الشهادة </w:t>
      </w:r>
      <w:proofErr w:type="spellStart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>دكتوراة</w:t>
      </w:r>
      <w:proofErr w:type="spellEnd"/>
      <w:r w:rsidRPr="00584864">
        <w:rPr>
          <w:rFonts w:hint="cs"/>
          <w:b w:val="0"/>
          <w:bCs w:val="0"/>
          <w:color w:val="000000"/>
          <w:sz w:val="24"/>
          <w:szCs w:val="24"/>
          <w:rtl/>
          <w:lang w:eastAsia="fr-FR" w:bidi="ar-DZ"/>
        </w:rPr>
        <w:t xml:space="preserve"> </w:t>
      </w:r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في </w:t>
      </w:r>
      <w:proofErr w:type="spellStart"/>
      <w:r w:rsidR="00584864">
        <w:rPr>
          <w:rFonts w:hint="cs"/>
          <w:b w:val="0"/>
          <w:bCs w:val="0"/>
          <w:sz w:val="32"/>
          <w:szCs w:val="32"/>
          <w:rtl/>
          <w:lang w:eastAsia="fr-FR"/>
        </w:rPr>
        <w:t>الإقتصاد</w:t>
      </w:r>
      <w:proofErr w:type="spellEnd"/>
      <w:r w:rsid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الدولي </w:t>
      </w:r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السنة  201</w:t>
      </w:r>
      <w:r w:rsidR="00584864">
        <w:rPr>
          <w:rFonts w:hint="cs"/>
          <w:b w:val="0"/>
          <w:bCs w:val="0"/>
          <w:sz w:val="32"/>
          <w:szCs w:val="32"/>
          <w:rtl/>
          <w:lang w:eastAsia="fr-FR"/>
        </w:rPr>
        <w:t>9</w:t>
      </w:r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بالدرجة امتياز من طرف جامعة القاهرة بمصر </w:t>
      </w:r>
      <w:r w:rsidR="00584864">
        <w:rPr>
          <w:b w:val="0"/>
          <w:bCs w:val="0"/>
          <w:sz w:val="32"/>
          <w:szCs w:val="32"/>
          <w:lang w:eastAsia="fr-FR"/>
        </w:rPr>
        <w:t>.</w:t>
      </w:r>
    </w:p>
    <w:p w:rsidR="00584864" w:rsidRDefault="00D41B01" w:rsidP="00584864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متحصل على </w:t>
      </w:r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الشهادة ال </w:t>
      </w:r>
      <w:proofErr w:type="spellStart"/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>آيلتس</w:t>
      </w:r>
      <w:proofErr w:type="spellEnd"/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</w:t>
      </w:r>
      <w:r w:rsidR="00584864" w:rsidRPr="00584864">
        <w:rPr>
          <w:b w:val="0"/>
          <w:bCs w:val="0"/>
          <w:sz w:val="32"/>
          <w:szCs w:val="32"/>
          <w:lang w:eastAsia="fr-FR"/>
        </w:rPr>
        <w:t xml:space="preserve"> </w:t>
      </w:r>
      <w:r w:rsidR="00584864">
        <w:rPr>
          <w:b w:val="0"/>
          <w:bCs w:val="0"/>
          <w:sz w:val="32"/>
          <w:szCs w:val="32"/>
          <w:lang w:eastAsia="fr-FR"/>
        </w:rPr>
        <w:t>IELTS</w:t>
      </w:r>
      <w:r w:rsidR="00584864"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للغة الإنجليزية </w:t>
      </w:r>
      <w:r w:rsidR="00584864" w:rsidRPr="00584864">
        <w:rPr>
          <w:b w:val="0"/>
          <w:bCs w:val="0"/>
          <w:sz w:val="32"/>
          <w:szCs w:val="32"/>
          <w:lang w:eastAsia="fr-FR"/>
        </w:rPr>
        <w:t xml:space="preserve">International  English </w:t>
      </w:r>
      <w:proofErr w:type="spellStart"/>
      <w:r w:rsidR="00584864" w:rsidRPr="00584864">
        <w:rPr>
          <w:b w:val="0"/>
          <w:bCs w:val="0"/>
          <w:sz w:val="32"/>
          <w:szCs w:val="32"/>
          <w:lang w:eastAsia="fr-FR"/>
        </w:rPr>
        <w:t>Language</w:t>
      </w:r>
      <w:proofErr w:type="spellEnd"/>
      <w:r w:rsidR="00584864" w:rsidRPr="00584864">
        <w:rPr>
          <w:b w:val="0"/>
          <w:bCs w:val="0"/>
          <w:sz w:val="32"/>
          <w:szCs w:val="32"/>
          <w:lang w:eastAsia="fr-FR"/>
        </w:rPr>
        <w:t xml:space="preserve">  </w:t>
      </w:r>
      <w:proofErr w:type="spellStart"/>
      <w:r w:rsidR="00584864" w:rsidRPr="00584864">
        <w:rPr>
          <w:b w:val="0"/>
          <w:bCs w:val="0"/>
          <w:sz w:val="32"/>
          <w:szCs w:val="32"/>
          <w:lang w:eastAsia="fr-FR"/>
        </w:rPr>
        <w:t>Testing</w:t>
      </w:r>
      <w:proofErr w:type="spellEnd"/>
      <w:r w:rsidR="00584864" w:rsidRPr="00584864">
        <w:rPr>
          <w:b w:val="0"/>
          <w:bCs w:val="0"/>
          <w:sz w:val="32"/>
          <w:szCs w:val="32"/>
          <w:lang w:eastAsia="fr-FR"/>
        </w:rPr>
        <w:t xml:space="preserve">  System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بالتقدير جيد </w:t>
      </w:r>
    </w:p>
    <w:p w:rsidR="0089515E" w:rsidRPr="00584864" w:rsidRDefault="0089515E" w:rsidP="0089515E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/>
        </w:rPr>
      </w:pPr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تحضير  لمناقشة </w:t>
      </w:r>
      <w:proofErr w:type="spellStart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>دكتوراة</w:t>
      </w:r>
      <w:proofErr w:type="spellEnd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في القانون الدولي لدى جامعة </w:t>
      </w:r>
      <w:proofErr w:type="spellStart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>ديلاوير</w:t>
      </w:r>
      <w:proofErr w:type="spellEnd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الأمريكية الحكومية </w:t>
      </w:r>
      <w:proofErr w:type="spellStart"/>
      <w:r w:rsidRPr="00584864">
        <w:rPr>
          <w:rFonts w:hint="cs"/>
          <w:b w:val="0"/>
          <w:bCs w:val="0"/>
          <w:sz w:val="32"/>
          <w:szCs w:val="32"/>
          <w:rtl/>
          <w:lang w:eastAsia="fr-FR"/>
        </w:rPr>
        <w:t>.</w:t>
      </w:r>
      <w:proofErr w:type="spellEnd"/>
    </w:p>
    <w:p w:rsidR="0089515E" w:rsidRPr="00584864" w:rsidRDefault="0089515E" w:rsidP="0089515E">
      <w:pPr>
        <w:pStyle w:val="Titre"/>
        <w:ind w:left="1210" w:right="509"/>
        <w:jc w:val="left"/>
        <w:rPr>
          <w:b w:val="0"/>
          <w:bCs w:val="0"/>
          <w:sz w:val="32"/>
          <w:szCs w:val="32"/>
          <w:lang w:eastAsia="fr-FR"/>
        </w:rPr>
      </w:pPr>
    </w:p>
    <w:p w:rsidR="00584864" w:rsidRDefault="00584864" w:rsidP="0089515E">
      <w:pPr>
        <w:pStyle w:val="Titre"/>
        <w:ind w:right="509"/>
        <w:jc w:val="left"/>
        <w:rPr>
          <w:b w:val="0"/>
          <w:bCs w:val="0"/>
          <w:color w:val="000000"/>
          <w:sz w:val="24"/>
          <w:szCs w:val="24"/>
          <w:lang w:eastAsia="fr-FR" w:bidi="ar-DZ"/>
        </w:rPr>
      </w:pPr>
    </w:p>
    <w:p w:rsidR="00584864" w:rsidRDefault="00584864" w:rsidP="00F35F2E">
      <w:pPr>
        <w:pStyle w:val="Titre"/>
        <w:ind w:left="1229" w:right="509"/>
        <w:jc w:val="left"/>
        <w:rPr>
          <w:b w:val="0"/>
          <w:bCs w:val="0"/>
          <w:color w:val="000000"/>
          <w:sz w:val="24"/>
          <w:szCs w:val="24"/>
          <w:lang w:eastAsia="fr-FR" w:bidi="ar-DZ"/>
        </w:rPr>
      </w:pPr>
    </w:p>
    <w:p w:rsidR="00E22CC2" w:rsidRPr="002F78E4" w:rsidRDefault="00E22CC2" w:rsidP="00F35F2E">
      <w:pPr>
        <w:pStyle w:val="Titre"/>
        <w:ind w:left="1229" w:right="509"/>
        <w:jc w:val="left"/>
        <w:rPr>
          <w:b w:val="0"/>
          <w:bCs w:val="0"/>
          <w:color w:val="000000"/>
          <w:sz w:val="24"/>
          <w:szCs w:val="24"/>
          <w:rtl/>
          <w:lang w:eastAsia="fr-FR" w:bidi="ar-DZ"/>
        </w:rPr>
      </w:pPr>
    </w:p>
    <w:tbl>
      <w:tblPr>
        <w:tblW w:w="0" w:type="auto"/>
        <w:jc w:val="center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672"/>
        <w:gridCol w:w="1951"/>
        <w:gridCol w:w="1815"/>
        <w:gridCol w:w="1713"/>
        <w:gridCol w:w="1196"/>
      </w:tblGrid>
      <w:tr w:rsidR="00F35F2E" w:rsidTr="001D18B2">
        <w:trPr>
          <w:trHeight w:val="336"/>
          <w:jc w:val="center"/>
        </w:trPr>
        <w:tc>
          <w:tcPr>
            <w:tcW w:w="1672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الكتابة</w:t>
            </w:r>
            <w:proofErr w:type="gramEnd"/>
          </w:p>
        </w:tc>
        <w:tc>
          <w:tcPr>
            <w:tcW w:w="1951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القراءة</w:t>
            </w:r>
            <w:proofErr w:type="gramEnd"/>
          </w:p>
        </w:tc>
        <w:tc>
          <w:tcPr>
            <w:tcW w:w="1815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المخاطبة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713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الفهم</w:t>
            </w:r>
            <w:proofErr w:type="gramEnd"/>
          </w:p>
        </w:tc>
        <w:tc>
          <w:tcPr>
            <w:tcW w:w="1196" w:type="dxa"/>
          </w:tcPr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اللغة</w:t>
            </w:r>
            <w:proofErr w:type="gramEnd"/>
          </w:p>
        </w:tc>
      </w:tr>
      <w:tr w:rsidR="00F35F2E" w:rsidTr="001D18B2">
        <w:trPr>
          <w:trHeight w:hRule="exact" w:val="1194"/>
          <w:jc w:val="center"/>
        </w:trPr>
        <w:tc>
          <w:tcPr>
            <w:tcW w:w="1672" w:type="dxa"/>
          </w:tcPr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</w:p>
        </w:tc>
        <w:tc>
          <w:tcPr>
            <w:tcW w:w="1951" w:type="dxa"/>
          </w:tcPr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rPr>
                <w:sz w:val="24"/>
                <w:szCs w:val="24"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815" w:type="dxa"/>
          </w:tcPr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</w:p>
        </w:tc>
        <w:tc>
          <w:tcPr>
            <w:tcW w:w="1713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</w:t>
            </w:r>
            <w:proofErr w:type="gramEnd"/>
            <w:r>
              <w:rPr>
                <w:rFonts w:hint="cs"/>
                <w:sz w:val="24"/>
                <w:szCs w:val="24"/>
                <w:rtl/>
                <w:lang w:eastAsia="fr-FR"/>
              </w:rPr>
              <w:t xml:space="preserve"> جدا</w:t>
            </w:r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جيدا</w:t>
            </w:r>
            <w:proofErr w:type="gramEnd"/>
          </w:p>
        </w:tc>
        <w:tc>
          <w:tcPr>
            <w:tcW w:w="1196" w:type="dxa"/>
          </w:tcPr>
          <w:p w:rsidR="00F35F2E" w:rsidRDefault="00F35F2E" w:rsidP="001D18B2">
            <w:pPr>
              <w:pStyle w:val="Titre"/>
              <w:rPr>
                <w:sz w:val="24"/>
                <w:szCs w:val="24"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العربية</w:t>
            </w:r>
            <w:proofErr w:type="gramEnd"/>
          </w:p>
          <w:p w:rsidR="00F35F2E" w:rsidRDefault="00F35F2E" w:rsidP="001D18B2">
            <w:pPr>
              <w:pStyle w:val="Titre"/>
              <w:rPr>
                <w:sz w:val="24"/>
                <w:szCs w:val="24"/>
                <w:lang w:eastAsia="fr-FR"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 w:bidi="ar-DZ"/>
              </w:rPr>
              <w:t>الفرنسية</w:t>
            </w:r>
            <w:proofErr w:type="gramEnd"/>
          </w:p>
          <w:p w:rsidR="00F35F2E" w:rsidRDefault="00F35F2E" w:rsidP="001D18B2">
            <w:pPr>
              <w:pStyle w:val="Titre"/>
              <w:bidi w:val="0"/>
              <w:rPr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eastAsia="fr-FR"/>
              </w:rPr>
              <w:t>الإنجليزية</w:t>
            </w:r>
            <w:proofErr w:type="gramEnd"/>
          </w:p>
        </w:tc>
      </w:tr>
    </w:tbl>
    <w:p w:rsidR="00420E8F" w:rsidRDefault="00420E8F" w:rsidP="00420E8F">
      <w:pPr>
        <w:pStyle w:val="Titre"/>
        <w:bidi w:val="0"/>
        <w:ind w:right="1650"/>
        <w:jc w:val="lowKashida"/>
        <w:rPr>
          <w:b w:val="0"/>
          <w:bCs w:val="0"/>
          <w:color w:val="000000"/>
          <w:sz w:val="24"/>
          <w:szCs w:val="24"/>
          <w:rtl/>
          <w:lang w:eastAsia="fr-FR" w:bidi="ar-DZ"/>
        </w:rPr>
      </w:pPr>
    </w:p>
    <w:p w:rsidR="00BD46C7" w:rsidRDefault="00956D3D" w:rsidP="00BD46C7">
      <w:pPr>
        <w:pStyle w:val="Titre"/>
        <w:bidi w:val="0"/>
        <w:ind w:right="1650"/>
        <w:jc w:val="lowKashida"/>
        <w:rPr>
          <w:b w:val="0"/>
          <w:bCs w:val="0"/>
          <w:color w:val="000000"/>
          <w:sz w:val="24"/>
          <w:szCs w:val="24"/>
          <w:rtl/>
          <w:lang w:eastAsia="fr-FR" w:bidi="ar-DZ"/>
        </w:rPr>
      </w:pPr>
      <w:r w:rsidRPr="00956D3D">
        <w:rPr>
          <w:b w:val="0"/>
          <w:bCs w:val="0"/>
          <w:noProof/>
          <w:color w:val="000000"/>
          <w:sz w:val="24"/>
          <w:szCs w:val="24"/>
          <w:rtl/>
          <w:lang w:val="en-US" w:bidi="ar-DZ"/>
        </w:rPr>
        <w:pict>
          <v:rect id="_x0000_s1067" style="position:absolute;left:0;text-align:left;margin-left:44.85pt;margin-top:12.45pt;width:441pt;height:40.3pt;z-index:251658752" fillcolor="silver" stroked="f">
            <v:fill opacity="52429f" color2="fill lighten(86)" rotate="t" method="linear sigma" focus="100%" type="gradient"/>
            <v:textbox style="mso-next-textbox:#_x0000_s1067">
              <w:txbxContent>
                <w:p w:rsidR="00420E8F" w:rsidRPr="00420E8F" w:rsidRDefault="00EC2530" w:rsidP="0057749D">
                  <w:pPr>
                    <w:numPr>
                      <w:ilvl w:val="0"/>
                      <w:numId w:val="19"/>
                    </w:numPr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</w:t>
                  </w:r>
                  <w:r w:rsidR="0057749D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المسار</w:t>
                  </w:r>
                  <w:proofErr w:type="spellEnd"/>
                  <w:r w:rsidR="0057749D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 xml:space="preserve"> المهني </w:t>
                  </w:r>
                </w:p>
              </w:txbxContent>
            </v:textbox>
          </v:rect>
        </w:pict>
      </w:r>
    </w:p>
    <w:p w:rsidR="00BD46C7" w:rsidRDefault="00BD46C7" w:rsidP="00BD46C7">
      <w:pPr>
        <w:pStyle w:val="Titre"/>
        <w:bidi w:val="0"/>
        <w:ind w:right="1650"/>
        <w:jc w:val="lowKashida"/>
        <w:rPr>
          <w:b w:val="0"/>
          <w:bCs w:val="0"/>
          <w:color w:val="000000"/>
          <w:sz w:val="24"/>
          <w:szCs w:val="24"/>
          <w:rtl/>
          <w:lang w:eastAsia="fr-FR" w:bidi="ar-DZ"/>
        </w:rPr>
      </w:pPr>
    </w:p>
    <w:p w:rsidR="00BD46C7" w:rsidRDefault="00BD46C7" w:rsidP="00BD46C7">
      <w:pPr>
        <w:pStyle w:val="Titre"/>
        <w:bidi w:val="0"/>
        <w:ind w:right="1650"/>
        <w:jc w:val="lowKashida"/>
        <w:rPr>
          <w:b w:val="0"/>
          <w:bCs w:val="0"/>
          <w:color w:val="000000"/>
          <w:sz w:val="24"/>
          <w:szCs w:val="24"/>
          <w:rtl/>
          <w:lang w:eastAsia="fr-FR" w:bidi="ar-DZ"/>
        </w:rPr>
      </w:pPr>
    </w:p>
    <w:p w:rsidR="00BD46C7" w:rsidRDefault="00BD46C7" w:rsidP="00BD46C7">
      <w:pPr>
        <w:pStyle w:val="Titre"/>
        <w:bidi w:val="0"/>
        <w:ind w:right="1650"/>
        <w:jc w:val="lowKashida"/>
        <w:rPr>
          <w:b w:val="0"/>
          <w:bCs w:val="0"/>
          <w:color w:val="000000"/>
          <w:sz w:val="24"/>
          <w:szCs w:val="24"/>
          <w:lang w:eastAsia="fr-FR" w:bidi="ar-DZ"/>
        </w:rPr>
      </w:pPr>
    </w:p>
    <w:p w:rsidR="00F35F2E" w:rsidRDefault="006C34AD" w:rsidP="004F1901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24"/>
          <w:szCs w:val="24"/>
          <w:rtl/>
          <w:lang w:eastAsia="fr-FR" w:bidi="ar-DZ"/>
        </w:rPr>
        <w:t xml:space="preserve"> 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مدة </w:t>
      </w:r>
      <w:r w:rsidR="00B434CB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1</w:t>
      </w:r>
      <w:r w:rsidR="00CE747D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2</w:t>
      </w:r>
      <w:r w:rsidR="00D03945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 سنوات</w:t>
      </w:r>
      <w:r w:rsidR="0060007E">
        <w:rPr>
          <w:rFonts w:hint="cs"/>
          <w:b w:val="0"/>
          <w:bCs w:val="0"/>
          <w:color w:val="000000"/>
          <w:sz w:val="32"/>
          <w:szCs w:val="32"/>
          <w:rtl/>
          <w:lang w:val="cy-GB" w:eastAsia="fr-FR" w:bidi="ar-DZ"/>
        </w:rPr>
        <w:t xml:space="preserve"> 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 </w:t>
      </w:r>
      <w:r w:rsidR="003E7E67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الخبرة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 </w:t>
      </w:r>
      <w:r w:rsidR="00446B92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كمدير ال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مكتب </w:t>
      </w:r>
      <w:r w:rsidR="00446B92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التنفيذي لدى </w:t>
      </w:r>
      <w:r w:rsidR="001838C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خ</w:t>
      </w:r>
      <w:r w:rsidR="00B434CB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بير </w:t>
      </w:r>
      <w:r w:rsidR="00C23717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دولي لل</w:t>
      </w:r>
      <w:r w:rsidR="00B434CB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اقتصاد 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ومحافظ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ة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 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>ال</w:t>
      </w:r>
      <w:r w:rsidR="00EC2530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حسابات 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وهذا بال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مراقبة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تسيير مختلف الجمعيات 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والمؤسسات </w:t>
      </w:r>
      <w:proofErr w:type="spellStart"/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الإقتصادية</w:t>
      </w:r>
      <w:proofErr w:type="spellEnd"/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الدولية</w:t>
      </w:r>
      <w:r w:rsidR="00F0456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="00F0456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والوطنية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،</w:t>
      </w:r>
      <w:proofErr w:type="spellEnd"/>
      <w:r w:rsidR="00F0456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r w:rsidR="001838C0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بإضافة الى 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الجمعيات 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الدينية </w:t>
      </w:r>
      <w:r w:rsidR="00F0456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،</w:t>
      </w:r>
      <w:r w:rsidR="001B69EB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الثقافية </w:t>
      </w:r>
      <w:r w:rsidR="004D4088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و</w:t>
      </w:r>
      <w:r w:rsidR="00F0456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الإنسانية مثل الهلال الأحمر الجزائري وقدماء الكشافة الإسلامية الجزائرية</w:t>
      </w:r>
      <w:r w:rsidR="00527A71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.</w:t>
      </w:r>
    </w:p>
    <w:p w:rsidR="0087336A" w:rsidRDefault="0087336A" w:rsidP="009A56F4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منها 6 سنوات الخبرة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كال</w:t>
      </w:r>
      <w:r w:rsidRPr="0087336A">
        <w:rPr>
          <w:b w:val="0"/>
          <w:bCs w:val="0"/>
          <w:color w:val="000000"/>
          <w:sz w:val="32"/>
          <w:szCs w:val="32"/>
          <w:rtl/>
          <w:lang w:eastAsia="fr-FR"/>
        </w:rPr>
        <w:t>مفاض</w:t>
      </w:r>
      <w:proofErr w:type="spellEnd"/>
      <w:r w:rsidRPr="0087336A">
        <w:rPr>
          <w:b w:val="0"/>
          <w:bCs w:val="0"/>
          <w:color w:val="000000"/>
          <w:sz w:val="32"/>
          <w:szCs w:val="32"/>
          <w:rtl/>
          <w:lang w:eastAsia="fr-FR"/>
        </w:rPr>
        <w:t xml:space="preserve"> ودبلوماسي دولي في الوساط</w:t>
      </w: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ة</w:t>
      </w:r>
      <w:r w:rsidRPr="0087336A">
        <w:rPr>
          <w:b w:val="0"/>
          <w:bCs w:val="0"/>
          <w:color w:val="000000"/>
          <w:sz w:val="32"/>
          <w:szCs w:val="32"/>
          <w:rtl/>
          <w:lang w:eastAsia="fr-FR"/>
        </w:rPr>
        <w:t xml:space="preserve"> الدبلوماسي</w:t>
      </w: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ة</w:t>
      </w:r>
      <w:r w:rsidRPr="0087336A">
        <w:rPr>
          <w:b w:val="0"/>
          <w:bCs w:val="0"/>
          <w:color w:val="000000"/>
          <w:sz w:val="32"/>
          <w:szCs w:val="32"/>
          <w:rtl/>
          <w:lang w:eastAsia="fr-FR"/>
        </w:rPr>
        <w:t xml:space="preserve"> والشئون الخارجي</w:t>
      </w: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ة بمصر لدى مركز الرواد </w:t>
      </w:r>
      <w:r w:rsidR="009A56F4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الدولي تحت </w:t>
      </w: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إشراف الوزارة العدل والوزارة الخارجية  المصرية </w:t>
      </w:r>
      <w:r w:rsidR="00ED0059"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.</w:t>
      </w:r>
    </w:p>
    <w:p w:rsidR="00ED0059" w:rsidRDefault="00ED0059" w:rsidP="00ED0059">
      <w:pPr>
        <w:pStyle w:val="Titre"/>
        <w:ind w:left="1200"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</w:p>
    <w:p w:rsidR="0087336A" w:rsidRDefault="00956D3D" w:rsidP="0087336A">
      <w:pPr>
        <w:pStyle w:val="Titre"/>
        <w:ind w:left="840" w:right="1650"/>
        <w:jc w:val="lowKashida"/>
        <w:rPr>
          <w:b w:val="0"/>
          <w:bCs w:val="0"/>
          <w:color w:val="000000"/>
          <w:sz w:val="32"/>
          <w:szCs w:val="32"/>
          <w:rtl/>
          <w:lang w:eastAsia="fr-FR"/>
        </w:rPr>
      </w:pPr>
      <w:r>
        <w:rPr>
          <w:b w:val="0"/>
          <w:bCs w:val="0"/>
          <w:noProof/>
          <w:color w:val="000000"/>
          <w:sz w:val="32"/>
          <w:szCs w:val="32"/>
          <w:rtl/>
          <w:lang w:eastAsia="fr-FR"/>
        </w:rPr>
        <w:pict>
          <v:rect id="_x0000_s1078" style="position:absolute;left:0;text-align:left;margin-left:48.6pt;margin-top:9pt;width:441pt;height:40.3pt;z-index:251664896" fillcolor="silver" stroked="f">
            <v:fill opacity="52429f" color2="fill lighten(86)" rotate="t" method="linear sigma" focus="100%" type="gradient"/>
            <v:textbox style="mso-next-textbox:#_x0000_s1078">
              <w:txbxContent>
                <w:p w:rsidR="0087336A" w:rsidRPr="00420E8F" w:rsidRDefault="0087336A" w:rsidP="009A56F4">
                  <w:pPr>
                    <w:numPr>
                      <w:ilvl w:val="0"/>
                      <w:numId w:val="19"/>
                    </w:numPr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</w:t>
                  </w:r>
                  <w:r w:rsidR="009A56F4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لخبرات</w:t>
                  </w:r>
                  <w:proofErr w:type="gramEnd"/>
                  <w:r w:rsidR="00ED0059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 xml:space="preserve"> المهنية </w:t>
                  </w:r>
                </w:p>
              </w:txbxContent>
            </v:textbox>
          </v:rect>
        </w:pict>
      </w:r>
    </w:p>
    <w:p w:rsidR="0087336A" w:rsidRDefault="0087336A" w:rsidP="0087336A">
      <w:pPr>
        <w:pStyle w:val="Titre"/>
        <w:ind w:left="840" w:right="1650"/>
        <w:jc w:val="lowKashida"/>
        <w:rPr>
          <w:b w:val="0"/>
          <w:bCs w:val="0"/>
          <w:color w:val="000000"/>
          <w:sz w:val="32"/>
          <w:szCs w:val="32"/>
          <w:rtl/>
          <w:lang w:eastAsia="fr-FR"/>
        </w:rPr>
      </w:pPr>
    </w:p>
    <w:p w:rsidR="0087336A" w:rsidRPr="0087336A" w:rsidRDefault="0087336A" w:rsidP="0087336A">
      <w:pPr>
        <w:pStyle w:val="Titre"/>
        <w:ind w:left="840"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</w:p>
    <w:p w:rsidR="001C5946" w:rsidRPr="001C5946" w:rsidRDefault="001C5946" w:rsidP="001C5946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خبير دبلوماسي </w:t>
      </w:r>
      <w:r w:rsidRPr="00702743">
        <w:rPr>
          <w:rFonts w:hint="cs"/>
          <w:b w:val="0"/>
          <w:bCs w:val="0"/>
          <w:sz w:val="32"/>
          <w:szCs w:val="32"/>
          <w:rtl/>
          <w:lang w:eastAsia="fr-FR"/>
        </w:rPr>
        <w:t xml:space="preserve"> بالوحدة العربية لفض النازعات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>.</w:t>
      </w:r>
    </w:p>
    <w:p w:rsidR="001C5946" w:rsidRPr="001C5946" w:rsidRDefault="001C5946" w:rsidP="001C5946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 w:rsidRPr="00702743">
        <w:rPr>
          <w:rFonts w:hint="cs"/>
          <w:b w:val="0"/>
          <w:bCs w:val="0"/>
          <w:sz w:val="32"/>
          <w:szCs w:val="32"/>
          <w:rtl/>
          <w:lang w:eastAsia="fr-FR"/>
        </w:rPr>
        <w:t>محكم معتمد ورئيس هيئة التحكيم بالوحدة العربية لفض النازعات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>.</w:t>
      </w:r>
    </w:p>
    <w:p w:rsidR="001C5946" w:rsidRPr="001C5946" w:rsidRDefault="001C5946" w:rsidP="001C5946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proofErr w:type="gramStart"/>
      <w:r>
        <w:rPr>
          <w:rFonts w:hint="cs"/>
          <w:b w:val="0"/>
          <w:bCs w:val="0"/>
          <w:sz w:val="32"/>
          <w:szCs w:val="32"/>
          <w:rtl/>
          <w:lang w:eastAsia="fr-FR"/>
        </w:rPr>
        <w:t>محكم  معتمد</w:t>
      </w:r>
      <w:proofErr w:type="gram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من طرف </w:t>
      </w:r>
      <w:r w:rsidRPr="00702743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نقابة المصريين لمستشاري التحكيم الدول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>ي</w:t>
      </w:r>
      <w:r w:rsidR="007E68C6">
        <w:rPr>
          <w:rFonts w:hint="cs"/>
          <w:b w:val="0"/>
          <w:bCs w:val="0"/>
          <w:sz w:val="32"/>
          <w:szCs w:val="32"/>
          <w:rtl/>
          <w:lang w:eastAsia="fr-FR"/>
        </w:rPr>
        <w:t>.</w:t>
      </w:r>
    </w:p>
    <w:p w:rsidR="001C5946" w:rsidRDefault="001C5946" w:rsidP="001C5946">
      <w:pPr>
        <w:pStyle w:val="Paragraphedeliste"/>
        <w:numPr>
          <w:ilvl w:val="0"/>
          <w:numId w:val="24"/>
        </w:numPr>
        <w:spacing w:before="120"/>
        <w:rPr>
          <w:sz w:val="32"/>
          <w:szCs w:val="32"/>
          <w:lang w:eastAsia="fr-FR" w:bidi="ar-DZ"/>
        </w:rPr>
      </w:pPr>
      <w:r>
        <w:rPr>
          <w:rFonts w:hint="cs"/>
          <w:sz w:val="32"/>
          <w:szCs w:val="32"/>
          <w:rtl/>
          <w:lang w:eastAsia="fr-FR" w:bidi="ar-DZ"/>
        </w:rPr>
        <w:t xml:space="preserve">عضو في اتحاد الوسطاء الشباب الدولي كائن مقره بلندن </w:t>
      </w:r>
      <w:proofErr w:type="spellStart"/>
      <w:r>
        <w:rPr>
          <w:rFonts w:hint="cs"/>
          <w:sz w:val="32"/>
          <w:szCs w:val="32"/>
          <w:rtl/>
          <w:lang w:eastAsia="fr-FR" w:bidi="ar-DZ"/>
        </w:rPr>
        <w:t>،</w:t>
      </w:r>
      <w:proofErr w:type="spellEnd"/>
      <w:r>
        <w:rPr>
          <w:rFonts w:hint="cs"/>
          <w:sz w:val="32"/>
          <w:szCs w:val="32"/>
          <w:rtl/>
          <w:lang w:eastAsia="fr-FR" w:bidi="ar-DZ"/>
        </w:rPr>
        <w:t xml:space="preserve"> انجلترا.</w:t>
      </w:r>
    </w:p>
    <w:p w:rsidR="001838C0" w:rsidRPr="001838C0" w:rsidRDefault="001838C0" w:rsidP="001838C0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عضو هيئة التحكيم كلية اكويتي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كوليج</w:t>
      </w:r>
      <w:proofErr w:type="spellEnd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لندن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،</w:t>
      </w:r>
      <w:proofErr w:type="spellEnd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انجلترا </w:t>
      </w:r>
    </w:p>
    <w:p w:rsidR="001C5946" w:rsidRPr="001C5946" w:rsidRDefault="006C34AD" w:rsidP="001C5946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قاضي تسوية منازعات بالمحكمة الدولية لتسوية المنازعات  لندن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،</w:t>
      </w:r>
      <w:proofErr w:type="spellEnd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انجلترا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.</w:t>
      </w:r>
      <w:proofErr w:type="spellEnd"/>
    </w:p>
    <w:p w:rsidR="006C34AD" w:rsidRDefault="006C34AD" w:rsidP="006C34AD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مشرع دولي نموذجي بالمحكمة الدولية لتسوية المنازعات  لندن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،</w:t>
      </w:r>
      <w:proofErr w:type="spellEnd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انجلترا.</w:t>
      </w:r>
    </w:p>
    <w:p w:rsidR="00D41B01" w:rsidRDefault="00D41B01" w:rsidP="00D41B01">
      <w:pPr>
        <w:pStyle w:val="Titre"/>
        <w:numPr>
          <w:ilvl w:val="0"/>
          <w:numId w:val="24"/>
        </w:numPr>
        <w:ind w:right="1650"/>
        <w:jc w:val="lowKashida"/>
        <w:rPr>
          <w:b w:val="0"/>
          <w:bCs w:val="0"/>
          <w:color w:val="000000"/>
          <w:sz w:val="32"/>
          <w:szCs w:val="32"/>
          <w:lang w:eastAsia="fr-FR"/>
        </w:rPr>
      </w:pPr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مسجل كخبير دولي في التدقيق والمراقبة </w:t>
      </w:r>
      <w:proofErr w:type="spellStart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>التسير</w:t>
      </w:r>
      <w:proofErr w:type="spellEnd"/>
      <w:r>
        <w:rPr>
          <w:rFonts w:hint="cs"/>
          <w:b w:val="0"/>
          <w:bCs w:val="0"/>
          <w:color w:val="000000"/>
          <w:sz w:val="32"/>
          <w:szCs w:val="32"/>
          <w:rtl/>
          <w:lang w:eastAsia="fr-FR"/>
        </w:rPr>
        <w:t xml:space="preserve"> المالي لدى الإتحاد الأوروبي .</w:t>
      </w:r>
    </w:p>
    <w:p w:rsidR="006C34AD" w:rsidRPr="00D41B01" w:rsidRDefault="006C34AD" w:rsidP="00527A71">
      <w:pPr>
        <w:pStyle w:val="Titre"/>
        <w:ind w:right="1650"/>
        <w:jc w:val="lowKashida"/>
        <w:rPr>
          <w:b w:val="0"/>
          <w:bCs w:val="0"/>
          <w:color w:val="000000"/>
          <w:sz w:val="32"/>
          <w:szCs w:val="32"/>
          <w:rtl/>
          <w:lang w:eastAsia="fr-FR"/>
        </w:rPr>
      </w:pPr>
    </w:p>
    <w:p w:rsidR="00852BD9" w:rsidRDefault="00420E8F" w:rsidP="00B33A6E">
      <w:pPr>
        <w:pStyle w:val="Titre"/>
        <w:ind w:right="1650"/>
        <w:jc w:val="lowKashida"/>
        <w:rPr>
          <w:rFonts w:cs="Times New Roman"/>
          <w:b w:val="0"/>
          <w:bCs w:val="0"/>
          <w:sz w:val="24"/>
          <w:szCs w:val="24"/>
          <w:lang w:eastAsia="fr-FR"/>
        </w:rPr>
      </w:pPr>
      <w:r w:rsidRPr="00420E8F">
        <w:rPr>
          <w:rFonts w:hint="cs"/>
          <w:b w:val="0"/>
          <w:bCs w:val="0"/>
          <w:color w:val="000000"/>
          <w:sz w:val="32"/>
          <w:szCs w:val="32"/>
          <w:rtl/>
          <w:lang w:eastAsia="fr-FR" w:bidi="ar-DZ"/>
        </w:rPr>
        <w:t xml:space="preserve">     </w:t>
      </w:r>
      <w:r w:rsidR="00956D3D" w:rsidRPr="00956D3D">
        <w:pict>
          <v:rect id="_x0000_s1062" style="position:absolute;left:0;text-align:left;margin-left:10.35pt;margin-top:7.6pt;width:441pt;height:28.35pt;z-index:251657728;mso-position-horizontal-relative:text;mso-position-vertical-relative:text" fillcolor="silver" stroked="f">
            <v:fill opacity="52429f" color2="fill lighten(86)" rotate="t" method="linear sigma" focus="100%" type="gradient"/>
            <v:textbox style="mso-next-textbox:#_x0000_s1062">
              <w:txbxContent>
                <w:p w:rsidR="007E4A0F" w:rsidRPr="00420E8F" w:rsidRDefault="00420E8F" w:rsidP="00420E8F">
                  <w:pPr>
                    <w:numPr>
                      <w:ilvl w:val="0"/>
                      <w:numId w:val="23"/>
                    </w:numPr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 </w:t>
                  </w:r>
                  <w:proofErr w:type="gramStart"/>
                  <w:r w:rsidRPr="00420E8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معلومات</w:t>
                  </w:r>
                  <w:proofErr w:type="gramEnd"/>
                  <w:r w:rsidRPr="00420E8F">
                    <w:rPr>
                      <w:rFonts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إضافية</w:t>
                  </w:r>
                </w:p>
              </w:txbxContent>
            </v:textbox>
          </v:rect>
        </w:pict>
      </w:r>
    </w:p>
    <w:p w:rsidR="00852BD9" w:rsidRDefault="00852BD9">
      <w:pPr>
        <w:pStyle w:val="Titre"/>
        <w:bidi w:val="0"/>
        <w:ind w:right="1650"/>
        <w:jc w:val="lowKashida"/>
        <w:rPr>
          <w:rFonts w:cs="Times New Roman"/>
          <w:b w:val="0"/>
          <w:bCs w:val="0"/>
          <w:sz w:val="24"/>
          <w:szCs w:val="24"/>
          <w:lang w:eastAsia="fr-FR"/>
        </w:rPr>
      </w:pPr>
    </w:p>
    <w:p w:rsidR="00852BD9" w:rsidRPr="00675EB2" w:rsidRDefault="00852BD9" w:rsidP="00F35F2E">
      <w:pPr>
        <w:pStyle w:val="Titre"/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675EB2" w:rsidRPr="00D41B01" w:rsidRDefault="00D36AD5" w:rsidP="00D41B01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مسجل كال</w:t>
      </w:r>
      <w:r w:rsidR="00EC2530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محافظ حسابات</w:t>
      </w:r>
      <w:r w:rsidR="00307268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ومدقق مالي </w:t>
      </w:r>
      <w:r w:rsidR="00EC2530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بالجزائر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من السنة 2010  </w:t>
      </w:r>
      <w:r w:rsidR="00EC2530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.</w:t>
      </w:r>
    </w:p>
    <w:p w:rsidR="004F3B70" w:rsidRDefault="004F3B70" w:rsidP="004F3B70">
      <w:pPr>
        <w:pStyle w:val="Titre"/>
        <w:ind w:left="707" w:right="1650"/>
        <w:jc w:val="lowKashida"/>
        <w:rPr>
          <w:szCs w:val="28"/>
          <w:rtl/>
          <w:lang w:eastAsia="fr-FR" w:bidi="ar-DZ"/>
        </w:rPr>
      </w:pPr>
    </w:p>
    <w:p w:rsidR="004F3B70" w:rsidRDefault="00956D3D" w:rsidP="004F3B70">
      <w:pPr>
        <w:pStyle w:val="Titre"/>
        <w:ind w:left="707" w:right="1650"/>
        <w:jc w:val="lowKashida"/>
        <w:rPr>
          <w:szCs w:val="28"/>
          <w:rtl/>
          <w:lang w:eastAsia="fr-FR" w:bidi="ar-DZ"/>
        </w:rPr>
      </w:pPr>
      <w:r>
        <w:rPr>
          <w:noProof/>
          <w:szCs w:val="28"/>
          <w:rtl/>
          <w:lang w:eastAsia="fr-FR"/>
        </w:rPr>
        <w:pict>
          <v:rect id="_x0000_s1070" style="position:absolute;left:0;text-align:left;margin-left:23.1pt;margin-top:-.05pt;width:441pt;height:31.3pt;z-index:251660800" o:allowincell="f" fillcolor="silver" stroked="f">
            <v:fill opacity="52429f" color2="fill lighten(86)" rotate="t" method="linear sigma" focus="100%" type="gradient"/>
            <v:textbox style="mso-next-textbox:#_x0000_s1070">
              <w:txbxContent>
                <w:p w:rsidR="004F3B70" w:rsidRPr="00420E8F" w:rsidRDefault="0057749D" w:rsidP="0057749D">
                  <w:pPr>
                    <w:numPr>
                      <w:ilvl w:val="0"/>
                      <w:numId w:val="19"/>
                    </w:numPr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ال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/>
                    </w:rPr>
                    <w:t>مشاركات</w:t>
                  </w:r>
                  <w:proofErr w:type="gramEnd"/>
                  <w:r w:rsidR="004F3B70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 xml:space="preserve"> العلمية </w:t>
                  </w:r>
                </w:p>
              </w:txbxContent>
            </v:textbox>
          </v:rect>
        </w:pict>
      </w:r>
    </w:p>
    <w:p w:rsidR="004F3B70" w:rsidRDefault="004F3B70" w:rsidP="004F3B70">
      <w:pPr>
        <w:pStyle w:val="Titre"/>
        <w:ind w:left="707" w:right="1650"/>
        <w:jc w:val="lowKashida"/>
        <w:rPr>
          <w:szCs w:val="28"/>
          <w:lang w:eastAsia="fr-FR"/>
        </w:rPr>
      </w:pPr>
    </w:p>
    <w:p w:rsidR="001378A1" w:rsidRPr="00675EB2" w:rsidRDefault="001378A1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أمين الوطني المكلف بالمالية في الجمعية الوطنية الجزائرية للقانون والحقوق .</w:t>
      </w:r>
    </w:p>
    <w:p w:rsidR="00740C93" w:rsidRPr="00675EB2" w:rsidRDefault="00740C93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محافظ الولائي المكلف بالمالية والوسائل العامة في  جمعية الوطنية لقدماء الكشافة الإسلامية الجزائرية.</w:t>
      </w:r>
    </w:p>
    <w:p w:rsidR="001378A1" w:rsidRPr="00675EB2" w:rsidRDefault="007F2C97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المحقق والمدقق الداخلي للحسابات جمعية احباب مدينة المدية.</w:t>
      </w:r>
    </w:p>
    <w:p w:rsidR="007F2C97" w:rsidRPr="00675EB2" w:rsidRDefault="007F2C97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المحقق والمدقق الداخلي للحسابات جمعية نخبة الشطار الصغار.</w:t>
      </w:r>
    </w:p>
    <w:p w:rsidR="007F2C97" w:rsidRPr="00675EB2" w:rsidRDefault="00323DA3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مكلف بالإعلام للإتحاد الوطني للشبيبة الجزائرية 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ولاية المدية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.</w:t>
      </w:r>
    </w:p>
    <w:p w:rsidR="00740C93" w:rsidRPr="00675EB2" w:rsidRDefault="001378A1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منظم في تظاهرة الجزائر العاصمة الثقافة العربية</w:t>
      </w:r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.</w:t>
      </w:r>
    </w:p>
    <w:p w:rsidR="00740C93" w:rsidRPr="00675EB2" w:rsidRDefault="001378A1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منظم في تظاهرة الجزائر العاصمة الثقافة الإسلامية</w:t>
      </w:r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.</w:t>
      </w:r>
    </w:p>
    <w:p w:rsidR="00740C93" w:rsidRPr="00675EB2" w:rsidRDefault="001378A1" w:rsidP="00675EB2">
      <w:pPr>
        <w:pStyle w:val="Titre"/>
        <w:numPr>
          <w:ilvl w:val="0"/>
          <w:numId w:val="21"/>
        </w:numPr>
        <w:tabs>
          <w:tab w:val="num" w:pos="567"/>
          <w:tab w:val="left" w:pos="707"/>
        </w:tabs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منظم في ملتقى الدولي </w:t>
      </w:r>
      <w:proofErr w:type="spellStart"/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للدكتورمحمد</w:t>
      </w:r>
      <w:proofErr w:type="spellEnd"/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ابن ابي </w:t>
      </w:r>
      <w:proofErr w:type="spellStart"/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شنب</w:t>
      </w:r>
      <w:proofErr w:type="spellEnd"/>
      <w:r w:rsidR="00740C93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. </w:t>
      </w:r>
    </w:p>
    <w:p w:rsidR="00760DFB" w:rsidRPr="00760DFB" w:rsidRDefault="00963A13" w:rsidP="00760DFB">
      <w:pPr>
        <w:pStyle w:val="Titre"/>
        <w:numPr>
          <w:ilvl w:val="0"/>
          <w:numId w:val="21"/>
        </w:numPr>
        <w:ind w:right="509"/>
        <w:jc w:val="left"/>
        <w:rPr>
          <w:szCs w:val="28"/>
          <w:lang w:eastAsia="fr-FR"/>
        </w:rPr>
      </w:pP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مشاركة في الندوة الوطنية الجزائرية للشباب</w:t>
      </w:r>
      <w:r>
        <w:rPr>
          <w:rFonts w:hint="cs"/>
          <w:szCs w:val="28"/>
          <w:rtl/>
          <w:lang w:eastAsia="fr-FR"/>
        </w:rPr>
        <w:t xml:space="preserve"> </w:t>
      </w:r>
      <w:r w:rsidR="00740C93">
        <w:rPr>
          <w:rFonts w:hint="cs"/>
          <w:szCs w:val="28"/>
          <w:rtl/>
          <w:lang w:eastAsia="fr-FR"/>
        </w:rPr>
        <w:t>.</w:t>
      </w:r>
    </w:p>
    <w:p w:rsidR="00760DFB" w:rsidRDefault="00760DFB" w:rsidP="00760DFB">
      <w:pPr>
        <w:pStyle w:val="Titre"/>
        <w:numPr>
          <w:ilvl w:val="0"/>
          <w:numId w:val="21"/>
        </w:numPr>
        <w:ind w:right="509"/>
        <w:jc w:val="left"/>
        <w:rPr>
          <w:szCs w:val="28"/>
          <w:lang w:eastAsia="fr-FR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منظم في ايام الطبية  والجولات الميدانية المنظمة من طرف جمعية اصدقاء المريض</w:t>
      </w:r>
      <w:r>
        <w:rPr>
          <w:rFonts w:hint="cs"/>
          <w:szCs w:val="28"/>
          <w:rtl/>
          <w:lang w:eastAsia="fr-FR"/>
        </w:rPr>
        <w:t xml:space="preserve"> .</w:t>
      </w:r>
    </w:p>
    <w:p w:rsidR="00760DFB" w:rsidRDefault="00760DFB" w:rsidP="00760DFB">
      <w:pPr>
        <w:pStyle w:val="Titre"/>
        <w:ind w:left="850" w:right="509"/>
        <w:jc w:val="left"/>
        <w:rPr>
          <w:szCs w:val="28"/>
          <w:lang w:eastAsia="fr-FR"/>
        </w:rPr>
      </w:pPr>
    </w:p>
    <w:p w:rsidR="00307268" w:rsidRDefault="00307268" w:rsidP="00307268">
      <w:pPr>
        <w:pStyle w:val="Titre"/>
        <w:ind w:left="1229" w:right="509"/>
        <w:jc w:val="left"/>
        <w:rPr>
          <w:szCs w:val="28"/>
          <w:lang w:eastAsia="fr-FR"/>
        </w:rPr>
      </w:pPr>
    </w:p>
    <w:p w:rsidR="00740C93" w:rsidRDefault="00956D3D" w:rsidP="00740C93">
      <w:pPr>
        <w:pStyle w:val="Titre"/>
        <w:ind w:left="707" w:right="1650"/>
        <w:jc w:val="lowKashida"/>
        <w:rPr>
          <w:szCs w:val="28"/>
          <w:lang w:eastAsia="fr-FR"/>
        </w:rPr>
      </w:pPr>
      <w:r w:rsidRPr="00956D3D">
        <w:rPr>
          <w:b w:val="0"/>
          <w:bCs w:val="0"/>
          <w:sz w:val="32"/>
          <w:szCs w:val="32"/>
          <w:lang w:eastAsia="fr-FR" w:bidi="ar-DZ"/>
        </w:rPr>
        <w:pict>
          <v:rect id="_x0000_s1071" style="position:absolute;left:0;text-align:left;margin-left:35.1pt;margin-top:3.8pt;width:441pt;height:31.3pt;z-index:251661824" o:allowincell="f" fillcolor="silver" stroked="f">
            <v:fill opacity="52429f" color2="fill lighten(86)" rotate="t" method="linear sigma" focus="100%" type="gradient"/>
            <v:textbox style="mso-next-textbox:#_x0000_s1071">
              <w:txbxContent>
                <w:p w:rsidR="005C20C1" w:rsidRPr="00177F9B" w:rsidRDefault="00177F9B" w:rsidP="00177F9B">
                  <w:pPr>
                    <w:rPr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</w:pPr>
                  <w:r w:rsidRPr="00177F9B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 xml:space="preserve">المداخلات في الملتقيات </w:t>
                  </w:r>
                  <w:proofErr w:type="gramStart"/>
                  <w:r w:rsidRPr="00177F9B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>الوطنية</w:t>
                  </w:r>
                  <w:proofErr w:type="gramEnd"/>
                  <w:r w:rsidRPr="00177F9B">
                    <w:rPr>
                      <w:rFonts w:hint="cs"/>
                      <w:b/>
                      <w:bCs/>
                      <w:sz w:val="36"/>
                      <w:szCs w:val="36"/>
                      <w:u w:val="single"/>
                      <w:rtl/>
                      <w:lang w:eastAsia="fr-FR" w:bidi="ar-DZ"/>
                    </w:rPr>
                    <w:t xml:space="preserve"> والأيام الدراسية.</w:t>
                  </w:r>
                </w:p>
              </w:txbxContent>
            </v:textbox>
          </v:rect>
        </w:pict>
      </w:r>
    </w:p>
    <w:p w:rsidR="00740C93" w:rsidRDefault="00740C93" w:rsidP="00740C93">
      <w:pPr>
        <w:pStyle w:val="Titre"/>
        <w:tabs>
          <w:tab w:val="left" w:pos="707"/>
        </w:tabs>
        <w:ind w:left="707" w:right="1650"/>
        <w:jc w:val="lowKashida"/>
        <w:rPr>
          <w:szCs w:val="28"/>
          <w:lang w:eastAsia="fr-FR"/>
        </w:rPr>
      </w:pPr>
    </w:p>
    <w:p w:rsidR="00740C93" w:rsidRPr="005049EE" w:rsidRDefault="00740C93" w:rsidP="00740C93">
      <w:pPr>
        <w:rPr>
          <w:szCs w:val="28"/>
          <w:rtl/>
          <w:lang w:eastAsia="fr-FR"/>
        </w:rPr>
      </w:pPr>
    </w:p>
    <w:p w:rsidR="00740C93" w:rsidRDefault="00740C93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proofErr w:type="spellStart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-</w:t>
      </w:r>
      <w:proofErr w:type="spellEnd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"</w:t>
      </w:r>
      <w:r w:rsidR="00C5381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دور قطاع الصيد البحري </w:t>
      </w:r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وتربية المائيات في تحقيق الامن الغذائي </w:t>
      </w:r>
      <w:proofErr w:type="spellStart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"،</w:t>
      </w:r>
      <w:proofErr w:type="spellEnd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الملتقى </w:t>
      </w:r>
      <w:proofErr w:type="spellStart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الجهوي</w:t>
      </w:r>
      <w:proofErr w:type="spellEnd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المنظم بولاية عين </w:t>
      </w:r>
      <w:proofErr w:type="spellStart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الدفلى</w:t>
      </w:r>
      <w:proofErr w:type="spellEnd"/>
      <w:r w:rsidR="00675EB2"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تحت الإشراف الغرفة المشتركة ما بين الولايات الصيد البحري وتربية المائيات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.</w:t>
      </w:r>
    </w:p>
    <w:p w:rsidR="00177F9B" w:rsidRPr="00177F9B" w:rsidRDefault="00177F9B" w:rsidP="00177F9B">
      <w:pPr>
        <w:pStyle w:val="Paragraphedeliste"/>
        <w:numPr>
          <w:ilvl w:val="0"/>
          <w:numId w:val="21"/>
        </w:numPr>
        <w:spacing w:before="120"/>
        <w:rPr>
          <w:sz w:val="32"/>
          <w:szCs w:val="32"/>
          <w:rtl/>
          <w:lang w:eastAsia="fr-FR" w:bidi="ar-DZ"/>
        </w:rPr>
      </w:pPr>
      <w:r w:rsidRPr="00177F9B">
        <w:rPr>
          <w:rFonts w:hint="cs"/>
          <w:sz w:val="32"/>
          <w:szCs w:val="32"/>
          <w:rtl/>
          <w:lang w:eastAsia="fr-FR" w:bidi="ar-DZ"/>
        </w:rPr>
        <w:t xml:space="preserve">"قطاع الوقف في ظل الإصلاحات الاقتصادية في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الجزائر"،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الملتقى الوطني حول الوقف الإسلامي في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الجزائر"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الواقع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والآفاق"،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مديرية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الشوؤن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الدينية لولاية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المسيلة،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الجزائر 20-21 </w:t>
      </w:r>
      <w:proofErr w:type="spellStart"/>
      <w:r w:rsidRPr="00177F9B">
        <w:rPr>
          <w:rFonts w:hint="cs"/>
          <w:sz w:val="32"/>
          <w:szCs w:val="32"/>
          <w:rtl/>
          <w:lang w:eastAsia="fr-FR" w:bidi="ar-DZ"/>
        </w:rPr>
        <w:t>ماي</w:t>
      </w:r>
      <w:proofErr w:type="spellEnd"/>
      <w:r w:rsidRPr="00177F9B">
        <w:rPr>
          <w:rFonts w:hint="cs"/>
          <w:sz w:val="32"/>
          <w:szCs w:val="32"/>
          <w:rtl/>
          <w:lang w:eastAsia="fr-FR" w:bidi="ar-DZ"/>
        </w:rPr>
        <w:t xml:space="preserve"> 2013.</w:t>
      </w:r>
    </w:p>
    <w:p w:rsidR="00675EB2" w:rsidRPr="00675EB2" w:rsidRDefault="00675EB2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الضرائب المؤجلة والبيانات المالية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proofErr w:type="spell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المجلس الوطني للمنظمة الوطنية للمحاسبين </w:t>
      </w:r>
      <w:proofErr w:type="gramStart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المعتمدين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proofErr w:type="gram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26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ديسمبر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2015.</w:t>
      </w:r>
    </w:p>
    <w:p w:rsidR="00675EB2" w:rsidRPr="00675EB2" w:rsidRDefault="00675EB2" w:rsidP="00675EB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r w:rsidR="005C088A">
        <w:rPr>
          <w:rFonts w:hint="cs"/>
          <w:b w:val="0"/>
          <w:bCs w:val="0"/>
          <w:sz w:val="32"/>
          <w:szCs w:val="32"/>
          <w:rtl/>
          <w:lang w:eastAsia="fr-FR" w:bidi="ar-DZ"/>
        </w:rPr>
        <w:t>الموجودات الملمو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سة وغير الملموسة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proofErr w:type="spell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المجلس الوطني للمنظمة الوطنية للمحاسبين المعتمدين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30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 </w:t>
      </w:r>
      <w:proofErr w:type="spellStart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جانفي</w:t>
      </w:r>
      <w:proofErr w:type="spellEnd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201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6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>.</w:t>
      </w:r>
    </w:p>
    <w:p w:rsidR="00177F9B" w:rsidRPr="001838C0" w:rsidRDefault="00675EB2" w:rsidP="00A604F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التوحيد والإدماج </w:t>
      </w:r>
      <w:proofErr w:type="spellStart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والإنقسامات</w:t>
      </w:r>
      <w:proofErr w:type="spellEnd"/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"</w:t>
      </w:r>
      <w:proofErr w:type="spell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المجلس الوطني للمنظمة الوطنية للمحاسبين المعتمدين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proofErr w:type="spellStart"/>
      <w:r w:rsidRPr="00675EB2">
        <w:rPr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27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 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فيفري 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 xml:space="preserve"> 201</w:t>
      </w:r>
      <w:r w:rsidRPr="00675EB2">
        <w:rPr>
          <w:rFonts w:hint="cs"/>
          <w:b w:val="0"/>
          <w:bCs w:val="0"/>
          <w:sz w:val="32"/>
          <w:szCs w:val="32"/>
          <w:rtl/>
          <w:lang w:eastAsia="fr-FR" w:bidi="ar-DZ"/>
        </w:rPr>
        <w:t>6</w:t>
      </w:r>
      <w:r w:rsidRPr="00675EB2">
        <w:rPr>
          <w:b w:val="0"/>
          <w:bCs w:val="0"/>
          <w:sz w:val="32"/>
          <w:szCs w:val="32"/>
          <w:rtl/>
          <w:lang w:eastAsia="fr-FR" w:bidi="ar-DZ"/>
        </w:rPr>
        <w:t>.</w:t>
      </w:r>
      <w:r w:rsidR="00A604F2" w:rsidRPr="004E08C3"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  <w:t xml:space="preserve"> </w:t>
      </w:r>
    </w:p>
    <w:p w:rsidR="001838C0" w:rsidRPr="0057749D" w:rsidRDefault="001838C0" w:rsidP="00A604F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1838C0">
        <w:rPr>
          <w:rFonts w:hint="cs"/>
          <w:b w:val="0"/>
          <w:bCs w:val="0"/>
          <w:sz w:val="32"/>
          <w:szCs w:val="32"/>
          <w:rtl/>
          <w:lang w:eastAsia="fr-FR" w:bidi="ar-DZ"/>
        </w:rPr>
        <w:t>مشاركة في الملتقى العلمي الوطني المنظم بجامعة يحي فارس ولاية المدية</w:t>
      </w: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السنة </w:t>
      </w:r>
      <w:proofErr w:type="gramStart"/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2019 </w:t>
      </w:r>
      <w:r w:rsidRPr="001838C0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والموسوم</w:t>
      </w:r>
      <w:proofErr w:type="gramEnd"/>
      <w:r w:rsidRPr="001838C0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ب</w:t>
      </w: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العنوان </w:t>
      </w:r>
      <w:r w:rsidRPr="001838C0">
        <w:rPr>
          <w:rFonts w:hint="cs"/>
          <w:b w:val="0"/>
          <w:bCs w:val="0"/>
          <w:sz w:val="32"/>
          <w:szCs w:val="32"/>
          <w:rtl/>
          <w:lang w:eastAsia="fr-FR" w:bidi="ar-DZ"/>
        </w:rPr>
        <w:t>: صناعة التكنولوجيا المالية ودورها في تعزيز الشمول المال بالدول العربية</w:t>
      </w:r>
      <w:r>
        <w:rPr>
          <w:rFonts w:ascii="Lotus Linotype" w:hAnsi="Lotus Linotype" w:cs="Lotus Linotype" w:hint="cs"/>
          <w:b w:val="0"/>
          <w:bCs w:val="0"/>
          <w:noProof/>
          <w:sz w:val="32"/>
          <w:szCs w:val="32"/>
          <w:rtl/>
          <w:lang w:eastAsia="fr-FR"/>
        </w:rPr>
        <w:t xml:space="preserve"> </w:t>
      </w:r>
      <w:r w:rsidR="0057749D"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  <w:t>.</w:t>
      </w:r>
    </w:p>
    <w:p w:rsidR="0057749D" w:rsidRDefault="0057749D" w:rsidP="0057749D">
      <w:pPr>
        <w:pStyle w:val="Titre"/>
        <w:ind w:left="1210" w:right="509"/>
        <w:jc w:val="left"/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</w:pPr>
    </w:p>
    <w:p w:rsidR="0057749D" w:rsidRDefault="0057749D" w:rsidP="0057749D">
      <w:pPr>
        <w:pStyle w:val="Titre"/>
        <w:ind w:left="1210" w:right="509"/>
        <w:jc w:val="left"/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</w:pPr>
    </w:p>
    <w:p w:rsidR="0057749D" w:rsidRDefault="0057749D" w:rsidP="0057749D">
      <w:pPr>
        <w:pStyle w:val="Titre"/>
        <w:ind w:left="1210" w:right="509"/>
        <w:jc w:val="left"/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</w:pPr>
    </w:p>
    <w:p w:rsidR="0057749D" w:rsidRPr="00760DFB" w:rsidRDefault="0057749D" w:rsidP="0057749D">
      <w:pPr>
        <w:pStyle w:val="Titre"/>
        <w:ind w:left="1210"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760DFB" w:rsidRPr="00A604F2" w:rsidRDefault="00760DFB" w:rsidP="00760DFB">
      <w:pPr>
        <w:pStyle w:val="Titre"/>
        <w:ind w:left="1210"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A604F2" w:rsidRPr="00A604F2" w:rsidRDefault="00956D3D" w:rsidP="00A604F2">
      <w:pPr>
        <w:pStyle w:val="Titre"/>
        <w:ind w:left="850" w:right="509"/>
        <w:jc w:val="left"/>
        <w:rPr>
          <w:b w:val="0"/>
          <w:bCs w:val="0"/>
          <w:sz w:val="32"/>
          <w:szCs w:val="32"/>
          <w:lang w:eastAsia="fr-FR" w:bidi="ar-DZ"/>
        </w:rPr>
      </w:pPr>
      <w:r w:rsidRPr="00956D3D">
        <w:rPr>
          <w:rFonts w:ascii="Lotus Linotype" w:hAnsi="Lotus Linotype" w:cs="Lotus Linotype"/>
          <w:b w:val="0"/>
          <w:bCs w:val="0"/>
          <w:noProof/>
          <w:sz w:val="32"/>
          <w:szCs w:val="32"/>
          <w:lang w:eastAsia="fr-FR"/>
        </w:rPr>
        <w:lastRenderedPageBreak/>
        <w:pict>
          <v:rect id="_x0000_s1072" style="position:absolute;left:0;text-align:left;margin-left:-18.1pt;margin-top:1.1pt;width:504.7pt;height:42.05pt;z-index:251662848" o:allowincell="f" fillcolor="silver" stroked="f">
            <v:fill opacity="52429f" color2="fill lighten(86)" rotate="t" method="linear sigma" focus="100%" type="gradient"/>
            <v:textbox style="mso-next-textbox:#_x0000_s1072">
              <w:txbxContent>
                <w:p w:rsidR="00177F9B" w:rsidRPr="00717E6B" w:rsidRDefault="00177F9B" w:rsidP="00717E6B">
                  <w:pPr>
                    <w:pStyle w:val="Titre"/>
                    <w:ind w:right="1650"/>
                    <w:jc w:val="lowKashida"/>
                    <w:rPr>
                      <w:sz w:val="32"/>
                      <w:szCs w:val="32"/>
                      <w:lang w:eastAsia="fr-FR"/>
                    </w:rPr>
                  </w:pPr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الإقامة العلمية قصيرة المدى بالخارج ذات المستوى العالي في </w:t>
                  </w:r>
                  <w:proofErr w:type="gramStart"/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>إطار</w:t>
                  </w:r>
                  <w:r w:rsidR="00717E6B"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  </w:t>
                  </w:r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>التكوين</w:t>
                  </w:r>
                  <w:proofErr w:type="gramEnd"/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 </w:t>
                  </w:r>
                  <w:r w:rsidR="00717E6B"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 </w:t>
                  </w:r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وتحسين </w:t>
                  </w:r>
                  <w:r w:rsidR="00717E6B"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 </w:t>
                  </w:r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المستوى :                                                                                                                     </w:t>
                  </w:r>
                </w:p>
                <w:p w:rsidR="00177F9B" w:rsidRPr="00177F9B" w:rsidRDefault="00177F9B" w:rsidP="00177F9B">
                  <w:pPr>
                    <w:rPr>
                      <w:sz w:val="36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A604F2" w:rsidRPr="00675EB2" w:rsidRDefault="00A604F2" w:rsidP="00A604F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177F9B" w:rsidRDefault="00177F9B" w:rsidP="00177F9B">
      <w:pPr>
        <w:pStyle w:val="Titre"/>
        <w:ind w:left="360" w:right="1650"/>
        <w:jc w:val="lowKashida"/>
        <w:rPr>
          <w:rFonts w:ascii="Lotus Linotype" w:hAnsi="Lotus Linotype" w:cs="Lotus Linotype"/>
          <w:b w:val="0"/>
          <w:bCs w:val="0"/>
          <w:sz w:val="32"/>
          <w:szCs w:val="32"/>
          <w:rtl/>
        </w:rPr>
      </w:pPr>
    </w:p>
    <w:p w:rsidR="00717E6B" w:rsidRPr="00717E6B" w:rsidRDefault="008E2C67" w:rsidP="00717E6B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rtl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المشاركة في ال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>ملتقى</w:t>
      </w: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المنظم 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بال</w:t>
      </w:r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جامعة 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>ال</w:t>
      </w:r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فرنسية المدرسة العليا للتسيير باريس  و غرفة الوطنية </w:t>
      </w:r>
      <w:proofErr w:type="spellStart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للمحافظي</w:t>
      </w:r>
      <w:proofErr w:type="spellEnd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الحسابات الفرنسية </w:t>
      </w:r>
      <w:proofErr w:type="spellStart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والمصف</w:t>
      </w:r>
      <w:proofErr w:type="spellEnd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الوطني للخبراء المحاسبين الفرنسيين بالتنسيق مع المدرسة الوطنية للخبرا</w:t>
      </w:r>
      <w:r w:rsidR="00401546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ء المحاسبين وللتدقيق </w:t>
      </w:r>
      <w:proofErr w:type="spellStart"/>
      <w:r w:rsidR="00401546">
        <w:rPr>
          <w:rFonts w:hint="cs"/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="00401546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فرنسا  </w:t>
      </w:r>
      <w:proofErr w:type="spellStart"/>
      <w:r w:rsidR="00401546">
        <w:rPr>
          <w:rFonts w:hint="cs"/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="00401546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</w:t>
      </w:r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2016/2017.</w:t>
      </w:r>
    </w:p>
    <w:p w:rsidR="00717E6B" w:rsidRDefault="008E2C67" w:rsidP="001838C0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ال</w:t>
      </w:r>
      <w:r w:rsidR="002F78E4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مشاركة في </w:t>
      </w:r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جامعة تونس الدولية </w:t>
      </w:r>
      <w:proofErr w:type="spellStart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ومعهد العالي للدراسات العليا تونسي </w:t>
      </w:r>
      <w:proofErr w:type="spellStart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،</w:t>
      </w:r>
      <w:proofErr w:type="spellEnd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</w:t>
      </w:r>
      <w:proofErr w:type="spellStart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>تونس،</w:t>
      </w:r>
      <w:proofErr w:type="spellEnd"/>
      <w:r w:rsidR="00717E6B" w:rsidRPr="00717E6B">
        <w:rPr>
          <w:rFonts w:hint="cs"/>
          <w:b w:val="0"/>
          <w:bCs w:val="0"/>
          <w:sz w:val="32"/>
          <w:szCs w:val="32"/>
          <w:rtl/>
          <w:lang w:eastAsia="fr-FR" w:bidi="ar-DZ"/>
        </w:rPr>
        <w:t xml:space="preserve"> 2018</w:t>
      </w:r>
      <w:r w:rsidR="00416452">
        <w:rPr>
          <w:b w:val="0"/>
          <w:bCs w:val="0"/>
          <w:sz w:val="32"/>
          <w:szCs w:val="32"/>
          <w:lang w:eastAsia="fr-FR" w:bidi="ar-DZ"/>
        </w:rPr>
        <w:t>.</w:t>
      </w:r>
    </w:p>
    <w:p w:rsidR="00416452" w:rsidRPr="00702743" w:rsidRDefault="008E2C67" w:rsidP="001C5946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>ال</w:t>
      </w:r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مشاركة في ايام تكوينية للحصول  </w:t>
      </w:r>
      <w:r w:rsidR="006C34AD">
        <w:rPr>
          <w:rFonts w:hint="cs"/>
          <w:b w:val="0"/>
          <w:bCs w:val="0"/>
          <w:sz w:val="32"/>
          <w:szCs w:val="32"/>
          <w:rtl/>
          <w:lang w:eastAsia="fr-FR"/>
        </w:rPr>
        <w:t xml:space="preserve">شهادة 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>محكم معتمد و</w:t>
      </w:r>
      <w:r w:rsidR="00401546" w:rsidRPr="00702743">
        <w:rPr>
          <w:rFonts w:hint="cs"/>
          <w:b w:val="0"/>
          <w:bCs w:val="0"/>
          <w:sz w:val="32"/>
          <w:szCs w:val="32"/>
          <w:rtl/>
          <w:lang w:eastAsia="fr-FR"/>
        </w:rPr>
        <w:t xml:space="preserve">رئيس 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>هيئة التحكيم بالوحدة العربية لفض النازعات.</w:t>
      </w:r>
    </w:p>
    <w:p w:rsidR="00416452" w:rsidRPr="00702743" w:rsidRDefault="008E2C67" w:rsidP="001838C0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>ال</w:t>
      </w:r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متابعة </w:t>
      </w:r>
      <w:proofErr w:type="gramStart"/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>تدريب</w:t>
      </w:r>
      <w:proofErr w:type="gramEnd"/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كال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>محكم و</w:t>
      </w:r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>ال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 xml:space="preserve">خبير دبلوماسي </w:t>
      </w:r>
      <w:r w:rsidR="001838C0">
        <w:rPr>
          <w:rFonts w:hint="cs"/>
          <w:b w:val="0"/>
          <w:bCs w:val="0"/>
          <w:sz w:val="32"/>
          <w:szCs w:val="32"/>
          <w:rtl/>
          <w:lang w:eastAsia="fr-FR"/>
        </w:rPr>
        <w:t>ورئيس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 xml:space="preserve"> هيئة التحكيم بالوحدة العربية لفض النازعات.</w:t>
      </w:r>
    </w:p>
    <w:p w:rsidR="00D2714F" w:rsidRPr="00A604F2" w:rsidRDefault="008E2C67" w:rsidP="00A604F2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>ال</w:t>
      </w:r>
      <w:r w:rsidR="001C5946">
        <w:rPr>
          <w:rFonts w:hint="cs"/>
          <w:b w:val="0"/>
          <w:bCs w:val="0"/>
          <w:sz w:val="32"/>
          <w:szCs w:val="32"/>
          <w:rtl/>
          <w:lang w:eastAsia="fr-FR"/>
        </w:rPr>
        <w:t>مشاركة في ايام التكوينية للحصول على ال</w:t>
      </w:r>
      <w:r w:rsidR="00416452" w:rsidRPr="00702743">
        <w:rPr>
          <w:rFonts w:hint="cs"/>
          <w:b w:val="0"/>
          <w:bCs w:val="0"/>
          <w:sz w:val="32"/>
          <w:szCs w:val="32"/>
          <w:rtl/>
          <w:lang w:eastAsia="fr-FR"/>
        </w:rPr>
        <w:t>شهادة ممارسة مهنة التحكيم من نقابة المصريين لمستشاري التحكيم الدولي .</w:t>
      </w:r>
    </w:p>
    <w:p w:rsidR="00A604F2" w:rsidRPr="00A604F2" w:rsidRDefault="008E2C67" w:rsidP="00A604F2">
      <w:pPr>
        <w:pStyle w:val="Paragraphedeliste"/>
        <w:numPr>
          <w:ilvl w:val="0"/>
          <w:numId w:val="21"/>
        </w:numPr>
        <w:spacing w:before="120"/>
        <w:rPr>
          <w:sz w:val="32"/>
          <w:szCs w:val="32"/>
          <w:lang w:eastAsia="fr-FR" w:bidi="ar-DZ"/>
        </w:rPr>
      </w:pPr>
      <w:r>
        <w:rPr>
          <w:rFonts w:hint="cs"/>
          <w:sz w:val="32"/>
          <w:szCs w:val="32"/>
          <w:rtl/>
          <w:lang w:eastAsia="fr-FR" w:bidi="ar-DZ"/>
        </w:rPr>
        <w:t>ال</w:t>
      </w:r>
      <w:r w:rsidR="00562F39" w:rsidRPr="00562F39">
        <w:rPr>
          <w:rFonts w:hint="cs"/>
          <w:sz w:val="32"/>
          <w:szCs w:val="32"/>
          <w:rtl/>
          <w:lang w:eastAsia="fr-FR" w:bidi="ar-DZ"/>
        </w:rPr>
        <w:t>متابعة التكوين</w:t>
      </w:r>
      <w:r w:rsidR="00562F39">
        <w:rPr>
          <w:rFonts w:hint="cs"/>
          <w:b/>
          <w:bCs/>
          <w:sz w:val="32"/>
          <w:szCs w:val="32"/>
          <w:rtl/>
          <w:lang w:eastAsia="fr-FR" w:bidi="ar-DZ"/>
        </w:rPr>
        <w:t xml:space="preserve"> </w:t>
      </w:r>
      <w:r w:rsidR="00D2714F" w:rsidRPr="00702743">
        <w:rPr>
          <w:rFonts w:hint="cs"/>
          <w:sz w:val="32"/>
          <w:szCs w:val="32"/>
          <w:rtl/>
          <w:lang w:eastAsia="fr-FR" w:bidi="ar-DZ"/>
        </w:rPr>
        <w:t xml:space="preserve">في </w:t>
      </w:r>
      <w:r w:rsidR="00A604F2">
        <w:rPr>
          <w:rFonts w:hint="cs"/>
          <w:sz w:val="32"/>
          <w:szCs w:val="32"/>
          <w:rtl/>
          <w:lang w:eastAsia="fr-FR" w:bidi="ar-DZ"/>
        </w:rPr>
        <w:t>العلاقات الدبلوماسية والقنصلية</w:t>
      </w:r>
      <w:r w:rsidR="00416452" w:rsidRPr="00702743">
        <w:rPr>
          <w:rFonts w:hint="cs"/>
          <w:sz w:val="32"/>
          <w:szCs w:val="32"/>
          <w:rtl/>
          <w:lang w:eastAsia="fr-FR" w:bidi="ar-DZ"/>
        </w:rPr>
        <w:t xml:space="preserve"> </w:t>
      </w:r>
      <w:r w:rsidR="00562F39">
        <w:rPr>
          <w:rFonts w:hint="cs"/>
          <w:sz w:val="32"/>
          <w:szCs w:val="32"/>
          <w:rtl/>
          <w:lang w:eastAsia="fr-FR" w:bidi="ar-DZ"/>
        </w:rPr>
        <w:t>.</w:t>
      </w:r>
      <w:r w:rsidR="00416452" w:rsidRPr="00702743">
        <w:rPr>
          <w:rFonts w:hint="cs"/>
          <w:sz w:val="32"/>
          <w:szCs w:val="32"/>
          <w:rtl/>
          <w:lang w:eastAsia="fr-FR" w:bidi="ar-DZ"/>
        </w:rPr>
        <w:t xml:space="preserve"> </w:t>
      </w:r>
    </w:p>
    <w:p w:rsidR="00A604F2" w:rsidRDefault="008E2C67" w:rsidP="0089515E">
      <w:pPr>
        <w:pStyle w:val="Paragraphedeliste"/>
        <w:numPr>
          <w:ilvl w:val="0"/>
          <w:numId w:val="21"/>
        </w:numPr>
        <w:spacing w:before="120"/>
        <w:rPr>
          <w:sz w:val="32"/>
          <w:szCs w:val="32"/>
          <w:lang w:eastAsia="fr-FR" w:bidi="ar-DZ"/>
        </w:rPr>
      </w:pPr>
      <w:r>
        <w:rPr>
          <w:rFonts w:hint="cs"/>
          <w:sz w:val="32"/>
          <w:szCs w:val="32"/>
          <w:rtl/>
          <w:lang w:eastAsia="fr-FR" w:bidi="ar-DZ"/>
        </w:rPr>
        <w:t>ال</w:t>
      </w:r>
      <w:r w:rsidR="00A604F2">
        <w:rPr>
          <w:rFonts w:hint="cs"/>
          <w:sz w:val="32"/>
          <w:szCs w:val="32"/>
          <w:rtl/>
          <w:lang w:eastAsia="fr-FR" w:bidi="ar-DZ"/>
        </w:rPr>
        <w:t xml:space="preserve">متابعة ايام التكوينية في تحكيم الدولي وعلاقات الدبلوماسية </w:t>
      </w:r>
      <w:r>
        <w:rPr>
          <w:rFonts w:hint="cs"/>
          <w:sz w:val="32"/>
          <w:szCs w:val="32"/>
          <w:rtl/>
          <w:lang w:eastAsia="fr-FR" w:bidi="ar-DZ"/>
        </w:rPr>
        <w:t xml:space="preserve">المنظم من طرف اتحاد الوسطاء الشباب الدولي، </w:t>
      </w:r>
      <w:r>
        <w:rPr>
          <w:rFonts w:hint="cs"/>
          <w:sz w:val="32"/>
          <w:szCs w:val="32"/>
          <w:rtl/>
          <w:lang w:eastAsia="fr-FR"/>
        </w:rPr>
        <w:t xml:space="preserve"> كائن مقرها </w:t>
      </w:r>
      <w:proofErr w:type="spellStart"/>
      <w:r>
        <w:rPr>
          <w:rFonts w:hint="cs"/>
          <w:sz w:val="32"/>
          <w:szCs w:val="32"/>
          <w:rtl/>
          <w:lang w:eastAsia="fr-FR" w:bidi="ar-DZ"/>
        </w:rPr>
        <w:t>انجلترا،</w:t>
      </w:r>
      <w:proofErr w:type="spellEnd"/>
      <w:r>
        <w:rPr>
          <w:rFonts w:hint="cs"/>
          <w:sz w:val="32"/>
          <w:szCs w:val="32"/>
          <w:rtl/>
          <w:lang w:eastAsia="fr-FR" w:bidi="ar-DZ"/>
        </w:rPr>
        <w:t xml:space="preserve"> لندن </w:t>
      </w:r>
      <w:r w:rsidR="0089515E">
        <w:rPr>
          <w:sz w:val="32"/>
          <w:szCs w:val="32"/>
          <w:lang w:eastAsia="fr-FR" w:bidi="ar-DZ"/>
        </w:rPr>
        <w:t>.</w:t>
      </w:r>
    </w:p>
    <w:p w:rsidR="00760DFB" w:rsidRPr="009121BC" w:rsidRDefault="00760DFB" w:rsidP="00760DFB">
      <w:pPr>
        <w:pStyle w:val="Titre"/>
        <w:ind w:left="850"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760DFB" w:rsidRDefault="00760DFB" w:rsidP="00760DFB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منظم في الملتقى العربي الاول دور المؤسسات الخاصة في نشر ثقافة التحكيم الدولي  </w:t>
      </w:r>
      <w:r w:rsidR="006351A8">
        <w:rPr>
          <w:rFonts w:hint="cs"/>
          <w:b w:val="0"/>
          <w:bCs w:val="0"/>
          <w:sz w:val="32"/>
          <w:szCs w:val="32"/>
          <w:rtl/>
          <w:lang w:eastAsia="fr-FR"/>
        </w:rPr>
        <w:t>وأثره</w:t>
      </w: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في الاقتصاد العربي للسنة  2020 بدولة الامارات العربية المتحدة.</w:t>
      </w:r>
    </w:p>
    <w:p w:rsidR="006351A8" w:rsidRDefault="006351A8" w:rsidP="006351A8">
      <w:pPr>
        <w:pStyle w:val="Paragraphedeliste"/>
        <w:rPr>
          <w:b/>
          <w:bCs/>
          <w:sz w:val="32"/>
          <w:szCs w:val="32"/>
          <w:rtl/>
          <w:lang w:eastAsia="fr-FR" w:bidi="ar-DZ"/>
        </w:rPr>
      </w:pPr>
    </w:p>
    <w:p w:rsidR="006351A8" w:rsidRDefault="006351A8" w:rsidP="006351A8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منظم في الملتقى العربي حول التحكيم والوساطة القضائية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بشرم</w:t>
      </w:r>
      <w:proofErr w:type="spell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الشيخ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،</w:t>
      </w:r>
      <w:proofErr w:type="spell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مصر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،</w:t>
      </w:r>
      <w:proofErr w:type="spellEnd"/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 السنة 2020 </w:t>
      </w:r>
      <w:proofErr w:type="spellStart"/>
      <w:r>
        <w:rPr>
          <w:rFonts w:hint="cs"/>
          <w:b w:val="0"/>
          <w:bCs w:val="0"/>
          <w:sz w:val="32"/>
          <w:szCs w:val="32"/>
          <w:rtl/>
          <w:lang w:eastAsia="fr-FR"/>
        </w:rPr>
        <w:t>.</w:t>
      </w:r>
      <w:proofErr w:type="spellEnd"/>
    </w:p>
    <w:p w:rsidR="00760DFB" w:rsidRDefault="00760DFB" w:rsidP="00760DFB">
      <w:pPr>
        <w:pStyle w:val="Paragraphedeliste"/>
        <w:numPr>
          <w:ilvl w:val="0"/>
          <w:numId w:val="21"/>
        </w:numPr>
        <w:spacing w:before="120"/>
        <w:rPr>
          <w:sz w:val="32"/>
          <w:szCs w:val="32"/>
          <w:lang w:eastAsia="fr-FR" w:bidi="ar-DZ"/>
        </w:rPr>
      </w:pPr>
      <w:r>
        <w:rPr>
          <w:rFonts w:hint="cs"/>
          <w:sz w:val="32"/>
          <w:szCs w:val="32"/>
          <w:rtl/>
          <w:lang w:eastAsia="fr-FR"/>
        </w:rPr>
        <w:t>مشاركة في مؤتمر العربي الاول بالجزائر حول الوساطة القضائية والتحكيم الدولي للسنة 2020 .</w:t>
      </w:r>
    </w:p>
    <w:p w:rsidR="0089515E" w:rsidRPr="0089515E" w:rsidRDefault="00956D3D" w:rsidP="0089515E">
      <w:pPr>
        <w:spacing w:before="120"/>
        <w:ind w:left="850"/>
        <w:rPr>
          <w:sz w:val="32"/>
          <w:szCs w:val="32"/>
          <w:lang w:eastAsia="fr-FR" w:bidi="ar-DZ"/>
        </w:rPr>
      </w:pPr>
      <w:r w:rsidRPr="00956D3D">
        <w:rPr>
          <w:b/>
          <w:bCs/>
          <w:noProof/>
          <w:sz w:val="32"/>
          <w:szCs w:val="32"/>
          <w:lang w:eastAsia="fr-FR"/>
        </w:rPr>
        <w:pict>
          <v:rect id="_x0000_s1075" style="position:absolute;left:0;text-align:left;margin-left:11.9pt;margin-top:13.25pt;width:504.7pt;height:42.05pt;z-index:251663872" o:allowincell="f" fillcolor="silver" stroked="f">
            <v:fill opacity="52429f" color2="fill lighten(86)" rotate="t" method="linear sigma" focus="100%" type="gradient"/>
            <v:textbox style="mso-next-textbox:#_x0000_s1075">
              <w:txbxContent>
                <w:p w:rsidR="0089515E" w:rsidRPr="00717E6B" w:rsidRDefault="0089515E" w:rsidP="0089515E">
                  <w:pPr>
                    <w:pStyle w:val="Titre"/>
                    <w:ind w:right="1650"/>
                    <w:jc w:val="lowKashida"/>
                    <w:rPr>
                      <w:sz w:val="32"/>
                      <w:szCs w:val="32"/>
                      <w:lang w:eastAsia="fr-FR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/>
                    </w:rPr>
                    <w:t xml:space="preserve">التوصيات </w:t>
                  </w:r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>:</w:t>
                  </w:r>
                  <w:proofErr w:type="gramEnd"/>
                  <w:r w:rsidRPr="00717E6B">
                    <w:rPr>
                      <w:rFonts w:hint="cs"/>
                      <w:sz w:val="32"/>
                      <w:szCs w:val="32"/>
                      <w:u w:val="single"/>
                      <w:rtl/>
                      <w:lang w:eastAsia="fr-FR" w:bidi="ar-DZ"/>
                    </w:rPr>
                    <w:t xml:space="preserve">                                                                                                                     </w:t>
                  </w:r>
                </w:p>
                <w:p w:rsidR="0089515E" w:rsidRPr="00177F9B" w:rsidRDefault="0089515E" w:rsidP="0089515E">
                  <w:pPr>
                    <w:rPr>
                      <w:sz w:val="36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740C93" w:rsidRDefault="00740C93" w:rsidP="0089515E">
      <w:pPr>
        <w:pStyle w:val="Titre"/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2411D6" w:rsidRDefault="002411D6" w:rsidP="0089515E">
      <w:pPr>
        <w:pStyle w:val="Titre"/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p w:rsidR="002411D6" w:rsidRPr="00717E6B" w:rsidRDefault="002411D6" w:rsidP="00E4387A">
      <w:pPr>
        <w:pStyle w:val="Titre"/>
        <w:ind w:right="509"/>
        <w:jc w:val="left"/>
        <w:rPr>
          <w:b w:val="0"/>
          <w:bCs w:val="0"/>
          <w:sz w:val="32"/>
          <w:szCs w:val="32"/>
          <w:rtl/>
          <w:lang w:eastAsia="fr-FR" w:bidi="ar-DZ"/>
        </w:rPr>
      </w:pPr>
    </w:p>
    <w:p w:rsidR="002411D6" w:rsidRDefault="002411D6" w:rsidP="002411D6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 w:bidi="ar-DZ"/>
        </w:rPr>
        <w:t>التركية والتوصية من المحكمة الدولية لتسوية المنازعات ،لندن انجلترا .</w:t>
      </w:r>
    </w:p>
    <w:p w:rsidR="002411D6" w:rsidRPr="00702743" w:rsidRDefault="002411D6" w:rsidP="002411D6">
      <w:pPr>
        <w:pStyle w:val="Titre"/>
        <w:numPr>
          <w:ilvl w:val="0"/>
          <w:numId w:val="21"/>
        </w:numPr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  <w:r>
        <w:rPr>
          <w:rFonts w:hint="cs"/>
          <w:b w:val="0"/>
          <w:bCs w:val="0"/>
          <w:sz w:val="32"/>
          <w:szCs w:val="32"/>
          <w:rtl/>
          <w:lang w:eastAsia="fr-FR"/>
        </w:rPr>
        <w:t xml:space="preserve">التزكية والتوصية من </w:t>
      </w:r>
      <w:r w:rsidRPr="00702743">
        <w:rPr>
          <w:rFonts w:hint="cs"/>
          <w:b w:val="0"/>
          <w:bCs w:val="0"/>
          <w:sz w:val="32"/>
          <w:szCs w:val="32"/>
          <w:rtl/>
          <w:lang w:eastAsia="fr-FR"/>
        </w:rPr>
        <w:t>الوحدة العربية لفض النازعات.</w:t>
      </w:r>
    </w:p>
    <w:p w:rsidR="002411D6" w:rsidRPr="002411D6" w:rsidRDefault="002411D6" w:rsidP="0089515E">
      <w:pPr>
        <w:pStyle w:val="Titre"/>
        <w:ind w:right="509"/>
        <w:jc w:val="left"/>
        <w:rPr>
          <w:b w:val="0"/>
          <w:bCs w:val="0"/>
          <w:sz w:val="32"/>
          <w:szCs w:val="32"/>
          <w:lang w:eastAsia="fr-FR" w:bidi="ar-DZ"/>
        </w:rPr>
      </w:pPr>
    </w:p>
    <w:sectPr w:rsidR="002411D6" w:rsidRPr="002411D6" w:rsidSect="00EC2530">
      <w:footerReference w:type="even" r:id="rId9"/>
      <w:pgSz w:w="11906" w:h="16838"/>
      <w:pgMar w:top="567" w:right="737" w:bottom="737" w:left="737" w:header="720" w:footer="720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873" w:rsidRDefault="008A3873">
      <w:r>
        <w:separator/>
      </w:r>
    </w:p>
  </w:endnote>
  <w:endnote w:type="continuationSeparator" w:id="0">
    <w:p w:rsidR="008A3873" w:rsidRDefault="008A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F" w:rsidRDefault="00956D3D">
    <w:pPr>
      <w:pStyle w:val="Pieddepage"/>
      <w:framePr w:wrap="around" w:vAnchor="text" w:hAnchor="text" w:xAlign="center" w:y="1"/>
      <w:jc w:val="left"/>
      <w:rPr>
        <w:rStyle w:val="Numrodepage"/>
        <w:lang w:eastAsia="fr-FR"/>
      </w:rPr>
    </w:pPr>
    <w:r>
      <w:rPr>
        <w:rStyle w:val="Numrodepage"/>
        <w:rtl/>
      </w:rPr>
      <w:fldChar w:fldCharType="begin"/>
    </w:r>
    <w:r w:rsidR="007E4A0F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7E4A0F" w:rsidRDefault="007E4A0F">
    <w:pPr>
      <w:pStyle w:val="Pieddepage"/>
      <w:jc w:val="left"/>
      <w:rPr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873" w:rsidRDefault="008A3873">
      <w:r>
        <w:separator/>
      </w:r>
    </w:p>
  </w:footnote>
  <w:footnote w:type="continuationSeparator" w:id="0">
    <w:p w:rsidR="008A3873" w:rsidRDefault="008A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71"/>
      </v:shape>
    </w:pict>
  </w:numPicBullet>
  <w:abstractNum w:abstractNumId="0">
    <w:nsid w:val="14790E6A"/>
    <w:multiLevelType w:val="multilevel"/>
    <w:tmpl w:val="F874061E"/>
    <w:lvl w:ilvl="0">
      <w:start w:val="1"/>
      <w:numFmt w:val="bullet"/>
      <w:lvlText w:val=""/>
      <w:lvlJc w:val="left"/>
      <w:pPr>
        <w:tabs>
          <w:tab w:val="num" w:pos="870"/>
        </w:tabs>
        <w:ind w:left="870" w:righ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1">
    <w:nsid w:val="19602F20"/>
    <w:multiLevelType w:val="hybridMultilevel"/>
    <w:tmpl w:val="3D289694"/>
    <w:lvl w:ilvl="0" w:tplc="A9B4D47C">
      <w:start w:val="1"/>
      <w:numFmt w:val="bullet"/>
      <w:lvlText w:val=""/>
      <w:lvlJc w:val="left"/>
      <w:pPr>
        <w:tabs>
          <w:tab w:val="num" w:pos="1290"/>
        </w:tabs>
        <w:ind w:left="1290" w:right="1290" w:hanging="360"/>
      </w:pPr>
      <w:rPr>
        <w:rFonts w:ascii="Wingdings" w:hAnsi="Wingdings" w:hint="default"/>
      </w:rPr>
    </w:lvl>
    <w:lvl w:ilvl="1" w:tplc="1AA6BB2C" w:tentative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 w:tplc="06205C02" w:tentative="1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 w:tplc="17FC8440" w:tentative="1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 w:tplc="14DC97FA" w:tentative="1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 w:tplc="F8B2561C" w:tentative="1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 w:tplc="C812F1BA" w:tentative="1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 w:tplc="F126FD58" w:tentative="1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 w:tplc="E26E1A02" w:tentative="1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2">
    <w:nsid w:val="1BD03D43"/>
    <w:multiLevelType w:val="hybridMultilevel"/>
    <w:tmpl w:val="EBF81FC0"/>
    <w:lvl w:ilvl="0" w:tplc="753CFCE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73DE4"/>
    <w:multiLevelType w:val="hybridMultilevel"/>
    <w:tmpl w:val="0366CDEE"/>
    <w:lvl w:ilvl="0" w:tplc="BECE8A8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73284"/>
    <w:multiLevelType w:val="hybridMultilevel"/>
    <w:tmpl w:val="69B4B052"/>
    <w:lvl w:ilvl="0" w:tplc="FE86DE28">
      <w:start w:val="1"/>
      <w:numFmt w:val="bullet"/>
      <w:lvlText w:val=""/>
      <w:lvlJc w:val="left"/>
      <w:pPr>
        <w:tabs>
          <w:tab w:val="num" w:pos="1290"/>
        </w:tabs>
        <w:ind w:left="1290" w:right="1290" w:hanging="360"/>
      </w:pPr>
      <w:rPr>
        <w:rFonts w:ascii="Wingdings" w:hAnsi="Wingdings" w:hint="default"/>
      </w:rPr>
    </w:lvl>
    <w:lvl w:ilvl="1" w:tplc="2362DD76" w:tentative="1">
      <w:start w:val="1"/>
      <w:numFmt w:val="bullet"/>
      <w:lvlText w:val="o"/>
      <w:lvlJc w:val="left"/>
      <w:pPr>
        <w:tabs>
          <w:tab w:val="num" w:pos="2010"/>
        </w:tabs>
        <w:ind w:left="2010" w:right="2010" w:hanging="360"/>
      </w:pPr>
      <w:rPr>
        <w:rFonts w:ascii="Courier New" w:hAnsi="Courier New" w:cs="Courier New" w:hint="default"/>
      </w:rPr>
    </w:lvl>
    <w:lvl w:ilvl="2" w:tplc="AF74988C" w:tentative="1">
      <w:start w:val="1"/>
      <w:numFmt w:val="bullet"/>
      <w:lvlText w:val=""/>
      <w:lvlJc w:val="left"/>
      <w:pPr>
        <w:tabs>
          <w:tab w:val="num" w:pos="2730"/>
        </w:tabs>
        <w:ind w:left="2730" w:right="2730" w:hanging="360"/>
      </w:pPr>
      <w:rPr>
        <w:rFonts w:ascii="Wingdings" w:hAnsi="Wingdings" w:hint="default"/>
      </w:rPr>
    </w:lvl>
    <w:lvl w:ilvl="3" w:tplc="99888268" w:tentative="1">
      <w:start w:val="1"/>
      <w:numFmt w:val="bullet"/>
      <w:lvlText w:val=""/>
      <w:lvlJc w:val="left"/>
      <w:pPr>
        <w:tabs>
          <w:tab w:val="num" w:pos="3450"/>
        </w:tabs>
        <w:ind w:left="3450" w:right="3450" w:hanging="360"/>
      </w:pPr>
      <w:rPr>
        <w:rFonts w:ascii="Symbol" w:hAnsi="Symbol" w:hint="default"/>
      </w:rPr>
    </w:lvl>
    <w:lvl w:ilvl="4" w:tplc="42B0C3EE" w:tentative="1">
      <w:start w:val="1"/>
      <w:numFmt w:val="bullet"/>
      <w:lvlText w:val="o"/>
      <w:lvlJc w:val="left"/>
      <w:pPr>
        <w:tabs>
          <w:tab w:val="num" w:pos="4170"/>
        </w:tabs>
        <w:ind w:left="4170" w:right="4170" w:hanging="360"/>
      </w:pPr>
      <w:rPr>
        <w:rFonts w:ascii="Courier New" w:hAnsi="Courier New" w:cs="Courier New" w:hint="default"/>
      </w:rPr>
    </w:lvl>
    <w:lvl w:ilvl="5" w:tplc="22E29F20" w:tentative="1">
      <w:start w:val="1"/>
      <w:numFmt w:val="bullet"/>
      <w:lvlText w:val=""/>
      <w:lvlJc w:val="left"/>
      <w:pPr>
        <w:tabs>
          <w:tab w:val="num" w:pos="4890"/>
        </w:tabs>
        <w:ind w:left="4890" w:right="4890" w:hanging="360"/>
      </w:pPr>
      <w:rPr>
        <w:rFonts w:ascii="Wingdings" w:hAnsi="Wingdings" w:hint="default"/>
      </w:rPr>
    </w:lvl>
    <w:lvl w:ilvl="6" w:tplc="F5CAF56A" w:tentative="1">
      <w:start w:val="1"/>
      <w:numFmt w:val="bullet"/>
      <w:lvlText w:val=""/>
      <w:lvlJc w:val="left"/>
      <w:pPr>
        <w:tabs>
          <w:tab w:val="num" w:pos="5610"/>
        </w:tabs>
        <w:ind w:left="5610" w:right="5610" w:hanging="360"/>
      </w:pPr>
      <w:rPr>
        <w:rFonts w:ascii="Symbol" w:hAnsi="Symbol" w:hint="default"/>
      </w:rPr>
    </w:lvl>
    <w:lvl w:ilvl="7" w:tplc="8DF8FDFE" w:tentative="1">
      <w:start w:val="1"/>
      <w:numFmt w:val="bullet"/>
      <w:lvlText w:val="o"/>
      <w:lvlJc w:val="left"/>
      <w:pPr>
        <w:tabs>
          <w:tab w:val="num" w:pos="6330"/>
        </w:tabs>
        <w:ind w:left="6330" w:right="6330" w:hanging="360"/>
      </w:pPr>
      <w:rPr>
        <w:rFonts w:ascii="Courier New" w:hAnsi="Courier New" w:cs="Courier New" w:hint="default"/>
      </w:rPr>
    </w:lvl>
    <w:lvl w:ilvl="8" w:tplc="BEEE60AE" w:tentative="1">
      <w:start w:val="1"/>
      <w:numFmt w:val="bullet"/>
      <w:lvlText w:val=""/>
      <w:lvlJc w:val="left"/>
      <w:pPr>
        <w:tabs>
          <w:tab w:val="num" w:pos="7050"/>
        </w:tabs>
        <w:ind w:left="7050" w:right="7050" w:hanging="360"/>
      </w:pPr>
      <w:rPr>
        <w:rFonts w:ascii="Wingdings" w:hAnsi="Wingdings" w:hint="default"/>
      </w:rPr>
    </w:lvl>
  </w:abstractNum>
  <w:abstractNum w:abstractNumId="5">
    <w:nsid w:val="22A252C1"/>
    <w:multiLevelType w:val="multilevel"/>
    <w:tmpl w:val="C9C876B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BA1D53"/>
    <w:multiLevelType w:val="hybridMultilevel"/>
    <w:tmpl w:val="D12AF492"/>
    <w:lvl w:ilvl="0" w:tplc="1474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76643"/>
    <w:multiLevelType w:val="multilevel"/>
    <w:tmpl w:val="9CB2F28A"/>
    <w:lvl w:ilvl="0">
      <w:start w:val="1"/>
      <w:numFmt w:val="bullet"/>
      <w:lvlText w:val=""/>
      <w:lvlPicBulletId w:val="0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8">
    <w:nsid w:val="374D32C8"/>
    <w:multiLevelType w:val="multilevel"/>
    <w:tmpl w:val="F874061E"/>
    <w:lvl w:ilvl="0">
      <w:start w:val="1"/>
      <w:numFmt w:val="bullet"/>
      <w:lvlText w:val=""/>
      <w:lvlJc w:val="left"/>
      <w:pPr>
        <w:tabs>
          <w:tab w:val="num" w:pos="870"/>
        </w:tabs>
        <w:ind w:left="870" w:right="8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9">
    <w:nsid w:val="3A202B2E"/>
    <w:multiLevelType w:val="hybridMultilevel"/>
    <w:tmpl w:val="5F9A0C8C"/>
    <w:lvl w:ilvl="0" w:tplc="D4CC1D0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66B6D266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41AE10F4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E1726E26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4630F5B6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79439CA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6DE8C802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79C04018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57BE6CCA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0">
    <w:nsid w:val="43490801"/>
    <w:multiLevelType w:val="hybridMultilevel"/>
    <w:tmpl w:val="7254A320"/>
    <w:lvl w:ilvl="0" w:tplc="6AE097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05285"/>
    <w:multiLevelType w:val="hybridMultilevel"/>
    <w:tmpl w:val="F874061E"/>
    <w:lvl w:ilvl="0" w:tplc="C85CE69E">
      <w:start w:val="1"/>
      <w:numFmt w:val="bullet"/>
      <w:lvlText w:val=""/>
      <w:lvlJc w:val="left"/>
      <w:pPr>
        <w:tabs>
          <w:tab w:val="num" w:pos="870"/>
        </w:tabs>
        <w:ind w:left="870" w:right="870" w:hanging="360"/>
      </w:pPr>
      <w:rPr>
        <w:rFonts w:ascii="Symbol" w:hAnsi="Symbol" w:hint="default"/>
      </w:rPr>
    </w:lvl>
    <w:lvl w:ilvl="1" w:tplc="D7F2EEC6" w:tentative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 w:tplc="B75CC7E2" w:tentative="1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 w:tplc="C13EF224" w:tentative="1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 w:tplc="EA8A6DA8" w:tentative="1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 w:tplc="65DC1ED8" w:tentative="1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 w:tplc="B69AA02C" w:tentative="1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 w:tplc="3ECEF0FA" w:tentative="1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 w:tplc="5EDA4E88" w:tentative="1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12">
    <w:nsid w:val="51417AF3"/>
    <w:multiLevelType w:val="hybridMultilevel"/>
    <w:tmpl w:val="4D529C20"/>
    <w:lvl w:ilvl="0" w:tplc="FEE66A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B3844"/>
    <w:multiLevelType w:val="hybridMultilevel"/>
    <w:tmpl w:val="6D12D98E"/>
    <w:lvl w:ilvl="0" w:tplc="AA2C089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70804F2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3962E3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8BE694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D1BCD75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BE1CC94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6AE07FB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44E43CA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CD2A5114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54260947"/>
    <w:multiLevelType w:val="multilevel"/>
    <w:tmpl w:val="934EA9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665089"/>
    <w:multiLevelType w:val="hybridMultilevel"/>
    <w:tmpl w:val="6D12D98E"/>
    <w:lvl w:ilvl="0" w:tplc="4798DDE4">
      <w:start w:val="1"/>
      <w:numFmt w:val="upperRoman"/>
      <w:lvlText w:val="%1."/>
      <w:lvlJc w:val="right"/>
      <w:pPr>
        <w:tabs>
          <w:tab w:val="num" w:pos="540"/>
        </w:tabs>
        <w:ind w:left="540" w:right="540" w:hanging="180"/>
      </w:pPr>
    </w:lvl>
    <w:lvl w:ilvl="1" w:tplc="0764036A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7902C434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983CD68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3DAF0C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68B42532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405C609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9C2B2B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BB4024F2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5A7627A0"/>
    <w:multiLevelType w:val="multilevel"/>
    <w:tmpl w:val="210C1430"/>
    <w:lvl w:ilvl="0">
      <w:start w:val="1"/>
      <w:numFmt w:val="bullet"/>
      <w:lvlText w:val=""/>
      <w:lvlJc w:val="left"/>
      <w:pPr>
        <w:tabs>
          <w:tab w:val="num" w:pos="1290"/>
        </w:tabs>
        <w:ind w:left="1290" w:right="12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17">
    <w:nsid w:val="5BE07CD9"/>
    <w:multiLevelType w:val="hybridMultilevel"/>
    <w:tmpl w:val="ABE048AC"/>
    <w:lvl w:ilvl="0" w:tplc="3E2EC218">
      <w:start w:val="1"/>
      <w:numFmt w:val="bullet"/>
      <w:lvlText w:val=""/>
      <w:lvlJc w:val="left"/>
      <w:pPr>
        <w:tabs>
          <w:tab w:val="num" w:pos="1650"/>
        </w:tabs>
        <w:ind w:left="1650" w:right="1650" w:hanging="360"/>
      </w:pPr>
      <w:rPr>
        <w:rFonts w:ascii="Wingdings" w:hAnsi="Wingdings" w:hint="default"/>
        <w:b w:val="0"/>
        <w:bCs/>
      </w:rPr>
    </w:lvl>
    <w:lvl w:ilvl="1" w:tplc="9B70886A" w:tentative="1">
      <w:start w:val="1"/>
      <w:numFmt w:val="bullet"/>
      <w:lvlText w:val="o"/>
      <w:lvlJc w:val="left"/>
      <w:pPr>
        <w:tabs>
          <w:tab w:val="num" w:pos="2370"/>
        </w:tabs>
        <w:ind w:left="2370" w:right="2370" w:hanging="360"/>
      </w:pPr>
      <w:rPr>
        <w:rFonts w:ascii="Courier New" w:hAnsi="Courier New" w:cs="Courier New" w:hint="default"/>
      </w:rPr>
    </w:lvl>
    <w:lvl w:ilvl="2" w:tplc="E1ECA1C2" w:tentative="1">
      <w:start w:val="1"/>
      <w:numFmt w:val="bullet"/>
      <w:lvlText w:val=""/>
      <w:lvlJc w:val="left"/>
      <w:pPr>
        <w:tabs>
          <w:tab w:val="num" w:pos="3090"/>
        </w:tabs>
        <w:ind w:left="3090" w:right="3090" w:hanging="360"/>
      </w:pPr>
      <w:rPr>
        <w:rFonts w:ascii="Wingdings" w:hAnsi="Wingdings" w:hint="default"/>
      </w:rPr>
    </w:lvl>
    <w:lvl w:ilvl="3" w:tplc="0C24171E" w:tentative="1">
      <w:start w:val="1"/>
      <w:numFmt w:val="bullet"/>
      <w:lvlText w:val=""/>
      <w:lvlJc w:val="left"/>
      <w:pPr>
        <w:tabs>
          <w:tab w:val="num" w:pos="3810"/>
        </w:tabs>
        <w:ind w:left="3810" w:right="3810" w:hanging="360"/>
      </w:pPr>
      <w:rPr>
        <w:rFonts w:ascii="Symbol" w:hAnsi="Symbol" w:hint="default"/>
      </w:rPr>
    </w:lvl>
    <w:lvl w:ilvl="4" w:tplc="32E257D8" w:tentative="1">
      <w:start w:val="1"/>
      <w:numFmt w:val="bullet"/>
      <w:lvlText w:val="o"/>
      <w:lvlJc w:val="left"/>
      <w:pPr>
        <w:tabs>
          <w:tab w:val="num" w:pos="4530"/>
        </w:tabs>
        <w:ind w:left="4530" w:right="4530" w:hanging="360"/>
      </w:pPr>
      <w:rPr>
        <w:rFonts w:ascii="Courier New" w:hAnsi="Courier New" w:cs="Courier New" w:hint="default"/>
      </w:rPr>
    </w:lvl>
    <w:lvl w:ilvl="5" w:tplc="79BE0BE4" w:tentative="1">
      <w:start w:val="1"/>
      <w:numFmt w:val="bullet"/>
      <w:lvlText w:val=""/>
      <w:lvlJc w:val="left"/>
      <w:pPr>
        <w:tabs>
          <w:tab w:val="num" w:pos="5250"/>
        </w:tabs>
        <w:ind w:left="5250" w:right="5250" w:hanging="360"/>
      </w:pPr>
      <w:rPr>
        <w:rFonts w:ascii="Wingdings" w:hAnsi="Wingdings" w:hint="default"/>
      </w:rPr>
    </w:lvl>
    <w:lvl w:ilvl="6" w:tplc="A732BC76" w:tentative="1">
      <w:start w:val="1"/>
      <w:numFmt w:val="bullet"/>
      <w:lvlText w:val=""/>
      <w:lvlJc w:val="left"/>
      <w:pPr>
        <w:tabs>
          <w:tab w:val="num" w:pos="5970"/>
        </w:tabs>
        <w:ind w:left="5970" w:right="5970" w:hanging="360"/>
      </w:pPr>
      <w:rPr>
        <w:rFonts w:ascii="Symbol" w:hAnsi="Symbol" w:hint="default"/>
      </w:rPr>
    </w:lvl>
    <w:lvl w:ilvl="7" w:tplc="7CB0F936" w:tentative="1">
      <w:start w:val="1"/>
      <w:numFmt w:val="bullet"/>
      <w:lvlText w:val="o"/>
      <w:lvlJc w:val="left"/>
      <w:pPr>
        <w:tabs>
          <w:tab w:val="num" w:pos="6690"/>
        </w:tabs>
        <w:ind w:left="6690" w:right="6690" w:hanging="360"/>
      </w:pPr>
      <w:rPr>
        <w:rFonts w:ascii="Courier New" w:hAnsi="Courier New" w:cs="Courier New" w:hint="default"/>
      </w:rPr>
    </w:lvl>
    <w:lvl w:ilvl="8" w:tplc="13AC0ACA" w:tentative="1">
      <w:start w:val="1"/>
      <w:numFmt w:val="bullet"/>
      <w:lvlText w:val=""/>
      <w:lvlJc w:val="left"/>
      <w:pPr>
        <w:tabs>
          <w:tab w:val="num" w:pos="7410"/>
        </w:tabs>
        <w:ind w:left="7410" w:right="7410" w:hanging="360"/>
      </w:pPr>
      <w:rPr>
        <w:rFonts w:ascii="Wingdings" w:hAnsi="Wingdings" w:hint="default"/>
      </w:rPr>
    </w:lvl>
  </w:abstractNum>
  <w:abstractNum w:abstractNumId="18">
    <w:nsid w:val="5D8908B5"/>
    <w:multiLevelType w:val="hybridMultilevel"/>
    <w:tmpl w:val="6F268CD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43DBC"/>
    <w:multiLevelType w:val="hybridMultilevel"/>
    <w:tmpl w:val="19288550"/>
    <w:lvl w:ilvl="0" w:tplc="4CB65CE4">
      <w:start w:val="1"/>
      <w:numFmt w:val="bullet"/>
      <w:lvlText w:val=""/>
      <w:lvlJc w:val="left"/>
      <w:pPr>
        <w:tabs>
          <w:tab w:val="num" w:pos="1290"/>
        </w:tabs>
        <w:ind w:left="1290" w:right="1290" w:hanging="360"/>
      </w:pPr>
      <w:rPr>
        <w:rFonts w:ascii="Wingdings" w:hAnsi="Wingdings" w:hint="default"/>
        <w:b w:val="0"/>
        <w:bCs w:val="0"/>
      </w:rPr>
    </w:lvl>
    <w:lvl w:ilvl="1" w:tplc="1EBA2D74" w:tentative="1">
      <w:start w:val="1"/>
      <w:numFmt w:val="bullet"/>
      <w:lvlText w:val="o"/>
      <w:lvlJc w:val="left"/>
      <w:pPr>
        <w:tabs>
          <w:tab w:val="num" w:pos="1590"/>
        </w:tabs>
        <w:ind w:left="1590" w:right="1590" w:hanging="360"/>
      </w:pPr>
      <w:rPr>
        <w:rFonts w:ascii="Courier New" w:hAnsi="Courier New" w:hint="default"/>
      </w:rPr>
    </w:lvl>
    <w:lvl w:ilvl="2" w:tplc="304E6BB0" w:tentative="1">
      <w:start w:val="1"/>
      <w:numFmt w:val="bullet"/>
      <w:lvlText w:val=""/>
      <w:lvlJc w:val="left"/>
      <w:pPr>
        <w:tabs>
          <w:tab w:val="num" w:pos="2310"/>
        </w:tabs>
        <w:ind w:left="2310" w:right="2310" w:hanging="360"/>
      </w:pPr>
      <w:rPr>
        <w:rFonts w:ascii="Wingdings" w:hAnsi="Wingdings" w:hint="default"/>
      </w:rPr>
    </w:lvl>
    <w:lvl w:ilvl="3" w:tplc="CD4C9C6C" w:tentative="1">
      <w:start w:val="1"/>
      <w:numFmt w:val="bullet"/>
      <w:lvlText w:val=""/>
      <w:lvlJc w:val="left"/>
      <w:pPr>
        <w:tabs>
          <w:tab w:val="num" w:pos="3030"/>
        </w:tabs>
        <w:ind w:left="3030" w:right="3030" w:hanging="360"/>
      </w:pPr>
      <w:rPr>
        <w:rFonts w:ascii="Symbol" w:hAnsi="Symbol" w:hint="default"/>
      </w:rPr>
    </w:lvl>
    <w:lvl w:ilvl="4" w:tplc="59E627F2" w:tentative="1">
      <w:start w:val="1"/>
      <w:numFmt w:val="bullet"/>
      <w:lvlText w:val="o"/>
      <w:lvlJc w:val="left"/>
      <w:pPr>
        <w:tabs>
          <w:tab w:val="num" w:pos="3750"/>
        </w:tabs>
        <w:ind w:left="3750" w:right="3750" w:hanging="360"/>
      </w:pPr>
      <w:rPr>
        <w:rFonts w:ascii="Courier New" w:hAnsi="Courier New" w:hint="default"/>
      </w:rPr>
    </w:lvl>
    <w:lvl w:ilvl="5" w:tplc="C9CC18C2" w:tentative="1">
      <w:start w:val="1"/>
      <w:numFmt w:val="bullet"/>
      <w:lvlText w:val=""/>
      <w:lvlJc w:val="left"/>
      <w:pPr>
        <w:tabs>
          <w:tab w:val="num" w:pos="4470"/>
        </w:tabs>
        <w:ind w:left="4470" w:right="4470" w:hanging="360"/>
      </w:pPr>
      <w:rPr>
        <w:rFonts w:ascii="Wingdings" w:hAnsi="Wingdings" w:hint="default"/>
      </w:rPr>
    </w:lvl>
    <w:lvl w:ilvl="6" w:tplc="215E793C" w:tentative="1">
      <w:start w:val="1"/>
      <w:numFmt w:val="bullet"/>
      <w:lvlText w:val=""/>
      <w:lvlJc w:val="left"/>
      <w:pPr>
        <w:tabs>
          <w:tab w:val="num" w:pos="5190"/>
        </w:tabs>
        <w:ind w:left="5190" w:right="5190" w:hanging="360"/>
      </w:pPr>
      <w:rPr>
        <w:rFonts w:ascii="Symbol" w:hAnsi="Symbol" w:hint="default"/>
      </w:rPr>
    </w:lvl>
    <w:lvl w:ilvl="7" w:tplc="64D00846" w:tentative="1">
      <w:start w:val="1"/>
      <w:numFmt w:val="bullet"/>
      <w:lvlText w:val="o"/>
      <w:lvlJc w:val="left"/>
      <w:pPr>
        <w:tabs>
          <w:tab w:val="num" w:pos="5910"/>
        </w:tabs>
        <w:ind w:left="5910" w:right="5910" w:hanging="360"/>
      </w:pPr>
      <w:rPr>
        <w:rFonts w:ascii="Courier New" w:hAnsi="Courier New" w:hint="default"/>
      </w:rPr>
    </w:lvl>
    <w:lvl w:ilvl="8" w:tplc="A2ECD902" w:tentative="1">
      <w:start w:val="1"/>
      <w:numFmt w:val="bullet"/>
      <w:lvlText w:val=""/>
      <w:lvlJc w:val="left"/>
      <w:pPr>
        <w:tabs>
          <w:tab w:val="num" w:pos="6630"/>
        </w:tabs>
        <w:ind w:left="6630" w:right="6630" w:hanging="360"/>
      </w:pPr>
      <w:rPr>
        <w:rFonts w:ascii="Wingdings" w:hAnsi="Wingdings" w:hint="default"/>
      </w:rPr>
    </w:lvl>
  </w:abstractNum>
  <w:abstractNum w:abstractNumId="20">
    <w:nsid w:val="68B94E66"/>
    <w:multiLevelType w:val="hybridMultilevel"/>
    <w:tmpl w:val="E9BC51AC"/>
    <w:lvl w:ilvl="0" w:tplc="92DA4C40">
      <w:start w:val="1"/>
      <w:numFmt w:val="decimal"/>
      <w:lvlText w:val="%1."/>
      <w:lvlJc w:val="left"/>
      <w:pPr>
        <w:tabs>
          <w:tab w:val="num" w:pos="9030"/>
        </w:tabs>
        <w:ind w:left="9030" w:right="9030" w:hanging="360"/>
      </w:pPr>
    </w:lvl>
    <w:lvl w:ilvl="1" w:tplc="87C2A630" w:tentative="1">
      <w:start w:val="1"/>
      <w:numFmt w:val="lowerLetter"/>
      <w:lvlText w:val="%2."/>
      <w:lvlJc w:val="left"/>
      <w:pPr>
        <w:tabs>
          <w:tab w:val="num" w:pos="9750"/>
        </w:tabs>
        <w:ind w:left="9750" w:right="9750" w:hanging="360"/>
      </w:pPr>
    </w:lvl>
    <w:lvl w:ilvl="2" w:tplc="2CE24A04" w:tentative="1">
      <w:start w:val="1"/>
      <w:numFmt w:val="lowerRoman"/>
      <w:lvlText w:val="%3."/>
      <w:lvlJc w:val="right"/>
      <w:pPr>
        <w:tabs>
          <w:tab w:val="num" w:pos="10470"/>
        </w:tabs>
        <w:ind w:left="10470" w:right="10470" w:hanging="180"/>
      </w:pPr>
    </w:lvl>
    <w:lvl w:ilvl="3" w:tplc="0876F694" w:tentative="1">
      <w:start w:val="1"/>
      <w:numFmt w:val="decimal"/>
      <w:lvlText w:val="%4."/>
      <w:lvlJc w:val="left"/>
      <w:pPr>
        <w:tabs>
          <w:tab w:val="num" w:pos="11190"/>
        </w:tabs>
        <w:ind w:left="11190" w:right="11190" w:hanging="360"/>
      </w:pPr>
    </w:lvl>
    <w:lvl w:ilvl="4" w:tplc="3B1269B0" w:tentative="1">
      <w:start w:val="1"/>
      <w:numFmt w:val="lowerLetter"/>
      <w:lvlText w:val="%5."/>
      <w:lvlJc w:val="left"/>
      <w:pPr>
        <w:tabs>
          <w:tab w:val="num" w:pos="11910"/>
        </w:tabs>
        <w:ind w:left="11910" w:right="11910" w:hanging="360"/>
      </w:pPr>
    </w:lvl>
    <w:lvl w:ilvl="5" w:tplc="F3E2E420" w:tentative="1">
      <w:start w:val="1"/>
      <w:numFmt w:val="lowerRoman"/>
      <w:lvlText w:val="%6."/>
      <w:lvlJc w:val="right"/>
      <w:pPr>
        <w:tabs>
          <w:tab w:val="num" w:pos="12630"/>
        </w:tabs>
        <w:ind w:left="12630" w:right="12630" w:hanging="180"/>
      </w:pPr>
    </w:lvl>
    <w:lvl w:ilvl="6" w:tplc="3AAAFF1E" w:tentative="1">
      <w:start w:val="1"/>
      <w:numFmt w:val="decimal"/>
      <w:lvlText w:val="%7."/>
      <w:lvlJc w:val="left"/>
      <w:pPr>
        <w:tabs>
          <w:tab w:val="num" w:pos="13350"/>
        </w:tabs>
        <w:ind w:left="13350" w:right="13350" w:hanging="360"/>
      </w:pPr>
    </w:lvl>
    <w:lvl w:ilvl="7" w:tplc="AE5806CC" w:tentative="1">
      <w:start w:val="1"/>
      <w:numFmt w:val="lowerLetter"/>
      <w:lvlText w:val="%8."/>
      <w:lvlJc w:val="left"/>
      <w:pPr>
        <w:tabs>
          <w:tab w:val="num" w:pos="14070"/>
        </w:tabs>
        <w:ind w:left="14070" w:right="14070" w:hanging="360"/>
      </w:pPr>
    </w:lvl>
    <w:lvl w:ilvl="8" w:tplc="13E204AA" w:tentative="1">
      <w:start w:val="1"/>
      <w:numFmt w:val="lowerRoman"/>
      <w:lvlText w:val="%9."/>
      <w:lvlJc w:val="right"/>
      <w:pPr>
        <w:tabs>
          <w:tab w:val="num" w:pos="14790"/>
        </w:tabs>
        <w:ind w:left="14790" w:right="14790" w:hanging="180"/>
      </w:pPr>
    </w:lvl>
  </w:abstractNum>
  <w:abstractNum w:abstractNumId="21">
    <w:nsid w:val="744421F3"/>
    <w:multiLevelType w:val="hybridMultilevel"/>
    <w:tmpl w:val="EF66D58E"/>
    <w:lvl w:ilvl="0" w:tplc="0D526626">
      <w:start w:val="4"/>
      <w:numFmt w:val="upperRoman"/>
      <w:lvlText w:val="%1."/>
      <w:lvlJc w:val="right"/>
      <w:pPr>
        <w:tabs>
          <w:tab w:val="num" w:pos="720"/>
        </w:tabs>
        <w:ind w:left="720" w:right="720" w:hanging="360"/>
      </w:pPr>
      <w:rPr>
        <w:rFonts w:hint="default"/>
        <w:b/>
        <w:bCs/>
      </w:rPr>
    </w:lvl>
    <w:lvl w:ilvl="1" w:tplc="5CB4E70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56E1066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8200A9E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22CD09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19DAFF0A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A600BC8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FEE53F0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985A5B7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7BB23275"/>
    <w:multiLevelType w:val="hybridMultilevel"/>
    <w:tmpl w:val="59FCA968"/>
    <w:lvl w:ilvl="0" w:tplc="73D88DD2">
      <w:numFmt w:val="bullet"/>
      <w:lvlText w:val="-"/>
      <w:lvlJc w:val="left"/>
      <w:pPr>
        <w:ind w:left="1200" w:hanging="360"/>
      </w:pPr>
      <w:rPr>
        <w:rFonts w:ascii="Traditional Arabic" w:eastAsia="Times New Roman" w:hAnsi="Traditional Arabic" w:cs="Traditional Arabic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D60227A"/>
    <w:multiLevelType w:val="hybridMultilevel"/>
    <w:tmpl w:val="5D7E3484"/>
    <w:lvl w:ilvl="0" w:tplc="1A22EE20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40"/>
        <w:szCs w:val="40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19"/>
  </w:num>
  <w:num w:numId="11">
    <w:abstractNumId w:val="16"/>
  </w:num>
  <w:num w:numId="12">
    <w:abstractNumId w:val="21"/>
  </w:num>
  <w:num w:numId="13">
    <w:abstractNumId w:val="17"/>
  </w:num>
  <w:num w:numId="14">
    <w:abstractNumId w:val="6"/>
  </w:num>
  <w:num w:numId="15">
    <w:abstractNumId w:val="18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14"/>
  </w:num>
  <w:num w:numId="21">
    <w:abstractNumId w:val="23"/>
  </w:num>
  <w:num w:numId="22">
    <w:abstractNumId w:val="7"/>
  </w:num>
  <w:num w:numId="23">
    <w:abstractNumId w:val="1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D9"/>
    <w:rsid w:val="00014407"/>
    <w:rsid w:val="000363CB"/>
    <w:rsid w:val="00047241"/>
    <w:rsid w:val="000574C7"/>
    <w:rsid w:val="000714F5"/>
    <w:rsid w:val="000B09E1"/>
    <w:rsid w:val="000E536A"/>
    <w:rsid w:val="001378A1"/>
    <w:rsid w:val="0016254B"/>
    <w:rsid w:val="00177F9B"/>
    <w:rsid w:val="001838C0"/>
    <w:rsid w:val="001875E7"/>
    <w:rsid w:val="001A676B"/>
    <w:rsid w:val="001B69EB"/>
    <w:rsid w:val="001C1E6A"/>
    <w:rsid w:val="001C5946"/>
    <w:rsid w:val="001F1241"/>
    <w:rsid w:val="00210E44"/>
    <w:rsid w:val="0022341B"/>
    <w:rsid w:val="002411D6"/>
    <w:rsid w:val="00242ECD"/>
    <w:rsid w:val="002720BA"/>
    <w:rsid w:val="002832E2"/>
    <w:rsid w:val="00284634"/>
    <w:rsid w:val="002E7885"/>
    <w:rsid w:val="002F3F96"/>
    <w:rsid w:val="002F78E4"/>
    <w:rsid w:val="00303F63"/>
    <w:rsid w:val="00307268"/>
    <w:rsid w:val="00323DA3"/>
    <w:rsid w:val="00355512"/>
    <w:rsid w:val="0035640F"/>
    <w:rsid w:val="003E1935"/>
    <w:rsid w:val="003E7E67"/>
    <w:rsid w:val="00401546"/>
    <w:rsid w:val="00401994"/>
    <w:rsid w:val="00401F2A"/>
    <w:rsid w:val="00416452"/>
    <w:rsid w:val="00420E8F"/>
    <w:rsid w:val="00435A7A"/>
    <w:rsid w:val="00446B92"/>
    <w:rsid w:val="00490041"/>
    <w:rsid w:val="004C409C"/>
    <w:rsid w:val="004C721B"/>
    <w:rsid w:val="004D4088"/>
    <w:rsid w:val="004E08C3"/>
    <w:rsid w:val="004F1901"/>
    <w:rsid w:val="004F3B70"/>
    <w:rsid w:val="004F6FBA"/>
    <w:rsid w:val="00501124"/>
    <w:rsid w:val="00503606"/>
    <w:rsid w:val="00504934"/>
    <w:rsid w:val="005049EE"/>
    <w:rsid w:val="00527A71"/>
    <w:rsid w:val="00537F83"/>
    <w:rsid w:val="00540DCC"/>
    <w:rsid w:val="00557F52"/>
    <w:rsid w:val="00562F39"/>
    <w:rsid w:val="005713DB"/>
    <w:rsid w:val="0057749D"/>
    <w:rsid w:val="00584864"/>
    <w:rsid w:val="005C088A"/>
    <w:rsid w:val="005C20C1"/>
    <w:rsid w:val="005C64CF"/>
    <w:rsid w:val="005D0C94"/>
    <w:rsid w:val="005F2C56"/>
    <w:rsid w:val="0060007E"/>
    <w:rsid w:val="006351A8"/>
    <w:rsid w:val="006637C7"/>
    <w:rsid w:val="00675EB2"/>
    <w:rsid w:val="006858BF"/>
    <w:rsid w:val="006967E6"/>
    <w:rsid w:val="006B23C6"/>
    <w:rsid w:val="006C34AD"/>
    <w:rsid w:val="00702743"/>
    <w:rsid w:val="00717E6B"/>
    <w:rsid w:val="00740C93"/>
    <w:rsid w:val="0075361E"/>
    <w:rsid w:val="00755E14"/>
    <w:rsid w:val="00760DFB"/>
    <w:rsid w:val="00760E06"/>
    <w:rsid w:val="00764B89"/>
    <w:rsid w:val="007A4B5A"/>
    <w:rsid w:val="007E4A0F"/>
    <w:rsid w:val="007E68C6"/>
    <w:rsid w:val="007F2C97"/>
    <w:rsid w:val="008034CF"/>
    <w:rsid w:val="0082605D"/>
    <w:rsid w:val="00852BD9"/>
    <w:rsid w:val="0087336A"/>
    <w:rsid w:val="00891ADA"/>
    <w:rsid w:val="0089515E"/>
    <w:rsid w:val="008A3873"/>
    <w:rsid w:val="008A7154"/>
    <w:rsid w:val="008C6E1F"/>
    <w:rsid w:val="008E2C67"/>
    <w:rsid w:val="00910D26"/>
    <w:rsid w:val="0093022F"/>
    <w:rsid w:val="00932D5C"/>
    <w:rsid w:val="00956D3D"/>
    <w:rsid w:val="00963A13"/>
    <w:rsid w:val="00991B10"/>
    <w:rsid w:val="009A164D"/>
    <w:rsid w:val="009A466C"/>
    <w:rsid w:val="009A56F4"/>
    <w:rsid w:val="009B5197"/>
    <w:rsid w:val="009E109A"/>
    <w:rsid w:val="00A303ED"/>
    <w:rsid w:val="00A604F2"/>
    <w:rsid w:val="00A656C5"/>
    <w:rsid w:val="00A80EFC"/>
    <w:rsid w:val="00AF185C"/>
    <w:rsid w:val="00AF30D9"/>
    <w:rsid w:val="00B33A6E"/>
    <w:rsid w:val="00B434CB"/>
    <w:rsid w:val="00B75A44"/>
    <w:rsid w:val="00B856F3"/>
    <w:rsid w:val="00B87E7C"/>
    <w:rsid w:val="00B940AD"/>
    <w:rsid w:val="00BA690C"/>
    <w:rsid w:val="00BB57CD"/>
    <w:rsid w:val="00BC1A44"/>
    <w:rsid w:val="00BD46C7"/>
    <w:rsid w:val="00BE005A"/>
    <w:rsid w:val="00BF5750"/>
    <w:rsid w:val="00C105EB"/>
    <w:rsid w:val="00C16936"/>
    <w:rsid w:val="00C23717"/>
    <w:rsid w:val="00C479F6"/>
    <w:rsid w:val="00C53812"/>
    <w:rsid w:val="00C91342"/>
    <w:rsid w:val="00CA7A09"/>
    <w:rsid w:val="00CC7CB7"/>
    <w:rsid w:val="00CE747D"/>
    <w:rsid w:val="00D037FE"/>
    <w:rsid w:val="00D03945"/>
    <w:rsid w:val="00D122BE"/>
    <w:rsid w:val="00D1722B"/>
    <w:rsid w:val="00D2714F"/>
    <w:rsid w:val="00D36AD5"/>
    <w:rsid w:val="00D41B01"/>
    <w:rsid w:val="00DC1E86"/>
    <w:rsid w:val="00DE043C"/>
    <w:rsid w:val="00E12E9C"/>
    <w:rsid w:val="00E20F93"/>
    <w:rsid w:val="00E22CC2"/>
    <w:rsid w:val="00E4387A"/>
    <w:rsid w:val="00E45E06"/>
    <w:rsid w:val="00E75874"/>
    <w:rsid w:val="00EA11A6"/>
    <w:rsid w:val="00EC2530"/>
    <w:rsid w:val="00EC29A5"/>
    <w:rsid w:val="00ED0059"/>
    <w:rsid w:val="00F04561"/>
    <w:rsid w:val="00F34E44"/>
    <w:rsid w:val="00F35F2E"/>
    <w:rsid w:val="00F672BD"/>
    <w:rsid w:val="00F863C8"/>
    <w:rsid w:val="00F91C61"/>
    <w:rsid w:val="00F967CD"/>
    <w:rsid w:val="00FA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B"/>
    <w:pPr>
      <w:bidi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63CB"/>
    <w:pPr>
      <w:jc w:val="center"/>
    </w:pPr>
    <w:rPr>
      <w:b/>
      <w:bCs/>
      <w:sz w:val="28"/>
      <w:szCs w:val="33"/>
    </w:rPr>
  </w:style>
  <w:style w:type="paragraph" w:styleId="Explorateurdedocuments">
    <w:name w:val="Document Map"/>
    <w:basedOn w:val="Normal"/>
    <w:semiHidden/>
    <w:rsid w:val="000363CB"/>
    <w:pPr>
      <w:shd w:val="clear" w:color="auto" w:fill="000080"/>
    </w:pPr>
    <w:rPr>
      <w:rFonts w:ascii="Tahoma" w:hAnsi="Tahoma"/>
    </w:rPr>
  </w:style>
  <w:style w:type="paragraph" w:styleId="Retraitcorpsdetexte3">
    <w:name w:val="Body Text Indent 3"/>
    <w:basedOn w:val="Normal"/>
    <w:rsid w:val="000363CB"/>
    <w:pPr>
      <w:bidi w:val="0"/>
      <w:spacing w:line="360" w:lineRule="auto"/>
      <w:ind w:left="142"/>
    </w:pPr>
    <w:rPr>
      <w:sz w:val="24"/>
      <w:szCs w:val="28"/>
    </w:rPr>
  </w:style>
  <w:style w:type="paragraph" w:styleId="Textedebulles">
    <w:name w:val="Balloon Text"/>
    <w:basedOn w:val="Normal"/>
    <w:semiHidden/>
    <w:rsid w:val="000363CB"/>
    <w:pPr>
      <w:jc w:val="right"/>
    </w:pPr>
    <w:rPr>
      <w:rFonts w:ascii="Tahoma" w:hAnsi="Tahoma"/>
      <w:sz w:val="16"/>
      <w:szCs w:val="19"/>
    </w:rPr>
  </w:style>
  <w:style w:type="paragraph" w:customStyle="1" w:styleId="Nomdesocit1">
    <w:name w:val="Nom de société 1"/>
    <w:basedOn w:val="Normal"/>
    <w:next w:val="Normal"/>
    <w:rsid w:val="000363CB"/>
    <w:pPr>
      <w:tabs>
        <w:tab w:val="left" w:pos="1440"/>
        <w:tab w:val="right" w:pos="6480"/>
      </w:tabs>
      <w:bidi w:val="0"/>
      <w:spacing w:before="60" w:line="220" w:lineRule="atLeast"/>
    </w:pPr>
    <w:rPr>
      <w:rFonts w:ascii="Garamond" w:hAnsi="Garamond"/>
      <w:sz w:val="22"/>
      <w:szCs w:val="26"/>
    </w:rPr>
  </w:style>
  <w:style w:type="paragraph" w:styleId="Retraitcorpsdetexte">
    <w:name w:val="Body Text Indent"/>
    <w:basedOn w:val="Normal"/>
    <w:rsid w:val="000363CB"/>
    <w:pPr>
      <w:spacing w:after="120"/>
      <w:ind w:left="283" w:right="283"/>
      <w:jc w:val="right"/>
    </w:pPr>
  </w:style>
  <w:style w:type="paragraph" w:styleId="Pieddepage">
    <w:name w:val="footer"/>
    <w:basedOn w:val="Normal"/>
    <w:rsid w:val="000363CB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rsid w:val="000363CB"/>
  </w:style>
  <w:style w:type="paragraph" w:styleId="En-tte">
    <w:name w:val="header"/>
    <w:basedOn w:val="Normal"/>
    <w:rsid w:val="000363CB"/>
    <w:pPr>
      <w:tabs>
        <w:tab w:val="center" w:pos="4536"/>
        <w:tab w:val="right" w:pos="9072"/>
      </w:tabs>
      <w:jc w:val="right"/>
    </w:pPr>
  </w:style>
  <w:style w:type="character" w:styleId="Lienhypertexte">
    <w:name w:val="Hyperlink"/>
    <w:basedOn w:val="Policepardfaut"/>
    <w:rsid w:val="000363C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40C93"/>
    <w:pPr>
      <w:ind w:left="720"/>
      <w:contextualSpacing/>
    </w:pPr>
  </w:style>
  <w:style w:type="paragraph" w:styleId="NormalWeb">
    <w:name w:val="Normal (Web)"/>
    <w:basedOn w:val="Normal"/>
    <w:uiPriority w:val="99"/>
    <w:rsid w:val="00675EB2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17E6B"/>
    <w:rPr>
      <w:b/>
      <w:bCs/>
      <w:sz w:val="28"/>
      <w:szCs w:val="33"/>
      <w:lang w:eastAsia="en-US"/>
    </w:rPr>
  </w:style>
  <w:style w:type="character" w:customStyle="1" w:styleId="3oh-">
    <w:name w:val="_3oh-"/>
    <w:basedOn w:val="Policepardfaut"/>
    <w:rsid w:val="00873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is200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9EEB-80D5-4EC3-85C2-62ABAB7C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ABBAS 591258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ZOHIR</dc:creator>
  <cp:lastModifiedBy>client pc</cp:lastModifiedBy>
  <cp:revision>2</cp:revision>
  <cp:lastPrinted>2020-03-08T21:05:00Z</cp:lastPrinted>
  <dcterms:created xsi:type="dcterms:W3CDTF">2020-08-27T07:10:00Z</dcterms:created>
  <dcterms:modified xsi:type="dcterms:W3CDTF">2020-08-27T07:10:00Z</dcterms:modified>
</cp:coreProperties>
</file>