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C" w:rsidRPr="00CE1D3D" w:rsidRDefault="006B359C" w:rsidP="006B359C">
      <w:pPr>
        <w:tabs>
          <w:tab w:val="left" w:pos="5896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السّيرَةُ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الذَاتِيَة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ُ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noProof/>
          <w:sz w:val="32"/>
          <w:szCs w:val="32"/>
          <w:rtl/>
        </w:rPr>
        <w:t xml:space="preserve"> </w:t>
      </w:r>
      <w:r w:rsidRPr="00CE1D3D"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5A74F97" wp14:editId="2EA53B7C">
            <wp:simplePos x="0" y="0"/>
            <wp:positionH relativeFrom="column">
              <wp:posOffset>1838960</wp:posOffset>
            </wp:positionH>
            <wp:positionV relativeFrom="paragraph">
              <wp:posOffset>262890</wp:posOffset>
            </wp:positionV>
            <wp:extent cx="1971675" cy="1841500"/>
            <wp:effectExtent l="266700" t="247650" r="295275" b="311150"/>
            <wp:wrapSquare wrapText="bothSides"/>
            <wp:docPr id="3" name="صورة 3" descr="IMG-20140415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40415-WA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1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البيانات الشخصية</w:t>
      </w:r>
    </w:p>
    <w:p w:rsidR="006B359C" w:rsidRPr="00CE1D3D" w:rsidRDefault="006B359C" w:rsidP="006B359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الإسم :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 عمر عبد عباس الجميلي</w:t>
      </w:r>
    </w:p>
    <w:p w:rsidR="006B359C" w:rsidRPr="00CE1D3D" w:rsidRDefault="006B359C" w:rsidP="006B359C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تاريخ الولادة :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 4/5/1980 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الجنسية :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 عراقي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العنوان :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 دولة الإمارات العربية المتحدة ـ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دبي/ الخوانيج الأولى.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رقم الهاتف (مسكن) :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 042890977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رقم الهاتف (جوال) : 0558584342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البريد الإلكتروني : 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hlale1400@</w:t>
      </w:r>
      <w:r w:rsidRPr="00CE1D3D">
        <w:rPr>
          <w:rFonts w:ascii="Simplified Arabic" w:hAnsi="Simplified Arabic" w:cs="Simplified Arabic"/>
          <w:sz w:val="32"/>
          <w:szCs w:val="32"/>
          <w:lang w:bidi="ar-IQ"/>
        </w:rPr>
        <w:t>gmail.com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2- البيانات الأكاديمية و المهنية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( أ) مجال التخصص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التخصص الرئيسي : الشريعة الإسلامية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التخصص الفرعي. أصول الفقه المقارن.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(ب ) المؤهلات العلمية</w:t>
      </w:r>
    </w:p>
    <w:tbl>
      <w:tblPr>
        <w:tblStyle w:val="TableGrid"/>
        <w:bidiVisual/>
        <w:tblW w:w="10207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417"/>
        <w:gridCol w:w="851"/>
        <w:gridCol w:w="3118"/>
        <w:gridCol w:w="993"/>
      </w:tblGrid>
      <w:tr w:rsidR="006B359C" w:rsidRPr="00CE1D3D" w:rsidTr="00A47357">
        <w:tc>
          <w:tcPr>
            <w:tcW w:w="12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الشهاادة العلمية</w:t>
            </w:r>
          </w:p>
        </w:tc>
        <w:tc>
          <w:tcPr>
            <w:tcW w:w="1701" w:type="dxa"/>
          </w:tcPr>
          <w:p w:rsidR="006B359C" w:rsidRPr="00CE1D3D" w:rsidRDefault="006B359C" w:rsidP="00A47357">
            <w:pPr>
              <w:ind w:left="175" w:hanging="175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التخصص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41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الدولة</w:t>
            </w:r>
          </w:p>
        </w:tc>
        <w:tc>
          <w:tcPr>
            <w:tcW w:w="3118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عنوان رسالة التخرج</w:t>
            </w:r>
          </w:p>
        </w:tc>
        <w:tc>
          <w:tcPr>
            <w:tcW w:w="99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المعدل التراكمي</w:t>
            </w:r>
          </w:p>
        </w:tc>
      </w:tr>
      <w:tr w:rsidR="006B359C" w:rsidRPr="00CE1D3D" w:rsidTr="00A47357">
        <w:tc>
          <w:tcPr>
            <w:tcW w:w="12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الدكتوراة</w:t>
            </w:r>
          </w:p>
        </w:tc>
        <w:tc>
          <w:tcPr>
            <w:tcW w:w="170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أصول الفقه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41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كلية الإمام الأعظم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118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نظرية المآلات وأثرها في المستجدات المعاصرة دراسة في ضوء مقاصد الشريعة مقارنة بالقانون</w:t>
            </w:r>
          </w:p>
        </w:tc>
        <w:tc>
          <w:tcPr>
            <w:tcW w:w="99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85،6</w:t>
            </w:r>
          </w:p>
        </w:tc>
      </w:tr>
      <w:tr w:rsidR="006B359C" w:rsidRPr="00CE1D3D" w:rsidTr="00A47357">
        <w:tc>
          <w:tcPr>
            <w:tcW w:w="12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170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الفقه وأصوله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41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كلية الإمام الأعظم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118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المجتبى في شرح مختصر القدوري لمختار الزاهدي(658ه) دراسة وتحقيق.</w:t>
            </w:r>
          </w:p>
        </w:tc>
        <w:tc>
          <w:tcPr>
            <w:tcW w:w="99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84،25</w:t>
            </w:r>
          </w:p>
        </w:tc>
      </w:tr>
      <w:tr w:rsidR="006B359C" w:rsidRPr="00CE1D3D" w:rsidTr="00A47357">
        <w:tc>
          <w:tcPr>
            <w:tcW w:w="12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170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دراسات إسلامية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41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كلية الإمام الأعظم</w:t>
            </w:r>
          </w:p>
        </w:tc>
        <w:tc>
          <w:tcPr>
            <w:tcW w:w="85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118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ضوابط بلوغ الخنثى بين الطب والشريعة</w:t>
            </w:r>
          </w:p>
        </w:tc>
        <w:tc>
          <w:tcPr>
            <w:tcW w:w="99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88،27</w:t>
            </w:r>
          </w:p>
        </w:tc>
      </w:tr>
    </w:tbl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المؤهلات العلمية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1.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حافظ لكتاب الله.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2. إجازة بالمرويات الحديثية من الشيخ الدكتور محمد مطيع الحافظ، 2015.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3.إجازة بالقراءات القرآنية العشرة من الشيخ الدكتور أحمد عبد الكريم شوكة الكبيسي 2013.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4.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إجازة بالمرويات الحديثية من الشيخ الدكتور أحمد عواد جمعة الكبيسي2012.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5.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إجازة بالعلوم العقلية والنقلية من الشيخ محمود حسين مجباس العزاوي2012.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lastRenderedPageBreak/>
        <w:t>6.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إجازة بالعلوم العقلية والنقلية من الشيخ الدكتور محمود عبد العزيز العاني 2012.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6.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إجازة برواية حفص عن عاصم من الشيخ محمد المصطفى الشنقيطي نزيل مكة   2011.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>7.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AE"/>
        </w:rPr>
        <w:tab/>
        <w:t>إجازة بالقراءات القرآنية السبعة من الشيخ الدكتور أحمد عبد الكريم شوكة الكبيسي 1997.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الخبرات العملية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المناصب والرتب الأكاديمية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8"/>
        <w:gridCol w:w="1417"/>
        <w:gridCol w:w="1740"/>
        <w:gridCol w:w="1679"/>
        <w:gridCol w:w="2556"/>
      </w:tblGrid>
      <w:tr w:rsidR="006B359C" w:rsidRPr="00CE1D3D" w:rsidTr="00A47357">
        <w:trPr>
          <w:trHeight w:val="434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الدولة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الفترة</w:t>
            </w:r>
          </w:p>
        </w:tc>
      </w:tr>
      <w:tr w:rsidR="006B359C" w:rsidRPr="00CE1D3D" w:rsidTr="00A47357">
        <w:trPr>
          <w:trHeight w:val="1761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أصول الدين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الشريعة والدراسات الإسلامية/ جامعة الشارقة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الإمارات العربية المتحدة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فصل الخريف،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2015_2016</w:t>
            </w:r>
          </w:p>
        </w:tc>
      </w:tr>
      <w:tr w:rsidR="006B359C" w:rsidRPr="00CE1D3D" w:rsidTr="00A47357">
        <w:trPr>
          <w:trHeight w:val="1319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الفقه وأصوله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الشريعة والدراسات الإسلامية/ جامعة الشارقة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الإمارات العربية المتحدة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فصل الخريف، والربيع والخريف،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2014_2015_2016</w:t>
            </w:r>
          </w:p>
        </w:tc>
      </w:tr>
      <w:tr w:rsidR="006B359C" w:rsidRPr="00CE1D3D" w:rsidTr="00A47357">
        <w:trPr>
          <w:trHeight w:val="434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قسم الثقافة الإسلامية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المتطلبات الجامعية/ جامعة الجزيرة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الإمارات العربية المتحدة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فصل الخريف 2014_2015</w:t>
            </w:r>
          </w:p>
        </w:tc>
      </w:tr>
      <w:tr w:rsidR="006B359C" w:rsidRPr="00CE1D3D" w:rsidTr="00A47357">
        <w:trPr>
          <w:trHeight w:val="885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أصول الدين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الإمام الأعظم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2012_2014</w:t>
            </w:r>
          </w:p>
        </w:tc>
      </w:tr>
      <w:tr w:rsidR="006B359C" w:rsidRPr="00CE1D3D" w:rsidTr="00A47357">
        <w:trPr>
          <w:trHeight w:val="876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الإدارة العامة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الإدارة والاقتصاد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2009_2014</w:t>
            </w:r>
          </w:p>
        </w:tc>
      </w:tr>
      <w:tr w:rsidR="006B359C" w:rsidRPr="00CE1D3D" w:rsidTr="00A47357">
        <w:trPr>
          <w:trHeight w:val="876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معهد إعداد المعلمين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2008-2014.</w:t>
            </w:r>
          </w:p>
        </w:tc>
      </w:tr>
      <w:tr w:rsidR="006B359C" w:rsidRPr="00CE1D3D" w:rsidTr="00A47357">
        <w:trPr>
          <w:trHeight w:val="885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القراءات القرآنية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معهد الفرقان الاقرائي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2012والى 2013.</w:t>
            </w:r>
          </w:p>
        </w:tc>
      </w:tr>
      <w:tr w:rsidR="006B359C" w:rsidRPr="00CE1D3D" w:rsidTr="00A47357">
        <w:trPr>
          <w:trHeight w:val="885"/>
        </w:trPr>
        <w:tc>
          <w:tcPr>
            <w:tcW w:w="1376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أستاذ منتدب</w:t>
            </w:r>
          </w:p>
        </w:tc>
        <w:tc>
          <w:tcPr>
            <w:tcW w:w="14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الفقه وأصوله</w:t>
            </w:r>
          </w:p>
        </w:tc>
        <w:tc>
          <w:tcPr>
            <w:tcW w:w="18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ثانوية الحضرة المحمدية الإسلامية</w:t>
            </w:r>
          </w:p>
        </w:tc>
        <w:tc>
          <w:tcPr>
            <w:tcW w:w="179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26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2007والى 2008.</w:t>
            </w:r>
          </w:p>
        </w:tc>
      </w:tr>
    </w:tbl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(ب) المناصب والرتب المهنية / التخصصية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2977"/>
        <w:gridCol w:w="2032"/>
        <w:gridCol w:w="2131"/>
      </w:tblGrid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الدولة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الفترة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إمام وخطيب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دائرة الشؤون الإسلامية  بدبي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الإمارات العربية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2014والى حينه</w:t>
            </w: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مدير 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مركز الفجر لدراسات القران الكريم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2013 والى حينه</w:t>
            </w: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إمام وخطيب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ديوان الوقف السني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1999والى 2014</w:t>
            </w: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رئيس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شعبة الوسطية والاعتدال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ديوان الوقف السني العراق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2012والى 2013</w:t>
            </w: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مستشار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شعبة الإرشاد الإسلامي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ديوان الوقف السني العراق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2007والى 2014</w:t>
            </w:r>
          </w:p>
        </w:tc>
      </w:tr>
      <w:tr w:rsidR="006B359C" w:rsidRPr="00CE1D3D" w:rsidTr="00A47357">
        <w:tc>
          <w:tcPr>
            <w:tcW w:w="138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عضو مجلس إدارة ورئيس فرع الانبار فيه</w:t>
            </w:r>
          </w:p>
        </w:tc>
        <w:tc>
          <w:tcPr>
            <w:tcW w:w="2977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</w:rPr>
              <w:t>مركز البصيرة للبحوث والدراسات الإسلامية</w:t>
            </w:r>
          </w:p>
        </w:tc>
        <w:tc>
          <w:tcPr>
            <w:tcW w:w="2032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      العراق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2004والى حينه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(أ) ملخص للمساقات التي تم تدريسها.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مصادر التشريع الإسلامي جامعة الشارقة    رمزه (11423)، تم تدريس المساق ثلاث مرات مرتين للبنين ومرة للبنات.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العقود المسماة (أحكام البيع والتأمين) جامعة الشارقة    رمزه (12621).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المواريث والوصايا تم تدريس المساق مرتين جامعة الشارقة .   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مناهج البحث جامعة الشارقة  . 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الثقافة الإسلامية تم تدريس المساق مرتين جامعة الشارقة 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الثقافة الإسلامية جامعة الجزيرة رمزه (1001)، تم تدريس المساق ثلاث مرات.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القران الكريم وتلاوته كلية الإمام الأعظم.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أحكام التجويد كلية الإمام الأعظم.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tabs>
          <w:tab w:val="left" w:pos="651"/>
        </w:tabs>
        <w:ind w:left="651" w:hanging="29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حقوق الإنسان في القانون والشريعة / كلية الإمام الأعظم.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الفقه الإسلامي معهد إعداد المعلمين/ العراق.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التأريخ الإسلامي كلية الإدارة والاقتصاد/ جامعة الانبار.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العربية العامة كلية الإدارة والاقتصاد/ جامعة الانبار.</w:t>
      </w:r>
    </w:p>
    <w:p w:rsidR="006B359C" w:rsidRPr="00CE1D3D" w:rsidRDefault="006B359C" w:rsidP="006B359C">
      <w:pPr>
        <w:pStyle w:val="ListParagraph"/>
        <w:numPr>
          <w:ilvl w:val="0"/>
          <w:numId w:val="10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العقيدة الإسلامية ثانوية الحضرة المحمدية الدينية.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(ج) التدريب والإشراف على مشاريع الطلاب البحثية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الدكتوراه (الإشراف)</w:t>
      </w:r>
    </w:p>
    <w:p w:rsidR="006B359C" w:rsidRPr="00CE1D3D" w:rsidRDefault="006B359C" w:rsidP="006B359C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اختيارات الإمام الروياني الفقهية في كتابه البحر دراسة فقهية مقارنة مقدمة من قبل الطالب أحمد حمدي الكبيسي، جامعة بغداد 2013.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الماجستير(الإشراف)</w:t>
      </w:r>
    </w:p>
    <w:p w:rsidR="006B359C" w:rsidRPr="00CE1D3D" w:rsidRDefault="006B359C" w:rsidP="006B359C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الجناية على الأطراف دراسة مقارنة في الشريعة والقانون  مقدمة من قبل الطالب عبد الفتاح ممدوح عبدالله الجامعة الهولندية الحرة، الأردن،2010.</w:t>
      </w:r>
    </w:p>
    <w:p w:rsidR="006B359C" w:rsidRPr="00CE1D3D" w:rsidRDefault="006B359C" w:rsidP="006B359C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حقوق المرأة بين عدل الإسلام وشبهات الخصوم مقدمة من قبل الطالب مظهر فارس الدليمي كلية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الإمام الأعظم أبو حنيفة النعمان رحمه الله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، بغداد2013.</w:t>
      </w:r>
    </w:p>
    <w:p w:rsidR="006B359C" w:rsidRPr="00CE1D3D" w:rsidRDefault="006B359C" w:rsidP="006B359C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مقاصد الشريعة عند الإمام القفال الشاشي الكبير من خلال كتابه محاسن الشريعة، مقدمة من قبل الطالب حميد أحمد راجح كلية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الإمام الأعظم أبو حنيفة النعمان رحمه الله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، بغداد2013.</w:t>
      </w:r>
    </w:p>
    <w:p w:rsidR="006B359C" w:rsidRPr="00CE1D3D" w:rsidRDefault="006B359C" w:rsidP="006B359C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مشاريع التخرج</w:t>
      </w:r>
    </w:p>
    <w:p w:rsidR="006B359C" w:rsidRPr="00CE1D3D" w:rsidRDefault="006B359C" w:rsidP="006B359C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تم الاشراف في قسم الشريعة والقانون على إثنا عشر طالبا وطالبة، لفصل الخريف 2015-2016.</w:t>
      </w:r>
    </w:p>
    <w:p w:rsidR="006B359C" w:rsidRPr="00CE1D3D" w:rsidRDefault="006B359C" w:rsidP="006B359C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نماذج من مشاريع التخرج التي تم الاشراف عليها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مشروعية اعلان الحرب لإغاثة المستضعفين ونصرتهم في الشريعة والقانون"عاصفة الحزم أنموذجا" الطالبة هاجر حمود خلف كراطي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وسائل القانون الدولي الجنائي لحماية حقوق الإنسان ومدى فاعليتها، الطالبة ليلى ضياء الدين شهاب الدين.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ind w:left="-341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الطلاق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بلا مبرر "صوره وآثاره "  الطالب أحمد محمد الأميري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ind w:left="-34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جريمة الضوضاء وعقبوبتها في الشريعة والقانون: الطالب أحمد حيد المرر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ind w:left="-341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المستجدات المتعلقة بزينة المرأة دراسة تأصيلية فقهية" الطالبة رجاء حامد شريف صالح. </w:t>
      </w:r>
    </w:p>
    <w:p w:rsidR="006B359C" w:rsidRPr="00CE1D3D" w:rsidRDefault="006B359C" w:rsidP="006B359C">
      <w:pPr>
        <w:pStyle w:val="ListParagraph"/>
        <w:numPr>
          <w:ilvl w:val="0"/>
          <w:numId w:val="13"/>
        </w:numPr>
        <w:spacing w:line="480" w:lineRule="auto"/>
        <w:ind w:left="-341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الزواج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خارج المحكمة والتدابير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الشرعية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والقانونية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للحد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منه، 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للطالب عمر تيسوجي</w:t>
      </w:r>
      <w:r w:rsidRPr="00CE1D3D">
        <w:rPr>
          <w:rFonts w:ascii="Simplified Arabic" w:hAnsi="Simplified Arabic" w:cs="Simplified Arabic"/>
          <w:sz w:val="32"/>
          <w:szCs w:val="32"/>
        </w:rPr>
        <w:t>.</w:t>
      </w:r>
    </w:p>
    <w:p w:rsidR="006B359C" w:rsidRPr="00CE1D3D" w:rsidRDefault="006B359C" w:rsidP="006B359C">
      <w:pPr>
        <w:pStyle w:val="ListParagraph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lastRenderedPageBreak/>
        <w:t xml:space="preserve"> (ه) التدريب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حاصل على شهادة (</w:t>
      </w:r>
      <w:r w:rsidRPr="00CE1D3D">
        <w:rPr>
          <w:rFonts w:ascii="Simplified Arabic" w:hAnsi="Simplified Arabic" w:cs="Simplified Arabic"/>
          <w:sz w:val="32"/>
          <w:szCs w:val="32"/>
          <w:lang w:bidi="ar-IQ"/>
        </w:rPr>
        <w:t>GS3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Global Standard3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مؤسسة</w:t>
      </w:r>
      <w:r w:rsidRPr="00CE1D3D">
        <w:rPr>
          <w:rFonts w:ascii="Simplified Arabic" w:hAnsi="Simplified Arabic" w:cs="Simplified Arabic"/>
          <w:sz w:val="32"/>
          <w:szCs w:val="32"/>
        </w:rPr>
        <w:t xml:space="preserve"> (</w:t>
      </w:r>
      <w:proofErr w:type="spellStart"/>
      <w:r w:rsidRPr="00CE1D3D">
        <w:rPr>
          <w:rFonts w:ascii="Simplified Arabic" w:hAnsi="Simplified Arabic" w:cs="Simplified Arabic"/>
          <w:sz w:val="32"/>
          <w:szCs w:val="32"/>
        </w:rPr>
        <w:t>Certiport</w:t>
      </w:r>
      <w:proofErr w:type="spellEnd"/>
      <w:r w:rsidRPr="00CE1D3D">
        <w:rPr>
          <w:rFonts w:ascii="Simplified Arabic" w:hAnsi="Simplified Arabic" w:cs="Simplified Arabic"/>
          <w:sz w:val="32"/>
          <w:szCs w:val="32"/>
        </w:rPr>
        <w:t xml:space="preserve">)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، عام 2013.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التطوير للكوادر الدينية، دائرة الشؤون الاسلامية دبي/ 2015 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المهارات الدعوية، فندق المفنبيك، الممزر دائرة الشؤون الاسلامية دبي/ 2015.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ورشة عمل حول نقل الخبرات وتعلم المهارات الخاصة بمراكز القران الكريم / تركيا  2012.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تطوير الكفاءات، دائرة المؤسسات الإسلامية والخيرية ، ديوان الوقف السني / تركيا 2012.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تطويرية لتعزيز هوية الانتماء والمواطنة، قسم الوسطية والاعتدال ، ديوان الوقف السني،2012.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تطويرية للارتقاء بالجانب الأدائي والوظيفي، دائرة المؤسسات الإسلامية والخيرية ، ديوان الوقف السني ، 2011.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دورة التأهيل التربوي/ مركز طرائق التدريس _ جامعة الانبار 2012 . 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دورة تطوير أساليب البحث العلمي كلية الإدارة _ جامعة الانبار 2012.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دورات التنمية البشرية / المعهد الوطني العراقي للتدريب 2011.</w:t>
      </w:r>
    </w:p>
    <w:p w:rsidR="006B359C" w:rsidRPr="00CE1D3D" w:rsidRDefault="006B359C" w:rsidP="006B359C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الدورة التأهيلية لتعليم الحاسوب، مركز الحاسبة الألكترونية الجامعة المستنصرية وزارة التعليم العالي والبحث العلمي، 2005.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5 البحث العلمي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اهتمامات البحث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أصول الفقه ومقاصد الشريعة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الفقه الإسلامي المقارن(المعاملات المالية المعاصرة، التعاملات المصرفية، الوقف الإسلامي، المستجدات والنوازل الفقهية)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القران الكريم وعلومه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القراءات القرآنية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تحقيق المخطوطات</w:t>
      </w:r>
    </w:p>
    <w:p w:rsidR="006B359C" w:rsidRPr="00CE1D3D" w:rsidRDefault="006B359C" w:rsidP="006B359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الفكر الإسلامي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المؤتمرات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مشاركة في منتدى الاقتصاد الاسلامي الذي اقامته دائرة الشؤون الاسلامية دبي،2015.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مشاركة في أسبوع الامام احمد بن حنبل الذي تنظمه دائرة الشؤون الإسلامية دبي2015.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مشاركة في أسبوع الامام الشافعي الذي تنظمه دائرة الشؤون الإسلامية دبي/2014.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مشاركة في الندوة الدولية بعنوان (تحيين المعرفة وتأصيل الانسان)التي نظمها مركز الأمير عبد المحسن بن جلوي في الشارقة 2014.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رئيس اللجنة المنظمة للمؤتمر الطبي الأول تحت عنوان (إصلاح البدن والمحافظة عليه واجب شرعي) ديوان الوقف السني العراق2012.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عضو اللجنة المنظمة لمؤتمر (الدورات القرآنية الصيفية بين الواقع والطموح) قسم الإرشاد الاسلامي ديوان الوقف السني العراق 2011.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مشاركة في مؤتمر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مكة المكرمة الثاني عشر 1432هـ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_ 2011، بعنوان (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الدعوة الإسلامية.. الحاضر والمستقبل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). 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مشاركة في مؤتمر مديرية الوقف السني في محافظة واسط بعنوان(ريادة المرأة وإسهاماتها في صناعة الجيل المنشود) 2011.</w:t>
      </w:r>
    </w:p>
    <w:p w:rsidR="006B359C" w:rsidRPr="00CE1D3D" w:rsidRDefault="006B359C" w:rsidP="006B359C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مشاركة في مؤتمر (الحج لقاء لتوحيد الأمة ) الذي أقامته الهيئة العليا للحج والعمرة في ربوع مكة المكرمة 2011.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(ه) الدعوة لإلقاء محاضرات في تجمعات/ ورش عمل 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410"/>
        <w:gridCol w:w="1984"/>
        <w:gridCol w:w="992"/>
      </w:tblGrid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الدولة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العام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تعامل النبي صلى الله عليه وسلم مع الأخطاء والمخطئين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الفردوس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الإسراء والمعراج المعجزة القاهرة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الجامع الأقصى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القران الكريم تعلما وتعليما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مركز البيان لخدمة القران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تركيا / إسطنبول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التيسير في اعمال الحج 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في رحاب الحرم المكي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الممكلة العربية السعودية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المدينة المنورة فضائلها والأدب فيها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في رحاب المدينة المنورة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الممكلة العربية السعودية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رعاية الشباب والاهتمام بهم واجب ديني وأخلاقي واجتماعي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المنتدى الثقافي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العمل الوظيفي رسالة وأمانة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مديرية الوقف السني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2011.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المرأة وأثرها في الدعوة الإسلامية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مركز الأمل للسيرة النبوية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النبي المعلم صلى الله عليه وسلم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مدرسة الأنصار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النبي المعلم صلى الله عليه وسلم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مدرسة زيد بن الأرقم المخزومي رضي الله عنه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تحصين الشباب من الأمراض النفسية 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معهد إعداد المعلمين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معركة بدر الفرقان  الفاصل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مديرية الوقف السني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2008</w:t>
            </w:r>
          </w:p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مكة المكرمة فضائلها وحرمتها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في رحاب الحرم المكي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الممكلة العربية السعودية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الحج أحكامه وشروطه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في رحاب الحرم المكي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الممكلة العربية السعودية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هجرة النبي صلى الله عليه وسلم رحلة اليقين وركوب الأسباب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مديرية الوقف السني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الخشوع في الصلاة 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الإحسان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بغداد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6B359C" w:rsidRPr="00CE1D3D" w:rsidTr="00A47357">
        <w:trPr>
          <w:trHeight w:val="359"/>
        </w:trPr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العقيدة الصحية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الحاج أديب الجمبيلي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بغداد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6B359C" w:rsidRPr="00CE1D3D" w:rsidTr="00A47357">
        <w:tc>
          <w:tcPr>
            <w:tcW w:w="3225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الصحابة الكرام حبهم وعدالتهم والتأسي بهم</w:t>
            </w:r>
          </w:p>
        </w:tc>
        <w:tc>
          <w:tcPr>
            <w:tcW w:w="241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السامرائي</w:t>
            </w:r>
          </w:p>
        </w:tc>
        <w:tc>
          <w:tcPr>
            <w:tcW w:w="1984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العراق/ بغداد</w:t>
            </w:r>
          </w:p>
        </w:tc>
        <w:tc>
          <w:tcPr>
            <w:tcW w:w="903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2002</w:t>
            </w:r>
          </w:p>
        </w:tc>
      </w:tr>
    </w:tbl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الدروس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B359C" w:rsidRPr="00CE1D3D" w:rsidTr="00A47357"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العنوان </w:t>
            </w:r>
          </w:p>
        </w:tc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الدولة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العام</w:t>
            </w:r>
          </w:p>
        </w:tc>
      </w:tr>
      <w:tr w:rsidR="006B359C" w:rsidRPr="00CE1D3D" w:rsidTr="00A47357"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تدريس أصول الفقه</w:t>
            </w:r>
          </w:p>
        </w:tc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مركز البصيرة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بغداد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2013-2014</w:t>
            </w:r>
          </w:p>
        </w:tc>
      </w:tr>
      <w:tr w:rsidR="006B359C" w:rsidRPr="00CE1D3D" w:rsidTr="00A47357"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دروس في تحقيق المخطوط أصول </w:t>
            </w: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وضوابط</w:t>
            </w:r>
          </w:p>
        </w:tc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مركز الفجر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B359C" w:rsidRPr="00CE1D3D" w:rsidTr="00A47357"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تدريس الفقه ومصطلح الحديث</w:t>
            </w:r>
          </w:p>
        </w:tc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مركز البصيرة 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العراق / الفلوجة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2004_ 2008</w:t>
            </w:r>
          </w:p>
        </w:tc>
      </w:tr>
      <w:tr w:rsidR="006B359C" w:rsidRPr="00CE1D3D" w:rsidTr="00A47357"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الحديث الشريف رواية (الأربعين النووية، الشمائل المحمدية، رياض الصالحين)</w:t>
            </w:r>
          </w:p>
        </w:tc>
        <w:tc>
          <w:tcPr>
            <w:tcW w:w="2130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مسجد أسد بن الفرات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الإمارات العربية المتحدة/ الخوانيج الأولى</w:t>
            </w:r>
          </w:p>
        </w:tc>
        <w:tc>
          <w:tcPr>
            <w:tcW w:w="2131" w:type="dxa"/>
          </w:tcPr>
          <w:p w:rsidR="006B359C" w:rsidRPr="00CE1D3D" w:rsidRDefault="006B359C" w:rsidP="00A47357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E1D3D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2014 والى حينه</w:t>
            </w:r>
          </w:p>
        </w:tc>
      </w:tr>
    </w:tbl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(ح) خدمة المجتمع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كل ما سيتم ذكره كان في العراق.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عضو اللجنة المركزية الامتحانية كلية المعارف الجامعة العراق 2011_2013.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عضو حملة التوعية والتثقيف التي أقيمت تحت شعار(نحو تمكين المرأة وتعزيز مشاركتها في التنمية المستدامة) وزارة البلديات والأشغال العامة 2012.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إجازة عدد من طلاب القران الكريم بقراءة ابن كثير المكي وأبو عمر البصري وعاصم بن أبي النجود.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إقامة دورة في الأساليب الإبداعية والمهارية في حفظ القران الكريم  في مركز الفجر لدراسة القران الكريم للفرع النسوي 2012.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تقديم 30 حلقة تلفيزيونيه عبر تلفزيون الفلوجة في شهر رمضان عام 2010.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تسجيل ونقل حي لخطبة الجمعة عبر القنوات الفضائية كالشرقية وبغداد.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اعداد وتقديم برنامج رجالات العراق في العصر الحديث وأكثر من برنامج عبر أثير إذاعة الفلوجة 2012 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ضيف دائم لبرنامج دين ودنيا عبر أثير إذاعة الفلوجة 2012.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lastRenderedPageBreak/>
        <w:t>اشتراك في تحكيم ورئاسة المسابقة القطرية للقران الكريم السنوية التي تقيمها أوقاف الحاج محمود جاسم البنية منذ عام 2007 والى 2013.</w:t>
      </w:r>
    </w:p>
    <w:p w:rsidR="006B359C" w:rsidRPr="00CE1D3D" w:rsidRDefault="006B359C" w:rsidP="006B359C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اشتراك في تحكيم المسابقة المحلية للقران الكريم السنوية التي تقيمها عائلة الحاج حسن البلوه من عام 2012 والى 2013.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الأبحاث المحكمة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الاستفصال في الفتوى حكمه وضوابطه، مرسل للنشر في كلية الامام الأعظم الجامعة، بغداد، 2016.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استشراف المآلات في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 xml:space="preserve">السياسة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النبوية ، نشر ضمن أبحاث كلية العلوم الإسلامية جامعة بغداد، 2016. 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مقاصد الشريعة الإسلامية وحاجة المجتمع اليها(بحث مشترك)، نشر ضمن أبحاث مجلة الجامعة العراقية، 2016.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غياب وسطية الفتوى وأثره في توهين صف الأمة أفرادا وجماعات. مقبول للنشر، مجلة كلية الشريعة جامعة الكويت، 2015.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طبقات الفقهاء لابن كمال باشا الحنفي(940ه) دراسة وتحقيق،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مقبول نشر في كلية الدراسات العليا جامعة النيلين، السودان. 2015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جائزة دبي الدولية للقرآن الكريم وإسهاماتها في نشر القراءات القرآنية ودراساتها، نشر في مجلة كلية القران الكريم جامعة الجزيرة، السودان ، 2015.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السلم المتوازي والتطبيق المعاصر في المصارف الإسلامية، نشر ضمن أبحاث كلية العلوم الإسلامية جامعة بغداد، 2015.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تفعيل الدور الرقابي في معالجة الفساد الإداري، مقبول للنشر في مجلة الجامعة العراقية 2014.</w:t>
      </w:r>
    </w:p>
    <w:p w:rsidR="006B359C" w:rsidRPr="00CE1D3D" w:rsidRDefault="006B359C" w:rsidP="006B359C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الإعلانات التجارية بين ضوابط الشريعة واحتياجات العصر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EG"/>
        </w:rPr>
        <w:t>(بحث مشترك)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، نشر في مجلة كلية التربية جامعة بغداد، 2012.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lastRenderedPageBreak/>
        <w:t xml:space="preserve"> (ب) أوراق البحث المقدمة في المؤتمرات</w:t>
      </w:r>
    </w:p>
    <w:p w:rsidR="006B359C" w:rsidRPr="00CE1D3D" w:rsidRDefault="006B359C" w:rsidP="006B359C">
      <w:pPr>
        <w:pStyle w:val="ListParagraph"/>
        <w:numPr>
          <w:ilvl w:val="6"/>
          <w:numId w:val="12"/>
        </w:numPr>
        <w:spacing w:after="0"/>
        <w:ind w:left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القوانيين العقابية وإخفاقها في التحصين ضد الجريمة "نظرية الباعث الدافع أنموذجا" نشر ضمن أبحاث مؤتمر حالات القتل في المجتمع: الأسباب والعلاج/ من منظور إسلامي وإجتماعي وقانوني الاربعاء 2015.</w:t>
      </w:r>
    </w:p>
    <w:p w:rsidR="006B359C" w:rsidRPr="00CE1D3D" w:rsidRDefault="006B359C" w:rsidP="006B359C">
      <w:pPr>
        <w:pStyle w:val="ListParagraph"/>
        <w:numPr>
          <w:ilvl w:val="0"/>
          <w:numId w:val="12"/>
        </w:numPr>
        <w:tabs>
          <w:tab w:val="center" w:pos="4873"/>
          <w:tab w:val="right" w:pos="9746"/>
        </w:tabs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حرية التعبير عن الرأي  "المظاهرات أنموذجا" نشر ضمن أبحاث مؤتمر كلية المعارف الجامعة الثامن 2012.</w:t>
      </w:r>
    </w:p>
    <w:p w:rsidR="006B359C" w:rsidRPr="00CE1D3D" w:rsidRDefault="006B359C" w:rsidP="006B359C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هدية بن العماد لعباد العباد لعبد الرحمن العمادي(1051هـ) دراسة وتحقيق، نشر ضمن أبحاث مؤتمر(نحو منهج علمي أفضل لفهم العلوم الإنسانية) كلية العلوم الإسلامية جامعة الانبار 2012.</w:t>
      </w:r>
    </w:p>
    <w:p w:rsidR="006B359C" w:rsidRPr="00CE1D3D" w:rsidRDefault="006B359C" w:rsidP="006B359C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اللجوء السياسي دراسة في ضوء المصالح الشرعية والقانون الدولي، نشر ضمن أبحاث مؤتمر(الإسلام والحياة) كلية العلوم الإسلامية جامعة سامراء 2012.</w:t>
      </w:r>
    </w:p>
    <w:p w:rsidR="006B359C" w:rsidRPr="00CE1D3D" w:rsidRDefault="006B359C" w:rsidP="006B359C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>المدرسة المالكية في بغداد إسهاماتها ومميزاتها، قدم إلى مؤتمر (إسهامات أهل العراق في الفتوحات والحركة العلمية في المشرق) في كلية التربية الجامعة الإسلامية ، بغداد .2011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B359C" w:rsidRPr="00CE1D3D" w:rsidRDefault="006B359C" w:rsidP="006B359C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التعايش مع غير المسلمين نشر ضمن أبحاث المؤتمر الفكري الخامس مركز صلاح الدين جامعة تكريت 2011.</w:t>
      </w:r>
    </w:p>
    <w:p w:rsidR="006B359C" w:rsidRPr="00CE1D3D" w:rsidRDefault="006B359C" w:rsidP="006B359C">
      <w:pPr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التثويب في الأذان عند الفقهاء نشر ضمن أبحاث مؤتمر كلية العلوم الإسلامية جامعة الانبار 2008.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(ج) الكتب </w:t>
      </w:r>
    </w:p>
    <w:p w:rsidR="006B359C" w:rsidRPr="00CE1D3D" w:rsidRDefault="006B359C" w:rsidP="006B359C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المجتبى في شرح مختصر القدوري لمختار بن محمود الزاهدي( 658هـ)  دراسة وتحقيق القسم الأول من الكتاب،تحت التحقيق جميع الكتاب.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</w:rPr>
        <w:t>نظرية المآلات وأثرها في المستجدات المعاصرة دراسة في ضوء مقاصد الشريعة مقارنة بالقانون، تحت الطبع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في دار النفائس بيروت.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lastRenderedPageBreak/>
        <w:t xml:space="preserve">قنية المنية لتتميم الغنية </w:t>
      </w:r>
      <w:r w:rsidRPr="00CE1D3D">
        <w:rPr>
          <w:rFonts w:ascii="Simplified Arabic" w:hAnsi="Simplified Arabic" w:cs="Simplified Arabic"/>
          <w:sz w:val="32"/>
          <w:szCs w:val="32"/>
          <w:rtl/>
        </w:rPr>
        <w:t>لمختار بن محمود الزاهدي( 658هـ)  دراسة وتحقيق، بالاشتراك مع الدكتور أحمد حمدي الكبيسي، تحت الطبع.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>المسئلة في البسملة لعلي القاري دراسة وتحقيق.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>الحدود لأبي الوليد الباجي دراسة وتحقيق، تحت الطبع.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>النوازل لأبي الليث السمرقندي دراسة وتحقيق/ تحت التحقيق.</w:t>
      </w:r>
    </w:p>
    <w:p w:rsidR="006B359C" w:rsidRPr="00CE1D3D" w:rsidRDefault="006B359C" w:rsidP="006B359C">
      <w:pPr>
        <w:numPr>
          <w:ilvl w:val="0"/>
          <w:numId w:val="4"/>
        </w:numPr>
        <w:spacing w:after="0" w:line="240" w:lineRule="auto"/>
        <w:ind w:left="927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LB"/>
        </w:rPr>
        <w:t>دور دولة الامارات العربية المتحدة في رعاية المسنيين والاهتمام بهم.</w:t>
      </w:r>
    </w:p>
    <w:p w:rsidR="006B359C" w:rsidRPr="00CE1D3D" w:rsidRDefault="006B359C" w:rsidP="006B359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المقالات في المجلات والمواقع الألكترونية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الدولة العثمانية عوامل النهوض والسقوط ، مقال نشر في مجلة الرسالة الإسلامية ديوان الوقف السني2010.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نشأة الطبقات وما ألف في طبقات الحنفية، منتدى الأصلين </w:t>
      </w:r>
      <w:r w:rsidRPr="00CE1D3D">
        <w:rPr>
          <w:rFonts w:ascii="Simplified Arabic" w:hAnsi="Simplified Arabic" w:cs="Simplified Arabic"/>
          <w:sz w:val="32"/>
          <w:szCs w:val="32"/>
          <w:lang w:bidi="ar-IQ"/>
        </w:rPr>
        <w:t>http://www.aslein.net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القول المحقق في مرتبة الامام أبي يوسف ومحمد أصحاب الامام الأعظم، منتدى الأصلين </w:t>
      </w:r>
      <w:r w:rsidRPr="00CE1D3D">
        <w:rPr>
          <w:rFonts w:ascii="Simplified Arabic" w:hAnsi="Simplified Arabic" w:cs="Simplified Arabic"/>
          <w:sz w:val="32"/>
          <w:szCs w:val="32"/>
          <w:lang w:bidi="ar-IQ"/>
        </w:rPr>
        <w:t>http://www.aslein.net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تحقيق النظر في المآل حكمه وحكمته، مقال نشر في مجلة الضياء دائرة الشؤون الإسلامية/ دبي. العدد134، 2014.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وجوب طاعة ولي الأمر وتحريم الخروج عليه عند أهل السنة والجماعة الامام أحمد بن حنبل أنموذجا، نشر في مجلة الضياء دائرة الشؤون الإسلامية دبي2015.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مراعاة حال المفتي والمستفتي وأثره في تنوع الفتوى، مقدم للنشر في مجلة الضياء دائرة الشؤون الإسلامية دبي.</w:t>
      </w:r>
    </w:p>
    <w:p w:rsidR="006B359C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CE1D3D"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استفصال المستفتي وأثره في الفتوى، </w:t>
      </w: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t>مقدم للنشر في مجلة الضياء دائرة الشؤون الإسلامية دبي.</w:t>
      </w:r>
    </w:p>
    <w:p w:rsidR="006B359C" w:rsidRPr="00CE1D3D" w:rsidRDefault="006B359C" w:rsidP="006B359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E1D3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التربية المتطرفة أسبابها وطرق علاجها، مقدم للنشر في مجلة الضياء دائرة الشؤون الإسلامية دبي.</w:t>
      </w:r>
    </w:p>
    <w:p w:rsidR="006B359C" w:rsidRPr="00CE1D3D" w:rsidRDefault="006B359C" w:rsidP="006B359C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0D1977" w:rsidRPr="006B359C" w:rsidRDefault="000D1977">
      <w:bookmarkStart w:id="0" w:name="_GoBack"/>
      <w:bookmarkEnd w:id="0"/>
    </w:p>
    <w:sectPr w:rsidR="000D1977" w:rsidRPr="006B359C" w:rsidSect="009A4E38">
      <w:pgSz w:w="11906" w:h="16838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BB"/>
    <w:multiLevelType w:val="hybridMultilevel"/>
    <w:tmpl w:val="916C8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7DF3"/>
    <w:multiLevelType w:val="hybridMultilevel"/>
    <w:tmpl w:val="4F90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343"/>
    <w:multiLevelType w:val="hybridMultilevel"/>
    <w:tmpl w:val="D8246F4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5AD3EEA"/>
    <w:multiLevelType w:val="hybridMultilevel"/>
    <w:tmpl w:val="BC409CF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9C308F3"/>
    <w:multiLevelType w:val="hybridMultilevel"/>
    <w:tmpl w:val="165C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6AF"/>
    <w:multiLevelType w:val="hybridMultilevel"/>
    <w:tmpl w:val="3076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6636"/>
    <w:multiLevelType w:val="hybridMultilevel"/>
    <w:tmpl w:val="D692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63E7B"/>
    <w:multiLevelType w:val="hybridMultilevel"/>
    <w:tmpl w:val="AE1E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206DD56">
      <w:start w:val="1"/>
      <w:numFmt w:val="decimal"/>
      <w:lvlText w:val="%7."/>
      <w:lvlJc w:val="left"/>
      <w:pPr>
        <w:ind w:left="502" w:hanging="360"/>
      </w:pPr>
      <w:rPr>
        <w:lang w:bidi="ar-IQ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57AD"/>
    <w:multiLevelType w:val="hybridMultilevel"/>
    <w:tmpl w:val="BF50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0840"/>
    <w:multiLevelType w:val="hybridMultilevel"/>
    <w:tmpl w:val="6B620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C0F23"/>
    <w:multiLevelType w:val="hybridMultilevel"/>
    <w:tmpl w:val="CDA8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72F69"/>
    <w:multiLevelType w:val="hybridMultilevel"/>
    <w:tmpl w:val="F7040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08CC"/>
    <w:multiLevelType w:val="hybridMultilevel"/>
    <w:tmpl w:val="499E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9C"/>
    <w:rsid w:val="000042B8"/>
    <w:rsid w:val="000C39FB"/>
    <w:rsid w:val="000D1977"/>
    <w:rsid w:val="006B359C"/>
    <w:rsid w:val="00AC1754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1969</Words>
  <Characters>11227</Characters>
  <Application>Microsoft Office Word</Application>
  <DocSecurity>0</DocSecurity>
  <Lines>93</Lines>
  <Paragraphs>26</Paragraphs>
  <ScaleCrop>false</ScaleCrop>
  <Company>ZzTeaM2009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2016-07-28T13:23:00Z</dcterms:created>
  <dcterms:modified xsi:type="dcterms:W3CDTF">2016-07-28T13:23:00Z</dcterms:modified>
</cp:coreProperties>
</file>