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8D" w:rsidRDefault="00D4338D" w:rsidP="00D4338D">
      <w:pPr>
        <w:jc w:val="center"/>
        <w:rPr>
          <w:lang w:bidi="ar-IQ"/>
        </w:rPr>
      </w:pPr>
      <w:r>
        <w:rPr>
          <w:lang w:bidi="ar-IQ"/>
        </w:rPr>
        <w:t>CORRICULUM VITE</w:t>
      </w:r>
    </w:p>
    <w:p w:rsidR="00115912" w:rsidRDefault="000A7C62" w:rsidP="00115912">
      <w:pPr>
        <w:shd w:val="clear" w:color="auto" w:fill="FFFFFF"/>
        <w:spacing w:before="5" w:after="0" w:line="240" w:lineRule="auto"/>
        <w:ind w:left="91" w:firstLine="912"/>
        <w:jc w:val="right"/>
        <w:rPr>
          <w:sz w:val="24"/>
          <w:szCs w:val="24"/>
          <w:lang w:bidi="ar-IQ"/>
        </w:rPr>
      </w:pPr>
      <w:r>
        <w:rPr>
          <w:noProof/>
          <w:sz w:val="44"/>
          <w:szCs w:val="44"/>
          <w:lang w:eastAsia="zh-TW" w:bidi="ar-IQ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.05pt;margin-top:12.8pt;width:550.2pt;height:108.75pt;z-index:-251658752;mso-width-relative:margin;mso-height-relative:margin" stroked="f">
            <v:textbox style="mso-next-textbox:#_x0000_s1026">
              <w:txbxContent>
                <w:p w:rsidR="00115912" w:rsidRPr="00FA044E" w:rsidRDefault="00115912" w:rsidP="00115912">
                  <w:pPr>
                    <w:jc w:val="center"/>
                    <w:rPr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</w:txbxContent>
            </v:textbox>
          </v:shape>
        </w:pict>
      </w:r>
      <w:r w:rsidR="00D4338D">
        <w:rPr>
          <w:b/>
          <w:bCs/>
          <w:color w:val="000000"/>
          <w:u w:val="single"/>
        </w:rPr>
        <w:t xml:space="preserve">Name: </w:t>
      </w:r>
      <w:proofErr w:type="spellStart"/>
      <w:r w:rsidR="00115912" w:rsidRPr="00115912">
        <w:rPr>
          <w:rFonts w:asciiTheme="majorBidi" w:hAnsiTheme="majorBidi" w:cstheme="majorBidi"/>
          <w:sz w:val="24"/>
          <w:szCs w:val="24"/>
        </w:rPr>
        <w:t>Zinah</w:t>
      </w:r>
      <w:proofErr w:type="spellEnd"/>
      <w:r w:rsidR="00115912" w:rsidRPr="0011591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5912" w:rsidRPr="00115912">
        <w:rPr>
          <w:rFonts w:asciiTheme="majorBidi" w:hAnsiTheme="majorBidi" w:cstheme="majorBidi"/>
          <w:sz w:val="24"/>
          <w:szCs w:val="24"/>
        </w:rPr>
        <w:t>Abbass</w:t>
      </w:r>
      <w:proofErr w:type="spellEnd"/>
      <w:r w:rsidR="00115912" w:rsidRPr="00115912">
        <w:rPr>
          <w:rFonts w:asciiTheme="majorBidi" w:hAnsiTheme="majorBidi" w:cstheme="majorBidi"/>
          <w:sz w:val="24"/>
          <w:szCs w:val="24"/>
        </w:rPr>
        <w:t xml:space="preserve"> Ali</w:t>
      </w:r>
    </w:p>
    <w:p w:rsidR="00D4338D" w:rsidRPr="00115912" w:rsidRDefault="00115912" w:rsidP="00115912">
      <w:pPr>
        <w:shd w:val="clear" w:color="auto" w:fill="FFFFFF"/>
        <w:spacing w:before="5" w:after="0" w:line="240" w:lineRule="auto"/>
        <w:ind w:left="91" w:firstLine="912"/>
        <w:jc w:val="right"/>
        <w:rPr>
          <w:color w:val="000000"/>
          <w:sz w:val="24"/>
          <w:szCs w:val="24"/>
          <w:rtl/>
        </w:rPr>
      </w:pPr>
      <w:r w:rsidRPr="00115912">
        <w:rPr>
          <w:sz w:val="24"/>
          <w:szCs w:val="24"/>
        </w:rPr>
        <w:t xml:space="preserve">                   </w:t>
      </w:r>
    </w:p>
    <w:p w:rsidR="00D4338D" w:rsidRPr="00115912" w:rsidRDefault="00D4338D" w:rsidP="00115912">
      <w:pPr>
        <w:pStyle w:val="a3"/>
        <w:spacing w:after="0" w:line="240" w:lineRule="auto"/>
        <w:jc w:val="right"/>
        <w:rPr>
          <w:rtl/>
          <w:lang w:bidi="ar-IQ"/>
        </w:rPr>
      </w:pPr>
      <w:r>
        <w:rPr>
          <w:lang w:bidi="ar-IQ"/>
        </w:rPr>
        <w:t xml:space="preserve">Birth date and place: </w:t>
      </w:r>
      <w:r w:rsidR="00115912">
        <w:rPr>
          <w:lang w:bidi="ar-IQ"/>
        </w:rPr>
        <w:t>26/4</w:t>
      </w:r>
      <w:r>
        <w:rPr>
          <w:lang w:bidi="ar-IQ"/>
        </w:rPr>
        <w:t>/1980 Babylon- Iraq</w:t>
      </w:r>
    </w:p>
    <w:p w:rsidR="00D4338D" w:rsidRDefault="00D4338D" w:rsidP="00115912">
      <w:pPr>
        <w:pStyle w:val="a3"/>
        <w:spacing w:line="240" w:lineRule="auto"/>
        <w:jc w:val="right"/>
        <w:rPr>
          <w:rtl/>
          <w:lang w:bidi="ar-IQ"/>
        </w:rPr>
      </w:pPr>
      <w:r>
        <w:rPr>
          <w:lang w:bidi="ar-IQ"/>
        </w:rPr>
        <w:t xml:space="preserve">E. mail: </w:t>
      </w:r>
      <w:hyperlink r:id="rId5" w:history="1">
        <w:proofErr w:type="spellStart"/>
        <w:r w:rsidR="00115912">
          <w:rPr>
            <w:rStyle w:val="Hyperlink"/>
            <w:lang w:bidi="ar-IQ"/>
          </w:rPr>
          <w:t>zenaabbas</w:t>
        </w:r>
        <w:r w:rsidR="00547BD1">
          <w:rPr>
            <w:rStyle w:val="Hyperlink"/>
            <w:lang w:bidi="ar-IQ"/>
          </w:rPr>
          <w:t>salubaidy</w:t>
        </w:r>
        <w:proofErr w:type="spellEnd"/>
        <w:r w:rsidR="00115912">
          <w:rPr>
            <w:rStyle w:val="Hyperlink"/>
            <w:lang w:bidi="ar-IQ"/>
          </w:rPr>
          <w:t xml:space="preserve">_ </w:t>
        </w:r>
        <w:r>
          <w:rPr>
            <w:rStyle w:val="Hyperlink"/>
            <w:lang w:bidi="ar-IQ"/>
          </w:rPr>
          <w:t>@yahoo.com</w:t>
        </w:r>
      </w:hyperlink>
    </w:p>
    <w:p w:rsidR="00D4338D" w:rsidRDefault="00D4338D" w:rsidP="00D4338D">
      <w:pPr>
        <w:pStyle w:val="a3"/>
        <w:jc w:val="right"/>
        <w:rPr>
          <w:lang w:bidi="ar-IQ"/>
        </w:rPr>
      </w:pPr>
      <w:r>
        <w:rPr>
          <w:lang w:bidi="ar-IQ"/>
        </w:rPr>
        <w:t>Ministry of higher education – Babylon university- Medical college</w:t>
      </w:r>
    </w:p>
    <w:p w:rsidR="00D4338D" w:rsidRDefault="00D4338D" w:rsidP="00D4338D">
      <w:pPr>
        <w:pStyle w:val="a3"/>
        <w:jc w:val="right"/>
        <w:rPr>
          <w:rtl/>
          <w:lang w:bidi="ar-IQ"/>
        </w:rPr>
      </w:pPr>
      <w:r>
        <w:rPr>
          <w:color w:val="000000"/>
        </w:rPr>
        <w:t xml:space="preserve">Academic Degree: Assistant Lecturer  </w:t>
      </w:r>
    </w:p>
    <w:p w:rsidR="00D4338D" w:rsidRDefault="00D4338D" w:rsidP="00D4338D">
      <w:pPr>
        <w:autoSpaceDE w:val="0"/>
        <w:autoSpaceDN w:val="0"/>
        <w:bidi w:val="0"/>
        <w:adjustRightInd w:val="0"/>
        <w:jc w:val="lowKashida"/>
        <w:rPr>
          <w:color w:val="000000"/>
        </w:rPr>
      </w:pPr>
      <w:r>
        <w:rPr>
          <w:b/>
          <w:bCs/>
          <w:color w:val="000000"/>
          <w:u w:val="single"/>
        </w:rPr>
        <w:t xml:space="preserve">Educational Background: </w:t>
      </w:r>
    </w:p>
    <w:p w:rsidR="00D4338D" w:rsidRDefault="00115912" w:rsidP="00115912">
      <w:pPr>
        <w:pStyle w:val="a3"/>
        <w:jc w:val="right"/>
        <w:rPr>
          <w:lang w:bidi="ar-IQ"/>
        </w:rPr>
      </w:pPr>
      <w:r>
        <w:rPr>
          <w:color w:val="000000"/>
        </w:rPr>
        <w:t>2002</w:t>
      </w:r>
      <w:r w:rsidR="00D4338D">
        <w:rPr>
          <w:color w:val="000000"/>
        </w:rPr>
        <w:t xml:space="preserve">:, </w:t>
      </w:r>
      <w:proofErr w:type="spellStart"/>
      <w:r w:rsidRPr="00115912">
        <w:rPr>
          <w:color w:val="000000"/>
          <w:spacing w:val="-5"/>
          <w:w w:val="103"/>
          <w:sz w:val="24"/>
          <w:szCs w:val="24"/>
        </w:rPr>
        <w:t>B.Sc.Chemistry</w:t>
      </w:r>
      <w:proofErr w:type="spellEnd"/>
      <w:r>
        <w:rPr>
          <w:color w:val="000000"/>
          <w:spacing w:val="-5"/>
          <w:w w:val="103"/>
          <w:sz w:val="24"/>
          <w:szCs w:val="24"/>
        </w:rPr>
        <w:t xml:space="preserve"> </w:t>
      </w:r>
      <w:r w:rsidR="00D4338D">
        <w:rPr>
          <w:color w:val="000000"/>
        </w:rPr>
        <w:t>Babylon University, Iraq</w:t>
      </w:r>
      <w:r w:rsidR="00D4338D">
        <w:rPr>
          <w:lang w:bidi="ar-IQ"/>
        </w:rPr>
        <w:t>.</w:t>
      </w:r>
    </w:p>
    <w:p w:rsidR="00D4338D" w:rsidRDefault="00D4338D" w:rsidP="00D4338D">
      <w:pPr>
        <w:pStyle w:val="a3"/>
        <w:jc w:val="right"/>
        <w:rPr>
          <w:rtl/>
          <w:lang w:bidi="ar-IQ"/>
        </w:rPr>
      </w:pPr>
      <w:r>
        <w:rPr>
          <w:lang w:bidi="ar-IQ"/>
        </w:rPr>
        <w:t>2010:</w:t>
      </w:r>
      <w:r>
        <w:rPr>
          <w:color w:val="000000"/>
        </w:rPr>
        <w:t xml:space="preserve"> M.Sc</w:t>
      </w:r>
      <w:r>
        <w:rPr>
          <w:lang w:bidi="ar-IQ"/>
        </w:rPr>
        <w:t>. Master in clinical Biochemistry</w:t>
      </w:r>
      <w:r>
        <w:rPr>
          <w:color w:val="000000"/>
        </w:rPr>
        <w:t>, Medical college, Babylon University, Iraq</w:t>
      </w:r>
    </w:p>
    <w:p w:rsidR="00D4338D" w:rsidRDefault="00D4338D" w:rsidP="00D4338D">
      <w:pPr>
        <w:autoSpaceDE w:val="0"/>
        <w:autoSpaceDN w:val="0"/>
        <w:bidi w:val="0"/>
        <w:adjustRightInd w:val="0"/>
        <w:jc w:val="lowKashida"/>
        <w:rPr>
          <w:color w:val="000000"/>
          <w:rtl/>
        </w:rPr>
      </w:pPr>
      <w:r>
        <w:rPr>
          <w:b/>
          <w:bCs/>
          <w:color w:val="000000"/>
          <w:u w:val="single"/>
        </w:rPr>
        <w:t xml:space="preserve">Previous position: </w:t>
      </w:r>
    </w:p>
    <w:p w:rsidR="00D4338D" w:rsidRDefault="00D4338D" w:rsidP="00D4338D">
      <w:pPr>
        <w:autoSpaceDE w:val="0"/>
        <w:autoSpaceDN w:val="0"/>
        <w:bidi w:val="0"/>
        <w:adjustRightInd w:val="0"/>
        <w:jc w:val="lowKashida"/>
        <w:rPr>
          <w:color w:val="000000"/>
        </w:rPr>
      </w:pPr>
      <w:proofErr w:type="spellStart"/>
      <w:r>
        <w:rPr>
          <w:b/>
          <w:bCs/>
          <w:color w:val="000000"/>
          <w:u w:val="single"/>
        </w:rPr>
        <w:t>revious</w:t>
      </w:r>
      <w:proofErr w:type="spellEnd"/>
      <w:r>
        <w:rPr>
          <w:b/>
          <w:bCs/>
          <w:color w:val="000000"/>
          <w:u w:val="single"/>
        </w:rPr>
        <w:t xml:space="preserve"> Experience: </w:t>
      </w:r>
    </w:p>
    <w:p w:rsidR="00D4338D" w:rsidRDefault="00115912" w:rsidP="00D4338D">
      <w:pPr>
        <w:autoSpaceDE w:val="0"/>
        <w:autoSpaceDN w:val="0"/>
        <w:bidi w:val="0"/>
        <w:adjustRightInd w:val="0"/>
        <w:jc w:val="lowKashida"/>
        <w:rPr>
          <w:color w:val="000000"/>
        </w:rPr>
      </w:pPr>
      <w:r>
        <w:rPr>
          <w:color w:val="000000"/>
        </w:rPr>
        <w:t>2003-2011</w:t>
      </w:r>
      <w:r w:rsidR="00D4338D">
        <w:rPr>
          <w:color w:val="000000"/>
        </w:rPr>
        <w:t xml:space="preserve"> : Biochemist in clinical Biochemistry , Biochemistry Dept., </w:t>
      </w:r>
      <w:smartTag w:uri="urn:schemas-microsoft-com:office:smarttags" w:element="PlaceType">
        <w:r w:rsidR="00D4338D">
          <w:rPr>
            <w:color w:val="000000"/>
          </w:rPr>
          <w:t>College</w:t>
        </w:r>
      </w:smartTag>
      <w:r w:rsidR="00D4338D">
        <w:rPr>
          <w:color w:val="000000"/>
        </w:rPr>
        <w:t xml:space="preserve"> of </w:t>
      </w:r>
      <w:smartTag w:uri="urn:schemas-microsoft-com:office:smarttags" w:element="PlaceName">
        <w:r w:rsidR="00D4338D">
          <w:rPr>
            <w:color w:val="000000"/>
          </w:rPr>
          <w:t>Medicine</w:t>
        </w:r>
      </w:smartTag>
      <w:r w:rsidR="00D4338D"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D4338D">
            <w:rPr>
              <w:color w:val="000000"/>
            </w:rPr>
            <w:t>Babylon</w:t>
          </w:r>
        </w:smartTag>
        <w:r w:rsidR="00D4338D">
          <w:rPr>
            <w:color w:val="000000"/>
          </w:rPr>
          <w:t xml:space="preserve"> </w:t>
        </w:r>
        <w:smartTag w:uri="urn:schemas-microsoft-com:office:smarttags" w:element="PlaceType">
          <w:r w:rsidR="00D4338D">
            <w:rPr>
              <w:color w:val="000000"/>
            </w:rPr>
            <w:t>University</w:t>
          </w:r>
        </w:smartTag>
      </w:smartTag>
      <w:r w:rsidR="00D4338D">
        <w:rPr>
          <w:color w:val="000000"/>
        </w:rPr>
        <w:t xml:space="preserve">. </w:t>
      </w:r>
    </w:p>
    <w:p w:rsidR="00D4338D" w:rsidRDefault="00D4338D" w:rsidP="00D4338D">
      <w:pPr>
        <w:autoSpaceDE w:val="0"/>
        <w:autoSpaceDN w:val="0"/>
        <w:bidi w:val="0"/>
        <w:adjustRightInd w:val="0"/>
        <w:jc w:val="lowKashida"/>
        <w:rPr>
          <w:color w:val="000000"/>
        </w:rPr>
      </w:pPr>
      <w:r>
        <w:rPr>
          <w:b/>
          <w:bCs/>
          <w:color w:val="000000"/>
          <w:u w:val="single"/>
        </w:rPr>
        <w:t xml:space="preserve">Symposiums and Conferences </w:t>
      </w:r>
    </w:p>
    <w:p w:rsidR="00D4338D" w:rsidRDefault="00D4338D" w:rsidP="00D4338D">
      <w:pPr>
        <w:autoSpaceDE w:val="0"/>
        <w:autoSpaceDN w:val="0"/>
        <w:bidi w:val="0"/>
        <w:adjustRightInd w:val="0"/>
        <w:jc w:val="lowKashida"/>
        <w:rPr>
          <w:color w:val="000000"/>
        </w:rPr>
      </w:pPr>
      <w:r>
        <w:rPr>
          <w:color w:val="000000"/>
        </w:rPr>
        <w:t>1- The Annual Academic Conference ,the 2</w:t>
      </w:r>
      <w:r>
        <w:rPr>
          <w:color w:val="000000"/>
          <w:vertAlign w:val="superscript"/>
        </w:rPr>
        <w:t>nd</w:t>
      </w:r>
      <w:r>
        <w:rPr>
          <w:color w:val="000000"/>
          <w:position w:val="6"/>
          <w:vertAlign w:val="superscript"/>
        </w:rPr>
        <w:t xml:space="preserve"> </w:t>
      </w:r>
      <w:r>
        <w:rPr>
          <w:color w:val="000000"/>
        </w:rPr>
        <w:t xml:space="preserve">Session ,Babylon University, medical college, Iraq, 2010. </w:t>
      </w:r>
    </w:p>
    <w:p w:rsidR="00D4338D" w:rsidRDefault="00D4338D" w:rsidP="00D4338D">
      <w:pPr>
        <w:autoSpaceDE w:val="0"/>
        <w:autoSpaceDN w:val="0"/>
        <w:bidi w:val="0"/>
        <w:adjustRightInd w:val="0"/>
        <w:jc w:val="lowKashida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Training Courses:</w:t>
      </w:r>
    </w:p>
    <w:p w:rsidR="00D4338D" w:rsidRDefault="00D4338D" w:rsidP="00D4338D">
      <w:pPr>
        <w:autoSpaceDE w:val="0"/>
        <w:autoSpaceDN w:val="0"/>
        <w:bidi w:val="0"/>
        <w:adjustRightInd w:val="0"/>
        <w:jc w:val="lowKashida"/>
        <w:rPr>
          <w:color w:val="000000"/>
        </w:rPr>
      </w:pPr>
      <w:r>
        <w:rPr>
          <w:color w:val="000000"/>
        </w:rPr>
        <w:t>1- Computer Science Training Courses, Postgraduate studies in Iraqi Universities held in Computer</w:t>
      </w:r>
      <w:r w:rsidR="00115912">
        <w:rPr>
          <w:color w:val="000000"/>
        </w:rPr>
        <w:t xml:space="preserve"> Center, Babylon University,2010</w:t>
      </w:r>
      <w:r>
        <w:rPr>
          <w:color w:val="000000"/>
        </w:rPr>
        <w:t>.</w:t>
      </w:r>
    </w:p>
    <w:p w:rsidR="00D4338D" w:rsidRDefault="00D4338D" w:rsidP="00D4338D">
      <w:pPr>
        <w:autoSpaceDE w:val="0"/>
        <w:autoSpaceDN w:val="0"/>
        <w:bidi w:val="0"/>
        <w:adjustRightInd w:val="0"/>
        <w:jc w:val="lowKashida"/>
        <w:rPr>
          <w:color w:val="000000"/>
        </w:rPr>
      </w:pPr>
      <w:r>
        <w:rPr>
          <w:color w:val="000000"/>
        </w:rPr>
        <w:t>2-Tofil and IC3 Certificate,2010.</w:t>
      </w:r>
    </w:p>
    <w:p w:rsidR="00D4338D" w:rsidRDefault="00D4338D" w:rsidP="00D4338D">
      <w:pPr>
        <w:autoSpaceDE w:val="0"/>
        <w:autoSpaceDN w:val="0"/>
        <w:bidi w:val="0"/>
        <w:adjustRightInd w:val="0"/>
        <w:jc w:val="lowKashida"/>
        <w:rPr>
          <w:color w:val="000000"/>
        </w:rPr>
      </w:pPr>
      <w:r>
        <w:rPr>
          <w:b/>
          <w:bCs/>
          <w:color w:val="000000"/>
          <w:u w:val="single"/>
        </w:rPr>
        <w:t xml:space="preserve">Publications 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Arial,Bold" w:eastAsia="Times New Roman" w:hAnsi="Calibri" w:cs="Arial,Bold"/>
          <w:b/>
          <w:bCs/>
          <w:sz w:val="36"/>
          <w:szCs w:val="36"/>
        </w:rPr>
        <w:t xml:space="preserve">  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>1-  Evaluation of amylase activity in patients with type 2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daibetes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mellitus.</w:t>
      </w:r>
    </w:p>
    <w:p w:rsidR="00C971BB" w:rsidRPr="00C971BB" w:rsidRDefault="00C971BB" w:rsidP="00C971BB">
      <w:pPr>
        <w:jc w:val="center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Mufeed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Jalil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Ewadh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*, Thana Mohammed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Juda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Zinah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Abbas Ali,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Muna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Mufeed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Ewadh</w:t>
      </w:r>
      <w:proofErr w:type="spellEnd"/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American Journal of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BioScience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Pr="00C971BB">
        <w:rPr>
          <w:rFonts w:ascii="Times New Roman" w:eastAsia="TimesNewRoman" w:hAnsi="Times New Roman" w:cs="Times New Roman"/>
          <w:sz w:val="28"/>
          <w:szCs w:val="28"/>
        </w:rPr>
        <w:t>2014; 2(5): 171-174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Pr="00C971BB">
        <w:rPr>
          <w:rFonts w:ascii="Times New Roman" w:eastAsia="TimesNewRoman" w:hAnsi="Times New Roman" w:cs="Times New Roman"/>
          <w:sz w:val="28"/>
          <w:szCs w:val="28"/>
        </w:rPr>
        <w:t xml:space="preserve">Published online August 30, 2014 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>2- The Relationship between Tumor Necrosis Factors-alpha (TNF-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      α )and Oxidative Stress in Iraqi Patients with Asthma.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C971BB">
        <w:rPr>
          <w:rFonts w:ascii="Times New Roman" w:eastAsia="TimesNewRoman" w:hAnsi="Times New Roman" w:cs="Times New Roman"/>
          <w:sz w:val="28"/>
          <w:szCs w:val="28"/>
        </w:rPr>
        <w:t>Mufeed</w:t>
      </w:r>
      <w:proofErr w:type="spellEnd"/>
      <w:r w:rsidRPr="00C971BB">
        <w:rPr>
          <w:rFonts w:ascii="Times New Roman" w:eastAsia="TimesNewRoman" w:hAnsi="Times New Roman" w:cs="Times New Roman"/>
          <w:sz w:val="28"/>
          <w:szCs w:val="28"/>
        </w:rPr>
        <w:t xml:space="preserve"> Ewadh1* ,</w:t>
      </w:r>
      <w:proofErr w:type="spellStart"/>
      <w:r w:rsidRPr="00C971BB">
        <w:rPr>
          <w:rFonts w:ascii="Times New Roman" w:eastAsia="TimesNewRoman" w:hAnsi="Times New Roman" w:cs="Times New Roman"/>
          <w:sz w:val="28"/>
          <w:szCs w:val="28"/>
        </w:rPr>
        <w:t>Zinah</w:t>
      </w:r>
      <w:proofErr w:type="spellEnd"/>
      <w:r w:rsidRPr="00C971BB">
        <w:rPr>
          <w:rFonts w:ascii="Times New Roman" w:eastAsia="TimesNewRoman" w:hAnsi="Times New Roman" w:cs="Times New Roman"/>
          <w:sz w:val="28"/>
          <w:szCs w:val="28"/>
        </w:rPr>
        <w:t xml:space="preserve"> Ali1 ,</w:t>
      </w:r>
      <w:proofErr w:type="spellStart"/>
      <w:r w:rsidRPr="00C971BB">
        <w:rPr>
          <w:rFonts w:ascii="Times New Roman" w:eastAsia="TimesNewRoman" w:hAnsi="Times New Roman" w:cs="Times New Roman"/>
          <w:sz w:val="28"/>
          <w:szCs w:val="28"/>
        </w:rPr>
        <w:t>Nisreen</w:t>
      </w:r>
      <w:proofErr w:type="spellEnd"/>
      <w:r w:rsidRPr="00C971BB">
        <w:rPr>
          <w:rFonts w:ascii="Times New Roman" w:eastAsia="TimesNewRoman" w:hAnsi="Times New Roman" w:cs="Times New Roman"/>
          <w:sz w:val="28"/>
          <w:szCs w:val="28"/>
        </w:rPr>
        <w:t xml:space="preserve"> Mohammed2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C971BB">
        <w:rPr>
          <w:rFonts w:ascii="Times New Roman" w:eastAsia="TimesNewRoman" w:hAnsi="Times New Roman" w:cs="Times New Roman"/>
          <w:sz w:val="28"/>
          <w:szCs w:val="28"/>
        </w:rPr>
        <w:t xml:space="preserve">     Dept. of Clinical Biochemistry, College of Medicine, University of              Babylon, Iraq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C971BB">
        <w:rPr>
          <w:rFonts w:ascii="Times New Roman" w:eastAsia="TimesNewRoman" w:hAnsi="Times New Roman" w:cs="Times New Roman"/>
          <w:sz w:val="28"/>
          <w:szCs w:val="28"/>
          <w:rtl/>
        </w:rPr>
        <w:lastRenderedPageBreak/>
        <w:t xml:space="preserve"> </w:t>
      </w:r>
      <w:r w:rsidRPr="00C971B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Advances in Life Science and Technology </w:t>
      </w:r>
      <w:r w:rsidRPr="00C971B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971BB">
        <w:rPr>
          <w:rFonts w:ascii="Times New Roman" w:eastAsia="TimesNewRoman" w:hAnsi="Times New Roman" w:cs="Times New Roman"/>
          <w:color w:val="000000"/>
          <w:sz w:val="28"/>
          <w:szCs w:val="28"/>
        </w:rPr>
        <w:t>ISSN 2224-7181 (Paper) ISSN 2225-062X /Vol.19, 2014/61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3- The Relationship between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Tumour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Necrosis Factor -Alpha and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>Zinc/Copper Ratio in Iraqi Patients with Allergic Rhinitis.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Tarek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H. Abed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Tawfik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Al-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Khyat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SafaaHussainAlturaihy</w:t>
      </w:r>
      <w:proofErr w:type="spellEnd"/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&amp;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ZinahAbbass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Ali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>Global Journal of Science Frontier Research /Bio-Tech &amp; Genetics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>Volume 13 Issue 3 Version 1.0 Year 2013/Type: Double Blind Peer Reviewed International Research Journal  Publisher: Global Journals Inc. (USA)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-Bold" w:eastAsia="Times New Roman" w:hAnsi="Times-Bold" w:cs="Times-Bold"/>
          <w:sz w:val="36"/>
          <w:szCs w:val="36"/>
        </w:rPr>
      </w:pP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>4-The Relationship of Immunoglobulin-E and Oxidative Stress in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    Iraqi patients with asthma.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Zinah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Ali1,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Mufeed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Ewadh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*1,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Gaylany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Abdullah2, Hamid Hasan1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Dept. of Clinical Biochemistry, College of Medicine, University of     Babylon,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Hilla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>, Iraq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>Advances in Life Science and Technology www.iiste.org/ISSN 2224-7181 (Paper) ISSN 2225-062X (Online)Vol.18, 2014 /93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>5-The Relationship between Tumor Necrosis Factors-alpha (TNF-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    α )and Oxidative Stress in Iraqi Patients with Asthma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NewRoman" w:hAnsi="Times New Roman" w:cs="Times New Roman"/>
          <w:sz w:val="28"/>
          <w:szCs w:val="28"/>
        </w:rPr>
        <w:t>Mufeed</w:t>
      </w:r>
      <w:proofErr w:type="spellEnd"/>
      <w:r w:rsidRPr="00C971BB">
        <w:rPr>
          <w:rFonts w:ascii="Times New Roman" w:eastAsia="TimesNewRoman" w:hAnsi="Times New Roman" w:cs="Times New Roman"/>
          <w:sz w:val="28"/>
          <w:szCs w:val="28"/>
        </w:rPr>
        <w:t xml:space="preserve"> Ewadh1* ,</w:t>
      </w:r>
      <w:proofErr w:type="spellStart"/>
      <w:r w:rsidRPr="00C971BB">
        <w:rPr>
          <w:rFonts w:ascii="Times New Roman" w:eastAsia="TimesNewRoman" w:hAnsi="Times New Roman" w:cs="Times New Roman"/>
          <w:sz w:val="28"/>
          <w:szCs w:val="28"/>
        </w:rPr>
        <w:t>Zinah</w:t>
      </w:r>
      <w:proofErr w:type="spellEnd"/>
      <w:r w:rsidRPr="00C971BB">
        <w:rPr>
          <w:rFonts w:ascii="Times New Roman" w:eastAsia="TimesNewRoman" w:hAnsi="Times New Roman" w:cs="Times New Roman"/>
          <w:sz w:val="28"/>
          <w:szCs w:val="28"/>
        </w:rPr>
        <w:t xml:space="preserve"> Ali1 ,</w:t>
      </w:r>
      <w:proofErr w:type="spellStart"/>
      <w:r w:rsidRPr="00C971BB">
        <w:rPr>
          <w:rFonts w:ascii="Times New Roman" w:eastAsia="TimesNewRoman" w:hAnsi="Times New Roman" w:cs="Times New Roman"/>
          <w:sz w:val="28"/>
          <w:szCs w:val="28"/>
        </w:rPr>
        <w:t>Nisreen</w:t>
      </w:r>
      <w:proofErr w:type="spellEnd"/>
      <w:r w:rsidRPr="00C971BB">
        <w:rPr>
          <w:rFonts w:ascii="Times New Roman" w:eastAsia="TimesNewRoman" w:hAnsi="Times New Roman" w:cs="Times New Roman"/>
          <w:sz w:val="28"/>
          <w:szCs w:val="28"/>
        </w:rPr>
        <w:t xml:space="preserve"> Mohammed2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FF"/>
          <w:sz w:val="28"/>
          <w:szCs w:val="28"/>
        </w:rPr>
      </w:pPr>
      <w:r w:rsidRPr="00C971BB">
        <w:rPr>
          <w:rFonts w:ascii="Times New Roman" w:eastAsia="TimesNewRoman" w:hAnsi="Times New Roman" w:cs="Times New Roman"/>
          <w:color w:val="000000"/>
          <w:sz w:val="28"/>
          <w:szCs w:val="28"/>
        </w:rPr>
        <w:t>Advances in Life Science and Technology ISSN 2224-7181 (Paper) ISSN 2225-062X (Online)</w:t>
      </w:r>
      <w:r w:rsidRPr="00C971BB">
        <w:rPr>
          <w:rFonts w:ascii="Times New Roman" w:eastAsia="TimesNewRoman" w:hAnsi="Times New Roman" w:cs="Times New Roman"/>
          <w:color w:val="0000FF"/>
          <w:sz w:val="28"/>
          <w:szCs w:val="28"/>
        </w:rPr>
        <w:t xml:space="preserve"> </w:t>
      </w:r>
      <w:r w:rsidRPr="00C971BB">
        <w:rPr>
          <w:rFonts w:ascii="Times New Roman" w:eastAsia="TimesNewRoman" w:hAnsi="Times New Roman" w:cs="Times New Roman"/>
          <w:color w:val="000000"/>
          <w:sz w:val="28"/>
          <w:szCs w:val="28"/>
        </w:rPr>
        <w:t>Vol.19, 2014/61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>6-The Study of the effect of Helium – Neon Laser irradiation on the             Albumin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Nadia Hussein Sahib ,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Khawla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A. A.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Shemran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Zina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Abbas Ali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Hiba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Rasheed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Behayaa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Shimae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Abd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zahra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Abbas</w:t>
      </w:r>
    </w:p>
    <w:p w:rsidR="00C971BB" w:rsidRPr="00C971BB" w:rsidRDefault="00C971BB" w:rsidP="00C971BB">
      <w:pPr>
        <w:bidi w:val="0"/>
        <w:rPr>
          <w:rFonts w:ascii="Times New Roman" w:eastAsia="TimesNew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                Babylon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university,College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of Medicine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Medical Journal of Babylon </w:t>
      </w:r>
      <w:r w:rsidRPr="00C971BB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2008 Volume 5 No .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مجلة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بابل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الطبية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2008 –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المجلد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الخامس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العدد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الثاني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7-Effect of low dose combined oral contraceptives on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prothrombin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time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Suhayr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E.Alqaysi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*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Zainab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M.Jasem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Zeana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A.Ali</w:t>
      </w:r>
      <w:proofErr w:type="spellEnd"/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lastRenderedPageBreak/>
        <w:t>Hibba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R.Behayaa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**Saba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A.Almunaeem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Shaimae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A.Alzahrra</w:t>
      </w:r>
      <w:proofErr w:type="spellEnd"/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>Babylon University, College of Medicine, Biochemistry Department, Clinical Chemistry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Medical Journal of Babylon </w:t>
      </w:r>
      <w:r w:rsidRPr="00C971BB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2008 Volume 5 No .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مجلة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بابل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الطبية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2008 –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المجلد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الخامس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العدد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الثاني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8-The Relationship between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Tumour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Necrosis Factor -alpha,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Levels and Oxidative Stress In Iraqi Patients with Allergic Rhinitis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Tarek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H. Abed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Tawfik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Al-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Khyat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Safaa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Hussain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Alturaihy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>**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Zinah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Abbass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Ali*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* Dept. of Biochemistry, College of Medicine, University of Babylon, </w:t>
      </w:r>
      <w:proofErr w:type="spellStart"/>
      <w:r w:rsidRPr="00C971BB">
        <w:rPr>
          <w:rFonts w:ascii="Times New Roman" w:eastAsia="Times New Roman" w:hAnsi="Times New Roman" w:cs="Times New Roman"/>
          <w:sz w:val="28"/>
          <w:szCs w:val="28"/>
        </w:rPr>
        <w:t>Hilla</w:t>
      </w:r>
      <w:proofErr w:type="spellEnd"/>
      <w:r w:rsidRPr="00C971BB">
        <w:rPr>
          <w:rFonts w:ascii="Times New Roman" w:eastAsia="Times New Roman" w:hAnsi="Times New Roman" w:cs="Times New Roman"/>
          <w:sz w:val="28"/>
          <w:szCs w:val="28"/>
        </w:rPr>
        <w:t>, Iraq.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Medical Journal of Babylon-Vol. 10- No. 4 -2013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مجلة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بابل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الطبية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المجلد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العاشر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العدد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1BB">
        <w:rPr>
          <w:rFonts w:ascii="Times New Roman" w:eastAsia="Times New Roman" w:hAnsi="Times New Roman" w:cs="Times New Roman"/>
          <w:sz w:val="28"/>
          <w:szCs w:val="28"/>
          <w:rtl/>
        </w:rPr>
        <w:t>الرابع</w:t>
      </w:r>
      <w:r w:rsidRPr="00C971BB">
        <w:rPr>
          <w:rFonts w:ascii="Times New Roman" w:eastAsia="Times New Roman" w:hAnsi="Times New Roman" w:cs="Times New Roman"/>
          <w:sz w:val="28"/>
          <w:szCs w:val="28"/>
        </w:rPr>
        <w:t>- 1023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i/>
          <w:iCs/>
          <w:sz w:val="28"/>
          <w:szCs w:val="28"/>
        </w:rPr>
        <w:t>9-Assessment of Endogenous Erythropoietin Level in Sera Patients with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i/>
          <w:iCs/>
          <w:sz w:val="28"/>
          <w:szCs w:val="28"/>
        </w:rPr>
        <w:t>Acute Ischemic Stroke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C971B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       </w:t>
      </w:r>
      <w:proofErr w:type="spellStart"/>
      <w:r w:rsidRPr="00C971BB">
        <w:rPr>
          <w:rFonts w:ascii="Times New Roman" w:eastAsia="TimesNewRomanPSMT" w:hAnsi="Times New Roman" w:cs="Times New Roman"/>
          <w:i/>
          <w:iCs/>
          <w:sz w:val="28"/>
          <w:szCs w:val="28"/>
        </w:rPr>
        <w:t>Suhayr</w:t>
      </w:r>
      <w:proofErr w:type="spellEnd"/>
      <w:r w:rsidRPr="00C971B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NewRomanPSMT" w:hAnsi="Times New Roman" w:cs="Times New Roman"/>
          <w:i/>
          <w:iCs/>
          <w:sz w:val="28"/>
          <w:szCs w:val="28"/>
        </w:rPr>
        <w:t>Aesa</w:t>
      </w:r>
      <w:proofErr w:type="spellEnd"/>
      <w:r w:rsidRPr="00C971B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Al-Qaysi¹ </w:t>
      </w:r>
      <w:proofErr w:type="spellStart"/>
      <w:r w:rsidRPr="00C971BB">
        <w:rPr>
          <w:rFonts w:ascii="Times New Roman" w:eastAsia="TimesNewRomanPSMT" w:hAnsi="Times New Roman" w:cs="Times New Roman"/>
          <w:i/>
          <w:iCs/>
          <w:sz w:val="28"/>
          <w:szCs w:val="28"/>
        </w:rPr>
        <w:t>Afaf</w:t>
      </w:r>
      <w:proofErr w:type="spellEnd"/>
      <w:r w:rsidRPr="00C971B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K. Shweekh2 </w:t>
      </w:r>
      <w:proofErr w:type="spellStart"/>
      <w:r w:rsidRPr="00C971BB">
        <w:rPr>
          <w:rFonts w:ascii="Times New Roman" w:eastAsia="TimesNewRomanPSMT" w:hAnsi="Times New Roman" w:cs="Times New Roman"/>
          <w:i/>
          <w:iCs/>
          <w:sz w:val="28"/>
          <w:szCs w:val="28"/>
        </w:rPr>
        <w:t>Zinah</w:t>
      </w:r>
      <w:proofErr w:type="spellEnd"/>
      <w:r w:rsidRPr="00C971B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NewRomanPSMT" w:hAnsi="Times New Roman" w:cs="Times New Roman"/>
          <w:i/>
          <w:iCs/>
          <w:sz w:val="28"/>
          <w:szCs w:val="28"/>
        </w:rPr>
        <w:t>Abbass</w:t>
      </w:r>
      <w:proofErr w:type="spellEnd"/>
      <w:r w:rsidRPr="00C971B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Ali³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C971B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     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Medical Journal of Babylon-Vol. 12- No. 1 -2015 </w:t>
      </w:r>
      <w:r w:rsidRPr="00C9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rtl/>
        </w:rPr>
        <w:t>مجلة</w:t>
      </w:r>
      <w:r w:rsidRPr="00C9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rtl/>
        </w:rPr>
        <w:t>بابل</w:t>
      </w:r>
      <w:r w:rsidRPr="00C9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rtl/>
        </w:rPr>
        <w:t>الطبیة</w:t>
      </w:r>
      <w:proofErr w:type="spellEnd"/>
      <w:r w:rsidRPr="00C9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C9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rtl/>
        </w:rPr>
        <w:t>المجلد</w:t>
      </w:r>
      <w:r w:rsidRPr="00C9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rtl/>
        </w:rPr>
        <w:t>الثاني</w:t>
      </w:r>
      <w:r w:rsidRPr="00C9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rtl/>
        </w:rPr>
        <w:t>عشر</w:t>
      </w:r>
      <w:r w:rsidRPr="00C9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C9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rtl/>
        </w:rPr>
        <w:t>العدد</w:t>
      </w:r>
      <w:r w:rsidRPr="00C9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rtl/>
        </w:rPr>
        <w:t>الأول</w:t>
      </w:r>
      <w:r w:rsidRPr="00C9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C9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rtl/>
        </w:rPr>
        <w:t>٢٠١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color w:val="000000"/>
          <w:sz w:val="28"/>
          <w:szCs w:val="28"/>
        </w:rPr>
        <w:t>10-Evaluation of Brain Natriuretic Peptide levels In sera of Iraqi patients       with hyperthyroidism and hypothyroidism.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71BB">
        <w:rPr>
          <w:rFonts w:ascii="Times New Roman" w:eastAsia="Times New Roman" w:hAnsi="Times New Roman" w:cs="Times New Roman"/>
          <w:color w:val="000000"/>
          <w:sz w:val="28"/>
          <w:szCs w:val="28"/>
        </w:rPr>
        <w:t>Zinah</w:t>
      </w:r>
      <w:proofErr w:type="spellEnd"/>
      <w:r w:rsidRPr="00C9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1BB">
        <w:rPr>
          <w:rFonts w:ascii="Times New Roman" w:eastAsia="Times New Roman" w:hAnsi="Times New Roman" w:cs="Times New Roman"/>
          <w:color w:val="000000"/>
          <w:sz w:val="28"/>
          <w:szCs w:val="28"/>
        </w:rPr>
        <w:t>Abbass</w:t>
      </w:r>
      <w:proofErr w:type="spellEnd"/>
      <w:r w:rsidRPr="00C9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Ali*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Assistant lecturer 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International Journal of </w:t>
      </w:r>
      <w:proofErr w:type="spellStart"/>
      <w:r w:rsidRPr="00C971BB">
        <w:rPr>
          <w:rFonts w:ascii="Times New Roman" w:eastAsia="Times New Roman" w:hAnsi="Times New Roman" w:cs="Times New Roman"/>
          <w:color w:val="000000"/>
          <w:sz w:val="28"/>
          <w:szCs w:val="28"/>
        </w:rPr>
        <w:t>ChemTech</w:t>
      </w:r>
      <w:proofErr w:type="spellEnd"/>
      <w:r w:rsidRPr="00C9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Research 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CODEN (USA): IJCRGG ISSN: 0974-4290 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International Journal of </w:t>
      </w:r>
      <w:proofErr w:type="spellStart"/>
      <w:r w:rsidRPr="00C971BB">
        <w:rPr>
          <w:rFonts w:ascii="Times New Roman" w:eastAsia="Times New Roman" w:hAnsi="Times New Roman" w:cs="Times New Roman"/>
          <w:color w:val="000000"/>
          <w:sz w:val="28"/>
          <w:szCs w:val="28"/>
        </w:rPr>
        <w:t>PharmTech</w:t>
      </w:r>
      <w:proofErr w:type="spellEnd"/>
      <w:r w:rsidRPr="00C9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Research </w:t>
      </w:r>
    </w:p>
    <w:p w:rsidR="00C971BB" w:rsidRPr="00C971BB" w:rsidRDefault="00C971BB" w:rsidP="00C971B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www.sphinxsai.com CODEN (USA): IJPRIF ISSN: 0974-4304 </w:t>
      </w:r>
    </w:p>
    <w:p w:rsidR="00C971BB" w:rsidRPr="00C971BB" w:rsidRDefault="00C971BB" w:rsidP="00C971BB">
      <w:pPr>
        <w:bidi w:val="0"/>
        <w:rPr>
          <w:rFonts w:ascii="Times New Roman" w:eastAsia="TimesNewRoman" w:hAnsi="Times New Roman" w:cs="Times New Roman"/>
          <w:sz w:val="28"/>
          <w:szCs w:val="28"/>
        </w:rPr>
      </w:pPr>
      <w:r w:rsidRPr="00C971BB">
        <w:rPr>
          <w:rFonts w:ascii="Times New Roman" w:eastAsia="Times New Roman" w:hAnsi="Times New Roman" w:cs="Times New Roman"/>
          <w:color w:val="000000"/>
          <w:sz w:val="28"/>
          <w:szCs w:val="28"/>
        </w:rPr>
        <w:t>Acceptance letter 8 January 2017</w:t>
      </w:r>
    </w:p>
    <w:p w:rsidR="006D60FA" w:rsidRPr="006D60FA" w:rsidRDefault="006D60FA" w:rsidP="006D60FA">
      <w:pPr>
        <w:bidi w:val="0"/>
        <w:rPr>
          <w:b/>
          <w:bCs/>
        </w:rPr>
      </w:pPr>
      <w:r>
        <w:t>11-</w:t>
      </w:r>
      <w:r w:rsidRPr="006D60FA">
        <w:rPr>
          <w:b/>
          <w:bCs/>
          <w:i/>
          <w:iCs/>
        </w:rPr>
        <w:t xml:space="preserve">Biochem. Cell. Arch. </w:t>
      </w:r>
      <w:r w:rsidRPr="006D60FA">
        <w:t>Vol. 19, Supplement 1, pp. 2255-2257, 2019</w:t>
      </w:r>
      <w:r>
        <w:t xml:space="preserve"> </w:t>
      </w:r>
      <w:r w:rsidRPr="006D60FA">
        <w:rPr>
          <w:b/>
          <w:bCs/>
        </w:rPr>
        <w:t>THE CORRELATION BETWEEN SERA RESISTIN AND INSULIN</w:t>
      </w:r>
    </w:p>
    <w:p w:rsidR="006D60FA" w:rsidRPr="006D60FA" w:rsidRDefault="006D60FA" w:rsidP="006D60FA">
      <w:pPr>
        <w:bidi w:val="0"/>
        <w:rPr>
          <w:b/>
          <w:bCs/>
        </w:rPr>
      </w:pPr>
      <w:r w:rsidRPr="006D60FA">
        <w:rPr>
          <w:b/>
          <w:bCs/>
        </w:rPr>
        <w:t>RESISTANCE IN IRAQI WOMEN WITH POLYCYSTIC OVARIAN SYNDROME</w:t>
      </w:r>
    </w:p>
    <w:p w:rsidR="006D60FA" w:rsidRPr="006D60FA" w:rsidRDefault="006D60FA" w:rsidP="006D60FA">
      <w:pPr>
        <w:bidi w:val="0"/>
        <w:rPr>
          <w:b/>
          <w:bCs/>
        </w:rPr>
      </w:pPr>
      <w:proofErr w:type="spellStart"/>
      <w:r w:rsidRPr="006D60FA">
        <w:rPr>
          <w:b/>
          <w:bCs/>
        </w:rPr>
        <w:t>Suhayr</w:t>
      </w:r>
      <w:proofErr w:type="spellEnd"/>
      <w:r w:rsidRPr="006D60FA">
        <w:rPr>
          <w:b/>
          <w:bCs/>
        </w:rPr>
        <w:t xml:space="preserve"> A. </w:t>
      </w:r>
      <w:proofErr w:type="spellStart"/>
      <w:r w:rsidRPr="006D60FA">
        <w:rPr>
          <w:b/>
          <w:bCs/>
        </w:rPr>
        <w:t>Alqaysi</w:t>
      </w:r>
      <w:proofErr w:type="spellEnd"/>
      <w:r w:rsidRPr="006D60FA">
        <w:rPr>
          <w:b/>
          <w:bCs/>
        </w:rPr>
        <w:t xml:space="preserve">, </w:t>
      </w:r>
      <w:proofErr w:type="spellStart"/>
      <w:r w:rsidRPr="006D60FA">
        <w:rPr>
          <w:b/>
          <w:bCs/>
        </w:rPr>
        <w:t>Zinah</w:t>
      </w:r>
      <w:proofErr w:type="spellEnd"/>
      <w:r w:rsidRPr="006D60FA">
        <w:rPr>
          <w:b/>
          <w:bCs/>
        </w:rPr>
        <w:t xml:space="preserve"> </w:t>
      </w:r>
      <w:proofErr w:type="spellStart"/>
      <w:r w:rsidRPr="006D60FA">
        <w:rPr>
          <w:b/>
          <w:bCs/>
        </w:rPr>
        <w:t>Abbass</w:t>
      </w:r>
      <w:proofErr w:type="spellEnd"/>
      <w:r w:rsidRPr="006D60FA">
        <w:rPr>
          <w:b/>
          <w:bCs/>
        </w:rPr>
        <w:t xml:space="preserve"> Ali and </w:t>
      </w:r>
      <w:proofErr w:type="spellStart"/>
      <w:r w:rsidRPr="006D60FA">
        <w:rPr>
          <w:b/>
          <w:bCs/>
        </w:rPr>
        <w:t>Khawla</w:t>
      </w:r>
      <w:proofErr w:type="spellEnd"/>
      <w:r w:rsidRPr="006D60FA">
        <w:rPr>
          <w:b/>
          <w:bCs/>
        </w:rPr>
        <w:t xml:space="preserve"> A. </w:t>
      </w:r>
      <w:proofErr w:type="spellStart"/>
      <w:r w:rsidRPr="006D60FA">
        <w:rPr>
          <w:b/>
          <w:bCs/>
        </w:rPr>
        <w:t>Shemran</w:t>
      </w:r>
      <w:proofErr w:type="spellEnd"/>
    </w:p>
    <w:p w:rsidR="006D60FA" w:rsidRPr="006D60FA" w:rsidRDefault="006D60FA" w:rsidP="006D60FA">
      <w:pPr>
        <w:bidi w:val="0"/>
      </w:pPr>
      <w:r w:rsidRPr="006D60FA">
        <w:t>Department of Biochemistry, College of Medicine, University of Babylon, Hillah, Iraq.</w:t>
      </w:r>
    </w:p>
    <w:p w:rsidR="00E43D53" w:rsidRDefault="006D60FA" w:rsidP="006D60FA">
      <w:pPr>
        <w:bidi w:val="0"/>
      </w:pPr>
      <w:r w:rsidRPr="006D60FA">
        <w:rPr>
          <w:b/>
          <w:bCs/>
        </w:rPr>
        <w:lastRenderedPageBreak/>
        <w:t>(Received 12 April 2019, Revised 14 June 2019, Accepted 28 June 2019)</w:t>
      </w:r>
    </w:p>
    <w:p w:rsidR="000A7C62" w:rsidRDefault="00E43D53" w:rsidP="00E43D53">
      <w:pPr>
        <w:bidi w:val="0"/>
        <w:rPr>
          <w:sz w:val="32"/>
          <w:szCs w:val="32"/>
        </w:rPr>
      </w:pPr>
      <w:r w:rsidRPr="00E43D53">
        <w:rPr>
          <w:sz w:val="32"/>
          <w:szCs w:val="32"/>
        </w:rPr>
        <w:t xml:space="preserve">12-Genetics risk factors and progression of renal failure </w:t>
      </w:r>
    </w:p>
    <w:p w:rsidR="002D0108" w:rsidRPr="000A7C62" w:rsidRDefault="000A7C62" w:rsidP="000A7C62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13-N-terminal Pro-brain natriuretic Peptide in Apparently Healthy Smokers </w:t>
      </w:r>
      <w:bookmarkStart w:id="0" w:name="_GoBack"/>
      <w:bookmarkEnd w:id="0"/>
    </w:p>
    <w:sectPr w:rsidR="002D0108" w:rsidRPr="000A7C62" w:rsidSect="00D919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4338D"/>
    <w:rsid w:val="000A7C62"/>
    <w:rsid w:val="00115912"/>
    <w:rsid w:val="002D0108"/>
    <w:rsid w:val="00547BD1"/>
    <w:rsid w:val="006D60FA"/>
    <w:rsid w:val="007A7FDD"/>
    <w:rsid w:val="0085791E"/>
    <w:rsid w:val="009460B5"/>
    <w:rsid w:val="00C3625F"/>
    <w:rsid w:val="00C54120"/>
    <w:rsid w:val="00C971BB"/>
    <w:rsid w:val="00D4338D"/>
    <w:rsid w:val="00D91919"/>
    <w:rsid w:val="00E4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4338D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43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nna_hill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737</Words>
  <Characters>4204</Characters>
  <Application>Microsoft Office Word</Application>
  <DocSecurity>0</DocSecurity>
  <Lines>35</Lines>
  <Paragraphs>9</Paragraphs>
  <ScaleCrop>false</ScaleCrop>
  <Company>By DR.Ahmed Saker 2o1O ;)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</dc:creator>
  <cp:keywords/>
  <dc:description/>
  <cp:lastModifiedBy>al-weaam</cp:lastModifiedBy>
  <cp:revision>14</cp:revision>
  <dcterms:created xsi:type="dcterms:W3CDTF">2012-11-02T18:48:00Z</dcterms:created>
  <dcterms:modified xsi:type="dcterms:W3CDTF">2020-02-04T20:50:00Z</dcterms:modified>
</cp:coreProperties>
</file>