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9F" w:rsidRPr="0011144A" w:rsidRDefault="0011144A" w:rsidP="0011144A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</w:pPr>
      <w:r w:rsidRPr="0011144A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>السيرة الذاتية:</w:t>
      </w:r>
    </w:p>
    <w:p w:rsidR="0011144A" w:rsidRPr="0011144A" w:rsidRDefault="008D02DD" w:rsidP="008D02DD">
      <w:pPr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- الاسم واللقب: </w:t>
      </w:r>
      <w:r w:rsidR="0011144A"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محمد فارح </w:t>
      </w:r>
    </w:p>
    <w:p w:rsidR="0011144A" w:rsidRPr="0011144A" w:rsidRDefault="0011144A" w:rsidP="0011144A">
      <w:pPr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-</w:t>
      </w:r>
      <w:r w:rsidR="008D02DD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التخصص العلمي: لسانيات الخطاب </w:t>
      </w:r>
    </w:p>
    <w:p w:rsidR="0011144A" w:rsidRPr="0011144A" w:rsidRDefault="0011144A" w:rsidP="0011144A">
      <w:pPr>
        <w:spacing w:line="240" w:lineRule="auto"/>
        <w:jc w:val="both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-</w:t>
      </w:r>
      <w:r w:rsidR="008D02DD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الجامعة: العربي التبسي </w:t>
      </w:r>
      <w:proofErr w:type="gramStart"/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- تبسة</w:t>
      </w:r>
      <w:proofErr w:type="gramEnd"/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-</w:t>
      </w:r>
    </w:p>
    <w:p w:rsidR="0011144A" w:rsidRPr="0011144A" w:rsidRDefault="0011144A" w:rsidP="0011144A">
      <w:pPr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- الدولة: الجزائر</w:t>
      </w:r>
    </w:p>
    <w:p w:rsidR="0011144A" w:rsidRPr="0011144A" w:rsidRDefault="0011144A" w:rsidP="0011144A">
      <w:pPr>
        <w:spacing w:line="240" w:lineRule="auto"/>
        <w:jc w:val="both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-</w:t>
      </w:r>
      <w:r w:rsidR="008D02DD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الهاتف: </w:t>
      </w:r>
      <w:r w:rsidRPr="0011144A">
        <w:rPr>
          <w:rFonts w:ascii="Simplified Arabic" w:hAnsi="Simplified Arabic" w:cs="Simplified Arabic"/>
          <w:sz w:val="40"/>
          <w:szCs w:val="40"/>
          <w:lang w:bidi="ar-DZ"/>
        </w:rPr>
        <w:t>0672955243</w:t>
      </w:r>
    </w:p>
    <w:p w:rsidR="0011144A" w:rsidRPr="0011144A" w:rsidRDefault="0011144A" w:rsidP="0011144A">
      <w:pPr>
        <w:jc w:val="both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-</w:t>
      </w:r>
      <w:r w:rsidR="008D02DD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البريد الإلكتروني: </w:t>
      </w:r>
      <w:hyperlink r:id="rId5" w:history="1">
        <w:r w:rsidRPr="0011144A">
          <w:rPr>
            <w:rStyle w:val="Hyperlink"/>
            <w:rFonts w:ascii="Simplified Arabic" w:hAnsi="Simplified Arabic" w:cs="Simplified Arabic"/>
            <w:sz w:val="40"/>
            <w:szCs w:val="40"/>
            <w:lang w:bidi="ar-DZ"/>
          </w:rPr>
          <w:t>Mohamedfarah488@gmail.com</w:t>
        </w:r>
      </w:hyperlink>
    </w:p>
    <w:p w:rsidR="0011144A" w:rsidRPr="0011144A" w:rsidRDefault="0011144A" w:rsidP="00674538">
      <w:pPr>
        <w:ind w:firstLine="566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</w:pPr>
      <w:r w:rsidRPr="00674538">
        <w:rPr>
          <w:rFonts w:ascii="Simplified Arabic" w:hAnsi="Simplified Arabic" w:cs="Simplified Arabic"/>
          <w:b/>
          <w:bCs/>
          <w:color w:val="5B9BD5" w:themeColor="accent1"/>
          <w:sz w:val="44"/>
          <w:szCs w:val="44"/>
          <w:u w:val="single"/>
          <w:rtl/>
          <w:lang w:bidi="ar-DZ"/>
        </w:rPr>
        <w:t>الشهادات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:</w:t>
      </w:r>
    </w:p>
    <w:p w:rsidR="0011144A" w:rsidRPr="0011144A" w:rsidRDefault="0011144A" w:rsidP="0011144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حائز على شهادة الدراسات التطبيقية الجامعية من جامعة العربي التبسي تبسة الجزائر.</w:t>
      </w:r>
    </w:p>
    <w:p w:rsidR="0011144A" w:rsidRPr="0011144A" w:rsidRDefault="0011144A" w:rsidP="0011144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حائز على شهادة ليسانس في الأدب العربي تخصص اللسانيات العامة جامعة العربي </w:t>
      </w:r>
      <w:r w:rsidR="001D7B33"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تبسي</w:t>
      </w:r>
      <w:r w:rsidR="001D7B33">
        <w:rPr>
          <w:rFonts w:ascii="Simplified Arabic" w:hAnsi="Simplified Arabic" w:cs="Simplified Arabic" w:hint="cs"/>
          <w:sz w:val="40"/>
          <w:szCs w:val="40"/>
          <w:rtl/>
          <w:lang w:bidi="ar-DZ"/>
        </w:rPr>
        <w:t>.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تبسة </w:t>
      </w:r>
      <w:proofErr w:type="gramStart"/>
      <w:r w:rsidR="001D7B33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- 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الجزائر</w:t>
      </w:r>
      <w:proofErr w:type="gramEnd"/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.</w:t>
      </w:r>
    </w:p>
    <w:p w:rsidR="0011144A" w:rsidRDefault="001D7B33" w:rsidP="001D7B33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40"/>
          <w:szCs w:val="40"/>
          <w:lang w:bidi="ar-DZ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حائز على شهادة</w:t>
      </w:r>
      <w:r w:rsidR="0011144A"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ماستر 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في الأدب العربي تخصص 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لسانيات الخطاب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جامعة العربي 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تبسي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.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تبسة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-</w:t>
      </w: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الجزائر</w:t>
      </w:r>
      <w:proofErr w:type="gramEnd"/>
      <w:r w:rsidR="0011144A"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.</w:t>
      </w:r>
    </w:p>
    <w:p w:rsidR="008D02DD" w:rsidRDefault="008D02DD" w:rsidP="0011144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40"/>
          <w:szCs w:val="40"/>
          <w:lang w:bidi="ar-DZ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طالب دكتوراه سنة أولى (</w:t>
      </w:r>
      <w:r>
        <w:rPr>
          <w:rFonts w:ascii="Simplified Arabic" w:hAnsi="Simplified Arabic" w:cs="Simplified Arabic"/>
          <w:sz w:val="40"/>
          <w:szCs w:val="40"/>
          <w:lang w:val="fr-FR" w:bidi="ar-DZ"/>
        </w:rPr>
        <w:t>L.M.D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).</w:t>
      </w:r>
      <w:r w:rsidR="001D7B33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</w:t>
      </w:r>
      <w:r w:rsidR="001D7B33"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تخصص </w:t>
      </w:r>
      <w:r w:rsidR="001D7B33">
        <w:rPr>
          <w:rFonts w:ascii="Simplified Arabic" w:hAnsi="Simplified Arabic" w:cs="Simplified Arabic" w:hint="cs"/>
          <w:sz w:val="40"/>
          <w:szCs w:val="40"/>
          <w:rtl/>
          <w:lang w:bidi="ar-DZ"/>
        </w:rPr>
        <w:t>لسانيات الخطاب</w:t>
      </w:r>
      <w:r w:rsidR="001D7B33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جامعة </w:t>
      </w:r>
      <w:r w:rsidR="001D7B33"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الشاذلي بن جديد.</w:t>
      </w:r>
      <w:r w:rsidR="001D7B33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</w:t>
      </w:r>
      <w:r w:rsidR="001D7B33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الطارف </w:t>
      </w:r>
      <w:proofErr w:type="gramStart"/>
      <w:r w:rsidR="001D7B33">
        <w:rPr>
          <w:rFonts w:ascii="Simplified Arabic" w:hAnsi="Simplified Arabic" w:cs="Simplified Arabic" w:hint="cs"/>
          <w:sz w:val="40"/>
          <w:szCs w:val="40"/>
          <w:rtl/>
          <w:lang w:bidi="ar-DZ"/>
        </w:rPr>
        <w:t>-</w:t>
      </w:r>
      <w:r w:rsidR="001D7B33"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الجزائر</w:t>
      </w:r>
      <w:proofErr w:type="gramEnd"/>
      <w:r w:rsidR="001D7B33">
        <w:rPr>
          <w:rFonts w:ascii="Simplified Arabic" w:hAnsi="Simplified Arabic" w:cs="Simplified Arabic" w:hint="cs"/>
          <w:sz w:val="40"/>
          <w:szCs w:val="40"/>
          <w:rtl/>
          <w:lang w:bidi="ar-DZ"/>
        </w:rPr>
        <w:t>.</w:t>
      </w:r>
    </w:p>
    <w:p w:rsidR="00674538" w:rsidRPr="00674538" w:rsidRDefault="00674538" w:rsidP="00674538">
      <w:pPr>
        <w:pStyle w:val="a3"/>
        <w:jc w:val="both"/>
        <w:rPr>
          <w:rFonts w:ascii="Simplified Arabic" w:hAnsi="Simplified Arabic" w:cs="Simplified Arabic"/>
          <w:b/>
          <w:bCs/>
          <w:color w:val="5B9BD5" w:themeColor="accent1"/>
          <w:sz w:val="44"/>
          <w:szCs w:val="44"/>
          <w:u w:val="single"/>
          <w:rtl/>
          <w:lang w:bidi="ar-DZ"/>
        </w:rPr>
      </w:pPr>
      <w:r w:rsidRPr="00674538">
        <w:rPr>
          <w:rFonts w:ascii="Simplified Arabic" w:hAnsi="Simplified Arabic" w:cs="Simplified Arabic" w:hint="cs"/>
          <w:b/>
          <w:bCs/>
          <w:color w:val="5B9BD5" w:themeColor="accent1"/>
          <w:sz w:val="44"/>
          <w:szCs w:val="44"/>
          <w:u w:val="single"/>
          <w:rtl/>
          <w:lang w:bidi="ar-DZ"/>
        </w:rPr>
        <w:t>شهادات أخرى:</w:t>
      </w:r>
    </w:p>
    <w:p w:rsidR="0011144A" w:rsidRPr="0011144A" w:rsidRDefault="0011144A" w:rsidP="0011144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40"/>
          <w:szCs w:val="40"/>
          <w:lang w:bidi="ar-DZ"/>
        </w:rPr>
      </w:pP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حائز على ديبلوم في الإعلام الآلي</w:t>
      </w:r>
      <w:r w:rsidRPr="0011144A">
        <w:rPr>
          <w:rFonts w:ascii="Simplified Arabic" w:hAnsi="Simplified Arabic" w:cs="Simplified Arabic" w:hint="cs"/>
          <w:sz w:val="40"/>
          <w:szCs w:val="40"/>
          <w:rtl/>
          <w:lang w:bidi="ar-DZ"/>
        </w:rPr>
        <w:t>.</w:t>
      </w:r>
    </w:p>
    <w:p w:rsidR="0011144A" w:rsidRPr="00674538" w:rsidRDefault="008D02DD" w:rsidP="00674538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lastRenderedPageBreak/>
        <w:t>يد</w:t>
      </w:r>
      <w:r w:rsidR="0011144A" w:rsidRPr="0011144A">
        <w:rPr>
          <w:rFonts w:ascii="Simplified Arabic" w:hAnsi="Simplified Arabic" w:cs="Simplified Arabic" w:hint="cs"/>
          <w:sz w:val="40"/>
          <w:szCs w:val="40"/>
          <w:rtl/>
          <w:lang w:bidi="ar-DZ"/>
        </w:rPr>
        <w:t>رس في جامعة المعر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فة العالمية بالسعودية المستوى السادس</w:t>
      </w:r>
      <w:r w:rsidR="0011144A" w:rsidRPr="0011144A">
        <w:rPr>
          <w:rFonts w:ascii="Simplified Arabic" w:hAnsi="Simplified Arabic" w:cs="Simplified Arabic" w:hint="cs"/>
          <w:sz w:val="40"/>
          <w:szCs w:val="40"/>
          <w:rtl/>
          <w:lang w:bidi="ar-DZ"/>
        </w:rPr>
        <w:t>.</w:t>
      </w:r>
    </w:p>
    <w:p w:rsidR="0011144A" w:rsidRPr="00674538" w:rsidRDefault="0011144A" w:rsidP="00674538">
      <w:pPr>
        <w:ind w:firstLine="566"/>
        <w:jc w:val="both"/>
        <w:rPr>
          <w:rFonts w:ascii="Simplified Arabic" w:hAnsi="Simplified Arabic" w:cs="Simplified Arabic"/>
          <w:b/>
          <w:bCs/>
          <w:color w:val="5B9BD5" w:themeColor="accent1"/>
          <w:sz w:val="40"/>
          <w:szCs w:val="40"/>
          <w:rtl/>
          <w:lang w:bidi="ar-DZ"/>
        </w:rPr>
      </w:pPr>
      <w:r w:rsidRPr="00674538">
        <w:rPr>
          <w:rFonts w:ascii="Simplified Arabic" w:hAnsi="Simplified Arabic" w:cs="Simplified Arabic"/>
          <w:b/>
          <w:bCs/>
          <w:color w:val="5B9BD5" w:themeColor="accent1"/>
          <w:sz w:val="40"/>
          <w:szCs w:val="40"/>
          <w:rtl/>
          <w:lang w:bidi="ar-DZ"/>
        </w:rPr>
        <w:t>الأعمال:</w:t>
      </w:r>
    </w:p>
    <w:p w:rsidR="0011144A" w:rsidRPr="0011144A" w:rsidRDefault="0011144A" w:rsidP="0011144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مقال بعنوان الحجاج في رسالة عبد الحميد مهري لعبد العزيز بوتفليقة مقاربة تداولية، استكتاب دولي صادر عن المركز الديمقراطي بألمانيا.</w:t>
      </w:r>
    </w:p>
    <w:p w:rsidR="0011144A" w:rsidRPr="0011144A" w:rsidRDefault="0011144A" w:rsidP="00674538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مقال دولي بعنوان القصة القرآنية قراءة في الأسلوب والآليات قصة موسى عليه السلام أنموذجا.</w:t>
      </w:r>
    </w:p>
    <w:p w:rsidR="0011144A" w:rsidRPr="0011144A" w:rsidRDefault="0011144A" w:rsidP="0011144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40"/>
          <w:szCs w:val="40"/>
          <w:lang w:bidi="ar-DZ"/>
        </w:rPr>
      </w:pPr>
      <w:r w:rsidRPr="0011144A">
        <w:rPr>
          <w:rFonts w:ascii="Simplified Arabic" w:hAnsi="Simplified Arabic" w:cs="Simplified Arabic"/>
          <w:sz w:val="40"/>
          <w:szCs w:val="40"/>
          <w:rtl/>
          <w:lang w:bidi="ar-DZ"/>
        </w:rPr>
        <w:t>ملتقى وطني بالمدرسة العليا ببوزريعة بعنوان الحاسوبية والنحو العربي.</w:t>
      </w:r>
    </w:p>
    <w:p w:rsidR="0011144A" w:rsidRDefault="0011144A" w:rsidP="0011144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40"/>
          <w:szCs w:val="40"/>
          <w:lang w:bidi="ar-DZ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الحراك الشعبي الجزائر مقاربة تداولية. </w:t>
      </w:r>
    </w:p>
    <w:p w:rsidR="008D02DD" w:rsidRPr="0011144A" w:rsidRDefault="008D02DD" w:rsidP="0011144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40"/>
          <w:szCs w:val="40"/>
          <w:lang w:bidi="ar-DZ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ملتقى دولي بعنوان الباحث العربي بين الطموح والعقبات البحثية </w:t>
      </w:r>
      <w:r>
        <w:rPr>
          <w:rFonts w:ascii="Simplified Arabic" w:hAnsi="Simplified Arabic" w:cs="Simplified Arabic"/>
          <w:sz w:val="40"/>
          <w:szCs w:val="40"/>
          <w:rtl/>
          <w:lang w:bidi="ar-DZ"/>
        </w:rPr>
        <w:t>–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دراسة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تحليلة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-</w:t>
      </w:r>
      <w:bookmarkStart w:id="0" w:name="_GoBack"/>
      <w:bookmarkEnd w:id="0"/>
    </w:p>
    <w:sectPr w:rsidR="008D02DD" w:rsidRPr="0011144A" w:rsidSect="0011144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875ED"/>
    <w:multiLevelType w:val="hybridMultilevel"/>
    <w:tmpl w:val="46603F80"/>
    <w:lvl w:ilvl="0" w:tplc="C79E8846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4A"/>
    <w:rsid w:val="0011144A"/>
    <w:rsid w:val="001D7B33"/>
    <w:rsid w:val="00674538"/>
    <w:rsid w:val="008D02DD"/>
    <w:rsid w:val="00974C3D"/>
    <w:rsid w:val="00AC5469"/>
    <w:rsid w:val="00BF5260"/>
    <w:rsid w:val="00D04894"/>
    <w:rsid w:val="00D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3E84F6-5BCD-4D83-8231-BB746A4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144A"/>
    <w:rPr>
      <w:rFonts w:ascii="Calibri" w:eastAsia="SimSun" w:hAnsi="Calibri" w:cs="Arial"/>
      <w:color w:val="0563C1"/>
      <w:u w:val="single"/>
    </w:rPr>
  </w:style>
  <w:style w:type="paragraph" w:styleId="a3">
    <w:name w:val="List Paragraph"/>
    <w:basedOn w:val="a"/>
    <w:uiPriority w:val="34"/>
    <w:qFormat/>
    <w:rsid w:val="0011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edfarah4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2019-11-05T05:50:00Z</dcterms:created>
  <dcterms:modified xsi:type="dcterms:W3CDTF">2019-11-05T05:56:00Z</dcterms:modified>
</cp:coreProperties>
</file>