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Academic C.V for Lecturer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4572635</wp:posOffset>
            </wp:positionH>
            <wp:positionV relativeFrom="paragraph">
              <wp:posOffset>120015</wp:posOffset>
            </wp:positionV>
            <wp:extent cx="1082080" cy="1266825"/>
            <wp:effectExtent b="0" l="0" r="0" t="0"/>
            <wp:wrapNone/>
            <wp:docPr descr="C:\Users\purelife\AppData\Local\Microsoft\Windows\INetCache\Content.Word\230116149_9395.jpg" id="1" name="image1.png"/>
            <a:graphic>
              <a:graphicData uri="http://schemas.openxmlformats.org/drawingml/2006/picture">
                <pic:pic>
                  <pic:nvPicPr>
                    <pic:cNvPr descr="C:\Users\purelife\AppData\Local\Microsoft\Windows\INetCache\Content.Word\230116149_9395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08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shape id="_x0000_s1027" style="position:absolute;margin-left:353.5pt;margin-top:6.0pt;width:94.5pt;height:105.75pt;z-index:251660288;mso-position-horizontal:absolute;mso-position-vertical:absolute;mso-position-horizontal-relative:margin;mso-position-vertical-relative:text;" filled="f" type="#_x0000_t202">
            <v:textbox>
              <w:txbxContent>
                <w:p w:rsidR="00563365" w:rsidDel="00000000" w:rsidP="00000000" w:rsidRDefault="00563365" w:rsidRPr="00000000"/>
              </w:txbxContent>
            </v:textbox>
            <w10:wrap/>
          </v:shape>
        </w:pic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Personal Details and Contact Details                                       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MUNA HUSSAIN HUSSAN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 and Date of birth: Karbala 27/8/1976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Marital Status: Married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  Assistant Professor  Doctor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Karbala -Iraq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Tel: 007706033151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 (munahussen@yahoo.com)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Education and Qualifications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(1995) to (2003): Degree (BSc.) in Specialization (veterinary medicine and surgery), College of veterinary medicine-University of Baghdad.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(2009) to (2011): Degree (MSc.) in Specialization (Anatomy and Histology), College of veterinary medicine-University of Baghdad.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(2012) to (2015): Degree (PhD) in Specialization (Anatomy and Histology), College of veterinary medicine-University of Baghdad.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(2015) to (2018) Head of department of anatomy and histology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Relevant Work/Research Experience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(2007) to (2013): Lecturer in Ministry of higher education and scientific research, University of Karbala), City (Karbala), Country (Iraq).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(2004) to (2007): Experience working and studying in the veterinary field.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From (2003) to (2006): Veterinarian in veterinary hospital, Ministry of Agricultural, City (Karbala), Country (Iraq).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Skills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111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Fluent in Arabic and English, both spoken and written.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1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Skilled at laboratory research and class facilitation.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1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Computer skills: Microsoft Word, Power Point, excel.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14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Very organized and meticulous.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Posts of responsibility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7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Chair associate of anatomy and histology department, College of veterinary medicine-University of Karbala.(2016-2020)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75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Lecturer of anatomy and histology, 1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-2nd stage. </w:t>
      </w:r>
    </w:p>
    <w:p w:rsidR="00000000" w:rsidDel="00000000" w:rsidP="00000000" w:rsidRDefault="00000000" w:rsidRPr="00000000" w14:paraId="0000001C">
      <w:pPr>
        <w:pStyle w:val="Heading1"/>
        <w:rPr/>
      </w:pPr>
      <w:r w:rsidDel="00000000" w:rsidR="00000000" w:rsidRPr="00000000">
        <w:rPr>
          <w:rtl w:val="0"/>
        </w:rPr>
        <w:t xml:space="preserve">Researches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644" w:right="-4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Spermatogenesis and Spermiogensis in local breed Iraqi Cock.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Growth of parasite Giardia Lamblia study in modified media TY1-33.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Growth of parasite Entamoeba Histolytica study in media HSP.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Histomorphological Study of Syrinx of Black Francolin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Francolinus francolinus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in Iraq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(2015)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MORPHOLOGICAL STUDY OF LARYNX AND SYRINX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FRANCOLIN (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Francolinus francolinus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IN IRAQ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72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Histological study of esophagus in dogs and rabbits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Histological changes in the lacrimal gland of Rabbits after exposure to Formalin and treatment by Ciprofloxacin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Histomorphological Study of Syrinx of Black Francolin (Francolinusfrancolinus) in Iraq-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PROTECTIVE ROLE OF ALCHOHOLIC EXTRACT OF FENNEL SEED INNEPHROTOXICITY INDUCED BY CISPLATIN IN MALE RABBITS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Comparative Study in some Morphological and Histological Features of the Liver in Gull (Laruscanus) and Mallard duck (Anas platyrhynchos)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HISTOLOGICAL AND HORMONAL STUDY OF EFFECT OF OMEGA – 3 FATTY ACIDS (FISH OIL SOURCE) AND GINGER (ZINGIBER OFFICINALE) OIL (GINGEROL) IN TESTIS STRUCTURE AND FERTILITY TRAITS IN WHITE SWISS MICE MALES (MUS MUSCULUS)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HISTOLOGICAL AND HEMATO –BIOCHEMICAL STUDY OFFENUGREEK (Trigonella foenum) AND GINGER (Zingiber officinale)AQUEOUS EXTRACTS ON OVARY STRUCTURE IN WHITE SWISS MICE (Musmus culus).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42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HISTOLOGICAL &amp; PHYSIOLOGICAL ALTERNATIONS IN THE AORTA &amp; HEART IN RELATION WITH CHOLESTEROL DIET IN MALE ALBINO RATS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13.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HISTOLOGICAL ALTERATION OF PROXIMAL PART OF AORTA EXPOSED TO (MSG) AND PROTECTIVE EFFECT OF AN Α LIPOIC ACID (ALA) IN MALE RABBITS</w:t>
      </w:r>
    </w:p>
    <w:p w:rsidR="00000000" w:rsidDel="00000000" w:rsidP="00000000" w:rsidRDefault="00000000" w:rsidRPr="00000000" w14:paraId="0000002F">
      <w:pPr>
        <w:ind w:left="567" w:hanging="993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14.PROTECTIVE EFFECT OF ALPHA LIPOID ACID (ALA) ON ELECTROCARDIOGRAPH (ECG) ALTERATION AGAINST MONOSODIUM GLUTAMATE (MSG) IN MALE RABBITS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360" w:lineRule="auto"/>
        <w:ind w:left="426" w:hanging="568"/>
        <w:jc w:val="both"/>
        <w:rPr/>
      </w:pPr>
      <w:r w:rsidDel="00000000" w:rsidR="00000000" w:rsidRPr="00000000">
        <w:rPr>
          <w:rtl w:val="0"/>
        </w:rPr>
        <w:t xml:space="preserve">   15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PROTECTIVE EFFECT OF ALPHA LIPIOC ACID (ALA) ON SOME OXIDANTS AND ANTIOXIDANT ON HEART DAMAGE INDUCED BY   MONOSODIUM GLUTAMATE (MSG) IN MALE   RABBITS </w:t>
      </w:r>
    </w:p>
    <w:p w:rsidR="00000000" w:rsidDel="00000000" w:rsidP="00000000" w:rsidRDefault="00000000" w:rsidRPr="00000000" w14:paraId="00000031">
      <w:pPr>
        <w:ind w:left="567" w:hanging="993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09" w:hanging="709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09" w:right="42" w:hanging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42"/>
        <w:jc w:val="both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Researches under study  </w:t>
      </w:r>
    </w:p>
    <w:p w:rsidR="00000000" w:rsidDel="00000000" w:rsidP="00000000" w:rsidRDefault="00000000" w:rsidRPr="00000000" w14:paraId="00000035">
      <w:pPr>
        <w:ind w:left="284" w:right="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  Histo- morphological study of small intestine of local and wild birds.</w:t>
      </w:r>
    </w:p>
    <w:p w:rsidR="00000000" w:rsidDel="00000000" w:rsidP="00000000" w:rsidRDefault="00000000" w:rsidRPr="00000000" w14:paraId="00000036">
      <w:pPr>
        <w:ind w:left="284" w:right="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  Histo- morphological study of olfactory region of adult dogs.</w:t>
      </w:r>
    </w:p>
    <w:p w:rsidR="00000000" w:rsidDel="00000000" w:rsidP="00000000" w:rsidRDefault="00000000" w:rsidRPr="00000000" w14:paraId="00000037">
      <w:pPr>
        <w:ind w:left="284" w:right="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  Histo- morphological study of respiratory system of embryo rabbit.</w:t>
      </w:r>
    </w:p>
    <w:p w:rsidR="00000000" w:rsidDel="00000000" w:rsidP="00000000" w:rsidRDefault="00000000" w:rsidRPr="00000000" w14:paraId="00000038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66091"/>
          <w:sz w:val="28"/>
          <w:szCs w:val="28"/>
          <w:rtl w:val="0"/>
        </w:rPr>
        <w:t xml:space="preserve">Conferences and seminars</w:t>
      </w: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Many of  scientific conference, (40),with many of workshops.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Interests/hobbies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Interest of reading the recent topics of histological research.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favorite hobbies are reading different topics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*** Certification of contributor of conference international fa2</w:t>
      </w: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 of biological science in faculty of education for women/ University of Kufa.  </w:t>
      </w:r>
    </w:p>
    <w:p w:rsidR="00000000" w:rsidDel="00000000" w:rsidP="00000000" w:rsidRDefault="00000000" w:rsidRPr="00000000" w14:paraId="0000003E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**** Certification of contributor of lecture of invertebrates about the mange scabies in college of education pure science.</w:t>
      </w:r>
    </w:p>
    <w:p w:rsidR="00000000" w:rsidDel="00000000" w:rsidP="00000000" w:rsidRDefault="00000000" w:rsidRPr="00000000" w14:paraId="0000003F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****Certificate of participation in the first international scientific conference at the Faculty of Science, University of Babylon.</w:t>
      </w:r>
    </w:p>
    <w:p w:rsidR="00000000" w:rsidDel="00000000" w:rsidP="00000000" w:rsidRDefault="00000000" w:rsidRPr="00000000" w14:paraId="00000040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****Certificate of participation in the first international scientific conference at the Faculty of Medicine, University of Babylon.</w:t>
      </w:r>
    </w:p>
    <w:p w:rsidR="00000000" w:rsidDel="00000000" w:rsidP="00000000" w:rsidRDefault="00000000" w:rsidRPr="00000000" w14:paraId="00000041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  ******Certificate of participation in the third international scientific conference at the Faculty of Agriculture, Karbala University</w:t>
      </w:r>
    </w:p>
    <w:p w:rsidR="00000000" w:rsidDel="00000000" w:rsidP="00000000" w:rsidRDefault="00000000" w:rsidRPr="00000000" w14:paraId="00000042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******Certificate of participation in the first international scientific conference in the Directorate of Education in the province of Karbala.</w:t>
      </w:r>
    </w:p>
    <w:p w:rsidR="00000000" w:rsidDel="00000000" w:rsidP="00000000" w:rsidRDefault="00000000" w:rsidRPr="00000000" w14:paraId="00000043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Certificate of participation in the first scientific conference for postgraduate students in the Directorate of Education in Karbala governorate.</w:t>
      </w:r>
    </w:p>
    <w:p w:rsidR="00000000" w:rsidDel="00000000" w:rsidP="00000000" w:rsidRDefault="00000000" w:rsidRPr="00000000" w14:paraId="00000044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Certificate of participation in the Fourth International Scientific Conference at the Faculty of Medicine, Karbala University</w:t>
      </w:r>
    </w:p>
    <w:p w:rsidR="00000000" w:rsidDel="00000000" w:rsidP="00000000" w:rsidRDefault="00000000" w:rsidRPr="00000000" w14:paraId="00000045">
      <w:pPr>
        <w:bidi w:val="1"/>
        <w:jc w:val="right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1a1a1a"/>
          <w:sz w:val="28"/>
          <w:szCs w:val="28"/>
          <w:rtl w:val="0"/>
        </w:rPr>
        <w:t xml:space="preserve">Links of (</w:t>
      </w:r>
      <w:r w:rsidDel="00000000" w:rsidR="00000000" w:rsidRPr="00000000">
        <w:rPr>
          <w:b w:val="1"/>
          <w:rtl w:val="0"/>
        </w:rPr>
        <w:t xml:space="preserve">(research gate ,google scholar, ORCID) </w:t>
      </w:r>
    </w:p>
    <w:p w:rsidR="00000000" w:rsidDel="00000000" w:rsidP="00000000" w:rsidRDefault="00000000" w:rsidRPr="00000000" w14:paraId="00000046">
      <w:pPr>
        <w:tabs>
          <w:tab w:val="left" w:pos="3232"/>
          <w:tab w:val="right" w:pos="9360"/>
        </w:tabs>
        <w:jc w:val="both"/>
        <w:rPr/>
      </w:pPr>
      <w:bookmarkStart w:colFirst="0" w:colLast="0" w:name="_gjdgxs" w:id="0"/>
      <w:bookmarkEnd w:id="0"/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https://www.researchgate.net/profile/Muna_Al-Aameli?ev=prf_highl</w:t>
        </w:r>
      </w:hyperlink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scholar.google.com/citations?hl=ar&amp;user=iSpuO5kAAAAJ&amp;scilu=&amp;scisig=AMD79ooAAAAAX</w:t>
      </w:r>
    </w:p>
    <w:p w:rsidR="00000000" w:rsidDel="00000000" w:rsidP="00000000" w:rsidRDefault="00000000" w:rsidRPr="00000000" w14:paraId="00000048">
      <w:pPr>
        <w:widowControl w:val="0"/>
        <w:spacing w:after="260" w:lineRule="auto"/>
        <w:rPr>
          <w:rFonts w:ascii="Arial" w:cs="Arial" w:eastAsia="Arial" w:hAnsi="Arial"/>
          <w:color w:val="1a1a1a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highlight w:val="white"/>
            <w:u w:val="single"/>
            <w:rtl w:val="0"/>
          </w:rPr>
          <w:t xml:space="preserve">https://orcid.org/0000-0001-6974-2780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701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  <w:font w:name="Time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11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5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7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1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3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7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esearchgate.net/profile/Muna_Al-Aameli?ev=prf_highl" TargetMode="External"/><Relationship Id="rId8" Type="http://schemas.openxmlformats.org/officeDocument/2006/relationships/hyperlink" Target="https://orcid.org/0000-0001-6974-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