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EF" w:rsidRDefault="002619EF" w:rsidP="00406285">
      <w:pPr>
        <w:bidi/>
        <w:jc w:val="center"/>
        <w:rPr>
          <w:rStyle w:val="lev"/>
          <w:rFonts w:ascii="Andalus" w:hAnsi="Andalus" w:cs="AL-Majd"/>
          <w:sz w:val="56"/>
          <w:szCs w:val="56"/>
          <w:rtl/>
        </w:rPr>
      </w:pPr>
      <w:r>
        <w:rPr>
          <w:rStyle w:val="lev"/>
          <w:rFonts w:ascii="Andalus" w:hAnsi="Andalus" w:cs="AL-Majd" w:hint="cs"/>
          <w:sz w:val="56"/>
          <w:szCs w:val="56"/>
          <w:rtl/>
        </w:rPr>
        <w:t>مختصر</w:t>
      </w:r>
    </w:p>
    <w:p w:rsidR="00A9641C" w:rsidRPr="00406285" w:rsidRDefault="00406285" w:rsidP="002619EF">
      <w:pPr>
        <w:bidi/>
        <w:jc w:val="center"/>
        <w:rPr>
          <w:rStyle w:val="lev"/>
          <w:rFonts w:ascii="Andalus" w:hAnsi="Andalus" w:cs="AL-Majd"/>
          <w:sz w:val="56"/>
          <w:szCs w:val="56"/>
          <w:rtl/>
        </w:rPr>
      </w:pPr>
      <w:r>
        <w:rPr>
          <w:rStyle w:val="lev"/>
          <w:rFonts w:ascii="Andalus" w:hAnsi="Andalus" w:cs="AL-Majd" w:hint="cs"/>
          <w:sz w:val="56"/>
          <w:szCs w:val="56"/>
          <w:rtl/>
        </w:rPr>
        <w:t>السيرة العلمية</w:t>
      </w:r>
      <w:r w:rsidR="004101C0">
        <w:rPr>
          <w:rStyle w:val="lev"/>
          <w:rFonts w:ascii="Andalus" w:hAnsi="Andalus" w:cs="AL-Majd" w:hint="cs"/>
          <w:sz w:val="56"/>
          <w:szCs w:val="56"/>
          <w:rtl/>
        </w:rPr>
        <w:t xml:space="preserve"> للأستاذ عبد الواحد الحسيني</w:t>
      </w:r>
    </w:p>
    <w:p w:rsidR="00DD06CB" w:rsidRPr="00DD06CB" w:rsidRDefault="00DD06CB" w:rsidP="00DD06CB">
      <w:pPr>
        <w:pStyle w:val="Sansinterligne"/>
        <w:bidi/>
        <w:ind w:left="720"/>
        <w:rPr>
          <w:rStyle w:val="lev"/>
          <w:rFonts w:ascii="Traditional Arabic" w:hAnsi="Traditional Arabic" w:cs="Traditional Arabic"/>
          <w:b w:val="0"/>
          <w:bCs w:val="0"/>
          <w:sz w:val="12"/>
          <w:szCs w:val="12"/>
          <w:rtl/>
        </w:rPr>
      </w:pPr>
    </w:p>
    <w:p w:rsidR="008277BF" w:rsidRDefault="0039749B" w:rsidP="0039749B">
      <w:pPr>
        <w:pStyle w:val="Sansinterligne"/>
        <w:numPr>
          <w:ilvl w:val="0"/>
          <w:numId w:val="16"/>
        </w:numPr>
        <w:bidi/>
        <w:rPr>
          <w:rStyle w:val="lev"/>
          <w:rFonts w:ascii="Simplified Arabic" w:hAnsi="Simplified Arabic" w:cs="Simplified Arabic"/>
          <w:sz w:val="40"/>
          <w:szCs w:val="40"/>
        </w:rPr>
      </w:pPr>
      <w:r>
        <w:rPr>
          <w:rStyle w:val="lev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3626BC" w:rsidRPr="004101C0">
        <w:rPr>
          <w:rStyle w:val="lev"/>
          <w:rFonts w:ascii="Simplified Arabic" w:hAnsi="Simplified Arabic" w:cs="Simplified Arabic"/>
          <w:sz w:val="32"/>
          <w:szCs w:val="32"/>
          <w:rtl/>
        </w:rPr>
        <w:t>المؤهلات العلمية</w:t>
      </w:r>
      <w:r w:rsidR="008277BF" w:rsidRPr="004101C0">
        <w:rPr>
          <w:rStyle w:val="lev"/>
          <w:rFonts w:ascii="Simplified Arabic" w:hAnsi="Simplified Arabic" w:cs="Simplified Arabic"/>
          <w:sz w:val="32"/>
          <w:szCs w:val="32"/>
          <w:rtl/>
        </w:rPr>
        <w:t>:</w:t>
      </w:r>
    </w:p>
    <w:p w:rsidR="00DD06CB" w:rsidRPr="00DD06CB" w:rsidRDefault="00DD06CB" w:rsidP="00DD06CB">
      <w:pPr>
        <w:pStyle w:val="Sansinterligne"/>
        <w:bidi/>
        <w:ind w:left="720"/>
        <w:rPr>
          <w:rStyle w:val="lev"/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Grilledutableau"/>
        <w:bidiVisual/>
        <w:tblW w:w="0" w:type="auto"/>
        <w:tblInd w:w="-176" w:type="dxa"/>
        <w:tblLook w:val="04A0"/>
      </w:tblPr>
      <w:tblGrid>
        <w:gridCol w:w="9212"/>
      </w:tblGrid>
      <w:tr w:rsidR="00153801" w:rsidRPr="00C57958" w:rsidTr="004101C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B11CF6" w:rsidRPr="00C57958" w:rsidRDefault="00B11CF6" w:rsidP="004101C0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الدكتوراه في الدراسات الإسلامية، وحدة مصطلح القرآن والحديث، </w:t>
            </w:r>
            <w:r w:rsidR="003626BC"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كلية الآداب والعلوم الإنسانية ضهر المهراز</w:t>
            </w: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، فاس</w:t>
            </w:r>
          </w:p>
          <w:p w:rsidR="00B11CF6" w:rsidRPr="00C57958" w:rsidRDefault="00B11CF6" w:rsidP="004101C0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شهادة التواصل وفن العلاقات الاجتماعية من الأكاديمية الكندية للتدريب والتطوير </w:t>
            </w:r>
          </w:p>
          <w:p w:rsidR="00852658" w:rsidRDefault="00852658" w:rsidP="004101C0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دبلوم المدرب التربوي والمرشد الأسري من أكاديمية فرنكفورت البريطانية</w:t>
            </w:r>
            <w:r w:rsidR="003626BC"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 نونبر.</w:t>
            </w:r>
          </w:p>
          <w:p w:rsidR="003626BC" w:rsidRPr="00406285" w:rsidRDefault="00702C3A" w:rsidP="004101C0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دبلوم ا</w:t>
            </w:r>
            <w:r w:rsidR="004101C0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لوسيط المتخصص في تدبير النزاعات.</w:t>
            </w:r>
          </w:p>
          <w:p w:rsidR="00DD06CB" w:rsidRPr="00A9641C" w:rsidRDefault="00DD06CB" w:rsidP="00DD06CB">
            <w:pPr>
              <w:pStyle w:val="Sansinterligne"/>
              <w:bidi/>
              <w:ind w:left="720"/>
              <w:rPr>
                <w:rStyle w:val="lev"/>
                <w:rFonts w:ascii="Traditional Arabic" w:hAnsi="Traditional Arabic" w:cs="Traditional Arabic"/>
                <w:b w:val="0"/>
                <w:bCs w:val="0"/>
                <w:sz w:val="12"/>
                <w:szCs w:val="12"/>
              </w:rPr>
            </w:pPr>
          </w:p>
          <w:p w:rsidR="003626BC" w:rsidRPr="004101C0" w:rsidRDefault="003626BC" w:rsidP="00121678">
            <w:pPr>
              <w:pStyle w:val="Sansinterligne"/>
              <w:numPr>
                <w:ilvl w:val="0"/>
                <w:numId w:val="16"/>
              </w:numPr>
              <w:bidi/>
              <w:rPr>
                <w:rStyle w:val="lev"/>
                <w:rFonts w:ascii="Traditional Arabic" w:hAnsi="Traditional Arabic" w:cs="Traditional Arabic"/>
                <w:sz w:val="40"/>
                <w:szCs w:val="40"/>
              </w:rPr>
            </w:pPr>
            <w:r w:rsidRPr="004101C0">
              <w:rPr>
                <w:rStyle w:val="lev"/>
                <w:rFonts w:ascii="Traditional Arabic" w:hAnsi="Traditional Arabic" w:cs="Traditional Arabic"/>
                <w:sz w:val="40"/>
                <w:szCs w:val="40"/>
                <w:rtl/>
              </w:rPr>
              <w:t xml:space="preserve">المهام العلمية والوظيفية: </w:t>
            </w:r>
          </w:p>
          <w:p w:rsidR="00DD06CB" w:rsidRPr="00DD06CB" w:rsidRDefault="00DD06CB" w:rsidP="00DD06CB">
            <w:pPr>
              <w:pStyle w:val="Sansinterligne"/>
              <w:bidi/>
              <w:ind w:left="360"/>
              <w:rPr>
                <w:rStyle w:val="lev"/>
                <w:rFonts w:ascii="Simplified Arabic" w:hAnsi="Simplified Arabic" w:cs="Simplified Arabic"/>
                <w:sz w:val="12"/>
                <w:szCs w:val="12"/>
                <w:rtl/>
              </w:rPr>
            </w:pPr>
          </w:p>
          <w:p w:rsidR="00CF65CC" w:rsidRDefault="00CF65CC" w:rsidP="004B3C4E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مدير مختبر الدراسات الشرعية وقضايا الإنسان، التاريخ والمنهج</w:t>
            </w:r>
          </w:p>
          <w:p w:rsidR="00CF65CC" w:rsidRDefault="00CF65CC" w:rsidP="00CF65CC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منسق ماستر الدراسات القرآنية والحديثية وقضايا الاجتماع الإنساني</w:t>
            </w:r>
          </w:p>
          <w:p w:rsidR="00B25071" w:rsidRPr="00C57958" w:rsidRDefault="00B25071" w:rsidP="00CF65CC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منسق تكوين الاستشارة النفسية والأسرية والوساطة بالكلية المتعددة التخصصات بالرشيدية، موسم 2016-2017</w:t>
            </w:r>
          </w:p>
          <w:p w:rsidR="00B11CF6" w:rsidRPr="00C57958" w:rsidRDefault="00B11CF6" w:rsidP="004101C0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مدير معهد القراء للتعليم العتيق الخاص بمكناس</w:t>
            </w:r>
            <w:r w:rsidR="00B25071"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  <w:p w:rsidR="00B11CF6" w:rsidRPr="00C57958" w:rsidRDefault="00B11CF6" w:rsidP="004B3C4E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الكاتب العام لمركز رقي للأبحاث والدراسات بمكناس</w:t>
            </w:r>
          </w:p>
          <w:p w:rsidR="009010EA" w:rsidRPr="00C57958" w:rsidRDefault="009010EA" w:rsidP="004B3C4E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أستاذ باحث بمؤسسة الدراسات والبحوث العلمية (مبدع) بفاس</w:t>
            </w:r>
          </w:p>
          <w:p w:rsidR="00DD06CB" w:rsidRPr="00406285" w:rsidRDefault="009010EA" w:rsidP="004101C0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عالم وسيط بالرابطة المحمدية للعلماء </w:t>
            </w:r>
          </w:p>
          <w:p w:rsidR="009010EA" w:rsidRDefault="00406285" w:rsidP="0039749B">
            <w:pPr>
              <w:pStyle w:val="Sansinterligne"/>
              <w:numPr>
                <w:ilvl w:val="0"/>
                <w:numId w:val="20"/>
              </w:numPr>
              <w:bidi/>
              <w:rPr>
                <w:rStyle w:val="lev"/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/>
                <w:sz w:val="40"/>
                <w:szCs w:val="40"/>
                <w:rtl/>
              </w:rPr>
              <w:t>العضوية ب</w:t>
            </w:r>
            <w:r>
              <w:rPr>
                <w:rStyle w:val="lev"/>
                <w:rFonts w:ascii="Traditional Arabic" w:hAnsi="Traditional Arabic" w:cs="Traditional Arabic" w:hint="cs"/>
                <w:sz w:val="40"/>
                <w:szCs w:val="40"/>
                <w:rtl/>
              </w:rPr>
              <w:t>بنيات</w:t>
            </w:r>
            <w:r w:rsidR="009010EA" w:rsidRPr="0039749B">
              <w:rPr>
                <w:rStyle w:val="lev"/>
                <w:rFonts w:ascii="Traditional Arabic" w:hAnsi="Traditional Arabic" w:cs="Traditional Arabic"/>
                <w:sz w:val="40"/>
                <w:szCs w:val="40"/>
                <w:rtl/>
              </w:rPr>
              <w:t xml:space="preserve"> البحث:</w:t>
            </w:r>
          </w:p>
          <w:p w:rsidR="00121678" w:rsidRPr="00121678" w:rsidRDefault="00121678" w:rsidP="00121678">
            <w:pPr>
              <w:pStyle w:val="Sansinterligne"/>
              <w:bidi/>
              <w:ind w:left="720"/>
              <w:rPr>
                <w:rStyle w:val="lev"/>
                <w:rFonts w:ascii="Traditional Arabic" w:hAnsi="Traditional Arabic" w:cs="Traditional Arabic"/>
                <w:sz w:val="12"/>
                <w:szCs w:val="12"/>
              </w:rPr>
            </w:pPr>
          </w:p>
          <w:p w:rsidR="00936C08" w:rsidRDefault="00936C08" w:rsidP="004B3C4E">
            <w:pPr>
              <w:pStyle w:val="Sansinterligne"/>
              <w:numPr>
                <w:ilvl w:val="0"/>
                <w:numId w:val="32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lastRenderedPageBreak/>
              <w:t>منسق فريق الدرس الشرعي وقضايا الاجتماع الإنساني بالكلية متعددة التخصصات بالرشيدية.</w:t>
            </w:r>
          </w:p>
          <w:p w:rsidR="00936C08" w:rsidRPr="00936C08" w:rsidRDefault="00936C08" w:rsidP="00936C08">
            <w:pPr>
              <w:pStyle w:val="Sansinterligne"/>
              <w:numPr>
                <w:ilvl w:val="0"/>
                <w:numId w:val="32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عضو مختبر العلوم الشرعية وقضايا الإنسان بالكلية متعددة التخصصات بالرشيدية.</w:t>
            </w:r>
          </w:p>
          <w:p w:rsidR="00B11CF6" w:rsidRPr="00C57958" w:rsidRDefault="00B11CF6" w:rsidP="00936C08">
            <w:pPr>
              <w:pStyle w:val="Sansinterligne"/>
              <w:numPr>
                <w:ilvl w:val="0"/>
                <w:numId w:val="32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عضو مختبر العلوم الإسلامية والعمران البشري بكلية الآداب والعلوم الإنسانية بمكناس</w:t>
            </w:r>
          </w:p>
          <w:p w:rsidR="00B11CF6" w:rsidRPr="00C57958" w:rsidRDefault="00B11CF6" w:rsidP="004B3C4E">
            <w:pPr>
              <w:pStyle w:val="Sansinterligne"/>
              <w:numPr>
                <w:ilvl w:val="0"/>
                <w:numId w:val="32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عضو مختبر الدراسات الدينية والعلوم المعرف</w:t>
            </w:r>
            <w:r w:rsidR="008D2B7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ية والاجتماعية </w:t>
            </w:r>
            <w:r w:rsidR="004101C0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كلية الآداب فاس</w:t>
            </w:r>
            <w:r w:rsidR="008D2B78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سايس</w:t>
            </w:r>
          </w:p>
          <w:p w:rsidR="00746313" w:rsidRDefault="00746313" w:rsidP="004B3C4E">
            <w:pPr>
              <w:pStyle w:val="Sansinterligne"/>
              <w:numPr>
                <w:ilvl w:val="0"/>
                <w:numId w:val="32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الكاتب العام لمركز رقي للدراسات والأبحاث بمكناس</w:t>
            </w:r>
          </w:p>
          <w:p w:rsidR="00302FB6" w:rsidRPr="00C57958" w:rsidRDefault="00302FB6" w:rsidP="00746313">
            <w:pPr>
              <w:pStyle w:val="Sansinterligne"/>
              <w:numPr>
                <w:ilvl w:val="0"/>
                <w:numId w:val="32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عضو مؤسس لمؤسسة فريد الأنصاري للدراسات والبحوث بمكناس</w:t>
            </w:r>
          </w:p>
          <w:p w:rsidR="00302FB6" w:rsidRPr="00C57958" w:rsidRDefault="00302FB6" w:rsidP="004B3C4E">
            <w:pPr>
              <w:pStyle w:val="Sansinterligne"/>
              <w:numPr>
                <w:ilvl w:val="0"/>
                <w:numId w:val="32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عضو مؤسس لمركز السراج للبحوث والدراسات بمكناس</w:t>
            </w:r>
          </w:p>
          <w:p w:rsidR="00DD06CB" w:rsidRDefault="00302FB6" w:rsidP="00406285">
            <w:pPr>
              <w:pStyle w:val="Sansinterligne"/>
              <w:numPr>
                <w:ilvl w:val="0"/>
                <w:numId w:val="32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عضو مؤسس لمركز رقي للأبحاث والدراسات بمكناس</w:t>
            </w:r>
          </w:p>
          <w:p w:rsidR="00746313" w:rsidRDefault="00746313" w:rsidP="00746313">
            <w:pPr>
              <w:pStyle w:val="Sansinterligne"/>
              <w:numPr>
                <w:ilvl w:val="0"/>
                <w:numId w:val="16"/>
              </w:numPr>
              <w:bidi/>
              <w:rPr>
                <w:rStyle w:val="lev"/>
                <w:rFonts w:ascii="Simplified Arabic" w:hAnsi="Simplified Arabic" w:cs="Simplified Arabic"/>
                <w:sz w:val="44"/>
                <w:szCs w:val="44"/>
              </w:rPr>
            </w:pPr>
            <w:r w:rsidRPr="00DD06CB">
              <w:rPr>
                <w:rStyle w:val="lev"/>
                <w:rFonts w:ascii="Simplified Arabic" w:hAnsi="Simplified Arabic" w:cs="Simplified Arabic"/>
                <w:sz w:val="44"/>
                <w:szCs w:val="44"/>
                <w:rtl/>
              </w:rPr>
              <w:t xml:space="preserve">المهام العلمية والوظيفية: </w:t>
            </w:r>
          </w:p>
          <w:p w:rsidR="00746313" w:rsidRPr="00DD06CB" w:rsidRDefault="00746313" w:rsidP="00746313">
            <w:pPr>
              <w:pStyle w:val="Sansinterligne"/>
              <w:bidi/>
              <w:ind w:left="360"/>
              <w:rPr>
                <w:rStyle w:val="lev"/>
                <w:rFonts w:ascii="Simplified Arabic" w:hAnsi="Simplified Arabic" w:cs="Simplified Arabic"/>
                <w:sz w:val="12"/>
                <w:szCs w:val="12"/>
                <w:rtl/>
              </w:rPr>
            </w:pPr>
          </w:p>
          <w:p w:rsidR="00CF65CC" w:rsidRDefault="00CF65CC" w:rsidP="00746313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أستاذ أصول التفسير بماستر الدراسات القرآنية والحديثية، جامعة مولاي إسماعيل مكناس</w:t>
            </w:r>
          </w:p>
          <w:p w:rsidR="00746313" w:rsidRPr="00C57958" w:rsidRDefault="00CF65CC" w:rsidP="00CF65CC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أستاذ 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النقد الحديثي</w:t>
            </w: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 بماستر 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الدراسات القرآنية والحديثية</w:t>
            </w: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746313"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أستاذ النقد الحديثي بشعبة الدراسات الإسلامية، 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جامعة مولاي إسماعيل</w:t>
            </w:r>
          </w:p>
          <w:p w:rsidR="00CF65CC" w:rsidRPr="00C57958" w:rsidRDefault="00CF65CC" w:rsidP="00CF65CC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أستاذ التفسير وعلوم القرآن بجامعة مولاي إسماعيل مكناس</w:t>
            </w:r>
          </w:p>
          <w:p w:rsidR="00746313" w:rsidRPr="00CF65CC" w:rsidRDefault="00746313" w:rsidP="00CF65CC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أستاذ فقه الأسرة ومدونة الأسرة، </w:t>
            </w:r>
            <w:r w:rsidR="00CF65CC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وفقه الشركات، </w:t>
            </w: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شعبة الدراسات الإسلامية،  </w:t>
            </w:r>
            <w:r w:rsidR="00CF65CC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بجامعة مولاي إسماعيل مكناس</w:t>
            </w:r>
          </w:p>
          <w:p w:rsidR="00CF65CC" w:rsidRPr="00C57958" w:rsidRDefault="00746313" w:rsidP="00CF65CC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أستاذ 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"</w:t>
            </w: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الوساطة الأسرية وفض النزاعات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"</w:t>
            </w: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و "الوساطة المدرسة وتدبير النزاع" بماستر "الوساطة الاحترافية وتدبير المنازعات" والإجازة المهنية "الإرشاد الأسري والوساطة" 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lastRenderedPageBreak/>
              <w:t xml:space="preserve">بكلية الآداب والعلوم الإنسانية </w:t>
            </w:r>
            <w:r w:rsidR="00CF65CC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بجامعة مولاي إسماعيل مكناس</w:t>
            </w:r>
          </w:p>
          <w:p w:rsidR="00C93B2A" w:rsidRDefault="00C93B2A" w:rsidP="00CF65CC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أستاذ أصول الفقه والتفسير بمؤسسات التعليم العتيق بمكناس</w:t>
            </w:r>
          </w:p>
          <w:p w:rsidR="00746313" w:rsidRPr="00CF65CC" w:rsidRDefault="00746313" w:rsidP="00C93B2A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F65CC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أستاذ مرشد تابع للمكتب الثالث بإدارة الدفاع الوطني بالمنطقة الجنوبية من سنة 1999 إلى سنة 2003</w:t>
            </w:r>
          </w:p>
          <w:p w:rsidR="00746313" w:rsidRPr="00C57958" w:rsidRDefault="00746313" w:rsidP="00746313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أستاذ الدعم المعنوي بالأكاديمية العسكرية بمكناس وبمراكز التكوين العسكري بمكناس من سنة 2003 إلى سنة 2014</w:t>
            </w:r>
          </w:p>
          <w:p w:rsidR="00746313" w:rsidRPr="00C57958" w:rsidRDefault="00746313" w:rsidP="00746313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أستاذ مرشد تابع للمكتب الثالث بإدارة الدفاع الوطني بالمنطقة الشمالية بمدن مكناس والحاجب وبوعرفة من سنة 2003 إلى سنة 2014</w:t>
            </w:r>
          </w:p>
          <w:p w:rsidR="00746313" w:rsidRPr="00C57958" w:rsidRDefault="00746313" w:rsidP="00746313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أستاذ باحث بمؤسسة الدراسات والبحوث العلمية (مبدع) بفاس</w:t>
            </w:r>
          </w:p>
          <w:p w:rsidR="00746313" w:rsidRPr="00C57958" w:rsidRDefault="00746313" w:rsidP="00746313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عالم وسيط بالرابطة المحمدية للعلماء منذ سنة 2012</w:t>
            </w:r>
          </w:p>
          <w:p w:rsidR="00746313" w:rsidRPr="00C57958" w:rsidRDefault="00746313" w:rsidP="00746313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المستشار العلمي لخلية المرأة وقضايا الأسرة بالمجلس العلمي بمكناس</w:t>
            </w:r>
          </w:p>
          <w:p w:rsidR="00746313" w:rsidRDefault="00746313" w:rsidP="00746313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عضو لجنة إصلاح ذات البين بالمجلس العلمي بمكناس بتنسيق مع محكمة قضاء الأسرة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.</w:t>
            </w:r>
          </w:p>
          <w:p w:rsidR="00C93B2A" w:rsidRPr="00C57958" w:rsidRDefault="00C93B2A" w:rsidP="00C93B2A">
            <w:pPr>
              <w:pStyle w:val="Sansinterligne"/>
              <w:numPr>
                <w:ilvl w:val="0"/>
                <w:numId w:val="36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معالج مصطلحي تابع لمؤسسة الدراسات والبحوث العلمية (مبدع) ومعجم الدوحة التاريخي للغة العربية منذ 2016</w:t>
            </w:r>
          </w:p>
          <w:p w:rsidR="00C93B2A" w:rsidRPr="00C57958" w:rsidRDefault="00C93B2A" w:rsidP="00C93B2A">
            <w:pPr>
              <w:pStyle w:val="Sansinterligne"/>
              <w:numPr>
                <w:ilvl w:val="0"/>
                <w:numId w:val="36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مستشار علمي وبيداغوجي بالتكوين المستمر الذي تشرف عليه خلية المرأة وقضايا الأسرة بالمجلس العلمي بمكناس </w:t>
            </w:r>
          </w:p>
          <w:p w:rsidR="00C93B2A" w:rsidRPr="00C57958" w:rsidRDefault="00C93B2A" w:rsidP="00C93B2A">
            <w:pPr>
              <w:pStyle w:val="Sansinterligne"/>
              <w:numPr>
                <w:ilvl w:val="0"/>
                <w:numId w:val="36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مدرب أسري، ومشرف على تكوين إعداد الإرشاد الأسري بخلية الإرشاد الأسري التابعة للمجلس العلمي المحلي مكناس</w:t>
            </w:r>
          </w:p>
          <w:p w:rsidR="00C93B2A" w:rsidRPr="00C57958" w:rsidRDefault="00C93B2A" w:rsidP="00C93B2A">
            <w:pPr>
              <w:pStyle w:val="Sansinterligne"/>
              <w:numPr>
                <w:ilvl w:val="0"/>
                <w:numId w:val="36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عضو اللجنة العلمية لتحكيم المنشورات بمؤسسة فريد الأنصاري للأبحاث والدراسات بمكناس</w:t>
            </w:r>
          </w:p>
          <w:p w:rsidR="00C93B2A" w:rsidRDefault="00C93B2A" w:rsidP="00C93B2A">
            <w:pPr>
              <w:pStyle w:val="Sansinterligne"/>
              <w:numPr>
                <w:ilvl w:val="0"/>
                <w:numId w:val="3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عضو اللجنة العلمية بمركز رقي للأبحاث والدراسات بمكناس</w:t>
            </w:r>
          </w:p>
          <w:p w:rsidR="00746313" w:rsidRPr="00DD06CB" w:rsidRDefault="00746313" w:rsidP="00746313">
            <w:pPr>
              <w:pStyle w:val="Sansinterligne"/>
              <w:bidi/>
              <w:ind w:left="720"/>
              <w:rPr>
                <w:rStyle w:val="lev"/>
                <w:rFonts w:ascii="Traditional Arabic" w:hAnsi="Traditional Arabic" w:cs="Traditional Arabic"/>
                <w:b w:val="0"/>
                <w:bCs w:val="0"/>
                <w:sz w:val="12"/>
                <w:szCs w:val="12"/>
              </w:rPr>
            </w:pPr>
          </w:p>
          <w:p w:rsidR="00746313" w:rsidRPr="00C175FC" w:rsidRDefault="00746313" w:rsidP="00C93B2A">
            <w:pPr>
              <w:pStyle w:val="Sansinterligne"/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</w:pPr>
          </w:p>
        </w:tc>
      </w:tr>
    </w:tbl>
    <w:p w:rsidR="00DD06CB" w:rsidRPr="00DD06CB" w:rsidRDefault="00DD06CB" w:rsidP="00406285">
      <w:pPr>
        <w:pStyle w:val="Sansinterligne"/>
        <w:bidi/>
        <w:rPr>
          <w:rStyle w:val="lev"/>
          <w:rFonts w:ascii="Simplified Arabic" w:hAnsi="Simplified Arabic" w:cs="Simplified Arabic"/>
          <w:sz w:val="12"/>
          <w:szCs w:val="12"/>
        </w:rPr>
      </w:pPr>
    </w:p>
    <w:p w:rsidR="00D44511" w:rsidRPr="004101C0" w:rsidRDefault="00ED0782" w:rsidP="00E43DAC">
      <w:pPr>
        <w:pStyle w:val="Sansinterligne"/>
        <w:numPr>
          <w:ilvl w:val="0"/>
          <w:numId w:val="28"/>
        </w:numPr>
        <w:bidi/>
        <w:rPr>
          <w:rStyle w:val="lev"/>
          <w:rFonts w:ascii="Simplified Arabic" w:hAnsi="Simplified Arabic" w:cs="Simplified Arabic"/>
          <w:sz w:val="32"/>
          <w:szCs w:val="32"/>
        </w:rPr>
      </w:pPr>
      <w:r w:rsidRPr="004101C0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البحوث و الدراسات العلمية </w:t>
      </w:r>
      <w:r w:rsidR="005C2818" w:rsidRPr="004101C0">
        <w:rPr>
          <w:rStyle w:val="lev"/>
          <w:rFonts w:ascii="Simplified Arabic" w:hAnsi="Simplified Arabic" w:cs="Simplified Arabic"/>
          <w:sz w:val="32"/>
          <w:szCs w:val="32"/>
          <w:rtl/>
        </w:rPr>
        <w:t>المطبوعة:</w:t>
      </w:r>
    </w:p>
    <w:p w:rsidR="00121678" w:rsidRPr="00121678" w:rsidRDefault="00121678" w:rsidP="00121678">
      <w:pPr>
        <w:pStyle w:val="Sansinterligne"/>
        <w:bidi/>
        <w:ind w:left="720"/>
        <w:rPr>
          <w:rStyle w:val="lev"/>
          <w:rFonts w:ascii="Simplified Arabic" w:hAnsi="Simplified Arabic" w:cs="Simplified Arabic"/>
          <w:sz w:val="12"/>
          <w:szCs w:val="12"/>
          <w:rtl/>
        </w:rPr>
      </w:pPr>
    </w:p>
    <w:tbl>
      <w:tblPr>
        <w:tblStyle w:val="Grilledutableau"/>
        <w:bidiVisual/>
        <w:tblW w:w="9747" w:type="dxa"/>
        <w:tblLook w:val="04A0"/>
      </w:tblPr>
      <w:tblGrid>
        <w:gridCol w:w="9747"/>
      </w:tblGrid>
      <w:tr w:rsidR="00D44511" w:rsidRPr="00C57958" w:rsidTr="004101C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C7C4B" w:rsidRDefault="001C7C4B" w:rsidP="004B3C4E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سوس تافلالت، الصلات العلمية والأسس الثقافية (تنسيق) 2022</w:t>
            </w:r>
          </w:p>
          <w:p w:rsidR="00702C3A" w:rsidRDefault="00702C3A" w:rsidP="001C7C4B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مدونة الأسرة المغربية، أي أفق لتعديل؟ 2021</w:t>
            </w:r>
          </w:p>
          <w:p w:rsidR="00936C08" w:rsidRDefault="00936C08" w:rsidP="00702C3A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التأسيس والتفريع في الفقه الإسلامي، قضايا في المالية التشاركية، 2020</w:t>
            </w:r>
          </w:p>
          <w:p w:rsidR="00671615" w:rsidRPr="00C57958" w:rsidRDefault="00671615" w:rsidP="00936C08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المشاء</w:t>
            </w:r>
            <w:r w:rsidR="00982530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، مقاليد الأشواق ومواكب الأرواح</w:t>
            </w:r>
            <w:r w:rsidR="00936C08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، 2020</w:t>
            </w:r>
          </w:p>
          <w:p w:rsidR="00671615" w:rsidRPr="00C57958" w:rsidRDefault="00671615" w:rsidP="00936C08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الإرشاد الأسري، تدبير وقائي وحل استباقي</w:t>
            </w:r>
            <w:r w:rsidR="00936C08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، ط1: 2018؛ ط2: 2020</w:t>
            </w:r>
          </w:p>
          <w:p w:rsidR="00671615" w:rsidRPr="00C57958" w:rsidRDefault="00982530" w:rsidP="004B3C4E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القرآن والاقتصاد، </w:t>
            </w:r>
            <w:r w:rsidRPr="00936C08">
              <w:rPr>
                <w:rStyle w:val="lev"/>
                <w:rFonts w:ascii="Traditional Arabic" w:hAnsi="Traditional Arabic" w:cs="Traditional Arabic" w:hint="cs"/>
                <w:sz w:val="36"/>
                <w:szCs w:val="36"/>
                <w:rtl/>
              </w:rPr>
              <w:t>معالم التأصيل ومراسم التنزيل</w:t>
            </w:r>
            <w:r w:rsidR="00936C08" w:rsidRPr="00936C08">
              <w:rPr>
                <w:rStyle w:val="lev"/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2018</w:t>
            </w:r>
          </w:p>
          <w:p w:rsidR="00982530" w:rsidRPr="00785B35" w:rsidRDefault="00D44511" w:rsidP="00785B35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السياق القرآني للإصلاح </w:t>
            </w:r>
            <w:r w:rsidR="00982530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(طبعة دولية)</w:t>
            </w:r>
            <w:r w:rsidR="00936C08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 2014</w:t>
            </w:r>
          </w:p>
          <w:p w:rsidR="00D44511" w:rsidRPr="00C57958" w:rsidRDefault="00D44511" w:rsidP="004B3C4E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نظرات في التفسير النبوي، المفهوم والقضايا</w:t>
            </w:r>
            <w:r w:rsidR="00936C08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 2014</w:t>
            </w:r>
          </w:p>
          <w:p w:rsidR="00936C08" w:rsidRPr="00C57958" w:rsidRDefault="00936C08" w:rsidP="00936C08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كتاب الإرشاد الديني: منهجه ومقوماته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 (مشترك) 2013</w:t>
            </w:r>
          </w:p>
          <w:p w:rsidR="00671615" w:rsidRDefault="0085409F" w:rsidP="004B3C4E">
            <w:pPr>
              <w:pStyle w:val="Sansinterligne"/>
              <w:numPr>
                <w:ilvl w:val="0"/>
                <w:numId w:val="40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رسالات الله في القرآن، منهاج التلقي والإبص</w:t>
            </w:r>
            <w:r w:rsidR="00936C08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ار 2013</w:t>
            </w:r>
          </w:p>
          <w:p w:rsidR="00DD06CB" w:rsidRPr="00DD06CB" w:rsidRDefault="00DD06CB" w:rsidP="00936C08">
            <w:pPr>
              <w:pStyle w:val="Sansinterligne"/>
              <w:bidi/>
              <w:ind w:left="360"/>
              <w:rPr>
                <w:rStyle w:val="lev"/>
                <w:rFonts w:ascii="Traditional Arabic" w:hAnsi="Traditional Arabic" w:cs="Traditional Arabic"/>
                <w:b w:val="0"/>
                <w:bCs w:val="0"/>
                <w:sz w:val="12"/>
                <w:szCs w:val="12"/>
                <w:rtl/>
              </w:rPr>
            </w:pPr>
          </w:p>
        </w:tc>
      </w:tr>
    </w:tbl>
    <w:p w:rsidR="00153801" w:rsidRDefault="00DD06CB" w:rsidP="004101C0">
      <w:pPr>
        <w:pStyle w:val="Sansinterligne"/>
        <w:numPr>
          <w:ilvl w:val="0"/>
          <w:numId w:val="49"/>
        </w:numPr>
        <w:bidi/>
        <w:rPr>
          <w:rStyle w:val="lev"/>
          <w:rFonts w:ascii="Simplified Arabic" w:hAnsi="Simplified Arabic" w:cs="Simplified Arabic"/>
          <w:sz w:val="40"/>
          <w:szCs w:val="40"/>
        </w:rPr>
      </w:pPr>
      <w:r>
        <w:rPr>
          <w:rStyle w:val="lev"/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4101C0" w:rsidRPr="004101C0">
        <w:rPr>
          <w:rStyle w:val="lev"/>
          <w:rFonts w:ascii="Simplified Arabic" w:hAnsi="Simplified Arabic" w:cs="Simplified Arabic" w:hint="cs"/>
          <w:sz w:val="32"/>
          <w:szCs w:val="32"/>
          <w:rtl/>
        </w:rPr>
        <w:t>الانفتاح الإعلامي</w:t>
      </w:r>
      <w:r w:rsidR="005C2818" w:rsidRPr="004101C0">
        <w:rPr>
          <w:rStyle w:val="lev"/>
          <w:rFonts w:ascii="Simplified Arabic" w:hAnsi="Simplified Arabic" w:cs="Simplified Arabic"/>
          <w:sz w:val="32"/>
          <w:szCs w:val="32"/>
          <w:rtl/>
        </w:rPr>
        <w:t>:</w:t>
      </w:r>
    </w:p>
    <w:p w:rsidR="00DD06CB" w:rsidRPr="00DD06CB" w:rsidRDefault="00DD06CB" w:rsidP="00DD06CB">
      <w:pPr>
        <w:pStyle w:val="Sansinterligne"/>
        <w:bidi/>
        <w:ind w:left="720"/>
        <w:rPr>
          <w:rStyle w:val="lev"/>
          <w:rFonts w:ascii="Simplified Arabic" w:hAnsi="Simplified Arabic" w:cs="Simplified Arabic"/>
          <w:sz w:val="12"/>
          <w:szCs w:val="12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5C2818" w:rsidRPr="00C57958" w:rsidTr="00E7218B">
        <w:trPr>
          <w:trHeight w:val="421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C93B2A" w:rsidRDefault="00C93B2A" w:rsidP="00406285">
            <w:pPr>
              <w:pStyle w:val="Sansinterligne"/>
              <w:numPr>
                <w:ilvl w:val="0"/>
                <w:numId w:val="41"/>
              </w:numPr>
              <w:bidi/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تقديم برنامج الفقه المالكي </w:t>
            </w: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بقناة السادسة 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بالرباط</w:t>
            </w: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 </w:t>
            </w:r>
          </w:p>
          <w:p w:rsidR="00B366B3" w:rsidRPr="00406285" w:rsidRDefault="005C2818" w:rsidP="00C93B2A">
            <w:pPr>
              <w:pStyle w:val="Sansinterligne"/>
              <w:numPr>
                <w:ilvl w:val="0"/>
                <w:numId w:val="4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>تقديم برنامج "الأسرة والتربية والمجتمع" بالإذاعة الجهوية مكناس</w:t>
            </w:r>
          </w:p>
          <w:p w:rsidR="00B366B3" w:rsidRPr="00C57958" w:rsidRDefault="00B366B3" w:rsidP="00406285">
            <w:pPr>
              <w:pStyle w:val="Sansinterligne"/>
              <w:numPr>
                <w:ilvl w:val="0"/>
                <w:numId w:val="4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 w:rsidRPr="00C57958"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  <w:t xml:space="preserve">حوارات في موضوع الطفولة والتربية بقناة السادسة </w:t>
            </w:r>
            <w:r w:rsidR="00406285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بالرباط</w:t>
            </w:r>
          </w:p>
          <w:p w:rsidR="00856C69" w:rsidRDefault="00856C69" w:rsidP="00406285">
            <w:pPr>
              <w:pStyle w:val="Sansinterligne"/>
              <w:numPr>
                <w:ilvl w:val="0"/>
                <w:numId w:val="4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إعداد وتقديم برنامج </w:t>
            </w:r>
            <w:r w:rsidR="00406285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''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أفلا يتدبرون</w:t>
            </w:r>
            <w:r w:rsidR="00406285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  <w:lang w:bidi="ar-MA"/>
              </w:rPr>
              <w:t>''</w:t>
            </w: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 بإذاعة ميدنا إف.إم</w:t>
            </w:r>
            <w:r w:rsidR="00B65DD5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 xml:space="preserve"> </w:t>
            </w:r>
            <w:r w:rsidR="00406285"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بمكناس</w:t>
            </w:r>
          </w:p>
          <w:p w:rsidR="00406285" w:rsidRDefault="00406285" w:rsidP="00406285">
            <w:pPr>
              <w:pStyle w:val="Sansinterligne"/>
              <w:numPr>
                <w:ilvl w:val="0"/>
                <w:numId w:val="41"/>
              </w:numPr>
              <w:bidi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b w:val="0"/>
                <w:bCs w:val="0"/>
                <w:sz w:val="40"/>
                <w:szCs w:val="40"/>
                <w:rtl/>
              </w:rPr>
              <w:t>إعداد وتقديم برنامج ''أفكار للمستقبل'' مركز السراج للدراسات والبحوث بمكناس</w:t>
            </w:r>
          </w:p>
          <w:p w:rsidR="00863344" w:rsidRPr="004101C0" w:rsidRDefault="006572F0" w:rsidP="004101C0">
            <w:pPr>
              <w:pStyle w:val="Sansinterligne"/>
              <w:numPr>
                <w:ilvl w:val="0"/>
                <w:numId w:val="50"/>
              </w:numPr>
              <w:bidi/>
              <w:rPr>
                <w:rStyle w:val="lev"/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101C0">
              <w:rPr>
                <w:rStyle w:val="lev"/>
                <w:rFonts w:ascii="Simplified Arabic" w:hAnsi="Simplified Arabic" w:cs="Simplified Arabic"/>
                <w:sz w:val="32"/>
                <w:szCs w:val="32"/>
                <w:rtl/>
              </w:rPr>
              <w:t>الجوائز والتكريمات:</w:t>
            </w:r>
          </w:p>
          <w:p w:rsidR="006572F0" w:rsidRDefault="006572F0" w:rsidP="006572F0">
            <w:pPr>
              <w:pStyle w:val="Sansinterligne"/>
              <w:numPr>
                <w:ilvl w:val="0"/>
                <w:numId w:val="44"/>
              </w:numPr>
              <w:bidi/>
              <w:rPr>
                <w:rStyle w:val="lev"/>
                <w:rFonts w:ascii="Traditional Arabic" w:hAnsi="Traditional Arabic" w:cs="Traditional Arabic"/>
                <w:sz w:val="40"/>
                <w:szCs w:val="40"/>
              </w:rPr>
            </w:pPr>
            <w:r w:rsidRPr="006572F0">
              <w:rPr>
                <w:rStyle w:val="lev"/>
                <w:rFonts w:ascii="Traditional Arabic" w:hAnsi="Traditional Arabic" w:cs="Traditional Arabic"/>
                <w:sz w:val="40"/>
                <w:szCs w:val="40"/>
                <w:rtl/>
              </w:rPr>
              <w:t>جائزة المجلس العلمي الأعلى التنويهية التكريمية للخطبة المنبرية لسنة 2019</w:t>
            </w:r>
          </w:p>
          <w:p w:rsidR="005A65B4" w:rsidRDefault="005A65B4" w:rsidP="005A65B4">
            <w:pPr>
              <w:pStyle w:val="Sansinterligne"/>
              <w:numPr>
                <w:ilvl w:val="0"/>
                <w:numId w:val="44"/>
              </w:numPr>
              <w:bidi/>
              <w:rPr>
                <w:rStyle w:val="lev"/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إجازة في أسانيد الفهرسة الكبرى لأبي العباس </w:t>
            </w:r>
            <w:r w:rsidR="008D2B78">
              <w:rPr>
                <w:rStyle w:val="lev"/>
                <w:rFonts w:ascii="Traditional Arabic" w:hAnsi="Traditional Arabic" w:cs="Traditional Arabic" w:hint="cs"/>
                <w:sz w:val="40"/>
                <w:szCs w:val="40"/>
                <w:rtl/>
              </w:rPr>
              <w:t>أ</w:t>
            </w:r>
            <w:r>
              <w:rPr>
                <w:rStyle w:val="lev"/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حمد ابن ع العزيز الهلالي </w:t>
            </w:r>
            <w:r w:rsidRPr="008D2B78">
              <w:rPr>
                <w:rStyle w:val="lev"/>
                <w:rFonts w:ascii="Traditional Arabic" w:hAnsi="Traditional Arabic" w:cs="Traditional Arabic" w:hint="cs"/>
                <w:sz w:val="36"/>
                <w:szCs w:val="36"/>
                <w:rtl/>
              </w:rPr>
              <w:t>2020</w:t>
            </w:r>
          </w:p>
          <w:p w:rsidR="005A65B4" w:rsidRDefault="005A65B4" w:rsidP="005A65B4">
            <w:pPr>
              <w:pStyle w:val="Sansinterligne"/>
              <w:numPr>
                <w:ilvl w:val="0"/>
                <w:numId w:val="44"/>
              </w:numPr>
              <w:bidi/>
              <w:rPr>
                <w:rStyle w:val="lev"/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sz w:val="40"/>
                <w:szCs w:val="40"/>
                <w:rtl/>
              </w:rPr>
              <w:lastRenderedPageBreak/>
              <w:t>إجازة في أسانيد الفقيه واللغوي والمحدث محمد ابن علي ابن آدم الإثيوبي 2021</w:t>
            </w:r>
          </w:p>
          <w:p w:rsidR="005A65B4" w:rsidRDefault="005A65B4" w:rsidP="005A65B4">
            <w:pPr>
              <w:pStyle w:val="Sansinterligne"/>
              <w:numPr>
                <w:ilvl w:val="0"/>
                <w:numId w:val="44"/>
              </w:numPr>
              <w:bidi/>
              <w:rPr>
                <w:rStyle w:val="lev"/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sz w:val="40"/>
                <w:szCs w:val="40"/>
                <w:rtl/>
              </w:rPr>
              <w:t>إجازة في أسانيد فهرس الفهارس والأثبات للشيخ عبد الحي الكتاني 2021</w:t>
            </w:r>
          </w:p>
          <w:p w:rsidR="005A65B4" w:rsidRPr="006572F0" w:rsidRDefault="005A65B4" w:rsidP="005A65B4">
            <w:pPr>
              <w:pStyle w:val="Sansinterligne"/>
              <w:numPr>
                <w:ilvl w:val="0"/>
                <w:numId w:val="44"/>
              </w:numPr>
              <w:bidi/>
              <w:rPr>
                <w:rStyle w:val="lev"/>
                <w:rFonts w:ascii="Traditional Arabic" w:hAnsi="Traditional Arabic" w:cs="Traditional Arabic"/>
                <w:sz w:val="40"/>
                <w:szCs w:val="40"/>
              </w:rPr>
            </w:pPr>
            <w:r>
              <w:rPr>
                <w:rStyle w:val="lev"/>
                <w:rFonts w:ascii="Traditional Arabic" w:hAnsi="Traditional Arabic" w:cs="Traditional Arabic" w:hint="cs"/>
                <w:sz w:val="40"/>
                <w:szCs w:val="40"/>
                <w:rtl/>
              </w:rPr>
              <w:t>إجازة في أسانيد المحدث المكي يحيى ابن عثمان المدرس عظيم أبادي</w:t>
            </w:r>
            <w:r w:rsidR="00AD4CF3">
              <w:rPr>
                <w:rStyle w:val="lev"/>
                <w:rFonts w:ascii="Traditional Arabic" w:hAnsi="Traditional Arabic" w:cs="Traditional Arabic" w:hint="cs"/>
                <w:sz w:val="40"/>
                <w:szCs w:val="40"/>
                <w:rtl/>
              </w:rPr>
              <w:t xml:space="preserve"> 2021</w:t>
            </w:r>
          </w:p>
          <w:p w:rsidR="00EB3136" w:rsidRDefault="00EB3136" w:rsidP="00C57958">
            <w:pPr>
              <w:pStyle w:val="Sansinterligne"/>
              <w:bidi/>
              <w:rPr>
                <w:rStyle w:val="lev"/>
                <w:rFonts w:ascii="Simplified Arabic" w:hAnsi="Simplified Arabic" w:cs="Simplified Arabic"/>
                <w:sz w:val="40"/>
                <w:szCs w:val="40"/>
                <w:rtl/>
              </w:rPr>
            </w:pPr>
          </w:p>
          <w:p w:rsidR="004101C0" w:rsidRPr="004101C0" w:rsidRDefault="004101C0" w:rsidP="004101C0">
            <w:pPr>
              <w:pStyle w:val="Sansinterligne"/>
              <w:bidi/>
              <w:ind w:left="72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101C0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59080" cy="189865"/>
                  <wp:effectExtent l="19050" t="0" r="7620" b="0"/>
                  <wp:docPr id="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C0">
              <w:rPr>
                <w:rStyle w:val="lev"/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hyperlink r:id="rId9" w:history="1">
              <w:r w:rsidRPr="004101C0">
                <w:rPr>
                  <w:rStyle w:val="lev"/>
                  <w:rFonts w:ascii="Traditional Arabic" w:hAnsi="Traditional Arabic" w:cs="Traditional Arabic"/>
                  <w:sz w:val="32"/>
                  <w:szCs w:val="32"/>
                </w:rPr>
                <w:t>Rissalat.05@gmail.com</w:t>
              </w:r>
            </w:hyperlink>
            <w:r w:rsidRPr="004101C0">
              <w:rPr>
                <w:b/>
                <w:bCs/>
                <w:sz w:val="32"/>
                <w:szCs w:val="32"/>
              </w:rPr>
              <w:t xml:space="preserve"> </w:t>
            </w:r>
            <w:r w:rsidRPr="004101C0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  <w:p w:rsidR="004101C0" w:rsidRPr="004101C0" w:rsidRDefault="004101C0" w:rsidP="004101C0">
            <w:pPr>
              <w:pStyle w:val="Sansinterligne"/>
              <w:bidi/>
              <w:ind w:left="720"/>
              <w:jc w:val="center"/>
              <w:rPr>
                <w:rStyle w:val="lev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101C0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4101C0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07010" cy="198120"/>
                  <wp:effectExtent l="0" t="0" r="2540" b="0"/>
                  <wp:docPr id="4" name="Image 4" descr="Résultat de recherche d'images pour &quot;‫فيس بوك‬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ésultat de recherche d'images pour &quot;‫فيس بوك‬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C0">
              <w:rPr>
                <w:rStyle w:val="lev"/>
                <w:rFonts w:ascii="Traditional Arabic" w:hAnsi="Traditional Arabic" w:cs="Traditional Arabic"/>
                <w:sz w:val="32"/>
                <w:szCs w:val="32"/>
                <w:rtl/>
              </w:rPr>
              <w:t xml:space="preserve">: </w:t>
            </w:r>
            <w:r w:rsidRPr="004101C0">
              <w:rPr>
                <w:rStyle w:val="lev"/>
                <w:rFonts w:ascii="Traditional Arabic" w:hAnsi="Traditional Arabic" w:cs="Traditional Arabic"/>
                <w:sz w:val="32"/>
                <w:szCs w:val="32"/>
              </w:rPr>
              <w:t>abdelwahedrissalat</w:t>
            </w:r>
          </w:p>
          <w:p w:rsidR="004101C0" w:rsidRPr="004101C0" w:rsidRDefault="004101C0" w:rsidP="004101C0">
            <w:pPr>
              <w:pStyle w:val="Sansinterligne"/>
              <w:bidi/>
              <w:ind w:left="720"/>
              <w:jc w:val="center"/>
              <w:rPr>
                <w:rStyle w:val="lev"/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101C0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50190" cy="276225"/>
                  <wp:effectExtent l="0" t="0" r="0" b="0"/>
                  <wp:docPr id="5" name="Image 1" descr="Résultat de recherche d'images pour &quot;‫تويتر‬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‫تويتر‬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C0">
              <w:rPr>
                <w:rStyle w:val="lev"/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4101C0">
              <w:rPr>
                <w:rStyle w:val="lev"/>
                <w:rFonts w:ascii="Traditional Arabic" w:hAnsi="Traditional Arabic" w:cs="Traditional Arabic"/>
                <w:sz w:val="32"/>
                <w:szCs w:val="32"/>
              </w:rPr>
              <w:t xml:space="preserve">abdelwahed elhoussaini </w:t>
            </w:r>
            <w:r w:rsidRPr="004101C0">
              <w:rPr>
                <w:rStyle w:val="lev"/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</w:t>
            </w:r>
          </w:p>
          <w:p w:rsidR="004101C0" w:rsidRPr="004101C0" w:rsidRDefault="004101C0" w:rsidP="004101C0">
            <w:pPr>
              <w:pStyle w:val="Sansinterligne"/>
              <w:bidi/>
              <w:ind w:left="720"/>
              <w:jc w:val="center"/>
              <w:rPr>
                <w:rStyle w:val="lev"/>
                <w:rFonts w:ascii="Traditional Arabic" w:hAnsi="Traditional Arabic" w:cs="Traditional Arabic"/>
                <w:sz w:val="32"/>
                <w:szCs w:val="32"/>
                <w:rtl/>
                <w:lang w:bidi="ar-MA"/>
              </w:rPr>
            </w:pPr>
            <w:r w:rsidRPr="004101C0">
              <w:rPr>
                <w:rStyle w:val="lev"/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</w:t>
            </w:r>
            <w:r w:rsidRPr="004101C0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07010" cy="207010"/>
                  <wp:effectExtent l="19050" t="0" r="2540" b="0"/>
                  <wp:docPr id="6" name="Image 1" descr="https://tse2.mm.bing.net/th?id=OIP.OcqdJJcnk7IqN8m1Pr4C3AHaHa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tse2.mm.bing.net/th?id=OIP.OcqdJJcnk7IqN8m1Pr4C3AHaHa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C0">
              <w:rPr>
                <w:rStyle w:val="lev"/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: الدكتور عبد الواحد الحسيني       </w:t>
            </w:r>
          </w:p>
          <w:p w:rsidR="004101C0" w:rsidRPr="004101C0" w:rsidRDefault="004101C0" w:rsidP="004101C0">
            <w:pPr>
              <w:pStyle w:val="Sansinterligne"/>
              <w:bidi/>
              <w:ind w:left="720"/>
              <w:jc w:val="center"/>
              <w:rPr>
                <w:rStyle w:val="lev"/>
                <w:rFonts w:ascii="Traditional Arabic" w:hAnsi="Traditional Arabic" w:cs="Traditional Arabic"/>
                <w:sz w:val="32"/>
                <w:szCs w:val="32"/>
              </w:rPr>
            </w:pPr>
            <w:r w:rsidRPr="004101C0">
              <w:rPr>
                <w:rStyle w:val="lev"/>
                <w:rFonts w:ascii="Traditional Arabic" w:hAnsi="Traditional Arabic" w:cs="Traditional Arabic" w:hint="cs"/>
                <w:sz w:val="32"/>
                <w:szCs w:val="32"/>
                <w:rtl/>
                <w:lang w:bidi="ar-MA"/>
              </w:rPr>
              <w:t xml:space="preserve">       </w:t>
            </w:r>
            <w:r w:rsidRPr="004101C0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259080" cy="198120"/>
                  <wp:effectExtent l="0" t="0" r="7620" b="0"/>
                  <wp:docPr id="7" name="Image 10" descr="Résultat de recherche d'images pour &quot;‫الهاتف‬‎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Résultat de recherche d'images pour &quot;‫الهاتف‬‎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C0">
              <w:rPr>
                <w:rStyle w:val="lev"/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4101C0">
              <w:rPr>
                <w:rStyle w:val="lev"/>
                <w:rFonts w:ascii="Traditional Arabic" w:hAnsi="Traditional Arabic" w:cs="Traditional Arabic"/>
                <w:sz w:val="32"/>
                <w:szCs w:val="32"/>
              </w:rPr>
              <w:t xml:space="preserve">  </w:t>
            </w:r>
            <w:r w:rsidRPr="004101C0">
              <w:rPr>
                <w:rStyle w:val="lev"/>
                <w:rFonts w:ascii="Traditional Arabic" w:hAnsi="Traditional Arabic" w:cs="Traditional Arabic"/>
                <w:sz w:val="32"/>
                <w:szCs w:val="32"/>
                <w:rtl/>
              </w:rPr>
              <w:t>0674324632</w:t>
            </w:r>
          </w:p>
          <w:p w:rsidR="00EB3136" w:rsidRDefault="00EB3136" w:rsidP="00EB3136">
            <w:pPr>
              <w:pStyle w:val="Sansinterligne"/>
              <w:bidi/>
              <w:rPr>
                <w:rStyle w:val="lev"/>
                <w:rFonts w:ascii="Simplified Arabic" w:hAnsi="Simplified Arabic" w:cs="Simplified Arabic"/>
                <w:sz w:val="40"/>
                <w:szCs w:val="40"/>
                <w:rtl/>
              </w:rPr>
            </w:pPr>
          </w:p>
          <w:p w:rsidR="00EB3136" w:rsidRDefault="00EB3136" w:rsidP="00EB3136">
            <w:pPr>
              <w:pStyle w:val="Sansinterligne"/>
              <w:bidi/>
              <w:rPr>
                <w:rStyle w:val="lev"/>
                <w:rFonts w:ascii="Simplified Arabic" w:hAnsi="Simplified Arabic" w:cs="Simplified Arabic"/>
                <w:sz w:val="40"/>
                <w:szCs w:val="40"/>
                <w:rtl/>
              </w:rPr>
            </w:pPr>
          </w:p>
          <w:p w:rsidR="004101C0" w:rsidRDefault="004101C0" w:rsidP="004101C0">
            <w:pPr>
              <w:pStyle w:val="Sansinterligne"/>
              <w:bidi/>
              <w:rPr>
                <w:rStyle w:val="lev"/>
                <w:rFonts w:ascii="Simplified Arabic" w:hAnsi="Simplified Arabic" w:cs="Simplified Arabic"/>
                <w:sz w:val="40"/>
                <w:szCs w:val="40"/>
                <w:rtl/>
              </w:rPr>
            </w:pPr>
          </w:p>
          <w:p w:rsidR="005C2818" w:rsidRPr="008D2B78" w:rsidRDefault="005C2818" w:rsidP="008D2B78">
            <w:pPr>
              <w:bidi/>
              <w:jc w:val="both"/>
              <w:rPr>
                <w:rStyle w:val="lev"/>
                <w:rFonts w:ascii="Traditional Arabic" w:hAnsi="Traditional Arabic" w:cs="Traditional Arabic"/>
                <w:b w:val="0"/>
                <w:bCs w:val="0"/>
                <w:sz w:val="40"/>
                <w:szCs w:val="40"/>
                <w:rtl/>
              </w:rPr>
            </w:pPr>
          </w:p>
        </w:tc>
      </w:tr>
    </w:tbl>
    <w:p w:rsidR="008142EF" w:rsidRPr="00C57958" w:rsidRDefault="008142EF" w:rsidP="001C7C4B">
      <w:pPr>
        <w:pStyle w:val="Sansinterligne"/>
        <w:bidi/>
        <w:rPr>
          <w:rStyle w:val="lev"/>
          <w:rFonts w:ascii="Traditional Arabic" w:hAnsi="Traditional Arabic" w:cs="Traditional Arabic"/>
          <w:b w:val="0"/>
          <w:bCs w:val="0"/>
          <w:sz w:val="40"/>
          <w:szCs w:val="40"/>
        </w:rPr>
      </w:pPr>
    </w:p>
    <w:sectPr w:rsidR="008142EF" w:rsidRPr="00C57958" w:rsidSect="0060500E">
      <w:footerReference w:type="default" r:id="rId14"/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AC" w:rsidRDefault="00A225AC" w:rsidP="005C2818">
      <w:pPr>
        <w:spacing w:after="0" w:line="240" w:lineRule="auto"/>
      </w:pPr>
      <w:r>
        <w:separator/>
      </w:r>
    </w:p>
  </w:endnote>
  <w:endnote w:type="continuationSeparator" w:id="1">
    <w:p w:rsidR="00A225AC" w:rsidRDefault="00A225AC" w:rsidP="005C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j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o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9217223"/>
      <w:docPartObj>
        <w:docPartGallery w:val="Page Numbers (Bottom of Page)"/>
        <w:docPartUnique/>
      </w:docPartObj>
    </w:sdtPr>
    <w:sdtEndPr>
      <w:rPr>
        <w:rFonts w:cs="AL-Hor"/>
        <w:sz w:val="28"/>
        <w:szCs w:val="28"/>
      </w:rPr>
    </w:sdtEndPr>
    <w:sdtContent>
      <w:p w:rsidR="00AF17A0" w:rsidRPr="00927AE3" w:rsidRDefault="00191A6E">
        <w:pPr>
          <w:pStyle w:val="Pieddepage"/>
          <w:jc w:val="center"/>
          <w:rPr>
            <w:rFonts w:cs="AL-Hor"/>
            <w:sz w:val="28"/>
            <w:szCs w:val="28"/>
          </w:rPr>
        </w:pPr>
        <w:r w:rsidRPr="00927AE3">
          <w:rPr>
            <w:rFonts w:cs="AL-Hor"/>
            <w:sz w:val="28"/>
            <w:szCs w:val="28"/>
          </w:rPr>
          <w:fldChar w:fldCharType="begin"/>
        </w:r>
        <w:r w:rsidR="00AF17A0" w:rsidRPr="00927AE3">
          <w:rPr>
            <w:rFonts w:cs="AL-Hor"/>
            <w:sz w:val="28"/>
            <w:szCs w:val="28"/>
          </w:rPr>
          <w:instrText>PAGE   \* MERGEFORMAT</w:instrText>
        </w:r>
        <w:r w:rsidRPr="00927AE3">
          <w:rPr>
            <w:rFonts w:cs="AL-Hor"/>
            <w:sz w:val="28"/>
            <w:szCs w:val="28"/>
          </w:rPr>
          <w:fldChar w:fldCharType="separate"/>
        </w:r>
        <w:r w:rsidR="009A76F9">
          <w:rPr>
            <w:rFonts w:cs="AL-Hor"/>
            <w:noProof/>
            <w:sz w:val="28"/>
            <w:szCs w:val="28"/>
          </w:rPr>
          <w:t>1</w:t>
        </w:r>
        <w:r w:rsidRPr="00927AE3">
          <w:rPr>
            <w:rFonts w:cs="AL-Hor"/>
            <w:sz w:val="28"/>
            <w:szCs w:val="28"/>
          </w:rPr>
          <w:fldChar w:fldCharType="end"/>
        </w:r>
      </w:p>
    </w:sdtContent>
  </w:sdt>
  <w:p w:rsidR="00AF17A0" w:rsidRDefault="00AF17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AC" w:rsidRDefault="00A225AC" w:rsidP="005C2818">
      <w:pPr>
        <w:spacing w:after="0" w:line="240" w:lineRule="auto"/>
      </w:pPr>
      <w:r>
        <w:separator/>
      </w:r>
    </w:p>
  </w:footnote>
  <w:footnote w:type="continuationSeparator" w:id="1">
    <w:p w:rsidR="00A225AC" w:rsidRDefault="00A225AC" w:rsidP="005C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495"/>
    <w:multiLevelType w:val="hybridMultilevel"/>
    <w:tmpl w:val="DF3A2F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43B"/>
    <w:multiLevelType w:val="hybridMultilevel"/>
    <w:tmpl w:val="49D83E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0C15"/>
    <w:multiLevelType w:val="hybridMultilevel"/>
    <w:tmpl w:val="F7FE6F46"/>
    <w:lvl w:ilvl="0" w:tplc="0E5C62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0242"/>
    <w:multiLevelType w:val="hybridMultilevel"/>
    <w:tmpl w:val="E0AA5F6C"/>
    <w:lvl w:ilvl="0" w:tplc="A0C8BC5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A924650"/>
    <w:multiLevelType w:val="hybridMultilevel"/>
    <w:tmpl w:val="671ABF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27090"/>
    <w:multiLevelType w:val="hybridMultilevel"/>
    <w:tmpl w:val="DFC05450"/>
    <w:lvl w:ilvl="0" w:tplc="47389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E7CB0"/>
    <w:multiLevelType w:val="hybridMultilevel"/>
    <w:tmpl w:val="91E0C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B0138"/>
    <w:multiLevelType w:val="hybridMultilevel"/>
    <w:tmpl w:val="F536E2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111CC"/>
    <w:multiLevelType w:val="hybridMultilevel"/>
    <w:tmpl w:val="20AAA3FE"/>
    <w:lvl w:ilvl="0" w:tplc="4A808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0587A"/>
    <w:multiLevelType w:val="hybridMultilevel"/>
    <w:tmpl w:val="E254456A"/>
    <w:lvl w:ilvl="0" w:tplc="C554E0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753D9"/>
    <w:multiLevelType w:val="hybridMultilevel"/>
    <w:tmpl w:val="D77681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70F25"/>
    <w:multiLevelType w:val="hybridMultilevel"/>
    <w:tmpl w:val="0C987B72"/>
    <w:lvl w:ilvl="0" w:tplc="4D9A9B5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2C227A"/>
    <w:multiLevelType w:val="hybridMultilevel"/>
    <w:tmpl w:val="AE660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E3F78"/>
    <w:multiLevelType w:val="hybridMultilevel"/>
    <w:tmpl w:val="5FACE8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C148F"/>
    <w:multiLevelType w:val="hybridMultilevel"/>
    <w:tmpl w:val="3086E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00F16"/>
    <w:multiLevelType w:val="hybridMultilevel"/>
    <w:tmpl w:val="09AEA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67452"/>
    <w:multiLevelType w:val="hybridMultilevel"/>
    <w:tmpl w:val="F9780A18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2A176402"/>
    <w:multiLevelType w:val="hybridMultilevel"/>
    <w:tmpl w:val="BF0E2D52"/>
    <w:lvl w:ilvl="0" w:tplc="A0C8B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E4ED1"/>
    <w:multiLevelType w:val="hybridMultilevel"/>
    <w:tmpl w:val="C21AD090"/>
    <w:lvl w:ilvl="0" w:tplc="E534B2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F5D12"/>
    <w:multiLevelType w:val="hybridMultilevel"/>
    <w:tmpl w:val="7B027E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33C87"/>
    <w:multiLevelType w:val="hybridMultilevel"/>
    <w:tmpl w:val="8F600222"/>
    <w:lvl w:ilvl="0" w:tplc="F826518A">
      <w:start w:val="1"/>
      <w:numFmt w:val="arabicAlpha"/>
      <w:lvlText w:val="%1-"/>
      <w:lvlJc w:val="left"/>
      <w:pPr>
        <w:ind w:left="108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0C0351"/>
    <w:multiLevelType w:val="hybridMultilevel"/>
    <w:tmpl w:val="C1FC8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4509D"/>
    <w:multiLevelType w:val="hybridMultilevel"/>
    <w:tmpl w:val="719281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79A9"/>
    <w:multiLevelType w:val="hybridMultilevel"/>
    <w:tmpl w:val="2E6415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E5D42"/>
    <w:multiLevelType w:val="hybridMultilevel"/>
    <w:tmpl w:val="9756337A"/>
    <w:lvl w:ilvl="0" w:tplc="FB1054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D5E92"/>
    <w:multiLevelType w:val="hybridMultilevel"/>
    <w:tmpl w:val="88386A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9191C"/>
    <w:multiLevelType w:val="hybridMultilevel"/>
    <w:tmpl w:val="D4FC89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05739"/>
    <w:multiLevelType w:val="hybridMultilevel"/>
    <w:tmpl w:val="D2ACC6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F087C"/>
    <w:multiLevelType w:val="hybridMultilevel"/>
    <w:tmpl w:val="76B21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B05471"/>
    <w:multiLevelType w:val="hybridMultilevel"/>
    <w:tmpl w:val="84C609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C3EEF"/>
    <w:multiLevelType w:val="hybridMultilevel"/>
    <w:tmpl w:val="421EDE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B77A9"/>
    <w:multiLevelType w:val="hybridMultilevel"/>
    <w:tmpl w:val="BA9A48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97C51"/>
    <w:multiLevelType w:val="hybridMultilevel"/>
    <w:tmpl w:val="268064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841F9"/>
    <w:multiLevelType w:val="hybridMultilevel"/>
    <w:tmpl w:val="4FC489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16A5A"/>
    <w:multiLevelType w:val="hybridMultilevel"/>
    <w:tmpl w:val="29DE6F96"/>
    <w:lvl w:ilvl="0" w:tplc="040C000B">
      <w:start w:val="1"/>
      <w:numFmt w:val="bullet"/>
      <w:lvlText w:val=""/>
      <w:lvlJc w:val="left"/>
      <w:pPr>
        <w:ind w:left="8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5">
    <w:nsid w:val="6A574FB5"/>
    <w:multiLevelType w:val="hybridMultilevel"/>
    <w:tmpl w:val="12FA57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B1BC5"/>
    <w:multiLevelType w:val="hybridMultilevel"/>
    <w:tmpl w:val="1CE86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F54C7"/>
    <w:multiLevelType w:val="hybridMultilevel"/>
    <w:tmpl w:val="3D8EFD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A1288"/>
    <w:multiLevelType w:val="hybridMultilevel"/>
    <w:tmpl w:val="5DBECC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75429"/>
    <w:multiLevelType w:val="hybridMultilevel"/>
    <w:tmpl w:val="E52C4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36D38"/>
    <w:multiLevelType w:val="hybridMultilevel"/>
    <w:tmpl w:val="882EE9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27AA"/>
    <w:multiLevelType w:val="hybridMultilevel"/>
    <w:tmpl w:val="841CB562"/>
    <w:lvl w:ilvl="0" w:tplc="9202D096">
      <w:numFmt w:val="bullet"/>
      <w:lvlText w:val="-"/>
      <w:lvlJc w:val="left"/>
      <w:pPr>
        <w:ind w:left="750" w:hanging="39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5203D"/>
    <w:multiLevelType w:val="hybridMultilevel"/>
    <w:tmpl w:val="311A17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D2FC7"/>
    <w:multiLevelType w:val="hybridMultilevel"/>
    <w:tmpl w:val="375AC2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55657"/>
    <w:multiLevelType w:val="hybridMultilevel"/>
    <w:tmpl w:val="0FC67C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70A83"/>
    <w:multiLevelType w:val="hybridMultilevel"/>
    <w:tmpl w:val="167876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54BAC"/>
    <w:multiLevelType w:val="hybridMultilevel"/>
    <w:tmpl w:val="9E50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AD1482"/>
    <w:multiLevelType w:val="hybridMultilevel"/>
    <w:tmpl w:val="F2625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8"/>
  </w:num>
  <w:num w:numId="5">
    <w:abstractNumId w:val="3"/>
  </w:num>
  <w:num w:numId="6">
    <w:abstractNumId w:val="2"/>
  </w:num>
  <w:num w:numId="7">
    <w:abstractNumId w:val="40"/>
  </w:num>
  <w:num w:numId="8">
    <w:abstractNumId w:val="9"/>
  </w:num>
  <w:num w:numId="9">
    <w:abstractNumId w:val="2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7"/>
  </w:num>
  <w:num w:numId="14">
    <w:abstractNumId w:val="14"/>
  </w:num>
  <w:num w:numId="15">
    <w:abstractNumId w:val="11"/>
  </w:num>
  <w:num w:numId="16">
    <w:abstractNumId w:val="0"/>
  </w:num>
  <w:num w:numId="17">
    <w:abstractNumId w:val="19"/>
  </w:num>
  <w:num w:numId="18">
    <w:abstractNumId w:val="1"/>
  </w:num>
  <w:num w:numId="19">
    <w:abstractNumId w:val="41"/>
  </w:num>
  <w:num w:numId="20">
    <w:abstractNumId w:val="22"/>
  </w:num>
  <w:num w:numId="21">
    <w:abstractNumId w:val="30"/>
  </w:num>
  <w:num w:numId="22">
    <w:abstractNumId w:val="25"/>
  </w:num>
  <w:num w:numId="23">
    <w:abstractNumId w:val="45"/>
  </w:num>
  <w:num w:numId="24">
    <w:abstractNumId w:val="47"/>
  </w:num>
  <w:num w:numId="25">
    <w:abstractNumId w:val="42"/>
  </w:num>
  <w:num w:numId="26">
    <w:abstractNumId w:val="27"/>
  </w:num>
  <w:num w:numId="27">
    <w:abstractNumId w:val="34"/>
  </w:num>
  <w:num w:numId="28">
    <w:abstractNumId w:val="16"/>
  </w:num>
  <w:num w:numId="29">
    <w:abstractNumId w:val="38"/>
  </w:num>
  <w:num w:numId="30">
    <w:abstractNumId w:val="4"/>
  </w:num>
  <w:num w:numId="31">
    <w:abstractNumId w:val="15"/>
  </w:num>
  <w:num w:numId="32">
    <w:abstractNumId w:val="7"/>
  </w:num>
  <w:num w:numId="33">
    <w:abstractNumId w:val="13"/>
  </w:num>
  <w:num w:numId="34">
    <w:abstractNumId w:val="44"/>
  </w:num>
  <w:num w:numId="35">
    <w:abstractNumId w:val="23"/>
  </w:num>
  <w:num w:numId="36">
    <w:abstractNumId w:val="43"/>
  </w:num>
  <w:num w:numId="37">
    <w:abstractNumId w:val="32"/>
  </w:num>
  <w:num w:numId="38">
    <w:abstractNumId w:val="29"/>
  </w:num>
  <w:num w:numId="39">
    <w:abstractNumId w:val="35"/>
  </w:num>
  <w:num w:numId="40">
    <w:abstractNumId w:val="33"/>
  </w:num>
  <w:num w:numId="41">
    <w:abstractNumId w:val="26"/>
  </w:num>
  <w:num w:numId="42">
    <w:abstractNumId w:val="31"/>
  </w:num>
  <w:num w:numId="43">
    <w:abstractNumId w:val="37"/>
  </w:num>
  <w:num w:numId="44">
    <w:abstractNumId w:val="21"/>
  </w:num>
  <w:num w:numId="45">
    <w:abstractNumId w:val="36"/>
  </w:num>
  <w:num w:numId="46">
    <w:abstractNumId w:val="6"/>
  </w:num>
  <w:num w:numId="47">
    <w:abstractNumId w:val="39"/>
  </w:num>
  <w:num w:numId="48">
    <w:abstractNumId w:val="12"/>
  </w:num>
  <w:num w:numId="49">
    <w:abstractNumId w:val="46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801"/>
    <w:rsid w:val="000372EC"/>
    <w:rsid w:val="000442DB"/>
    <w:rsid w:val="0009752B"/>
    <w:rsid w:val="000C371F"/>
    <w:rsid w:val="000E4BB5"/>
    <w:rsid w:val="0011094E"/>
    <w:rsid w:val="001147A8"/>
    <w:rsid w:val="00121678"/>
    <w:rsid w:val="001419FD"/>
    <w:rsid w:val="001475C3"/>
    <w:rsid w:val="00153801"/>
    <w:rsid w:val="00191A6E"/>
    <w:rsid w:val="001C7C4B"/>
    <w:rsid w:val="001D48D1"/>
    <w:rsid w:val="001E31B7"/>
    <w:rsid w:val="001F67B8"/>
    <w:rsid w:val="002057DD"/>
    <w:rsid w:val="00210ABF"/>
    <w:rsid w:val="00216683"/>
    <w:rsid w:val="002217EC"/>
    <w:rsid w:val="002574AF"/>
    <w:rsid w:val="002619EF"/>
    <w:rsid w:val="00275D34"/>
    <w:rsid w:val="002B0CE7"/>
    <w:rsid w:val="002D06B4"/>
    <w:rsid w:val="002E4EA8"/>
    <w:rsid w:val="002F50B1"/>
    <w:rsid w:val="00302FB6"/>
    <w:rsid w:val="00336CD4"/>
    <w:rsid w:val="00356A8A"/>
    <w:rsid w:val="003626BC"/>
    <w:rsid w:val="00362C41"/>
    <w:rsid w:val="0037616A"/>
    <w:rsid w:val="0038492F"/>
    <w:rsid w:val="0039749B"/>
    <w:rsid w:val="00397530"/>
    <w:rsid w:val="003B1774"/>
    <w:rsid w:val="003C7EFF"/>
    <w:rsid w:val="003D7667"/>
    <w:rsid w:val="00406285"/>
    <w:rsid w:val="004101C0"/>
    <w:rsid w:val="00455940"/>
    <w:rsid w:val="004808B9"/>
    <w:rsid w:val="004B3C4E"/>
    <w:rsid w:val="004C071C"/>
    <w:rsid w:val="00510873"/>
    <w:rsid w:val="0051615B"/>
    <w:rsid w:val="005336AC"/>
    <w:rsid w:val="00547B28"/>
    <w:rsid w:val="00561907"/>
    <w:rsid w:val="0057310B"/>
    <w:rsid w:val="00577A3E"/>
    <w:rsid w:val="00587824"/>
    <w:rsid w:val="005A65B4"/>
    <w:rsid w:val="005C1045"/>
    <w:rsid w:val="005C2818"/>
    <w:rsid w:val="005D1526"/>
    <w:rsid w:val="005D4970"/>
    <w:rsid w:val="005D75EE"/>
    <w:rsid w:val="005F0F88"/>
    <w:rsid w:val="00600CFE"/>
    <w:rsid w:val="00602876"/>
    <w:rsid w:val="0060500E"/>
    <w:rsid w:val="00614ACA"/>
    <w:rsid w:val="00621427"/>
    <w:rsid w:val="006572F0"/>
    <w:rsid w:val="00670ABF"/>
    <w:rsid w:val="00671615"/>
    <w:rsid w:val="00675877"/>
    <w:rsid w:val="00677AA7"/>
    <w:rsid w:val="00680BE0"/>
    <w:rsid w:val="006B1C32"/>
    <w:rsid w:val="006C17EA"/>
    <w:rsid w:val="00702C3A"/>
    <w:rsid w:val="00711B7B"/>
    <w:rsid w:val="00743E7A"/>
    <w:rsid w:val="00746313"/>
    <w:rsid w:val="00762351"/>
    <w:rsid w:val="007708BE"/>
    <w:rsid w:val="00785B35"/>
    <w:rsid w:val="007E6920"/>
    <w:rsid w:val="00801434"/>
    <w:rsid w:val="00802032"/>
    <w:rsid w:val="008142EF"/>
    <w:rsid w:val="00826C93"/>
    <w:rsid w:val="008277BF"/>
    <w:rsid w:val="008329AD"/>
    <w:rsid w:val="00837605"/>
    <w:rsid w:val="00852658"/>
    <w:rsid w:val="0085409F"/>
    <w:rsid w:val="00856C69"/>
    <w:rsid w:val="0086111D"/>
    <w:rsid w:val="00862FA6"/>
    <w:rsid w:val="00863344"/>
    <w:rsid w:val="00874AA0"/>
    <w:rsid w:val="008813D3"/>
    <w:rsid w:val="008C54C4"/>
    <w:rsid w:val="008D2B78"/>
    <w:rsid w:val="008D4409"/>
    <w:rsid w:val="008F27D3"/>
    <w:rsid w:val="008F494C"/>
    <w:rsid w:val="009010EA"/>
    <w:rsid w:val="00927AE3"/>
    <w:rsid w:val="00936C08"/>
    <w:rsid w:val="00954529"/>
    <w:rsid w:val="00982530"/>
    <w:rsid w:val="009A76F9"/>
    <w:rsid w:val="009B034E"/>
    <w:rsid w:val="009F17F3"/>
    <w:rsid w:val="009F33BB"/>
    <w:rsid w:val="00A16CE5"/>
    <w:rsid w:val="00A225AC"/>
    <w:rsid w:val="00A239F3"/>
    <w:rsid w:val="00A47CF3"/>
    <w:rsid w:val="00A66C34"/>
    <w:rsid w:val="00A90D33"/>
    <w:rsid w:val="00A9333F"/>
    <w:rsid w:val="00A9641C"/>
    <w:rsid w:val="00A97636"/>
    <w:rsid w:val="00AA3EB6"/>
    <w:rsid w:val="00AC2CEB"/>
    <w:rsid w:val="00AC2FC5"/>
    <w:rsid w:val="00AC7027"/>
    <w:rsid w:val="00AD4CF3"/>
    <w:rsid w:val="00AE7047"/>
    <w:rsid w:val="00AF17A0"/>
    <w:rsid w:val="00B11CF6"/>
    <w:rsid w:val="00B25071"/>
    <w:rsid w:val="00B366B3"/>
    <w:rsid w:val="00B37168"/>
    <w:rsid w:val="00B644FF"/>
    <w:rsid w:val="00B65DD5"/>
    <w:rsid w:val="00BB0FD2"/>
    <w:rsid w:val="00BC2EA4"/>
    <w:rsid w:val="00BD7B84"/>
    <w:rsid w:val="00C15D84"/>
    <w:rsid w:val="00C175FC"/>
    <w:rsid w:val="00C31168"/>
    <w:rsid w:val="00C32FCF"/>
    <w:rsid w:val="00C332C5"/>
    <w:rsid w:val="00C44540"/>
    <w:rsid w:val="00C50727"/>
    <w:rsid w:val="00C5737D"/>
    <w:rsid w:val="00C57958"/>
    <w:rsid w:val="00C664F4"/>
    <w:rsid w:val="00C818AA"/>
    <w:rsid w:val="00C93B2A"/>
    <w:rsid w:val="00CA3866"/>
    <w:rsid w:val="00CD4E06"/>
    <w:rsid w:val="00CF3944"/>
    <w:rsid w:val="00CF54A7"/>
    <w:rsid w:val="00CF65CC"/>
    <w:rsid w:val="00D07C8F"/>
    <w:rsid w:val="00D1071B"/>
    <w:rsid w:val="00D124AC"/>
    <w:rsid w:val="00D31E05"/>
    <w:rsid w:val="00D44511"/>
    <w:rsid w:val="00D60FFE"/>
    <w:rsid w:val="00D76D2F"/>
    <w:rsid w:val="00D9251A"/>
    <w:rsid w:val="00DC15AE"/>
    <w:rsid w:val="00DD06CB"/>
    <w:rsid w:val="00DD4FF5"/>
    <w:rsid w:val="00E07E61"/>
    <w:rsid w:val="00E17542"/>
    <w:rsid w:val="00E26678"/>
    <w:rsid w:val="00E33CA0"/>
    <w:rsid w:val="00E43DAC"/>
    <w:rsid w:val="00E4416A"/>
    <w:rsid w:val="00E461F0"/>
    <w:rsid w:val="00E67F4C"/>
    <w:rsid w:val="00E7218B"/>
    <w:rsid w:val="00E82A47"/>
    <w:rsid w:val="00EB3136"/>
    <w:rsid w:val="00ED0782"/>
    <w:rsid w:val="00F17D12"/>
    <w:rsid w:val="00F216BB"/>
    <w:rsid w:val="00F51510"/>
    <w:rsid w:val="00F534F9"/>
    <w:rsid w:val="00F57AD4"/>
    <w:rsid w:val="00F70E3A"/>
    <w:rsid w:val="00F83D59"/>
    <w:rsid w:val="00F920D0"/>
    <w:rsid w:val="00F93195"/>
    <w:rsid w:val="00FB0762"/>
    <w:rsid w:val="00FB1141"/>
    <w:rsid w:val="00FB44EA"/>
    <w:rsid w:val="00FD0CF2"/>
    <w:rsid w:val="00FF0D2B"/>
    <w:rsid w:val="00FF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8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07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818"/>
  </w:style>
  <w:style w:type="paragraph" w:styleId="Pieddepage">
    <w:name w:val="footer"/>
    <w:basedOn w:val="Normal"/>
    <w:link w:val="PieddepageCar"/>
    <w:uiPriority w:val="99"/>
    <w:unhideWhenUsed/>
    <w:rsid w:val="005C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818"/>
  </w:style>
  <w:style w:type="character" w:styleId="Lienhypertexte">
    <w:name w:val="Hyperlink"/>
    <w:basedOn w:val="Policepardfaut"/>
    <w:uiPriority w:val="99"/>
    <w:unhideWhenUsed/>
    <w:rsid w:val="003B1774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F280F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F28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issalat.05@g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75CFB-26FD-4597-87C1-9C332512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Blue Ocean</cp:lastModifiedBy>
  <cp:revision>2</cp:revision>
  <dcterms:created xsi:type="dcterms:W3CDTF">2022-11-11T07:04:00Z</dcterms:created>
  <dcterms:modified xsi:type="dcterms:W3CDTF">2022-11-11T07:04:00Z</dcterms:modified>
</cp:coreProperties>
</file>