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1" w:rsidRPr="00D1406C" w:rsidRDefault="00CC18B1" w:rsidP="00CC18B1">
      <w:pPr>
        <w:widowControl w:val="0"/>
        <w:jc w:val="center"/>
        <w:rPr>
          <w:rFonts w:cs="التعاون نسخ نورمل 507677"/>
          <w:b/>
          <w:bCs/>
          <w:spacing w:val="-2"/>
          <w:sz w:val="18"/>
          <w:szCs w:val="18"/>
          <w:rtl/>
        </w:rPr>
      </w:pPr>
      <w:bookmarkStart w:id="0" w:name="_GoBack"/>
    </w:p>
    <w:p w:rsidR="00CC18B1" w:rsidRPr="0046659E" w:rsidRDefault="00CC18B1" w:rsidP="00CC18B1">
      <w:pPr>
        <w:widowControl w:val="0"/>
        <w:jc w:val="center"/>
        <w:rPr>
          <w:rFonts w:cs="PT Bold Heading"/>
          <w:spacing w:val="-2"/>
          <w:sz w:val="40"/>
          <w:szCs w:val="40"/>
          <w:rtl/>
        </w:rPr>
      </w:pPr>
      <w:proofErr w:type="spellStart"/>
      <w:r w:rsidRPr="0046659E">
        <w:rPr>
          <w:rFonts w:cs="PT Bold Heading"/>
          <w:spacing w:val="-2"/>
          <w:sz w:val="40"/>
          <w:szCs w:val="40"/>
          <w:rtl/>
        </w:rPr>
        <w:t>د.علي</w:t>
      </w:r>
      <w:proofErr w:type="spellEnd"/>
      <w:r w:rsidRPr="0046659E">
        <w:rPr>
          <w:rFonts w:cs="PT Bold Heading"/>
          <w:spacing w:val="-2"/>
          <w:sz w:val="40"/>
          <w:szCs w:val="40"/>
          <w:rtl/>
        </w:rPr>
        <w:t xml:space="preserve"> صالح </w:t>
      </w:r>
      <w:proofErr w:type="spellStart"/>
      <w:r w:rsidRPr="0046659E">
        <w:rPr>
          <w:rFonts w:cs="PT Bold Heading"/>
          <w:spacing w:val="-2"/>
          <w:sz w:val="40"/>
          <w:szCs w:val="40"/>
          <w:rtl/>
        </w:rPr>
        <w:t>الخلاقي</w:t>
      </w:r>
      <w:proofErr w:type="spellEnd"/>
      <w:r w:rsidR="0046659E">
        <w:rPr>
          <w:rFonts w:cs="PT Bold Heading" w:hint="cs"/>
          <w:spacing w:val="-2"/>
          <w:sz w:val="40"/>
          <w:szCs w:val="40"/>
          <w:rtl/>
        </w:rPr>
        <w:t>(نبذة موجزة)</w:t>
      </w:r>
    </w:p>
    <w:p w:rsidR="00CC18B1" w:rsidRPr="006F1298" w:rsidRDefault="00CC18B1" w:rsidP="00CC18B1">
      <w:pPr>
        <w:widowControl w:val="0"/>
        <w:jc w:val="center"/>
        <w:rPr>
          <w:rFonts w:cs="التعاون نسخ نورمل 507677"/>
          <w:b/>
          <w:bCs/>
          <w:spacing w:val="-2"/>
          <w:sz w:val="2"/>
          <w:szCs w:val="2"/>
          <w:rtl/>
        </w:rPr>
      </w:pPr>
    </w:p>
    <w:p w:rsidR="00B94E1B" w:rsidRDefault="00CC18B1" w:rsidP="00284ACE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 w:hint="cs"/>
          <w:spacing w:val="-2"/>
        </w:rPr>
      </w:pPr>
      <w:r w:rsidRPr="00B94E1B">
        <w:rPr>
          <w:rFonts w:cs="AL-Mohanad Bold" w:hint="cs"/>
          <w:spacing w:val="-2"/>
          <w:rtl/>
        </w:rPr>
        <w:t xml:space="preserve">من مواليد عام 1956. </w:t>
      </w:r>
    </w:p>
    <w:p w:rsidR="00284ACE" w:rsidRPr="00B94E1B" w:rsidRDefault="00284ACE" w:rsidP="00284ACE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  <w:rtl/>
        </w:rPr>
      </w:pPr>
      <w:r w:rsidRPr="00B94E1B">
        <w:rPr>
          <w:rFonts w:cs="AL-Mohanad Bold" w:hint="cs"/>
          <w:spacing w:val="-2"/>
          <w:rtl/>
        </w:rPr>
        <w:t>حاصل على شهادة الماجستير في الصحافة الدولية ، موسكو, 1992م. بامتياز</w:t>
      </w:r>
    </w:p>
    <w:p w:rsidR="00284ACE" w:rsidRDefault="00284ACE" w:rsidP="00284ACE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 xml:space="preserve">حاصل على شهادة </w:t>
      </w:r>
      <w:proofErr w:type="spellStart"/>
      <w:r w:rsidRPr="006F1298">
        <w:rPr>
          <w:rFonts w:cs="AL-Mohanad Bold" w:hint="cs"/>
          <w:spacing w:val="-2"/>
          <w:rtl/>
        </w:rPr>
        <w:t>الدكتوراة</w:t>
      </w:r>
      <w:proofErr w:type="spellEnd"/>
      <w:r w:rsidRPr="006F1298">
        <w:rPr>
          <w:rFonts w:cs="AL-Mohanad Bold" w:hint="cs"/>
          <w:spacing w:val="-2"/>
          <w:rtl/>
        </w:rPr>
        <w:t xml:space="preserve"> في التاريخ</w:t>
      </w:r>
      <w:r>
        <w:rPr>
          <w:rFonts w:cs="AL-Mohanad Bold" w:hint="cs"/>
          <w:spacing w:val="-2"/>
          <w:rtl/>
        </w:rPr>
        <w:t>، موسكو</w:t>
      </w:r>
      <w:r w:rsidRPr="006F1298">
        <w:rPr>
          <w:rFonts w:cs="AL-Mohanad Bold" w:hint="cs"/>
          <w:spacing w:val="-2"/>
          <w:rtl/>
        </w:rPr>
        <w:t>,  1996م.</w:t>
      </w:r>
      <w:r>
        <w:rPr>
          <w:rFonts w:cs="AL-Mohanad Bold" w:hint="cs"/>
          <w:spacing w:val="-2"/>
          <w:rtl/>
        </w:rPr>
        <w:t xml:space="preserve"> بامتياز</w:t>
      </w:r>
    </w:p>
    <w:p w:rsidR="0031003A" w:rsidRPr="006F1298" w:rsidRDefault="0031003A" w:rsidP="0031003A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  <w:rtl/>
        </w:rPr>
      </w:pPr>
      <w:r>
        <w:rPr>
          <w:rFonts w:cs="AL-Mohanad Bold" w:hint="cs"/>
          <w:spacing w:val="-2"/>
          <w:rtl/>
        </w:rPr>
        <w:t xml:space="preserve">درس الابتدائية في مسقط راسه, (خُلاقة) , والتحق ضمن الدفعة الأولى لأول مدرسة إعدادية في يافع </w:t>
      </w:r>
      <w:proofErr w:type="spellStart"/>
      <w:r>
        <w:rPr>
          <w:rFonts w:cs="AL-Mohanad Bold" w:hint="cs"/>
          <w:spacing w:val="-2"/>
          <w:rtl/>
        </w:rPr>
        <w:t>لبعوس</w:t>
      </w:r>
      <w:proofErr w:type="spellEnd"/>
      <w:r>
        <w:rPr>
          <w:rFonts w:cs="AL-Mohanad Bold" w:hint="cs"/>
          <w:spacing w:val="-2"/>
          <w:rtl/>
        </w:rPr>
        <w:t xml:space="preserve">, ثم أكمل الثانوية في زنجبار, وكان متوفقا في دراسته ويحتل المراتب الأولى, وشارك منذ المرحلة الاعدادية في الكتابات لعدد من الصحف, وأصدر مع زملائه في </w:t>
      </w:r>
      <w:r w:rsidR="00284ACE">
        <w:rPr>
          <w:rFonts w:cs="AL-Mohanad Bold" w:hint="cs"/>
          <w:spacing w:val="-2"/>
          <w:rtl/>
        </w:rPr>
        <w:t xml:space="preserve">المرحلة </w:t>
      </w:r>
      <w:r>
        <w:rPr>
          <w:rFonts w:cs="AL-Mohanad Bold" w:hint="cs"/>
          <w:spacing w:val="-2"/>
          <w:rtl/>
        </w:rPr>
        <w:t xml:space="preserve">الإعدادية مجلة شهرية  هي الأولى في يافع مطلع السبعينات, كانت تُطبع </w:t>
      </w:r>
      <w:proofErr w:type="spellStart"/>
      <w:r>
        <w:rPr>
          <w:rFonts w:cs="AL-Mohanad Bold" w:hint="cs"/>
          <w:spacing w:val="-2"/>
          <w:rtl/>
        </w:rPr>
        <w:t>بالأستينسل</w:t>
      </w:r>
      <w:proofErr w:type="spellEnd"/>
      <w:r>
        <w:rPr>
          <w:rFonts w:cs="AL-Mohanad Bold" w:hint="cs"/>
          <w:spacing w:val="-2"/>
          <w:rtl/>
        </w:rPr>
        <w:t xml:space="preserve"> وتوزع في عموم يافع. </w:t>
      </w:r>
    </w:p>
    <w:p w:rsidR="00CC18B1" w:rsidRDefault="00284ACE" w:rsidP="00284ACE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</w:rPr>
      </w:pPr>
      <w:r>
        <w:rPr>
          <w:rFonts w:cs="AL-Mohanad Bold" w:hint="cs"/>
          <w:spacing w:val="-2"/>
          <w:rtl/>
        </w:rPr>
        <w:t xml:space="preserve">من الإعلاميين المعروفين في عدن، </w:t>
      </w:r>
      <w:r w:rsidR="00CC18B1" w:rsidRPr="006F1298">
        <w:rPr>
          <w:rFonts w:cs="AL-Mohanad Bold" w:hint="cs"/>
          <w:spacing w:val="-2"/>
          <w:rtl/>
        </w:rPr>
        <w:t>عمل في الصحافة والإعلام</w:t>
      </w:r>
      <w:r w:rsidR="003F13AD">
        <w:rPr>
          <w:rFonts w:cs="AL-Mohanad Bold" w:hint="cs"/>
          <w:spacing w:val="-2"/>
          <w:rtl/>
        </w:rPr>
        <w:t xml:space="preserve"> (القوات المسلحة</w:t>
      </w:r>
      <w:r>
        <w:rPr>
          <w:rFonts w:cs="AL-Mohanad Bold" w:hint="cs"/>
          <w:spacing w:val="-2"/>
          <w:rtl/>
        </w:rPr>
        <w:t xml:space="preserve"> لجمهورية اليمن الديمقراطية الشعبية</w:t>
      </w:r>
      <w:r w:rsidR="003F13AD">
        <w:rPr>
          <w:rFonts w:cs="AL-Mohanad Bold" w:hint="cs"/>
          <w:spacing w:val="-2"/>
          <w:rtl/>
        </w:rPr>
        <w:t>)</w:t>
      </w:r>
      <w:r w:rsidR="00CC18B1" w:rsidRPr="006F1298">
        <w:rPr>
          <w:rFonts w:cs="AL-Mohanad Bold" w:hint="cs"/>
          <w:spacing w:val="-2"/>
          <w:rtl/>
        </w:rPr>
        <w:t xml:space="preserve"> منذ </w:t>
      </w:r>
      <w:r>
        <w:rPr>
          <w:rFonts w:cs="AL-Mohanad Bold" w:hint="cs"/>
          <w:spacing w:val="-2"/>
          <w:rtl/>
        </w:rPr>
        <w:t>1979م</w:t>
      </w:r>
      <w:r w:rsidR="00CC18B1" w:rsidRPr="006F1298">
        <w:rPr>
          <w:rFonts w:cs="AL-Mohanad Bold" w:hint="cs"/>
          <w:spacing w:val="-2"/>
          <w:rtl/>
        </w:rPr>
        <w:t>, وساهم في عدد من الصحف والمجلات المحلية, وفي تقديم برامج إذاعية وتلفزيونية</w:t>
      </w:r>
      <w:r w:rsidR="0031003A">
        <w:rPr>
          <w:rFonts w:cs="AL-Mohanad Bold" w:hint="cs"/>
          <w:spacing w:val="-2"/>
          <w:rtl/>
        </w:rPr>
        <w:t>, أشهرها برنامج (جيش الشعب)</w:t>
      </w:r>
      <w:r>
        <w:rPr>
          <w:rFonts w:cs="AL-Mohanad Bold" w:hint="cs"/>
          <w:spacing w:val="-2"/>
          <w:rtl/>
        </w:rPr>
        <w:t xml:space="preserve"> الإذاعي والتلفزيوني </w:t>
      </w:r>
      <w:r w:rsidR="0031003A">
        <w:rPr>
          <w:rFonts w:cs="AL-Mohanad Bold" w:hint="cs"/>
          <w:spacing w:val="-2"/>
          <w:rtl/>
        </w:rPr>
        <w:t>, و</w:t>
      </w:r>
      <w:r>
        <w:rPr>
          <w:rFonts w:cs="AL-Mohanad Bold" w:hint="cs"/>
          <w:spacing w:val="-2"/>
          <w:rtl/>
        </w:rPr>
        <w:t xml:space="preserve">شغل </w:t>
      </w:r>
      <w:r w:rsidR="0031003A">
        <w:rPr>
          <w:rFonts w:cs="AL-Mohanad Bold" w:hint="cs"/>
          <w:spacing w:val="-2"/>
          <w:rtl/>
        </w:rPr>
        <w:t>سكرتير تحرير (مجلة الجندي) و(صحيفة الراية) وكان سكرتيرا للجنة الصحفية في المجلة والصحيفة, وشارك ممثلا لمنظمة الصحفيين في المؤتمر الدولي للصحفيين المنعقد عام 1984م في بيونغ يانغ(كوريا الشمالية)</w:t>
      </w:r>
      <w:r w:rsidR="00CC18B1" w:rsidRPr="006F1298">
        <w:rPr>
          <w:rFonts w:cs="AL-Mohanad Bold" w:hint="cs"/>
          <w:spacing w:val="-2"/>
          <w:rtl/>
        </w:rPr>
        <w:t>.</w:t>
      </w:r>
    </w:p>
    <w:p w:rsidR="00CC18B1" w:rsidRPr="007568D3" w:rsidRDefault="00284ACE" w:rsidP="00B94E1B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  <w:rtl/>
        </w:rPr>
      </w:pPr>
      <w:r>
        <w:rPr>
          <w:rFonts w:cs="AL-Mohanad Bold" w:hint="cs"/>
          <w:spacing w:val="-2"/>
          <w:rtl/>
        </w:rPr>
        <w:t xml:space="preserve"> انتقل إلى </w:t>
      </w:r>
      <w:r w:rsidR="003F13AD" w:rsidRPr="007568D3">
        <w:rPr>
          <w:rFonts w:cs="AL-Mohanad Bold" w:hint="cs"/>
          <w:spacing w:val="-2"/>
          <w:rtl/>
        </w:rPr>
        <w:t xml:space="preserve">جامعة عدن عام 1999م ، </w:t>
      </w:r>
      <w:r>
        <w:rPr>
          <w:rFonts w:cs="AL-Mohanad Bold" w:hint="cs"/>
          <w:spacing w:val="-2"/>
          <w:rtl/>
        </w:rPr>
        <w:t>استاذاً للتاريخ</w:t>
      </w:r>
      <w:r w:rsidR="003F13AD" w:rsidRPr="007568D3">
        <w:rPr>
          <w:rFonts w:cs="AL-Mohanad Bold" w:hint="cs"/>
          <w:spacing w:val="-2"/>
          <w:rtl/>
        </w:rPr>
        <w:t>، في كلية التربية يافع، وتحمل مسئولية</w:t>
      </w:r>
      <w:r w:rsidR="007568D3">
        <w:rPr>
          <w:rFonts w:cs="AL-Mohanad Bold" w:hint="cs"/>
          <w:spacing w:val="-2"/>
          <w:rtl/>
        </w:rPr>
        <w:t xml:space="preserve"> </w:t>
      </w:r>
      <w:r>
        <w:rPr>
          <w:rFonts w:cs="AL-Mohanad Bold" w:hint="cs"/>
          <w:spacing w:val="-2"/>
          <w:rtl/>
        </w:rPr>
        <w:t xml:space="preserve">رئيس قسم الاجتماعات فور تعيينه ، ثم </w:t>
      </w:r>
      <w:r w:rsidR="00CC18B1" w:rsidRPr="007568D3">
        <w:rPr>
          <w:rFonts w:cs="AL-Mohanad Bold" w:hint="cs"/>
          <w:spacing w:val="-2"/>
          <w:rtl/>
        </w:rPr>
        <w:t>شغل</w:t>
      </w:r>
      <w:r w:rsidR="003F13AD" w:rsidRPr="007568D3">
        <w:rPr>
          <w:rFonts w:cs="AL-Mohanad Bold" w:hint="cs"/>
          <w:spacing w:val="-2"/>
          <w:rtl/>
        </w:rPr>
        <w:t xml:space="preserve"> </w:t>
      </w:r>
      <w:r w:rsidR="00CC18B1" w:rsidRPr="007568D3">
        <w:rPr>
          <w:rFonts w:cs="AL-Mohanad Bold" w:hint="cs"/>
          <w:spacing w:val="-2"/>
          <w:rtl/>
        </w:rPr>
        <w:t xml:space="preserve">وظيفة نائب عميد كلية التربية </w:t>
      </w:r>
      <w:r w:rsidR="00CC18B1" w:rsidRPr="007568D3">
        <w:rPr>
          <w:rFonts w:cs="AL-Mohanad Bold"/>
          <w:spacing w:val="-2"/>
          <w:rtl/>
        </w:rPr>
        <w:t>–</w:t>
      </w:r>
      <w:r w:rsidR="00CC18B1" w:rsidRPr="007568D3">
        <w:rPr>
          <w:rFonts w:cs="AL-Mohanad Bold" w:hint="cs"/>
          <w:spacing w:val="-2"/>
          <w:rtl/>
        </w:rPr>
        <w:t xml:space="preserve"> يافع , للشئون الأكاديمية.</w:t>
      </w:r>
    </w:p>
    <w:p w:rsidR="00CC18B1" w:rsidRDefault="00CC18B1" w:rsidP="00CC18B1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>كاتب وباحث ومترجم, نشرت له عدد من الدراسات والأبحاث في الصحف والمجلات والندوات العلمية</w:t>
      </w:r>
      <w:r w:rsidR="00284ACE">
        <w:rPr>
          <w:rFonts w:cs="AL-Mohanad Bold" w:hint="cs"/>
          <w:spacing w:val="-2"/>
          <w:rtl/>
        </w:rPr>
        <w:t xml:space="preserve"> المحلية والخارجية</w:t>
      </w:r>
      <w:r w:rsidRPr="006F1298">
        <w:rPr>
          <w:rFonts w:cs="AL-Mohanad Bold" w:hint="cs"/>
          <w:spacing w:val="-2"/>
          <w:rtl/>
        </w:rPr>
        <w:t>.</w:t>
      </w:r>
    </w:p>
    <w:p w:rsidR="00284ACE" w:rsidRDefault="008E721C" w:rsidP="008E721C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</w:rPr>
      </w:pPr>
      <w:r>
        <w:rPr>
          <w:rFonts w:cs="AL-Mohanad Bold" w:hint="cs"/>
          <w:spacing w:val="-2"/>
          <w:rtl/>
        </w:rPr>
        <w:t>عضو نشط في عدد من الجمعيات الخيرية والمنتديات الثقافية والمسئول ال</w:t>
      </w:r>
      <w:r w:rsidR="00284ACE">
        <w:rPr>
          <w:rFonts w:cs="AL-Mohanad Bold" w:hint="cs"/>
          <w:spacing w:val="-2"/>
          <w:rtl/>
        </w:rPr>
        <w:t xml:space="preserve">ثقافي لمنتدى يحيى عمر الثقافي, </w:t>
      </w:r>
    </w:p>
    <w:p w:rsidR="008E721C" w:rsidRPr="006F1298" w:rsidRDefault="008E721C" w:rsidP="008E721C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cs="AL-Mohanad Bold"/>
          <w:spacing w:val="-2"/>
        </w:rPr>
      </w:pPr>
      <w:r>
        <w:rPr>
          <w:rFonts w:cs="AL-Mohanad Bold" w:hint="cs"/>
          <w:spacing w:val="-2"/>
          <w:rtl/>
        </w:rPr>
        <w:t xml:space="preserve">حصل على العديد من </w:t>
      </w:r>
      <w:proofErr w:type="spellStart"/>
      <w:r>
        <w:rPr>
          <w:rFonts w:cs="AL-Mohanad Bold" w:hint="cs"/>
          <w:spacing w:val="-2"/>
          <w:rtl/>
        </w:rPr>
        <w:t>التكريمات</w:t>
      </w:r>
      <w:proofErr w:type="spellEnd"/>
      <w:r>
        <w:rPr>
          <w:rFonts w:cs="AL-Mohanad Bold" w:hint="cs"/>
          <w:spacing w:val="-2"/>
          <w:rtl/>
        </w:rPr>
        <w:t xml:space="preserve"> والشهاد</w:t>
      </w:r>
      <w:r w:rsidR="00E41BE7">
        <w:rPr>
          <w:rFonts w:cs="AL-Mohanad Bold" w:hint="cs"/>
          <w:spacing w:val="-2"/>
          <w:rtl/>
        </w:rPr>
        <w:t>ا</w:t>
      </w:r>
      <w:r>
        <w:rPr>
          <w:rFonts w:cs="AL-Mohanad Bold" w:hint="cs"/>
          <w:spacing w:val="-2"/>
          <w:rtl/>
        </w:rPr>
        <w:t xml:space="preserve">ت التقديرية, منها وسام الاخلاص من قبل </w:t>
      </w:r>
      <w:r w:rsidR="00284ACE">
        <w:rPr>
          <w:rFonts w:cs="AL-Mohanad Bold" w:hint="cs"/>
          <w:spacing w:val="-2"/>
          <w:rtl/>
        </w:rPr>
        <w:t>الرئيس علي ناصر محمد عام 1984م، ونال عام 2014م جائزة (احمد بن عبدالحكيم السعدي) للتفوق في جدة بالمملكة العربية السعودية</w:t>
      </w:r>
    </w:p>
    <w:p w:rsidR="00CC18B1" w:rsidRPr="006F1298" w:rsidRDefault="00CC18B1" w:rsidP="00732060">
      <w:pPr>
        <w:widowControl w:val="0"/>
        <w:numPr>
          <w:ilvl w:val="0"/>
          <w:numId w:val="1"/>
        </w:numPr>
        <w:tabs>
          <w:tab w:val="clear" w:pos="1800"/>
          <w:tab w:val="num" w:pos="502"/>
        </w:tabs>
        <w:spacing w:after="40" w:line="216" w:lineRule="auto"/>
        <w:ind w:left="499" w:hanging="357"/>
        <w:jc w:val="both"/>
        <w:rPr>
          <w:rFonts w:ascii="Lotus Linotype" w:hAnsi="Lotus Linotype" w:cs="Simplified Arabic"/>
          <w:spacing w:val="-2"/>
          <w:rtl/>
        </w:rPr>
      </w:pPr>
      <w:r w:rsidRPr="006F1298">
        <w:rPr>
          <w:rFonts w:cs="AL-Mohanad Bold" w:hint="cs"/>
          <w:spacing w:val="-2"/>
          <w:rtl/>
        </w:rPr>
        <w:t>يعكف منذ سنوات على جمع وتدوين وإصدار الموروث الشعبي-التاريخي</w:t>
      </w:r>
      <w:r w:rsidR="00732060">
        <w:rPr>
          <w:rFonts w:cs="AL-Mohanad Bold" w:hint="cs"/>
          <w:spacing w:val="-2"/>
          <w:rtl/>
        </w:rPr>
        <w:t xml:space="preserve"> </w:t>
      </w:r>
      <w:r w:rsidRPr="006F1298">
        <w:rPr>
          <w:rFonts w:cs="AL-Mohanad Bold" w:hint="cs"/>
          <w:spacing w:val="-2"/>
          <w:rtl/>
        </w:rPr>
        <w:t xml:space="preserve">. </w:t>
      </w:r>
    </w:p>
    <w:p w:rsidR="00CC18B1" w:rsidRPr="0046659E" w:rsidRDefault="00CC18B1" w:rsidP="00CC18B1">
      <w:pPr>
        <w:widowControl w:val="0"/>
        <w:tabs>
          <w:tab w:val="num" w:pos="502"/>
        </w:tabs>
        <w:spacing w:line="216" w:lineRule="auto"/>
        <w:jc w:val="both"/>
        <w:rPr>
          <w:rFonts w:cs="SKR HEAD2"/>
          <w:spacing w:val="-2"/>
          <w:sz w:val="32"/>
          <w:szCs w:val="32"/>
          <w:u w:val="single"/>
          <w:rtl/>
        </w:rPr>
      </w:pPr>
      <w:r w:rsidRPr="0046659E">
        <w:rPr>
          <w:rFonts w:cs="SKR HEAD2" w:hint="cs"/>
          <w:spacing w:val="-2"/>
          <w:sz w:val="32"/>
          <w:szCs w:val="32"/>
          <w:u w:val="single"/>
          <w:rtl/>
        </w:rPr>
        <w:t>صـــدر لــه:</w:t>
      </w:r>
    </w:p>
    <w:p w:rsidR="00CC18B1" w:rsidRPr="006F1298" w:rsidRDefault="00CC18B1" w:rsidP="00CC18B1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  <w:rtl/>
        </w:rPr>
      </w:pPr>
      <w:proofErr w:type="spellStart"/>
      <w:r w:rsidRPr="006F1298">
        <w:rPr>
          <w:rFonts w:cs="AL-Mohanad Bold" w:hint="cs"/>
          <w:spacing w:val="-2"/>
          <w:rtl/>
        </w:rPr>
        <w:t>سقطرى</w:t>
      </w:r>
      <w:proofErr w:type="spellEnd"/>
      <w:r w:rsidRPr="006F1298">
        <w:rPr>
          <w:rFonts w:cs="AL-Mohanad Bold" w:hint="cs"/>
          <w:spacing w:val="-2"/>
          <w:rtl/>
        </w:rPr>
        <w:t>..هناك حيث بُعثت العنقاء. ترجمة عن اللغة الروسية, دار جامعة عدن للطباعة والنشر, 1999م.</w:t>
      </w:r>
    </w:p>
    <w:p w:rsidR="00CC18B1" w:rsidRPr="006F1298" w:rsidRDefault="00CC18B1" w:rsidP="00CC18B1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  <w:rtl/>
        </w:rPr>
      </w:pPr>
      <w:r w:rsidRPr="006F1298">
        <w:rPr>
          <w:rFonts w:cs="AL-Mohanad Bold" w:hint="cs"/>
          <w:spacing w:val="-2"/>
          <w:rtl/>
        </w:rPr>
        <w:t>عادات وتقاليد حضرموت الغربية. ترجمة عن الروسية, دار جامعة عدن للطباعة والنشر 2002م.</w:t>
      </w:r>
    </w:p>
    <w:p w:rsidR="00CC18B1" w:rsidRPr="006F1298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 xml:space="preserve">الشائع من أمثال يافع. الطبعة الأولى. دار جامعة عدن للطباعة والنشر </w:t>
      </w:r>
      <w:r w:rsidR="008E721C">
        <w:rPr>
          <w:rFonts w:cs="AL-Mohanad Bold" w:hint="cs"/>
          <w:spacing w:val="-2"/>
          <w:rtl/>
        </w:rPr>
        <w:t>2002م. طبعة ثانية منقحة ومزيدة</w:t>
      </w:r>
      <w:r w:rsidRPr="006F1298">
        <w:rPr>
          <w:rFonts w:cs="AL-Mohanad Bold" w:hint="cs"/>
          <w:spacing w:val="-2"/>
          <w:rtl/>
        </w:rPr>
        <w:t xml:space="preserve"> 2006م. </w:t>
      </w:r>
      <w:r w:rsidR="008E721C">
        <w:rPr>
          <w:rFonts w:cs="AL-Mohanad Bold" w:hint="cs"/>
          <w:spacing w:val="-2"/>
          <w:rtl/>
        </w:rPr>
        <w:t xml:space="preserve"> طبعة ثالثة منقحة </w:t>
      </w:r>
      <w:r w:rsidR="003837EF">
        <w:rPr>
          <w:rFonts w:cs="AL-Mohanad Bold" w:hint="cs"/>
          <w:spacing w:val="-2"/>
          <w:rtl/>
        </w:rPr>
        <w:t xml:space="preserve"> 2012م.</w:t>
      </w:r>
    </w:p>
    <w:p w:rsidR="00CC18B1" w:rsidRPr="006F1298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  <w:rtl/>
        </w:rPr>
      </w:pPr>
      <w:r w:rsidRPr="006F1298">
        <w:rPr>
          <w:rFonts w:cs="AL-Mohanad Bold" w:hint="cs"/>
          <w:spacing w:val="-2"/>
          <w:rtl/>
        </w:rPr>
        <w:t>عادات وتقاليد الزواج وأغانيه في يافع. 2006م</w:t>
      </w:r>
      <w:r>
        <w:rPr>
          <w:rFonts w:cs="AL-Mohanad Bold" w:hint="cs"/>
          <w:spacing w:val="-2"/>
          <w:rtl/>
        </w:rPr>
        <w:t>.</w:t>
      </w:r>
    </w:p>
    <w:p w:rsidR="00CC18B1" w:rsidRPr="006F1298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  <w:rtl/>
        </w:rPr>
      </w:pPr>
      <w:r w:rsidRPr="006F1298">
        <w:rPr>
          <w:rFonts w:cs="AL-Mohanad Bold" w:hint="cs"/>
          <w:spacing w:val="-2"/>
          <w:rtl/>
        </w:rPr>
        <w:lastRenderedPageBreak/>
        <w:t xml:space="preserve">"شل العجب.. شل الدّان" ديوان يحيى عمر اليافعي وسيرة حياته, </w:t>
      </w:r>
      <w:r w:rsidR="008E721C">
        <w:rPr>
          <w:rFonts w:cs="AL-Mohanad Bold" w:hint="cs"/>
          <w:spacing w:val="-2"/>
          <w:rtl/>
        </w:rPr>
        <w:t>(ط1)</w:t>
      </w:r>
      <w:r w:rsidRPr="006F1298">
        <w:rPr>
          <w:rFonts w:cs="AL-Mohanad Bold" w:hint="cs"/>
          <w:spacing w:val="-2"/>
          <w:rtl/>
        </w:rPr>
        <w:t xml:space="preserve"> 2006م</w:t>
      </w:r>
      <w:r w:rsidR="008E721C">
        <w:rPr>
          <w:rFonts w:cs="AL-Mohanad Bold" w:hint="cs"/>
          <w:spacing w:val="-2"/>
          <w:rtl/>
        </w:rPr>
        <w:t>, (ط 2)2012م</w:t>
      </w:r>
      <w:r w:rsidRPr="006F1298">
        <w:rPr>
          <w:rFonts w:cs="AL-Mohanad Bold" w:hint="cs"/>
          <w:spacing w:val="-2"/>
          <w:rtl/>
        </w:rPr>
        <w:t>.</w:t>
      </w:r>
    </w:p>
    <w:p w:rsidR="00CC18B1" w:rsidRPr="006F1298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 xml:space="preserve">شاعر الحكمة صالح سند </w:t>
      </w:r>
      <w:r w:rsidRPr="006F1298">
        <w:rPr>
          <w:rFonts w:cs="AL-Mohanad Bold"/>
          <w:spacing w:val="-2"/>
          <w:rtl/>
        </w:rPr>
        <w:t>"</w:t>
      </w:r>
      <w:r w:rsidRPr="006F1298">
        <w:rPr>
          <w:rFonts w:cs="AL-Mohanad Bold" w:hint="cs"/>
          <w:spacing w:val="-2"/>
          <w:rtl/>
        </w:rPr>
        <w:t>خير من نشد</w:t>
      </w:r>
      <w:r w:rsidRPr="006F1298">
        <w:rPr>
          <w:rFonts w:cs="AL-Mohanad Bold"/>
          <w:spacing w:val="-2"/>
          <w:rtl/>
        </w:rPr>
        <w:t>"</w:t>
      </w:r>
      <w:r w:rsidRPr="006F1298">
        <w:rPr>
          <w:rFonts w:cs="AL-Mohanad Bold" w:hint="cs"/>
          <w:spacing w:val="-2"/>
          <w:rtl/>
        </w:rPr>
        <w:t>,2006م.</w:t>
      </w:r>
    </w:p>
    <w:p w:rsidR="00CC18B1" w:rsidRPr="006F1298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>فراسة شاعر ساجل نفسه</w:t>
      </w:r>
      <w:r w:rsidR="00EE27C2">
        <w:rPr>
          <w:rFonts w:cs="AL-Mohanad Bold" w:hint="cs"/>
          <w:spacing w:val="-2"/>
          <w:rtl/>
        </w:rPr>
        <w:t xml:space="preserve"> -حقيقة ما د</w:t>
      </w:r>
      <w:r w:rsidR="008E721C">
        <w:rPr>
          <w:rFonts w:cs="AL-Mohanad Bold" w:hint="cs"/>
          <w:spacing w:val="-2"/>
          <w:rtl/>
        </w:rPr>
        <w:t xml:space="preserve">ار بين الخالدي </w:t>
      </w:r>
      <w:proofErr w:type="spellStart"/>
      <w:r w:rsidR="008E721C">
        <w:rPr>
          <w:rFonts w:cs="AL-Mohanad Bold" w:hint="cs"/>
          <w:spacing w:val="-2"/>
          <w:rtl/>
        </w:rPr>
        <w:t>والقيفي</w:t>
      </w:r>
      <w:proofErr w:type="spellEnd"/>
      <w:r w:rsidR="008E721C">
        <w:rPr>
          <w:rFonts w:cs="AL-Mohanad Bold" w:hint="cs"/>
          <w:spacing w:val="-2"/>
          <w:rtl/>
        </w:rPr>
        <w:t xml:space="preserve"> من أشعار,</w:t>
      </w:r>
      <w:r w:rsidRPr="006F1298">
        <w:rPr>
          <w:rFonts w:cs="AL-Mohanad Bold" w:hint="cs"/>
          <w:spacing w:val="-2"/>
          <w:rtl/>
        </w:rPr>
        <w:t xml:space="preserve"> 2006م.</w:t>
      </w:r>
    </w:p>
    <w:p w:rsidR="00CC18B1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>الشيخ أحمد أبوبكر النقيب.. حياته واستشهاده في وثائق وأشعار, 2007م.</w:t>
      </w:r>
    </w:p>
    <w:p w:rsidR="00EE27C2" w:rsidRPr="006F1298" w:rsidRDefault="00EE27C2" w:rsidP="008E721C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 w:rsidRPr="00EE27C2">
        <w:rPr>
          <w:rFonts w:cs="AL-Mohanad Bold"/>
          <w:spacing w:val="-2"/>
          <w:rtl/>
        </w:rPr>
        <w:t xml:space="preserve">أحمد محمد حاجب </w:t>
      </w:r>
      <w:r>
        <w:rPr>
          <w:rFonts w:cs="AL-Mohanad Bold" w:hint="cs"/>
          <w:spacing w:val="-2"/>
          <w:rtl/>
        </w:rPr>
        <w:t>-</w:t>
      </w:r>
      <w:r w:rsidRPr="00EE27C2">
        <w:rPr>
          <w:rFonts w:cs="AL-Mohanad Bold"/>
          <w:spacing w:val="-2"/>
          <w:rtl/>
        </w:rPr>
        <w:t>مناضل من صفوف الشعب</w:t>
      </w:r>
      <w:r>
        <w:rPr>
          <w:rFonts w:cs="AL-Mohanad Bold" w:hint="cs"/>
          <w:spacing w:val="-2"/>
          <w:rtl/>
        </w:rPr>
        <w:t>, 2008م.</w:t>
      </w:r>
    </w:p>
    <w:p w:rsidR="00CC18B1" w:rsidRPr="006F1298" w:rsidRDefault="00CC18B1" w:rsidP="003837EF">
      <w:pPr>
        <w:widowControl w:val="0"/>
        <w:numPr>
          <w:ilvl w:val="2"/>
          <w:numId w:val="1"/>
        </w:numPr>
        <w:tabs>
          <w:tab w:val="clear" w:pos="3240"/>
          <w:tab w:val="num" w:pos="835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>"أعلام الشعر الشعبي في يافع, مركز عبادي 2009م.</w:t>
      </w:r>
    </w:p>
    <w:p w:rsidR="00CC18B1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82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 w:rsidRPr="006F1298">
        <w:rPr>
          <w:rFonts w:cs="AL-Mohanad Bold" w:hint="cs"/>
          <w:spacing w:val="-2"/>
          <w:rtl/>
        </w:rPr>
        <w:t>الحكيم الفلاح الحميد بن منصور- شخصيته وأقواله.</w:t>
      </w:r>
      <w:r>
        <w:rPr>
          <w:rFonts w:cs="AL-Mohanad Bold" w:hint="cs"/>
          <w:spacing w:val="-2"/>
          <w:rtl/>
        </w:rPr>
        <w:t xml:space="preserve"> طبعة ثانية,</w:t>
      </w:r>
      <w:r w:rsidRPr="006F1298">
        <w:rPr>
          <w:rFonts w:cs="AL-Mohanad Bold" w:hint="cs"/>
          <w:spacing w:val="-2"/>
          <w:rtl/>
        </w:rPr>
        <w:t xml:space="preserve"> 201</w:t>
      </w:r>
      <w:r>
        <w:rPr>
          <w:rFonts w:cs="AL-Mohanad Bold" w:hint="cs"/>
          <w:spacing w:val="-2"/>
          <w:rtl/>
        </w:rPr>
        <w:t>1</w:t>
      </w:r>
      <w:r w:rsidRPr="006F1298">
        <w:rPr>
          <w:rFonts w:cs="AL-Mohanad Bold" w:hint="cs"/>
          <w:spacing w:val="-2"/>
          <w:rtl/>
        </w:rPr>
        <w:t>م</w:t>
      </w:r>
    </w:p>
    <w:p w:rsidR="00CC18B1" w:rsidRDefault="00CC18B1" w:rsidP="008E721C">
      <w:pPr>
        <w:widowControl w:val="0"/>
        <w:numPr>
          <w:ilvl w:val="2"/>
          <w:numId w:val="1"/>
        </w:numPr>
        <w:tabs>
          <w:tab w:val="clear" w:pos="3240"/>
          <w:tab w:val="num" w:pos="882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>
        <w:rPr>
          <w:rFonts w:cs="AL-Mohanad Bold" w:hint="cs"/>
          <w:spacing w:val="-2"/>
          <w:rtl/>
        </w:rPr>
        <w:t xml:space="preserve">مُعجم لهجة وتراث سرو حِمْيَر </w:t>
      </w:r>
      <w:r>
        <w:rPr>
          <w:rFonts w:cs="AL-Mohanad Bold"/>
          <w:spacing w:val="-2"/>
          <w:rtl/>
        </w:rPr>
        <w:t>–</w:t>
      </w:r>
      <w:r>
        <w:rPr>
          <w:rFonts w:cs="AL-Mohanad Bold" w:hint="cs"/>
          <w:spacing w:val="-2"/>
          <w:rtl/>
        </w:rPr>
        <w:t xml:space="preserve"> يافع, </w:t>
      </w:r>
      <w:r w:rsidR="008E721C">
        <w:rPr>
          <w:rFonts w:cs="AL-Mohanad Bold" w:hint="cs"/>
          <w:spacing w:val="-2"/>
          <w:rtl/>
        </w:rPr>
        <w:t>وشذرات من تراثها. الطبعة الأولى</w:t>
      </w:r>
      <w:r>
        <w:rPr>
          <w:rFonts w:cs="AL-Mohanad Bold" w:hint="cs"/>
          <w:spacing w:val="-2"/>
          <w:rtl/>
        </w:rPr>
        <w:t xml:space="preserve"> 2012م.</w:t>
      </w:r>
    </w:p>
    <w:p w:rsidR="003837EF" w:rsidRDefault="003837EF" w:rsidP="003837EF">
      <w:pPr>
        <w:widowControl w:val="0"/>
        <w:numPr>
          <w:ilvl w:val="2"/>
          <w:numId w:val="1"/>
        </w:numPr>
        <w:tabs>
          <w:tab w:val="clear" w:pos="3240"/>
          <w:tab w:val="num" w:pos="882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proofErr w:type="spellStart"/>
      <w:r>
        <w:rPr>
          <w:rFonts w:cs="AL-Mohanad Bold" w:hint="cs"/>
          <w:spacing w:val="-2"/>
          <w:rtl/>
        </w:rPr>
        <w:t>الس</w:t>
      </w:r>
      <w:r w:rsidRPr="003837EF">
        <w:rPr>
          <w:rFonts w:cs="AL-Mohanad Bold"/>
          <w:spacing w:val="-2"/>
          <w:rtl/>
        </w:rPr>
        <w:t>قطريون</w:t>
      </w:r>
      <w:proofErr w:type="spellEnd"/>
      <w:r w:rsidRPr="003837EF">
        <w:rPr>
          <w:rFonts w:cs="AL-Mohanad Bold"/>
          <w:spacing w:val="-2"/>
          <w:rtl/>
        </w:rPr>
        <w:t xml:space="preserve">.. دراسات </w:t>
      </w:r>
      <w:proofErr w:type="spellStart"/>
      <w:r>
        <w:rPr>
          <w:rFonts w:cs="AL-Mohanad Bold" w:hint="cs"/>
          <w:spacing w:val="-2"/>
          <w:rtl/>
        </w:rPr>
        <w:t>إ</w:t>
      </w:r>
      <w:r w:rsidRPr="003837EF">
        <w:rPr>
          <w:rFonts w:cs="AL-Mohanad Bold"/>
          <w:spacing w:val="-2"/>
          <w:rtl/>
        </w:rPr>
        <w:t>ثنوغرافية</w:t>
      </w:r>
      <w:proofErr w:type="spellEnd"/>
      <w:r w:rsidRPr="003837EF">
        <w:rPr>
          <w:rFonts w:cs="AL-Mohanad Bold"/>
          <w:spacing w:val="-2"/>
          <w:rtl/>
        </w:rPr>
        <w:t xml:space="preserve"> –تاريخية, مترجم عن الروسية, دار جامعة عدن للطباعة والنشر 2014م.</w:t>
      </w:r>
    </w:p>
    <w:p w:rsidR="0046659E" w:rsidRDefault="0046659E" w:rsidP="003837EF">
      <w:pPr>
        <w:widowControl w:val="0"/>
        <w:numPr>
          <w:ilvl w:val="2"/>
          <w:numId w:val="1"/>
        </w:numPr>
        <w:tabs>
          <w:tab w:val="clear" w:pos="3240"/>
          <w:tab w:val="num" w:pos="882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>
        <w:rPr>
          <w:rFonts w:cs="AL-Mohanad Bold" w:hint="cs"/>
          <w:spacing w:val="-2"/>
          <w:rtl/>
        </w:rPr>
        <w:t>فنون العمارة الحجرية في يافع، دار جامعة عدن ، 2014م</w:t>
      </w:r>
    </w:p>
    <w:p w:rsidR="003F13AD" w:rsidRDefault="003F13AD" w:rsidP="003837EF">
      <w:pPr>
        <w:widowControl w:val="0"/>
        <w:numPr>
          <w:ilvl w:val="2"/>
          <w:numId w:val="1"/>
        </w:numPr>
        <w:tabs>
          <w:tab w:val="clear" w:pos="3240"/>
          <w:tab w:val="num" w:pos="882"/>
        </w:tabs>
        <w:spacing w:line="216" w:lineRule="auto"/>
        <w:ind w:left="835" w:hanging="447"/>
        <w:jc w:val="both"/>
        <w:rPr>
          <w:rFonts w:cs="AL-Mohanad Bold"/>
          <w:spacing w:val="-2"/>
        </w:rPr>
      </w:pPr>
      <w:r>
        <w:rPr>
          <w:rFonts w:cs="AL-Mohanad Bold" w:hint="cs"/>
          <w:spacing w:val="-2"/>
          <w:rtl/>
        </w:rPr>
        <w:t>جمع وقدم العديد من الأعمال الشعرية لعدد من الشعراء الشعبيين .</w:t>
      </w:r>
    </w:p>
    <w:p w:rsidR="0089223B" w:rsidRPr="00FD0FA2" w:rsidRDefault="0089223B" w:rsidP="003F13AD">
      <w:pPr>
        <w:widowControl w:val="0"/>
        <w:tabs>
          <w:tab w:val="num" w:pos="502"/>
        </w:tabs>
        <w:spacing w:line="216" w:lineRule="auto"/>
        <w:jc w:val="both"/>
        <w:rPr>
          <w:rFonts w:cs="Al-Hadith1"/>
          <w:spacing w:val="-2"/>
          <w:sz w:val="28"/>
          <w:szCs w:val="28"/>
          <w:u w:val="single"/>
          <w:rtl/>
        </w:rPr>
      </w:pPr>
      <w:r w:rsidRPr="00FD0FA2">
        <w:rPr>
          <w:rFonts w:cs="Al-Hadith1" w:hint="cs"/>
          <w:spacing w:val="-2"/>
          <w:sz w:val="28"/>
          <w:szCs w:val="28"/>
          <w:u w:val="single"/>
          <w:rtl/>
        </w:rPr>
        <w:t xml:space="preserve">أعماله </w:t>
      </w:r>
      <w:r w:rsidR="00E41BE7">
        <w:rPr>
          <w:rFonts w:cs="Al-Hadith1" w:hint="cs"/>
          <w:spacing w:val="-2"/>
          <w:sz w:val="28"/>
          <w:szCs w:val="28"/>
          <w:u w:val="single"/>
          <w:rtl/>
        </w:rPr>
        <w:t xml:space="preserve">العلمية </w:t>
      </w:r>
      <w:r w:rsidR="003F13AD">
        <w:rPr>
          <w:rFonts w:cs="Al-Hadith1" w:hint="cs"/>
          <w:spacing w:val="-2"/>
          <w:sz w:val="28"/>
          <w:szCs w:val="28"/>
          <w:u w:val="single"/>
          <w:rtl/>
        </w:rPr>
        <w:t>المقدمة للترقية للقب العلمي (استاذ)</w:t>
      </w:r>
      <w:r w:rsidR="00B94E1B">
        <w:rPr>
          <w:rFonts w:cs="Al-Hadith1" w:hint="cs"/>
          <w:spacing w:val="-2"/>
          <w:sz w:val="28"/>
          <w:szCs w:val="28"/>
          <w:u w:val="single"/>
          <w:rtl/>
        </w:rPr>
        <w:t xml:space="preserve"> الذي حصل عليه مؤخرا</w:t>
      </w:r>
      <w:r w:rsidRPr="00FD0FA2">
        <w:rPr>
          <w:rFonts w:cs="Al-Hadith1" w:hint="cs"/>
          <w:spacing w:val="-2"/>
          <w:sz w:val="28"/>
          <w:szCs w:val="28"/>
          <w:u w:val="single"/>
          <w:rtl/>
        </w:rPr>
        <w:t>:</w:t>
      </w:r>
    </w:p>
    <w:p w:rsidR="0046659E" w:rsidRPr="0046659E" w:rsidRDefault="0046659E" w:rsidP="0046659E">
      <w:pPr>
        <w:pStyle w:val="a6"/>
        <w:widowControl w:val="0"/>
        <w:numPr>
          <w:ilvl w:val="0"/>
          <w:numId w:val="7"/>
        </w:numPr>
        <w:spacing w:after="40" w:line="216" w:lineRule="auto"/>
        <w:jc w:val="both"/>
        <w:rPr>
          <w:rFonts w:cs="AL-Mohanad Bold"/>
          <w:spacing w:val="-2"/>
          <w:rtl/>
        </w:rPr>
      </w:pPr>
      <w:r w:rsidRPr="0046659E">
        <w:rPr>
          <w:rFonts w:cs="AL-Mohanad Bold" w:hint="cs"/>
          <w:spacing w:val="-2"/>
          <w:rtl/>
        </w:rPr>
        <w:t>دور قبيلة يافع الحِميَرية في مصر في القرون الثلاثة الأولى للهجرة ، مجلة كلية الآداب ، جامعة بنها ، ابريل 2012م</w:t>
      </w:r>
    </w:p>
    <w:p w:rsidR="0089223B" w:rsidRPr="0046659E" w:rsidRDefault="0046659E" w:rsidP="00E41BE7">
      <w:pPr>
        <w:pStyle w:val="a6"/>
        <w:widowControl w:val="0"/>
        <w:numPr>
          <w:ilvl w:val="0"/>
          <w:numId w:val="7"/>
        </w:numPr>
        <w:spacing w:after="40" w:line="216" w:lineRule="auto"/>
        <w:jc w:val="both"/>
        <w:rPr>
          <w:rFonts w:cs="AL-Mohanad Bold"/>
          <w:spacing w:val="-2"/>
          <w:rtl/>
        </w:rPr>
      </w:pPr>
      <w:r w:rsidRPr="0046659E">
        <w:rPr>
          <w:rFonts w:cs="AL-Mohanad Bold" w:hint="cs"/>
          <w:spacing w:val="-2"/>
          <w:rtl/>
        </w:rPr>
        <w:t xml:space="preserve"> </w:t>
      </w:r>
      <w:r w:rsidR="00E41BE7" w:rsidRPr="0046659E">
        <w:rPr>
          <w:rFonts w:cs="AL-Mohanad Bold" w:hint="cs"/>
          <w:spacing w:val="-2"/>
          <w:rtl/>
        </w:rPr>
        <w:t>دور قبيلة المهرة وأعلامها في مصر في القرون الثلاثة الأولى للهجرة</w:t>
      </w:r>
      <w:r w:rsidR="003F13AD" w:rsidRPr="0046659E">
        <w:rPr>
          <w:rFonts w:cs="AL-Mohanad Bold" w:hint="cs"/>
          <w:spacing w:val="-2"/>
          <w:rtl/>
        </w:rPr>
        <w:t>.</w:t>
      </w:r>
      <w:r>
        <w:rPr>
          <w:rFonts w:cs="AL-Mohanad Bold" w:hint="cs"/>
          <w:spacing w:val="-2"/>
          <w:rtl/>
        </w:rPr>
        <w:t xml:space="preserve">  مجلة جامعة عدن </w:t>
      </w:r>
      <w:proofErr w:type="spellStart"/>
      <w:r>
        <w:rPr>
          <w:rFonts w:cs="AL-Mohanad Bold" w:hint="cs"/>
          <w:spacing w:val="-2"/>
          <w:rtl/>
        </w:rPr>
        <w:t>الألكترونية</w:t>
      </w:r>
      <w:proofErr w:type="spellEnd"/>
      <w:r>
        <w:rPr>
          <w:rFonts w:cs="AL-Mohanad Bold" w:hint="cs"/>
          <w:spacing w:val="-2"/>
          <w:rtl/>
        </w:rPr>
        <w:t>، العدد الثالث ، ديسمبر 2013م.</w:t>
      </w:r>
    </w:p>
    <w:p w:rsidR="0089223B" w:rsidRPr="0046659E" w:rsidRDefault="00634B0F" w:rsidP="0046659E">
      <w:pPr>
        <w:pStyle w:val="a6"/>
        <w:widowControl w:val="0"/>
        <w:numPr>
          <w:ilvl w:val="0"/>
          <w:numId w:val="7"/>
        </w:numPr>
        <w:spacing w:after="40" w:line="216" w:lineRule="auto"/>
        <w:jc w:val="both"/>
        <w:rPr>
          <w:rFonts w:cs="AL-Mohanad Bold"/>
          <w:spacing w:val="-2"/>
          <w:sz w:val="28"/>
          <w:szCs w:val="28"/>
          <w:rtl/>
        </w:rPr>
      </w:pPr>
      <w:r w:rsidRPr="0046659E">
        <w:rPr>
          <w:rFonts w:cs="AL-Mohanad Bold" w:hint="cs"/>
          <w:spacing w:val="-2"/>
          <w:sz w:val="28"/>
          <w:szCs w:val="28"/>
          <w:rtl/>
        </w:rPr>
        <w:t xml:space="preserve"> قضاة مصر </w:t>
      </w:r>
      <w:proofErr w:type="spellStart"/>
      <w:r w:rsidRPr="0046659E">
        <w:rPr>
          <w:rFonts w:cs="AL-Mohanad Bold" w:hint="cs"/>
          <w:spacing w:val="-2"/>
          <w:sz w:val="28"/>
          <w:szCs w:val="28"/>
          <w:rtl/>
        </w:rPr>
        <w:t>الحضارمة</w:t>
      </w:r>
      <w:proofErr w:type="spellEnd"/>
      <w:r w:rsidRPr="0046659E">
        <w:rPr>
          <w:rFonts w:cs="AL-Mohanad Bold" w:hint="cs"/>
          <w:spacing w:val="-2"/>
          <w:sz w:val="28"/>
          <w:szCs w:val="28"/>
          <w:rtl/>
        </w:rPr>
        <w:t xml:space="preserve"> (84- 204هـ)</w:t>
      </w:r>
      <w:r w:rsidR="0046659E">
        <w:rPr>
          <w:rFonts w:cs="AL-Mohanad Bold" w:hint="cs"/>
          <w:spacing w:val="-2"/>
          <w:sz w:val="28"/>
          <w:szCs w:val="28"/>
          <w:rtl/>
        </w:rPr>
        <w:t>، مجلة اليمن، جامعة عدن.</w:t>
      </w:r>
    </w:p>
    <w:p w:rsidR="001F5A90" w:rsidRPr="0046659E" w:rsidRDefault="00634B0F" w:rsidP="0046659E">
      <w:pPr>
        <w:pStyle w:val="a6"/>
        <w:widowControl w:val="0"/>
        <w:numPr>
          <w:ilvl w:val="0"/>
          <w:numId w:val="7"/>
        </w:numPr>
        <w:spacing w:after="40" w:line="216" w:lineRule="auto"/>
        <w:jc w:val="both"/>
        <w:rPr>
          <w:rFonts w:cs="AL-Mohanad Bold"/>
          <w:spacing w:val="-2"/>
          <w:sz w:val="28"/>
          <w:szCs w:val="28"/>
          <w:rtl/>
        </w:rPr>
      </w:pPr>
      <w:r w:rsidRPr="0046659E">
        <w:rPr>
          <w:rFonts w:cs="AL-Mohanad Bold" w:hint="cs"/>
          <w:spacing w:val="-2"/>
          <w:sz w:val="28"/>
          <w:szCs w:val="28"/>
          <w:rtl/>
        </w:rPr>
        <w:t>أمير الديار المصرية حفص بن الوليد الحضرمي</w:t>
      </w:r>
      <w:r w:rsidR="0046659E">
        <w:rPr>
          <w:rFonts w:cs="AL-Mohanad Bold" w:hint="cs"/>
          <w:spacing w:val="-2"/>
          <w:sz w:val="28"/>
          <w:szCs w:val="28"/>
          <w:rtl/>
        </w:rPr>
        <w:t>، مجلة التواصل، جامعة عدن.</w:t>
      </w:r>
    </w:p>
    <w:p w:rsidR="001F5A90" w:rsidRPr="0046659E" w:rsidRDefault="00634B0F" w:rsidP="0046659E">
      <w:pPr>
        <w:pStyle w:val="a6"/>
        <w:widowControl w:val="0"/>
        <w:numPr>
          <w:ilvl w:val="0"/>
          <w:numId w:val="7"/>
        </w:numPr>
        <w:spacing w:after="40" w:line="216" w:lineRule="auto"/>
        <w:jc w:val="both"/>
        <w:rPr>
          <w:rFonts w:cs="AL-Mohanad Bold"/>
          <w:spacing w:val="-2"/>
          <w:sz w:val="28"/>
          <w:szCs w:val="28"/>
          <w:rtl/>
        </w:rPr>
      </w:pPr>
      <w:r w:rsidRPr="0046659E">
        <w:rPr>
          <w:rFonts w:cs="AL-Mohanad Bold" w:hint="cs"/>
          <w:spacing w:val="-2"/>
          <w:sz w:val="28"/>
          <w:szCs w:val="28"/>
          <w:rtl/>
        </w:rPr>
        <w:t xml:space="preserve"> عبدالله بن اسعد اليافعي </w:t>
      </w:r>
      <w:r w:rsidR="00B32AB4" w:rsidRPr="0046659E">
        <w:rPr>
          <w:rFonts w:cs="AL-Mohanad Bold" w:hint="cs"/>
          <w:spacing w:val="-2"/>
          <w:sz w:val="28"/>
          <w:szCs w:val="28"/>
          <w:rtl/>
        </w:rPr>
        <w:t>ومنهجه التاريخي في كتابه(مرآة الجنان).</w:t>
      </w:r>
      <w:r w:rsidR="0046659E">
        <w:rPr>
          <w:rFonts w:cs="AL-Mohanad Bold" w:hint="cs"/>
          <w:spacing w:val="-2"/>
          <w:sz w:val="28"/>
          <w:szCs w:val="28"/>
          <w:rtl/>
        </w:rPr>
        <w:t xml:space="preserve"> </w:t>
      </w:r>
    </w:p>
    <w:p w:rsidR="00CC18B1" w:rsidRPr="006E2EFA" w:rsidRDefault="00CC18B1" w:rsidP="00CC18B1">
      <w:pPr>
        <w:widowControl w:val="0"/>
        <w:spacing w:line="216" w:lineRule="auto"/>
        <w:jc w:val="both"/>
        <w:rPr>
          <w:rFonts w:cs="AL-Mohanad Bold"/>
          <w:spacing w:val="-2"/>
          <w:sz w:val="16"/>
          <w:szCs w:val="16"/>
          <w:rtl/>
        </w:rPr>
      </w:pPr>
    </w:p>
    <w:p w:rsidR="00CC18B1" w:rsidRDefault="00CC18B1" w:rsidP="00CC18B1">
      <w:pPr>
        <w:widowControl w:val="0"/>
        <w:spacing w:line="216" w:lineRule="auto"/>
        <w:jc w:val="both"/>
        <w:rPr>
          <w:rFonts w:cs="AL-Mohanad Bold"/>
          <w:spacing w:val="-2"/>
          <w:sz w:val="26"/>
          <w:szCs w:val="26"/>
          <w:rtl/>
        </w:rPr>
      </w:pPr>
      <w:r>
        <w:rPr>
          <w:rFonts w:cs="Simplified Arabic" w:hint="cs"/>
          <w:b/>
          <w:bCs/>
          <w:noProof/>
          <w:spacing w:val="-2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186055</wp:posOffset>
                </wp:positionV>
                <wp:extent cx="2252345" cy="477520"/>
                <wp:effectExtent l="82550" t="81280" r="8255" b="1270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102.75pt;margin-top:14.65pt;width:177.35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">
                <v:shadow on="t" opacity=".5" offset="-6pt,-6pt"/>
              </v:roundrect>
            </w:pict>
          </mc:Fallback>
        </mc:AlternateContent>
      </w:r>
    </w:p>
    <w:p w:rsidR="00CC18B1" w:rsidRPr="0046659E" w:rsidRDefault="00CC18B1" w:rsidP="00CC18B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Simplified Arabic"/>
          <w:b/>
          <w:bCs/>
          <w:spacing w:val="-2"/>
          <w:sz w:val="20"/>
          <w:szCs w:val="20"/>
          <w:rtl/>
        </w:rPr>
      </w:pPr>
      <w:r w:rsidRPr="0046659E">
        <w:rPr>
          <w:rFonts w:cs="Simplified Arabic" w:hint="cs"/>
          <w:b/>
          <w:bCs/>
          <w:spacing w:val="-2"/>
          <w:sz w:val="20"/>
          <w:szCs w:val="20"/>
          <w:rtl/>
        </w:rPr>
        <w:t xml:space="preserve">البريد الإلكتروني: </w:t>
      </w:r>
      <w:hyperlink r:id="rId8" w:history="1">
        <w:r w:rsidRPr="0046659E">
          <w:rPr>
            <w:rStyle w:val="Hyperlink"/>
            <w:rFonts w:cs="Simplified Arabic"/>
            <w:b/>
            <w:bCs/>
            <w:spacing w:val="-2"/>
            <w:sz w:val="20"/>
            <w:szCs w:val="20"/>
          </w:rPr>
          <w:t>ALikalaqi@hotmail.com</w:t>
        </w:r>
      </w:hyperlink>
    </w:p>
    <w:p w:rsidR="008E721C" w:rsidRPr="0046659E" w:rsidRDefault="008E721C" w:rsidP="00CC18B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Simplified Arabic"/>
          <w:b/>
          <w:bCs/>
          <w:spacing w:val="-2"/>
          <w:sz w:val="20"/>
          <w:szCs w:val="20"/>
          <w:rtl/>
        </w:rPr>
      </w:pPr>
    </w:p>
    <w:p w:rsidR="007568D3" w:rsidRPr="0046659E" w:rsidRDefault="007568D3" w:rsidP="00CC18B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Simplified Arabic"/>
          <w:b/>
          <w:bCs/>
          <w:spacing w:val="-2"/>
          <w:sz w:val="20"/>
          <w:szCs w:val="20"/>
          <w:rtl/>
        </w:rPr>
      </w:pPr>
    </w:p>
    <w:p w:rsidR="00CC18B1" w:rsidRPr="0046659E" w:rsidRDefault="008E721C" w:rsidP="00CC18B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Simplified Arabic"/>
          <w:b/>
          <w:bCs/>
          <w:spacing w:val="-2"/>
          <w:sz w:val="40"/>
          <w:szCs w:val="40"/>
          <w:rtl/>
        </w:rPr>
      </w:pPr>
      <w:r w:rsidRPr="0046659E">
        <w:rPr>
          <w:rFonts w:cs="Simplified Arabic" w:hint="cs"/>
          <w:b/>
          <w:bCs/>
          <w:spacing w:val="-2"/>
          <w:sz w:val="40"/>
          <w:szCs w:val="40"/>
          <w:rtl/>
        </w:rPr>
        <w:t xml:space="preserve">صحفة: </w:t>
      </w:r>
      <w:proofErr w:type="spellStart"/>
      <w:r w:rsidRPr="0046659E">
        <w:rPr>
          <w:rFonts w:cs="Simplified Arabic" w:hint="cs"/>
          <w:b/>
          <w:bCs/>
          <w:spacing w:val="-2"/>
          <w:sz w:val="40"/>
          <w:szCs w:val="40"/>
          <w:rtl/>
        </w:rPr>
        <w:t>د.علي</w:t>
      </w:r>
      <w:proofErr w:type="spellEnd"/>
      <w:r w:rsidRPr="0046659E">
        <w:rPr>
          <w:rFonts w:cs="Simplified Arabic" w:hint="cs"/>
          <w:b/>
          <w:bCs/>
          <w:spacing w:val="-2"/>
          <w:sz w:val="40"/>
          <w:szCs w:val="40"/>
          <w:rtl/>
        </w:rPr>
        <w:t xml:space="preserve"> صالح </w:t>
      </w:r>
      <w:proofErr w:type="spellStart"/>
      <w:r w:rsidRPr="0046659E">
        <w:rPr>
          <w:rFonts w:cs="Simplified Arabic" w:hint="cs"/>
          <w:b/>
          <w:bCs/>
          <w:spacing w:val="-2"/>
          <w:sz w:val="40"/>
          <w:szCs w:val="40"/>
          <w:rtl/>
        </w:rPr>
        <w:t>الخلاقي</w:t>
      </w:r>
      <w:proofErr w:type="spellEnd"/>
      <w:r w:rsidRPr="0046659E">
        <w:rPr>
          <w:rFonts w:cs="Simplified Arabic" w:hint="cs"/>
          <w:b/>
          <w:bCs/>
          <w:spacing w:val="-2"/>
          <w:sz w:val="40"/>
          <w:szCs w:val="40"/>
          <w:rtl/>
        </w:rPr>
        <w:t xml:space="preserve"> في </w:t>
      </w:r>
      <w:proofErr w:type="spellStart"/>
      <w:r w:rsidRPr="0046659E">
        <w:rPr>
          <w:rFonts w:cs="Simplified Arabic" w:hint="cs"/>
          <w:b/>
          <w:bCs/>
          <w:spacing w:val="-2"/>
          <w:sz w:val="40"/>
          <w:szCs w:val="40"/>
          <w:rtl/>
        </w:rPr>
        <w:t>الفيسبوك</w:t>
      </w:r>
      <w:proofErr w:type="spellEnd"/>
      <w:r w:rsidRPr="0046659E">
        <w:rPr>
          <w:rFonts w:cs="Simplified Arabic" w:hint="cs"/>
          <w:b/>
          <w:bCs/>
          <w:spacing w:val="-2"/>
          <w:sz w:val="40"/>
          <w:szCs w:val="40"/>
          <w:rtl/>
        </w:rPr>
        <w:t>:</w:t>
      </w:r>
    </w:p>
    <w:p w:rsidR="00CC18B1" w:rsidRPr="0046659E" w:rsidRDefault="00B433AB" w:rsidP="0046659E">
      <w:pPr>
        <w:tabs>
          <w:tab w:val="left" w:pos="1721"/>
        </w:tabs>
        <w:jc w:val="center"/>
        <w:rPr>
          <w:rStyle w:val="Hyperlink"/>
          <w:rFonts w:cs="Simplified Arabic"/>
          <w:b/>
          <w:bCs/>
          <w:spacing w:val="-2"/>
          <w:sz w:val="40"/>
          <w:szCs w:val="40"/>
          <w:rtl/>
        </w:rPr>
      </w:pPr>
      <w:hyperlink r:id="rId9" w:history="1">
        <w:r w:rsidR="00E025A0" w:rsidRPr="0046659E">
          <w:rPr>
            <w:rStyle w:val="Hyperlink"/>
            <w:rFonts w:cs="Simplified Arabic"/>
            <w:b/>
            <w:bCs/>
            <w:spacing w:val="-2"/>
            <w:sz w:val="40"/>
            <w:szCs w:val="40"/>
          </w:rPr>
          <w:t>https://www.facebook.com/alikalaqi</w:t>
        </w:r>
      </w:hyperlink>
      <w:bookmarkEnd w:id="0"/>
    </w:p>
    <w:sectPr w:rsidR="00CC18B1" w:rsidRPr="0046659E" w:rsidSect="00EA3CA5">
      <w:footerReference w:type="even" r:id="rId10"/>
      <w:footerReference w:type="default" r:id="rId11"/>
      <w:footnotePr>
        <w:numRestart w:val="eachPage"/>
      </w:footnotePr>
      <w:pgSz w:w="11906" w:h="16838" w:code="9"/>
      <w:pgMar w:top="1418" w:right="2098" w:bottom="3686" w:left="2155" w:header="1418" w:footer="3686" w:gutter="0"/>
      <w:pgNumType w:start="3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AB" w:rsidRDefault="00B433AB">
      <w:r>
        <w:separator/>
      </w:r>
    </w:p>
  </w:endnote>
  <w:endnote w:type="continuationSeparator" w:id="0">
    <w:p w:rsidR="00B433AB" w:rsidRDefault="00B4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تعاون نسخ نورمل 507677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67" w:rsidRDefault="00FD0FA2" w:rsidP="00156E0C">
    <w:pPr>
      <w:pStyle w:val="a3"/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15767" w:rsidRDefault="00B433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67" w:rsidRPr="001125F3" w:rsidRDefault="00FD0FA2" w:rsidP="00156E0C">
    <w:pPr>
      <w:pStyle w:val="a3"/>
      <w:framePr w:wrap="around" w:vAnchor="text" w:hAnchor="text" w:xAlign="center" w:y="1"/>
    </w:pPr>
    <w:r w:rsidRPr="001125F3">
      <w:rPr>
        <w:rFonts w:hint="cs"/>
        <w:rtl/>
      </w:rPr>
      <w:t xml:space="preserve">- </w:t>
    </w:r>
    <w:r w:rsidRPr="001125F3">
      <w:rPr>
        <w:rtl/>
      </w:rPr>
      <w:fldChar w:fldCharType="begin"/>
    </w:r>
    <w:r w:rsidRPr="001125F3">
      <w:instrText xml:space="preserve">PAGE  </w:instrText>
    </w:r>
    <w:r w:rsidRPr="001125F3">
      <w:rPr>
        <w:rtl/>
      </w:rPr>
      <w:fldChar w:fldCharType="separate"/>
    </w:r>
    <w:r w:rsidR="00B94E1B">
      <w:rPr>
        <w:noProof/>
      </w:rPr>
      <w:t>4</w:t>
    </w:r>
    <w:r w:rsidRPr="001125F3">
      <w:rPr>
        <w:rtl/>
      </w:rPr>
      <w:fldChar w:fldCharType="end"/>
    </w:r>
    <w:r w:rsidRPr="001125F3">
      <w:rPr>
        <w:rFonts w:hint="cs"/>
        <w:rtl/>
      </w:rPr>
      <w:t xml:space="preserve"> -</w:t>
    </w:r>
  </w:p>
  <w:p w:rsidR="00F15767" w:rsidRPr="00156E0C" w:rsidRDefault="00B433AB" w:rsidP="00156E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AB" w:rsidRDefault="00B433AB">
      <w:r>
        <w:separator/>
      </w:r>
    </w:p>
  </w:footnote>
  <w:footnote w:type="continuationSeparator" w:id="0">
    <w:p w:rsidR="00B433AB" w:rsidRDefault="00B4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F3C"/>
    <w:multiLevelType w:val="hybridMultilevel"/>
    <w:tmpl w:val="A1F25234"/>
    <w:lvl w:ilvl="0" w:tplc="B1848176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FD7"/>
    <w:multiLevelType w:val="hybridMultilevel"/>
    <w:tmpl w:val="25C20342"/>
    <w:lvl w:ilvl="0" w:tplc="811A54A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624"/>
    <w:multiLevelType w:val="hybridMultilevel"/>
    <w:tmpl w:val="9580F670"/>
    <w:lvl w:ilvl="0" w:tplc="1ACA03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3B4B"/>
    <w:multiLevelType w:val="hybridMultilevel"/>
    <w:tmpl w:val="E6A6F5D6"/>
    <w:lvl w:ilvl="0" w:tplc="B0BED5A4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C6A2C99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i w:val="0"/>
        <w:iCs w:val="0"/>
        <w:sz w:val="20"/>
        <w:szCs w:val="24"/>
        <w:lang w:val="en-US" w:bidi="ar-YE"/>
      </w:rPr>
    </w:lvl>
    <w:lvl w:ilvl="2" w:tplc="B1848176">
      <w:start w:val="1"/>
      <w:numFmt w:val="decimal"/>
      <w:lvlText w:val="%3-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  <w:lang w:bidi="ar-SA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18A5077"/>
    <w:multiLevelType w:val="hybridMultilevel"/>
    <w:tmpl w:val="EBE68F6E"/>
    <w:lvl w:ilvl="0" w:tplc="DABAA96A">
      <w:numFmt w:val="bullet"/>
      <w:lvlText w:val=""/>
      <w:lvlJc w:val="left"/>
      <w:pPr>
        <w:ind w:left="1074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51AF6C09"/>
    <w:multiLevelType w:val="hybridMultilevel"/>
    <w:tmpl w:val="7D280D44"/>
    <w:lvl w:ilvl="0" w:tplc="551E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41A20"/>
    <w:multiLevelType w:val="hybridMultilevel"/>
    <w:tmpl w:val="9774BC1C"/>
    <w:lvl w:ilvl="0" w:tplc="093C9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6"/>
    <w:rsid w:val="0002388C"/>
    <w:rsid w:val="001F5A90"/>
    <w:rsid w:val="00222DED"/>
    <w:rsid w:val="00284ACE"/>
    <w:rsid w:val="0031003A"/>
    <w:rsid w:val="00360A92"/>
    <w:rsid w:val="003837EF"/>
    <w:rsid w:val="003F13AD"/>
    <w:rsid w:val="00417398"/>
    <w:rsid w:val="0046659E"/>
    <w:rsid w:val="004B7D66"/>
    <w:rsid w:val="004C6D32"/>
    <w:rsid w:val="00570A63"/>
    <w:rsid w:val="00634B0F"/>
    <w:rsid w:val="00732060"/>
    <w:rsid w:val="0074697B"/>
    <w:rsid w:val="007568D3"/>
    <w:rsid w:val="0082717D"/>
    <w:rsid w:val="0089223B"/>
    <w:rsid w:val="008E721C"/>
    <w:rsid w:val="009415B3"/>
    <w:rsid w:val="00990817"/>
    <w:rsid w:val="009B1132"/>
    <w:rsid w:val="009D313C"/>
    <w:rsid w:val="00A26C27"/>
    <w:rsid w:val="00A813A1"/>
    <w:rsid w:val="00AA7918"/>
    <w:rsid w:val="00B163A0"/>
    <w:rsid w:val="00B32AB4"/>
    <w:rsid w:val="00B433AB"/>
    <w:rsid w:val="00B94E1B"/>
    <w:rsid w:val="00C03F47"/>
    <w:rsid w:val="00CC18B1"/>
    <w:rsid w:val="00D02911"/>
    <w:rsid w:val="00E025A0"/>
    <w:rsid w:val="00E41BE7"/>
    <w:rsid w:val="00E43B45"/>
    <w:rsid w:val="00EE27C2"/>
    <w:rsid w:val="00F41EF0"/>
    <w:rsid w:val="00FA2C6A"/>
    <w:rsid w:val="00FD0FA2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link w:val="Char"/>
    <w:uiPriority w:val="99"/>
    <w:rsid w:val="00CC18B1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CC18B1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CC18B1"/>
    <w:rPr>
      <w:color w:val="0000FF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CC18B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CC18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CC18B1"/>
  </w:style>
  <w:style w:type="paragraph" w:styleId="a6">
    <w:name w:val="List Paragraph"/>
    <w:basedOn w:val="a"/>
    <w:uiPriority w:val="34"/>
    <w:qFormat/>
    <w:rsid w:val="00EE27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25A0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5A0"/>
  </w:style>
  <w:style w:type="character" w:customStyle="1" w:styleId="textexposedshow">
    <w:name w:val="text_exposed_show"/>
    <w:basedOn w:val="a0"/>
    <w:rsid w:val="00E0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link w:val="Char"/>
    <w:uiPriority w:val="99"/>
    <w:rsid w:val="00CC18B1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CC18B1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CC18B1"/>
    <w:rPr>
      <w:color w:val="0000FF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CC18B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CC18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CC18B1"/>
  </w:style>
  <w:style w:type="paragraph" w:styleId="a6">
    <w:name w:val="List Paragraph"/>
    <w:basedOn w:val="a"/>
    <w:uiPriority w:val="34"/>
    <w:qFormat/>
    <w:rsid w:val="00EE27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25A0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5A0"/>
  </w:style>
  <w:style w:type="character" w:customStyle="1" w:styleId="textexposedshow">
    <w:name w:val="text_exposed_show"/>
    <w:basedOn w:val="a0"/>
    <w:rsid w:val="00E0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kalaqi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likalaqi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MSI</cp:lastModifiedBy>
  <cp:revision>28</cp:revision>
  <dcterms:created xsi:type="dcterms:W3CDTF">2012-02-15T04:57:00Z</dcterms:created>
  <dcterms:modified xsi:type="dcterms:W3CDTF">2016-08-06T05:25:00Z</dcterms:modified>
</cp:coreProperties>
</file>