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jc w:val="center"/>
        <w:rPr>
          <w:b w:val="0"/>
          <w:sz w:val="42"/>
          <w:szCs w:val="42"/>
          <w:u w:val="single"/>
          <w:vertAlign w:val="baseline"/>
        </w:rPr>
      </w:pPr>
      <w:r w:rsidDel="00000000" w:rsidR="00000000" w:rsidRPr="00000000">
        <w:rPr>
          <w:b w:val="1"/>
          <w:sz w:val="42"/>
          <w:szCs w:val="42"/>
          <w:u w:val="single"/>
          <w:vertAlign w:val="baseline"/>
          <w:rtl w:val="1"/>
        </w:rPr>
        <w:t xml:space="preserve">سيرة</w:t>
      </w:r>
      <w:r w:rsidDel="00000000" w:rsidR="00000000" w:rsidRPr="00000000">
        <w:rPr>
          <w:b w:val="1"/>
          <w:sz w:val="42"/>
          <w:szCs w:val="4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u w:val="single"/>
          <w:vertAlign w:val="baseline"/>
          <w:rtl w:val="1"/>
        </w:rPr>
        <w:t xml:space="preserve">ذاتية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153035</wp:posOffset>
            </wp:positionH>
            <wp:positionV relativeFrom="paragraph">
              <wp:posOffset>-715644</wp:posOffset>
            </wp:positionV>
            <wp:extent cx="1042035" cy="13893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الاسم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صلاح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جاسم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صالح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سلطان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التولد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ميسان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17/4/1979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العنوان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العراق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بغداد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البياع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مجمع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البناء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الجاهز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/ 849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ز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/ 28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/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رقم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الهاتف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: 07702959959 &amp; 07816469956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البريد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الالكتروني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 </w:t>
      </w:r>
      <w:hyperlink r:id="rId7">
        <w:r w:rsidDel="00000000" w:rsidR="00000000" w:rsidRPr="00000000">
          <w:rPr>
            <w:b w:val="1"/>
            <w:color w:val="0000ff"/>
            <w:sz w:val="32"/>
            <w:szCs w:val="32"/>
            <w:u w:val="none"/>
            <w:vertAlign w:val="baseline"/>
            <w:rtl w:val="0"/>
          </w:rPr>
          <w:t xml:space="preserve">salah_jasem2000@yahoo.com</w:t>
        </w:r>
      </w:hyperlink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البريد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الالكتروني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 </w:t>
      </w:r>
      <w:hyperlink r:id="rId8">
        <w:r w:rsidDel="00000000" w:rsidR="00000000" w:rsidRPr="00000000">
          <w:rPr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salahtatlss79@gmail.com</w:t>
        </w:r>
      </w:hyperlink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التحصيل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ماجستير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علوم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سياسية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بغداد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فرع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الحكومات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والادارة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اجيد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التحدث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باللغه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الانكليزية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اجيد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برمجة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وصيانة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اجهزة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الحاسبات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ونصب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شبكات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الانترنيت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لدي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الخبرة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بالعمل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الاوفيس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الوورد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والاكسل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والبوربوينت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وكذلك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الفوتوشوب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18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المؤلفات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360" w:lineRule="auto"/>
        <w:ind w:left="54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المحافظ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العراق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البسيطة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الدولة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المركبة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قانونية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سياسية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تحليلية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ind w:left="18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البحوث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بعنوان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الحكم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المحلي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المملكة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الاردنية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الهاشمية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تطبيقية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تحليلية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بعنوان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صلاحيات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المحافظ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العراق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2003 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مقارنة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منشور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بعنوان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علاقة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المحافظ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بالسلطات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الاتحادية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ضوء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قانون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المحافظات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المنتظمة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اقليم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21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لسنة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2008 )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المشاركة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الكثير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ورش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والندوات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الاكاديمية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ind w:left="36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1"/>
        </w:rPr>
        <w:t xml:space="preserve">الدورات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طرائق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وصلاحية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تدريس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النهرين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طرائق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مؤسسة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العراقة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 2017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اعداد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المدربين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TOT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(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مؤسسة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العراقة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) 2017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الانكليزية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spacing w:line="360" w:lineRule="auto"/>
        <w:ind w:left="720" w:right="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فضلا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دورات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متفرقة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التاهيل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والتوظيف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وكتابة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السيرة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الذاتية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والاعلام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والاوفيس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والاوتوكاد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وغيرها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40" w:top="1440" w:left="540" w:right="746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mailto:salahtatlss79@gmail.com" TargetMode="Externa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salah_jasem2000@yahoo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٢٠١٦-١٠-١٤T١٢:١٨:٠٠Z</dcterms:created>
  <dc:creator>pc2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