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E4" w:rsidRPr="007231CA" w:rsidRDefault="007C12E4" w:rsidP="007231CA">
      <w:pPr>
        <w:spacing w:after="0" w:line="240" w:lineRule="auto"/>
        <w:jc w:val="center"/>
        <w:textAlignment w:val="top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>تحديات</w:t>
      </w:r>
      <w:r w:rsidR="007C5CFD"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</w:rPr>
        <w:t xml:space="preserve"> الامن القومي الاسرائيلي تتعاظم</w:t>
      </w:r>
      <w:r w:rsidR="007C5CFD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</w:rPr>
        <w:t xml:space="preserve"> للعام 2022</w:t>
      </w:r>
      <w:bookmarkStart w:id="0" w:name="_GoBack"/>
      <w:bookmarkEnd w:id="0"/>
    </w:p>
    <w:p w:rsidR="00547AC5" w:rsidRDefault="00547AC5" w:rsidP="007231CA">
      <w:pPr>
        <w:spacing w:after="0" w:line="240" w:lineRule="auto"/>
        <w:jc w:val="center"/>
        <w:textAlignment w:val="top"/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اعداد طاقم معهد السياسات والاستراتيجيات (</w:t>
      </w:r>
      <w:r w:rsidRPr="007231C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IPS</w:t>
      </w:r>
      <w:r w:rsidRPr="007231C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 برئاسة الجنرال المتقاعد " عاموس جلعاد.</w:t>
      </w:r>
    </w:p>
    <w:p w:rsidR="007C5CFD" w:rsidRPr="007231CA" w:rsidRDefault="007C5CFD" w:rsidP="007C5CFD">
      <w:pPr>
        <w:spacing w:after="0" w:line="240" w:lineRule="auto"/>
        <w:textAlignment w:val="top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ترجمة/انور صالح</w:t>
      </w:r>
    </w:p>
    <w:p w:rsidR="007C12E4" w:rsidRPr="007231CA" w:rsidRDefault="007C12E4" w:rsidP="007C481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في بداية عام 2022 ، تواجه إسرائيل تحديات استراتيجية متعاظمة، لأمنها القومي ، وعلى رأسها التهديد الإيراني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السلاح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النووي </w:t>
      </w:r>
      <w:r w:rsidR="007C481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والدور الايراني في المنطقة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وانفجار القضية الفلسطينية في الضفة وقطاع غزة.</w:t>
      </w:r>
    </w:p>
    <w:p w:rsidR="007C12E4" w:rsidRPr="007231CA" w:rsidRDefault="007C12E4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</w:p>
    <w:p w:rsidR="00297804" w:rsidRDefault="00C3721D" w:rsidP="007C481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-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استراتيجية 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الا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يران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ية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ثابتة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وتعمل على تأسيس نفوذ إقليمي ، وتقويض الموقف الأمريكي في الشرق الأوسط</w:t>
      </w:r>
      <w:r w:rsid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29780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</w:t>
      </w:r>
      <w:r w:rsidR="007C481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ت</w:t>
      </w:r>
      <w:r w:rsidR="0029780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صدع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التحالف السني الإسرائيلي ، إلى جانب أن تصبح دولة </w:t>
      </w:r>
      <w:r w:rsidR="0029780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على 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عتبة نووية </w:t>
      </w:r>
      <w:r w:rsidR="0029780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كأمر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الواقع.</w:t>
      </w:r>
    </w:p>
    <w:p w:rsidR="00297804" w:rsidRDefault="007C12E4" w:rsidP="00297804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إطار ذلك ، وصلت المحادثات النووية في فيينا ، التي استؤنفت بعد نهاية عطلة عيد الميلاد ، إلى مرحلة متقدمة سيُطلب فيها من الأطراف اتخاذ قرارات صعبة بشأن إمكانية تجديد الاتفاق النووي. </w:t>
      </w:r>
    </w:p>
    <w:p w:rsidR="00297804" w:rsidRDefault="00297804" w:rsidP="00297804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ممثلو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وفود من إيران وروسيا والصين وأوروبا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أبدوا 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تفاؤلًا حذرًا ، على الرغم من الفجوات العميقة المتبقية بين الأطراف بشأن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بعض </w:t>
      </w:r>
      <w:r w:rsidR="007C12E4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القضايا الجوهرية. </w:t>
      </w:r>
    </w:p>
    <w:p w:rsidR="00547AC5" w:rsidRPr="007231CA" w:rsidRDefault="007C12E4" w:rsidP="007C481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في هذا السياق ، تزداد احتمالية حدوث أزمة في العلاقات بين </w:t>
      </w:r>
      <w:r w:rsidR="007C481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اسرائيل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وواشنطن إذا تم التوقيع على اتفاق يعرض مصالح الأمن القومي لإسرائيل للخطر.</w:t>
      </w:r>
    </w:p>
    <w:p w:rsidR="0050678B" w:rsidRDefault="00547AC5" w:rsidP="0050678B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علاوة على ذلك ، فإن استراتيجية إسرائيل 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موجودة في مأزق،  مع بقاء احتمالين خطيرين</w:t>
      </w:r>
    </w:p>
    <w:p w:rsidR="0050678B" w:rsidRDefault="00C3721D" w:rsidP="007C481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1-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اتفاق نووي قديم جديد من شأنه أن يمنح إيران شرعية دولية ، و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يقوي 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اقتصادها 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بما يسمح للنظام الايراني من تعظيم قوته في الشرق الاوسط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ويقوي دائر</w:t>
      </w:r>
      <w:r w:rsidR="0050678B">
        <w:rPr>
          <w:rFonts w:ascii="Simplified Arabic" w:eastAsia="Times New Roman" w:hAnsi="Simplified Arabic" w:cs="Simplified Arabic" w:hint="eastAsia"/>
          <w:color w:val="000000"/>
          <w:sz w:val="28"/>
          <w:szCs w:val="28"/>
          <w:rtl/>
        </w:rPr>
        <w:t>ة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التضييق على اسرائيل من خلال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إقامة قواعد نيران إقليمية وتعزيز الميليشيات 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وممثليه في سوريا ولبنان وغزة.</w:t>
      </w:r>
    </w:p>
    <w:p w:rsidR="00921671" w:rsidRDefault="00C3721D" w:rsidP="00921671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2-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فشل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المحادثات النووية </w:t>
      </w:r>
      <w:r w:rsidR="0050678B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قد يأخذ او يجبر ايران على اتخاذ قرار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تسريع المشروع النووي وتخصيب اليورانيوم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إلى المستوى العسكري للحصول على قنبلة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النووية </w:t>
      </w:r>
      <w:r w:rsidR="00547AC5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غضون ثلاثة أسابيع بموجب قرار سياسي.</w:t>
      </w:r>
    </w:p>
    <w:p w:rsidR="00547AC5" w:rsidRPr="007231CA" w:rsidRDefault="00547AC5" w:rsidP="00921671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في مواجهة هذا السيناريو اسرائيل لا تمتلك ادوات فعالة لصده أو وقف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بناء أجهزة الطرد المركزي المتقدمة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ان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القدرات التكنولوجية المتقدمة التي راكمتها إيران، أدت إلى إنشاء بنية تحتية نووية متطورة 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يمكن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استخدامها على المدى القصير أو الطويل.</w:t>
      </w:r>
    </w:p>
    <w:p w:rsidR="00547AC5" w:rsidRPr="007231CA" w:rsidRDefault="00547AC5" w:rsidP="00C3721D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تسعى الولايات المتحدة </w:t>
      </w:r>
      <w:r w:rsidR="00921671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الامريكية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، من جانبها ، إلى توقيع جديد للاتفاق النووي حتى تتمكن من التركيز على مواجهتها الاستراتيجية مع الصين وروسيا ، وتجنب الانجرار إلى أزم</w:t>
      </w:r>
      <w:r w:rsidR="00C3721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ة إقليمية أخرى </w:t>
      </w:r>
      <w:r w:rsidR="00C3721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lastRenderedPageBreak/>
        <w:t>في الشرق الأوسط</w:t>
      </w:r>
      <w:r w:rsidR="00C3721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في حين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تتزايد المنافسة بين الدول</w:t>
      </w:r>
      <w:r w:rsidR="006D1D9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العظمي في قضية وازمة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6D1D9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أوكرانيا </w:t>
      </w:r>
      <w:r w:rsidR="00C3721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التي </w:t>
      </w:r>
      <w:r w:rsidR="006D1D9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كان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لها تداعيات على النظام العالمي ، وعلى</w:t>
      </w:r>
      <w:r w:rsidR="006D1D9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بروز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القوة الأمريكية في الشرق الأوسط.</w:t>
      </w:r>
    </w:p>
    <w:p w:rsidR="00547AC5" w:rsidRPr="007231CA" w:rsidRDefault="00547AC5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547AC5" w:rsidRDefault="00547AC5" w:rsidP="00FF0DA8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بالإضافة إلى ذلك ، فإن سياسة الولايات المتحدة المتمثلة في تقليص مشاركتها في الشرق الأوسط ، وتجنب استخدام الأدوات العسكرية والتركيز على تعزيز الاستقرار الإقليمي من خلال الدبلوماسية والعقوبات الاقتصادية ، تضعف قوة الردع والنفوذ الأمريكي في المنطقة. </w:t>
      </w:r>
    </w:p>
    <w:p w:rsidR="00FF0DA8" w:rsidRDefault="00FF0DA8" w:rsidP="009B183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يتيح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هذا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الوضع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لإيران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زيادة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الضغط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على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القوات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الأمريكية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في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المنطقة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وعلى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حلفائها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الإقليميين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خلال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استخدام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القوة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الصاروخية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وهجمات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الطائرات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بدون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طيار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وإطلاق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الصواريخ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الباليستية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دون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خوف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من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FF0DA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تداعيات</w:t>
      </w:r>
      <w:r w:rsidR="009B18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ه بشكل عام أو انعكاسه على ايران نفسها</w:t>
      </w:r>
      <w:r w:rsidRPr="00FF0DA8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9B183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B96B12" w:rsidRDefault="00547AC5" w:rsidP="007C481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في هذه الحالة ، يسعى المعسكر السني الموالي لأمريكا والمرتدع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من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إيران إلى اتفاقات وحوار مباشر مع طهران.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فالمصلحة من هذه ال</w:t>
      </w:r>
      <w:r w:rsidR="007C481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ع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لاقة واضحة،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: الخوف من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مواجهة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مع إيران دون مساعدات أمريكية ، و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المعركة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المستمرة في اليمن التي تفرض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اثمان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باهظة ، والرغبة في الحفاظ على الاستقرار الأمني </w:t>
      </w:r>
      <w:r w:rsidRPr="007231C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​​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وعدم الانجرار إلى مغامرات خطيرة في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وقت ازمة اقتصادية وصحية عالمية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. </w:t>
      </w:r>
    </w:p>
    <w:p w:rsidR="00547AC5" w:rsidRPr="007231CA" w:rsidRDefault="00547AC5" w:rsidP="00B96B12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في المقابل ، تسعى إيران إلى ترسيخ استقرار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حكمها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وتعزيز نفوذه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الإقليمي ، و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التخلص من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العزلة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التي هي فيها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وافشال اتفاقيات التطبيع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"اتفاق ابراهام"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" ، وتنمية </w:t>
      </w:r>
      <w:r w:rsidR="00B96B12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اقتصادها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المحلي قدر الإمكان.</w:t>
      </w:r>
    </w:p>
    <w:p w:rsidR="00547AC5" w:rsidRPr="007231CA" w:rsidRDefault="00547AC5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D30500" w:rsidRPr="00D30500" w:rsidRDefault="00D30500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D30500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على الصعيد الفلسطيني</w:t>
      </w:r>
    </w:p>
    <w:p w:rsidR="00D30500" w:rsidRDefault="00547AC5" w:rsidP="00D3050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تحديات عام 2022 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تكمن في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الضعف المتزايد للسلطة الفلسطينية ، ومخاوف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من ما بعد ابو مازن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"اليوم التالي لأبو مازن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"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وزيادة 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المقاومة الفردية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وغياب جيل الشباب عن قيادة مؤسسات السلطة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، </w:t>
      </w:r>
      <w:r w:rsidR="00D3050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وتعاظم قوة حماس في المقابل غياب استراتيجية اسرائيلية واضحة وشاملة.</w:t>
      </w:r>
    </w:p>
    <w:p w:rsidR="00D30500" w:rsidRDefault="00D30500" w:rsidP="00D30500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C53AF9" w:rsidRDefault="00D30500" w:rsidP="00C53AF9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تعتبر 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زيارة رئيس السلطة الفلسطينية إلى منزل وزير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حرب اسرائيل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هي الزيارة الأولى منذ عقد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من الزمن ، بهدف اجراء لقاء سياسي رسمي في اسرائيل.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والاجتماع بحد ذاته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له اهمية كبيرة 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في الحفاظ على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قنوات الاتصال 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مفتوحة ، و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ل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ترسيخ مكانة رئيس السلطة الفلسطينية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في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الساحة الفلسطينية ، وتعزيز الاستقرار الأمني. </w:t>
      </w:r>
    </w:p>
    <w:p w:rsidR="007231CA" w:rsidRPr="007231CA" w:rsidRDefault="007231CA" w:rsidP="00C53AF9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ومع ذلك ،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يمكن القول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على الرغم من الأهمية الملموسة للاجتماع ، فإن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توجهات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إسرائيل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لم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تنحرف عن السياسة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الواضحة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خلال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الماضي ، والتي تقوم على </w:t>
      </w:r>
      <w:r w:rsidR="00C53AF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اساس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تعزيز السلطة الفلسطينية وإدارة الصراع.</w:t>
      </w:r>
    </w:p>
    <w:p w:rsidR="007C4810" w:rsidRPr="007231CA" w:rsidRDefault="007C4810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32489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32489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ركائز المفهوم الإسرائيلي:</w:t>
      </w:r>
    </w:p>
    <w:p w:rsidR="00811AED" w:rsidRDefault="007231CA" w:rsidP="00811AED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الحفاظ على 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الهدوء الامني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7231C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​​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من خلال التنسيق الوثيق مع الأجهزة الأمنية ، وإضعاف حماس 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وتثبيت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النظام العام من خلال 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أجهزة الامن الفلسطينية ،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وتعزيز نوعية الحياة المدنية والاقتصادية لسكان 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الضفة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مع الحفاظ على الانفصال عن قطاع غزة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وتجميد العملية السياسية </w:t>
      </w:r>
      <w:r w:rsidR="00811AED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7231CA" w:rsidRPr="007231CA" w:rsidRDefault="00811AED" w:rsidP="00811AED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هذه السياسة الاسرائيلية سمحت لإسرائيل مواجهة التهديد الايراني في السنوات الاخيرة، 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لإبعاد 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القضية الفلسطينية من جدول الأعمال ،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ومنعت وابعدت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الحاجة إلى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تقديم </w:t>
      </w:r>
      <w:r w:rsidRPr="007231CA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استراتيجية</w:t>
      </w:r>
      <w:r w:rsidR="007231CA"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سياسية شاملة لها تداعيات سياسية معقدة.</w:t>
      </w:r>
    </w:p>
    <w:p w:rsidR="00EC04BF" w:rsidRDefault="007231CA" w:rsidP="00EC04BF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في الوقت نفسه ، تحاول حماس الاستفادة من ضعف السلطة الفلسطينية وتعزيز مكانتها في الساحة الفلسطينية ، من خلال التحريض المنظم و "شراء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الذمم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" في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الضفة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والقدس ، وفي محاولة لتطوير البنية التحتية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للمقاومة في الضفة والقدس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</w:t>
      </w:r>
    </w:p>
    <w:p w:rsidR="00EC04BF" w:rsidRDefault="00EC04BF" w:rsidP="00EC04BF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استراتيجية حماس بعيدة المدى تقوم على اساس السيطرة الكاملة على الساحة الفلسطينية مع الاستمرار في الصراع مع اسرائيل.</w:t>
      </w:r>
    </w:p>
    <w:p w:rsidR="007231CA" w:rsidRPr="007231CA" w:rsidRDefault="007231CA" w:rsidP="000C666F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ومع ذلك ،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المصالح المشتركة والمؤقتة، للأطراف عدم الانجرار الى مواجهة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مما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يظهر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بشكل أساسي عدم رغبة إسرائيل في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فرض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معادلة جديدة مع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حماس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</w:t>
      </w:r>
      <w:r w:rsidR="00EC04B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بغض النظر عن الاثمان المدفوعة في هذا السياق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</w:t>
      </w:r>
      <w:r w:rsid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وحاجة اسرائيل التركيز في القضية الايرانية، الي جانب الاستعداد للمواجهة في حال سوء التقدير أو حاولت حماس فعل عمل وطني مثل قضية الاسرى.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</w:p>
    <w:p w:rsidR="000C666F" w:rsidRPr="000C666F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0C666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هناك أيضًا</w:t>
      </w:r>
    </w:p>
    <w:p w:rsidR="00932DA3" w:rsidRDefault="007231CA" w:rsidP="00932DA3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نصف الكوب المليء"  بالنظر الى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نقاط القوة المتعلقة بقوة إسرائيل الاقتصادية والأمنية ، ورأس المال البشري ، والتحالف الاستراتيجي مع الولايات المتحدة </w:t>
      </w:r>
      <w:r w:rsid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الامريكية 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، و</w:t>
      </w:r>
      <w:r w:rsid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التعاون الوثيق مع المعسكر السني المعتدل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ودول شرق البحر المتوسط </w:t>
      </w:r>
      <w:r w:rsidRPr="007231C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​​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، </w:t>
      </w:r>
      <w:r w:rsid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الذي يتم التقدم فيه بشكل نسبي </w:t>
      </w:r>
      <w:r w:rsidR="00932DA3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7231CA" w:rsidRDefault="000C666F" w:rsidP="00932DA3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وزيادة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في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نوعية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الحياة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التي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يتمتع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بها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المواطنون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الإسرائيليون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في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السنوات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Pr="000C666F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الأخيرة</w:t>
      </w:r>
      <w:r w:rsidRPr="000C666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</w:t>
      </w:r>
    </w:p>
    <w:p w:rsidR="007231CA" w:rsidRPr="007231CA" w:rsidRDefault="007231CA" w:rsidP="00B7404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ومع ذلك ، فإن إسرائيل مطالبة </w:t>
      </w:r>
      <w:r w:rsidR="00B7404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بتحقيق</w:t>
      </w:r>
      <w:r w:rsidRPr="007231CA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استراتيجية أمنية وطنية شاملة </w:t>
      </w:r>
      <w:r w:rsidR="00B7404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، حتى تقدم اجابة للتحديات المعقدة على حدودها، والاستفادة الكاملة من الفرص على الساحة الاقليمية والدولية.</w:t>
      </w:r>
    </w:p>
    <w:p w:rsidR="007231CA" w:rsidRPr="00932DA3" w:rsidRDefault="008D49DD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932DA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="007231CA" w:rsidRPr="00932DA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توصيات</w:t>
      </w:r>
    </w:p>
    <w:p w:rsidR="007231CA" w:rsidRPr="007231CA" w:rsidRDefault="007231CA" w:rsidP="00B7404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1. على إسرائيل الاستعداد لسيناريو توقيع اتفاقية نووية لا تتماشى مع مصالحها الأمنية - الاستراتيجية. وكجزء من هذا ، تحتاج القدس إلى الاستفادة من </w:t>
      </w:r>
      <w:r w:rsidR="00B7404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توقيع 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الاتفاقية لزيادة المساعدة الأمنية من واشنطن ، وتجهيز نفسها بمنصات من شأنها أن </w:t>
      </w:r>
      <w:r w:rsidR="00B74047">
        <w:rPr>
          <w:rFonts w:ascii="Simplified Arabic" w:eastAsia="Times New Roman" w:hAnsi="Simplified Arabic" w:cs="Simplified Arabic" w:hint="cs"/>
          <w:sz w:val="28"/>
          <w:szCs w:val="28"/>
          <w:rtl/>
        </w:rPr>
        <w:t>التفوق النوعي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للجيش الإسرائيلي.</w:t>
      </w:r>
    </w:p>
    <w:p w:rsidR="007231CA" w:rsidRPr="007231C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7231CA" w:rsidRPr="007231CA" w:rsidRDefault="007231CA" w:rsidP="004F362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2. في الوقت نفسه ، يجب على إسرائيل التأثير على صياغة اتفاقية نووية فعالة توفر ضمانات كافية لوقف التقدم النووي ، وتمديد فترة الاختراق ، وإلغاء بند </w:t>
      </w:r>
      <w:r w:rsidR="004F362A" w:rsidRPr="004F362A">
        <w:rPr>
          <w:rFonts w:ascii="Simplified Arabic" w:eastAsia="Times New Roman" w:hAnsi="Simplified Arabic" w:cs="Simplified Arabic"/>
          <w:sz w:val="28"/>
          <w:szCs w:val="28"/>
        </w:rPr>
        <w:t>Sunset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>. على إسرائيل أن توضح للولايات المتحدة وأوروبا أن الاتفاق الذي لا يعالج هذه الجوانب سيشكل بداية سباق تسلح نووي في الشرق الأوسط ، وسيكون لذلك تأثير على الاستقرار الإقليمي وعلى الساحة الدولية.</w:t>
      </w:r>
    </w:p>
    <w:p w:rsidR="004F362A" w:rsidRDefault="007231CA" w:rsidP="00EA3F42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3. علاوة على ذلك ، تحتاج إسرائيل إلى تسريع عملية بناء القوة ورفع القدرة العملياتية لسيناريو مهاجمة المواقع النووية. </w:t>
      </w:r>
    </w:p>
    <w:p w:rsidR="007231CA" w:rsidRPr="004F362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4F362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ستعزز هذه الخطوة الردع الإسرائيلي ، وستتيح المرونة في عملية صنع القرار ، إذا لزم الأمر.</w:t>
      </w:r>
    </w:p>
    <w:p w:rsidR="004F362A" w:rsidRDefault="007231CA" w:rsidP="004357EC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4. إن تعاون إسرائيل الاستراتيجي مع الولايات المتحدة </w:t>
      </w:r>
      <w:r w:rsidR="004F362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الامريكية 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ضروري لتنفيذ خطة </w:t>
      </w:r>
      <w:r w:rsidR="004F362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قوية، 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وبناء القوة وتعزيز الردع في المنطقة. </w:t>
      </w:r>
    </w:p>
    <w:p w:rsidR="007231CA" w:rsidRPr="007231CA" w:rsidRDefault="007231CA" w:rsidP="004F362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>على إسرائيل أن تتجنب الاحتكاكات غير الضرورية ، وأن تركز على التنسيق الاستراتيجي مع واشنطن بشأن القضية الإيرانية.</w:t>
      </w:r>
    </w:p>
    <w:p w:rsidR="007231CA" w:rsidRPr="007231C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4F362A" w:rsidRDefault="007231CA" w:rsidP="00932DA3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>5</w:t>
      </w:r>
      <w:r w:rsidR="004F362A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932DA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4F362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عمق الازمة في السلطة الفلسطينية تستوجب على اسرائيل تعزيز التنسيق الامني والمساعدات المدنية والاقتصادية 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مع تعزيز حكم السلطة الفلسطينية ، ووقف تأسيس حماس على الأرض (البنية التحتية </w:t>
      </w:r>
      <w:r w:rsidR="004F362A">
        <w:rPr>
          <w:rFonts w:ascii="Simplified Arabic" w:eastAsia="Times New Roman" w:hAnsi="Simplified Arabic" w:cs="Simplified Arabic" w:hint="cs"/>
          <w:sz w:val="28"/>
          <w:szCs w:val="28"/>
          <w:rtl/>
        </w:rPr>
        <w:t>للمقاومة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 "الدعوة").</w:t>
      </w:r>
    </w:p>
    <w:p w:rsidR="007231CA" w:rsidRPr="007231CA" w:rsidRDefault="004F362A" w:rsidP="00F546F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في غزة يجب ان تستمر عملية التسوية </w:t>
      </w:r>
      <w:r w:rsidR="007231CA"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، لكن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يجب </w:t>
      </w:r>
      <w:r w:rsidR="007231CA"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الاستعداد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معركة</w:t>
      </w:r>
      <w:r w:rsidR="007231CA"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عسكرية ضد حماس ، على المدى الطويل ، تحتاج إسرائيل إلى صياغة استراتيجية شاملة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تقوم على اساس ايجاد افق سياسي يضمن </w:t>
      </w:r>
      <w:r w:rsidR="007231CA"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تحقيق مفهوم الفصل ،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لمنع قيام دولة فلسطينية موحدة، 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تحت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ستار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"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إدارة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الصراع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" 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"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السلام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546F7" w:rsidRP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الاقتصادي</w:t>
      </w:r>
      <w:r w:rsidR="00F546F7" w:rsidRPr="00F546F7">
        <w:rPr>
          <w:rFonts w:ascii="Simplified Arabic" w:eastAsia="Times New Roman" w:hAnsi="Simplified Arabic" w:cs="Simplified Arabic"/>
          <w:sz w:val="28"/>
          <w:szCs w:val="28"/>
          <w:rtl/>
        </w:rPr>
        <w:t>".</w:t>
      </w:r>
    </w:p>
    <w:p w:rsidR="007231CA" w:rsidRPr="007231C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F546F7" w:rsidRDefault="007231CA" w:rsidP="00F546F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تحتاج إسرائيل إلى تعزيز علاقاتها الاستراتيجية مع الأردن ومصر ودول الخليج في مواجهة التهديد الإيراني المتزايد في المنطقة (الطائرات بدون طيار ، وقدرات النيران الباليستية المتقدمة ، والدقة ، والإنترنت ، وما إلى ذلك). العلاقات الاستراتيجية ضرورية لقدرة إسرائيل على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الظهور ك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>قوة الإقليمية ، وتطوير العمق الاستراتيجي ، وتعزيز تحالف إقليمي لاحتواء وعزل إيران.</w:t>
      </w:r>
    </w:p>
    <w:p w:rsidR="00F546F7" w:rsidRDefault="007231CA" w:rsidP="00F546F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يجب أن يقوم تعاون إسرائيل الإقليمي مع العالم السني على أساس المصالح الأمنية والعسكرية ، ولكن يجب أن يتوسع في سياقات اقتصادية ثقافية أوسع في محاولة لتعزيز تطبيع العلاقات الثنائية. </w:t>
      </w:r>
    </w:p>
    <w:p w:rsidR="007231CA" w:rsidRPr="007231CA" w:rsidRDefault="007231CA" w:rsidP="007231CA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D49DD" w:rsidRPr="008D49DD" w:rsidRDefault="007231CA" w:rsidP="00F546F7">
      <w:pPr>
        <w:spacing w:after="0" w:line="240" w:lineRule="auto"/>
        <w:jc w:val="both"/>
        <w:textAlignment w:val="top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7.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المعارك بين الحروب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أداة أساسية في وقف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التوسع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الإيراني في المنطقة وتعزيز الردع الإسرائيلي الذي يحتاج إلى تأسيس بل وتطوير ، وفي هذا السياق يجب على إسرائيل الحفاظ 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على علاقات استراتيجية مع روسيا والاستفادة من المصلحة المشتركة لإضعاف إيران في سوريا. يجب على القدس أن تتجنب قدر الإمكان التدخل في الأزمة المتفاقمة بين الولايات المتحدة وروسيا في أوكرانيا ، حتى لا ينتقل التنافس القوي إلى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ساحة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الشرق الأوسط و تؤثر على حرية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العمليات</w:t>
      </w:r>
      <w:r w:rsidRPr="007231C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546F7">
        <w:rPr>
          <w:rFonts w:ascii="Simplified Arabic" w:eastAsia="Times New Roman" w:hAnsi="Simplified Arabic" w:cs="Simplified Arabic" w:hint="cs"/>
          <w:sz w:val="28"/>
          <w:szCs w:val="28"/>
          <w:rtl/>
        </w:rPr>
        <w:t>التنفيذية.</w:t>
      </w:r>
    </w:p>
    <w:sectPr w:rsidR="008D49DD" w:rsidRPr="008D49DD" w:rsidSect="00142B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D6E"/>
    <w:multiLevelType w:val="multilevel"/>
    <w:tmpl w:val="45E0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DD"/>
    <w:rsid w:val="000C666F"/>
    <w:rsid w:val="00142B2E"/>
    <w:rsid w:val="00297804"/>
    <w:rsid w:val="0032489A"/>
    <w:rsid w:val="004357EC"/>
    <w:rsid w:val="004F362A"/>
    <w:rsid w:val="0050678B"/>
    <w:rsid w:val="0053550D"/>
    <w:rsid w:val="00547AC5"/>
    <w:rsid w:val="006D1D96"/>
    <w:rsid w:val="007231CA"/>
    <w:rsid w:val="007935AC"/>
    <w:rsid w:val="007C12E4"/>
    <w:rsid w:val="007C4810"/>
    <w:rsid w:val="007C5CFD"/>
    <w:rsid w:val="00811AED"/>
    <w:rsid w:val="008D49DD"/>
    <w:rsid w:val="00921671"/>
    <w:rsid w:val="00932DA3"/>
    <w:rsid w:val="009B1837"/>
    <w:rsid w:val="00B74047"/>
    <w:rsid w:val="00B96B12"/>
    <w:rsid w:val="00C3721D"/>
    <w:rsid w:val="00C53AF9"/>
    <w:rsid w:val="00D30500"/>
    <w:rsid w:val="00EA3F42"/>
    <w:rsid w:val="00EC04BF"/>
    <w:rsid w:val="00F546F7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4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8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16</cp:revision>
  <cp:lastPrinted>2022-01-06T10:31:00Z</cp:lastPrinted>
  <dcterms:created xsi:type="dcterms:W3CDTF">2022-01-06T10:30:00Z</dcterms:created>
  <dcterms:modified xsi:type="dcterms:W3CDTF">2022-02-01T09:14:00Z</dcterms:modified>
</cp:coreProperties>
</file>