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6D" w:rsidRPr="00944C4A" w:rsidRDefault="00D6506D" w:rsidP="00C93D13">
      <w:pPr>
        <w:spacing w:line="240" w:lineRule="auto"/>
        <w:rPr>
          <w:rFonts w:ascii="Traditional Arabic" w:eastAsiaTheme="minorEastAsia" w:hAnsi="Traditional Arabic" w:cs="Traditional Arabic"/>
          <w:b/>
          <w:bCs/>
          <w:sz w:val="32"/>
          <w:rtl/>
        </w:rPr>
      </w:pPr>
      <w:r w:rsidRPr="00944C4A">
        <w:rPr>
          <w:rFonts w:ascii="Traditional Arabic" w:eastAsiaTheme="minorEastAsia" w:hAnsi="Traditional Arabic" w:cs="Traditional Arabic" w:hint="cs"/>
          <w:b/>
          <w:bCs/>
          <w:sz w:val="32"/>
          <w:rtl/>
        </w:rPr>
        <w:t xml:space="preserve">ورقة بعنوان </w:t>
      </w:r>
    </w:p>
    <w:p w:rsidR="00D6506D" w:rsidRPr="00944C4A" w:rsidRDefault="00D6506D" w:rsidP="00944C4A">
      <w:pPr>
        <w:spacing w:line="240" w:lineRule="auto"/>
        <w:jc w:val="center"/>
        <w:rPr>
          <w:rFonts w:ascii="Traditional Arabic" w:eastAsiaTheme="minorEastAsia" w:hAnsi="Traditional Arabic" w:cs="Traditional Arabic"/>
          <w:b/>
          <w:bCs/>
          <w:sz w:val="32"/>
          <w:rtl/>
        </w:rPr>
      </w:pPr>
      <w:r w:rsidRPr="00944C4A">
        <w:rPr>
          <w:rFonts w:ascii="Traditional Arabic" w:eastAsiaTheme="minorEastAsia" w:hAnsi="Traditional Arabic" w:cs="Traditional Arabic" w:hint="cs"/>
          <w:b/>
          <w:bCs/>
          <w:sz w:val="32"/>
          <w:rtl/>
        </w:rPr>
        <w:t xml:space="preserve">واقع أخلاقيات الوظيفة العامة في ليبيا والتحديات التي تواجها </w:t>
      </w:r>
    </w:p>
    <w:p w:rsidR="00D6506D" w:rsidRPr="00944C4A" w:rsidRDefault="00D6506D" w:rsidP="001A37DD">
      <w:pPr>
        <w:spacing w:line="240" w:lineRule="auto"/>
        <w:jc w:val="center"/>
        <w:rPr>
          <w:rFonts w:ascii="Traditional Arabic" w:eastAsiaTheme="minorEastAsia" w:hAnsi="Traditional Arabic" w:cs="Traditional Arabic"/>
          <w:b/>
          <w:bCs/>
          <w:sz w:val="32"/>
          <w:rtl/>
        </w:rPr>
      </w:pPr>
      <w:r w:rsidRPr="00944C4A">
        <w:rPr>
          <w:rFonts w:ascii="Traditional Arabic" w:eastAsiaTheme="minorEastAsia" w:hAnsi="Traditional Arabic" w:cs="Traditional Arabic" w:hint="cs"/>
          <w:b/>
          <w:bCs/>
          <w:sz w:val="32"/>
          <w:rtl/>
        </w:rPr>
        <w:t xml:space="preserve">دراسة </w:t>
      </w:r>
      <w:r w:rsidR="00771485">
        <w:rPr>
          <w:rFonts w:ascii="Traditional Arabic" w:eastAsiaTheme="minorEastAsia" w:hAnsi="Traditional Arabic" w:cs="Traditional Arabic" w:hint="cs"/>
          <w:b/>
          <w:bCs/>
          <w:sz w:val="32"/>
          <w:rtl/>
        </w:rPr>
        <w:t>حالة</w:t>
      </w:r>
      <w:r w:rsidR="00944C4A">
        <w:rPr>
          <w:rFonts w:ascii="Traditional Arabic" w:eastAsiaTheme="minorEastAsia" w:hAnsi="Traditional Arabic" w:cs="Traditional Arabic" w:hint="cs"/>
          <w:b/>
          <w:bCs/>
          <w:sz w:val="32"/>
          <w:rtl/>
        </w:rPr>
        <w:t xml:space="preserve"> على عينة من موظفي</w:t>
      </w:r>
      <w:r w:rsidRPr="00944C4A">
        <w:rPr>
          <w:rFonts w:ascii="Traditional Arabic" w:eastAsiaTheme="minorEastAsia" w:hAnsi="Traditional Arabic" w:cs="Traditional Arabic" w:hint="cs"/>
          <w:b/>
          <w:bCs/>
          <w:sz w:val="32"/>
          <w:rtl/>
        </w:rPr>
        <w:t xml:space="preserve"> مستشفى </w:t>
      </w:r>
      <w:r w:rsidR="001A37DD">
        <w:rPr>
          <w:rFonts w:ascii="Traditional Arabic" w:eastAsiaTheme="minorEastAsia" w:hAnsi="Traditional Arabic" w:cs="Traditional Arabic" w:hint="cs"/>
          <w:b/>
          <w:bCs/>
          <w:sz w:val="32"/>
          <w:rtl/>
        </w:rPr>
        <w:t>الخمس التعليمي</w:t>
      </w:r>
    </w:p>
    <w:p w:rsidR="00D6506D" w:rsidRPr="00944C4A" w:rsidRDefault="00D6506D" w:rsidP="00944C4A">
      <w:pPr>
        <w:spacing w:line="240" w:lineRule="auto"/>
        <w:jc w:val="center"/>
        <w:rPr>
          <w:rFonts w:ascii="Traditional Arabic" w:eastAsiaTheme="minorEastAsia" w:hAnsi="Traditional Arabic" w:cs="Traditional Arabic"/>
          <w:b/>
          <w:bCs/>
          <w:sz w:val="32"/>
          <w:rtl/>
        </w:rPr>
      </w:pPr>
      <w:r w:rsidRPr="00944C4A">
        <w:rPr>
          <w:rFonts w:ascii="Traditional Arabic" w:eastAsiaTheme="minorEastAsia" w:hAnsi="Traditional Arabic" w:cs="Traditional Arabic" w:hint="cs"/>
          <w:b/>
          <w:bCs/>
          <w:sz w:val="32"/>
          <w:rtl/>
        </w:rPr>
        <w:t>إعداد:</w:t>
      </w:r>
    </w:p>
    <w:p w:rsidR="00D6506D" w:rsidRPr="001253BB" w:rsidRDefault="00D6506D" w:rsidP="00944C4A">
      <w:pPr>
        <w:spacing w:line="240" w:lineRule="auto"/>
        <w:jc w:val="center"/>
        <w:rPr>
          <w:rFonts w:ascii="Traditional Arabic" w:eastAsiaTheme="minorEastAsia" w:hAnsi="Traditional Arabic" w:cs="Traditional Arabic"/>
          <w:b/>
          <w:bCs/>
          <w:szCs w:val="28"/>
          <w:rtl/>
        </w:rPr>
      </w:pPr>
      <w:r w:rsidRPr="001253BB">
        <w:rPr>
          <w:rFonts w:ascii="Traditional Arabic" w:eastAsiaTheme="minorEastAsia" w:hAnsi="Traditional Arabic" w:cs="Traditional Arabic" w:hint="cs"/>
          <w:b/>
          <w:bCs/>
          <w:szCs w:val="28"/>
          <w:rtl/>
        </w:rPr>
        <w:t xml:space="preserve">أمين على بوحنيك                                                فتحية خليل اطحيشات </w:t>
      </w:r>
    </w:p>
    <w:p w:rsidR="00D6506D" w:rsidRPr="001253BB" w:rsidRDefault="00D6506D" w:rsidP="00944C4A">
      <w:pPr>
        <w:spacing w:line="240" w:lineRule="auto"/>
        <w:jc w:val="center"/>
        <w:rPr>
          <w:rFonts w:ascii="Traditional Arabic" w:eastAsiaTheme="minorEastAsia" w:hAnsi="Traditional Arabic" w:cs="Traditional Arabic"/>
          <w:b/>
          <w:bCs/>
          <w:szCs w:val="28"/>
          <w:rtl/>
        </w:rPr>
      </w:pPr>
      <w:r w:rsidRPr="001253BB">
        <w:rPr>
          <w:rFonts w:ascii="Traditional Arabic" w:eastAsiaTheme="minorEastAsia" w:hAnsi="Traditional Arabic" w:cs="Traditional Arabic" w:hint="cs"/>
          <w:b/>
          <w:bCs/>
          <w:szCs w:val="28"/>
          <w:rtl/>
        </w:rPr>
        <w:t xml:space="preserve">محاضر بقسم إدارة الاعمال                                         محاضر بقسم إدارة الاعمال </w:t>
      </w:r>
    </w:p>
    <w:p w:rsidR="00D6506D" w:rsidRPr="001253BB" w:rsidRDefault="00D6506D" w:rsidP="00944C4A">
      <w:pPr>
        <w:spacing w:line="240" w:lineRule="auto"/>
        <w:jc w:val="center"/>
        <w:rPr>
          <w:rFonts w:ascii="Traditional Arabic" w:eastAsiaTheme="minorEastAsia" w:hAnsi="Traditional Arabic" w:cs="Traditional Arabic"/>
          <w:b/>
          <w:bCs/>
          <w:szCs w:val="28"/>
          <w:rtl/>
        </w:rPr>
      </w:pPr>
      <w:r w:rsidRPr="001253BB">
        <w:rPr>
          <w:rFonts w:ascii="Traditional Arabic" w:eastAsiaTheme="minorEastAsia" w:hAnsi="Traditional Arabic" w:cs="Traditional Arabic" w:hint="cs"/>
          <w:b/>
          <w:bCs/>
          <w:szCs w:val="28"/>
          <w:rtl/>
        </w:rPr>
        <w:t xml:space="preserve">   كلية الاقتصاد والتجارة –جامعة المرقب </w:t>
      </w:r>
      <w:r w:rsidR="00944C4A" w:rsidRPr="001253BB">
        <w:rPr>
          <w:rFonts w:ascii="Traditional Arabic" w:eastAsiaTheme="minorEastAsia" w:hAnsi="Traditional Arabic" w:cs="Traditional Arabic" w:hint="cs"/>
          <w:b/>
          <w:bCs/>
          <w:szCs w:val="28"/>
          <w:rtl/>
        </w:rPr>
        <w:t xml:space="preserve">             </w:t>
      </w:r>
      <w:r w:rsidRPr="001253BB">
        <w:rPr>
          <w:rFonts w:ascii="Traditional Arabic" w:eastAsiaTheme="minorEastAsia" w:hAnsi="Traditional Arabic" w:cs="Traditional Arabic" w:hint="cs"/>
          <w:b/>
          <w:bCs/>
          <w:szCs w:val="28"/>
          <w:rtl/>
        </w:rPr>
        <w:t xml:space="preserve">   كلية الاقتصاد والتجارة – جامعة المرقب</w:t>
      </w:r>
    </w:p>
    <w:p w:rsidR="00944C4A" w:rsidRDefault="00A374CF" w:rsidP="00944C4A">
      <w:pPr>
        <w:spacing w:line="240" w:lineRule="auto"/>
        <w:rPr>
          <w:rFonts w:ascii="Traditional Arabic" w:eastAsiaTheme="minorEastAsia" w:hAnsi="Traditional Arabic" w:cs="Traditional Arabic"/>
          <w:b/>
          <w:bCs/>
          <w:sz w:val="22"/>
          <w:szCs w:val="22"/>
          <w:rtl/>
        </w:rPr>
      </w:pPr>
      <w:hyperlink r:id="rId7" w:history="1">
        <w:r w:rsidR="00D6506D" w:rsidRPr="001253BB">
          <w:rPr>
            <w:rFonts w:ascii="Traditional Arabic" w:eastAsiaTheme="minorEastAsia" w:hAnsi="Traditional Arabic" w:cs="Traditional Arabic"/>
            <w:b/>
            <w:bCs/>
            <w:sz w:val="24"/>
            <w:szCs w:val="24"/>
          </w:rPr>
          <w:t>Aminbuhneik81@gmail.com</w:t>
        </w:r>
      </w:hyperlink>
      <w:r w:rsidR="00D6506D" w:rsidRPr="001253BB">
        <w:rPr>
          <w:rFonts w:ascii="Traditional Arabic" w:eastAsiaTheme="minorEastAsia" w:hAnsi="Traditional Arabic" w:cs="Traditional Arabic" w:hint="cs"/>
          <w:b/>
          <w:bCs/>
          <w:sz w:val="24"/>
          <w:szCs w:val="24"/>
          <w:rtl/>
        </w:rPr>
        <w:t xml:space="preserve">   </w:t>
      </w:r>
      <w:r w:rsidR="00944C4A" w:rsidRPr="001253BB">
        <w:rPr>
          <w:rFonts w:ascii="Traditional Arabic" w:eastAsiaTheme="minorEastAsia" w:hAnsi="Traditional Arabic" w:cs="Traditional Arabic" w:hint="cs"/>
          <w:b/>
          <w:bCs/>
          <w:sz w:val="24"/>
          <w:szCs w:val="24"/>
          <w:rtl/>
        </w:rPr>
        <w:t xml:space="preserve">                                   </w:t>
      </w:r>
      <w:r w:rsidR="00944C4A" w:rsidRPr="001253BB">
        <w:rPr>
          <w:rFonts w:ascii="Sakkal Majalla" w:hAnsi="Sakkal Majalla" w:cs="Sakkal Majalla"/>
          <w:b/>
          <w:bCs/>
          <w:color w:val="0070C0"/>
          <w:szCs w:val="28"/>
        </w:rPr>
        <w:t>fathia</w:t>
      </w:r>
      <w:hyperlink r:id="rId8" w:history="1">
        <w:r w:rsidR="00944C4A" w:rsidRPr="001253BB">
          <w:rPr>
            <w:rStyle w:val="Hyperlink"/>
            <w:rFonts w:ascii="Sakkal Majalla" w:hAnsi="Sakkal Majalla" w:cs="Sakkal Majalla"/>
            <w:b/>
            <w:bCs/>
            <w:szCs w:val="28"/>
          </w:rPr>
          <w:t>shat@gmail.com</w:t>
        </w:r>
      </w:hyperlink>
      <w:r w:rsidR="00944C4A" w:rsidRPr="001253BB">
        <w:rPr>
          <w:rStyle w:val="Hyperlink"/>
          <w:rFonts w:ascii="Sakkal Majalla" w:hAnsi="Sakkal Majalla" w:cs="Sakkal Majalla"/>
          <w:b/>
          <w:bCs/>
          <w:color w:val="0070C0"/>
          <w:szCs w:val="28"/>
          <w:u w:val="none"/>
        </w:rPr>
        <w:t xml:space="preserve">        </w:t>
      </w:r>
      <w:r w:rsidR="001253BB" w:rsidRPr="001253BB">
        <w:rPr>
          <w:rStyle w:val="Hyperlink"/>
          <w:rFonts w:ascii="Sakkal Majalla" w:hAnsi="Sakkal Majalla" w:cs="Sakkal Majalla"/>
          <w:b/>
          <w:bCs/>
          <w:color w:val="0070C0"/>
          <w:szCs w:val="28"/>
          <w:u w:val="none"/>
        </w:rPr>
        <w:t xml:space="preserve">   </w:t>
      </w:r>
      <w:r w:rsidR="00944C4A" w:rsidRPr="001253BB">
        <w:rPr>
          <w:rStyle w:val="Hyperlink"/>
          <w:rFonts w:ascii="Sakkal Majalla" w:hAnsi="Sakkal Majalla" w:cs="Sakkal Majalla"/>
          <w:b/>
          <w:bCs/>
          <w:color w:val="0070C0"/>
          <w:szCs w:val="28"/>
          <w:u w:val="none"/>
        </w:rPr>
        <w:t xml:space="preserve">    </w:t>
      </w:r>
      <w:r w:rsidR="00944C4A" w:rsidRPr="001253BB">
        <w:rPr>
          <w:rFonts w:ascii="Sakkal Majalla" w:hAnsi="Sakkal Majalla" w:cs="Sakkal Majalla"/>
          <w:color w:val="0070C0"/>
          <w:rtl/>
        </w:rPr>
        <w:t xml:space="preserve">    </w:t>
      </w:r>
    </w:p>
    <w:p w:rsidR="001253BB" w:rsidRPr="001253BB" w:rsidRDefault="00AD3F31" w:rsidP="001253BB">
      <w:pPr>
        <w:spacing w:line="240" w:lineRule="auto"/>
        <w:jc w:val="center"/>
        <w:rPr>
          <w:rFonts w:ascii="Traditional Arabic" w:eastAsiaTheme="minorEastAsia" w:hAnsi="Traditional Arabic" w:cs="Traditional Arabic"/>
          <w:b/>
          <w:bCs/>
          <w:szCs w:val="28"/>
          <w:rtl/>
        </w:rPr>
      </w:pPr>
      <w:r w:rsidRPr="001253BB">
        <w:rPr>
          <w:rFonts w:ascii="Traditional Arabic" w:eastAsiaTheme="minorEastAsia" w:hAnsi="Traditional Arabic" w:cs="Traditional Arabic" w:hint="cs"/>
          <w:b/>
          <w:bCs/>
          <w:szCs w:val="28"/>
          <w:rtl/>
        </w:rPr>
        <w:t>عبد السلا</w:t>
      </w:r>
      <w:r w:rsidRPr="001253BB">
        <w:rPr>
          <w:rFonts w:ascii="Traditional Arabic" w:eastAsiaTheme="minorEastAsia" w:hAnsi="Traditional Arabic" w:cs="Traditional Arabic" w:hint="eastAsia"/>
          <w:b/>
          <w:bCs/>
          <w:szCs w:val="28"/>
          <w:rtl/>
        </w:rPr>
        <w:t>م</w:t>
      </w:r>
      <w:r w:rsidR="001253BB" w:rsidRPr="001253BB">
        <w:rPr>
          <w:rFonts w:ascii="Traditional Arabic" w:eastAsiaTheme="minorEastAsia" w:hAnsi="Traditional Arabic" w:cs="Traditional Arabic" w:hint="cs"/>
          <w:b/>
          <w:bCs/>
          <w:szCs w:val="28"/>
          <w:rtl/>
        </w:rPr>
        <w:t xml:space="preserve"> محمد التونسي</w:t>
      </w:r>
    </w:p>
    <w:p w:rsidR="001253BB" w:rsidRPr="001253BB" w:rsidRDefault="001253BB" w:rsidP="001253BB">
      <w:pPr>
        <w:spacing w:line="240" w:lineRule="auto"/>
        <w:jc w:val="center"/>
        <w:rPr>
          <w:rFonts w:ascii="Traditional Arabic" w:eastAsiaTheme="minorEastAsia" w:hAnsi="Traditional Arabic" w:cs="Traditional Arabic"/>
          <w:b/>
          <w:bCs/>
          <w:szCs w:val="28"/>
          <w:rtl/>
        </w:rPr>
      </w:pPr>
      <w:r w:rsidRPr="001253BB">
        <w:rPr>
          <w:rFonts w:ascii="Traditional Arabic" w:eastAsiaTheme="minorEastAsia" w:hAnsi="Traditional Arabic" w:cs="Traditional Arabic" w:hint="cs"/>
          <w:b/>
          <w:bCs/>
          <w:szCs w:val="28"/>
          <w:rtl/>
        </w:rPr>
        <w:t xml:space="preserve">محاضر بقسم إدارة الاعمال </w:t>
      </w:r>
    </w:p>
    <w:p w:rsidR="001253BB" w:rsidRPr="001253BB" w:rsidRDefault="001253BB" w:rsidP="001253BB">
      <w:pPr>
        <w:spacing w:line="240" w:lineRule="auto"/>
        <w:jc w:val="center"/>
        <w:rPr>
          <w:rFonts w:ascii="Traditional Arabic" w:eastAsiaTheme="minorEastAsia" w:hAnsi="Traditional Arabic" w:cs="Traditional Arabic"/>
          <w:b/>
          <w:bCs/>
          <w:szCs w:val="28"/>
          <w:rtl/>
        </w:rPr>
      </w:pPr>
      <w:r w:rsidRPr="001253BB">
        <w:rPr>
          <w:rFonts w:ascii="Traditional Arabic" w:eastAsiaTheme="minorEastAsia" w:hAnsi="Traditional Arabic" w:cs="Traditional Arabic" w:hint="cs"/>
          <w:b/>
          <w:bCs/>
          <w:szCs w:val="28"/>
          <w:rtl/>
        </w:rPr>
        <w:t xml:space="preserve">كلية الاقتصاد والتجارة </w:t>
      </w:r>
      <w:r w:rsidRPr="001253BB">
        <w:rPr>
          <w:rFonts w:ascii="Traditional Arabic" w:eastAsiaTheme="minorEastAsia" w:hAnsi="Traditional Arabic" w:cs="Traditional Arabic"/>
          <w:b/>
          <w:bCs/>
          <w:szCs w:val="28"/>
          <w:rtl/>
        </w:rPr>
        <w:t>–</w:t>
      </w:r>
      <w:r w:rsidRPr="001253BB">
        <w:rPr>
          <w:rFonts w:ascii="Traditional Arabic" w:eastAsiaTheme="minorEastAsia" w:hAnsi="Traditional Arabic" w:cs="Traditional Arabic" w:hint="cs"/>
          <w:b/>
          <w:bCs/>
          <w:szCs w:val="28"/>
          <w:rtl/>
        </w:rPr>
        <w:t xml:space="preserve"> جامعة المرقب </w:t>
      </w:r>
    </w:p>
    <w:p w:rsidR="001253BB" w:rsidRPr="001253BB" w:rsidRDefault="001253BB" w:rsidP="001253BB">
      <w:pPr>
        <w:spacing w:line="240" w:lineRule="auto"/>
        <w:jc w:val="center"/>
        <w:rPr>
          <w:rFonts w:ascii="Traditional Arabic" w:eastAsiaTheme="minorEastAsia" w:hAnsi="Traditional Arabic" w:cs="Traditional Arabic"/>
          <w:b/>
          <w:bCs/>
          <w:szCs w:val="28"/>
        </w:rPr>
      </w:pPr>
      <w:r w:rsidRPr="001253BB">
        <w:rPr>
          <w:rFonts w:ascii="Traditional Arabic" w:eastAsiaTheme="minorEastAsia" w:hAnsi="Traditional Arabic" w:cs="Traditional Arabic"/>
          <w:b/>
          <w:bCs/>
          <w:szCs w:val="28"/>
        </w:rPr>
        <w:t>Aaltunei71@gmail.com</w:t>
      </w:r>
    </w:p>
    <w:p w:rsidR="00DB7150" w:rsidRPr="001253BB" w:rsidRDefault="00DB7150" w:rsidP="00944C4A">
      <w:pPr>
        <w:spacing w:line="240" w:lineRule="auto"/>
        <w:rPr>
          <w:rFonts w:ascii="Traditional Arabic" w:eastAsiaTheme="minorEastAsia" w:hAnsi="Traditional Arabic" w:cs="Traditional Arabic" w:hint="cs"/>
          <w:b/>
          <w:bCs/>
          <w:sz w:val="32"/>
          <w:rtl/>
        </w:rPr>
      </w:pPr>
    </w:p>
    <w:p w:rsidR="00DB7150" w:rsidRDefault="00DB7150" w:rsidP="00944C4A">
      <w:pPr>
        <w:spacing w:line="240" w:lineRule="auto"/>
        <w:rPr>
          <w:rFonts w:ascii="Traditional Arabic" w:eastAsiaTheme="minorEastAsia" w:hAnsi="Traditional Arabic" w:cs="Traditional Arabic"/>
          <w:b/>
          <w:bCs/>
          <w:sz w:val="24"/>
          <w:szCs w:val="24"/>
          <w:rtl/>
        </w:rPr>
      </w:pPr>
    </w:p>
    <w:p w:rsidR="00DB7150" w:rsidRDefault="00DB7150" w:rsidP="00944C4A">
      <w:pPr>
        <w:spacing w:line="240" w:lineRule="auto"/>
        <w:rPr>
          <w:rFonts w:ascii="Traditional Arabic" w:eastAsiaTheme="minorEastAsia" w:hAnsi="Traditional Arabic" w:cs="Traditional Arabic"/>
          <w:b/>
          <w:bCs/>
          <w:sz w:val="24"/>
          <w:szCs w:val="24"/>
          <w:rtl/>
        </w:rPr>
      </w:pPr>
    </w:p>
    <w:p w:rsidR="00BB59D3" w:rsidRPr="00BB59D3" w:rsidRDefault="00BB59D3" w:rsidP="00BB59D3">
      <w:pPr>
        <w:spacing w:line="240" w:lineRule="auto"/>
        <w:rPr>
          <w:rFonts w:ascii="Traditional Arabic" w:eastAsiaTheme="minorEastAsia" w:hAnsi="Traditional Arabic" w:cs="Traditional Arabic"/>
          <w:b/>
          <w:bCs/>
          <w:sz w:val="24"/>
          <w:szCs w:val="24"/>
        </w:rPr>
      </w:pPr>
      <w:r w:rsidRPr="00BB59D3">
        <w:rPr>
          <w:rFonts w:ascii="Traditional Arabic" w:eastAsiaTheme="minorEastAsia" w:hAnsi="Traditional Arabic" w:cs="Traditional Arabic"/>
          <w:b/>
          <w:bCs/>
          <w:sz w:val="24"/>
          <w:szCs w:val="24"/>
        </w:rPr>
        <w:t>Abstract</w:t>
      </w:r>
      <w:r w:rsidRPr="00BB59D3">
        <w:rPr>
          <w:rFonts w:ascii="Traditional Arabic" w:eastAsiaTheme="minorEastAsia" w:hAnsi="Traditional Arabic" w:cs="Traditional Arabic"/>
          <w:b/>
          <w:bCs/>
          <w:sz w:val="24"/>
          <w:szCs w:val="24"/>
          <w:rtl/>
        </w:rPr>
        <w:t>:</w:t>
      </w:r>
    </w:p>
    <w:p w:rsidR="00BB59D3" w:rsidRDefault="00BB59D3" w:rsidP="001A37DD">
      <w:pPr>
        <w:spacing w:line="240" w:lineRule="auto"/>
        <w:rPr>
          <w:rFonts w:ascii="Traditional Arabic" w:eastAsiaTheme="minorEastAsia" w:hAnsi="Traditional Arabic" w:cs="Traditional Arabic" w:hint="cs"/>
          <w:b/>
          <w:bCs/>
          <w:sz w:val="24"/>
          <w:szCs w:val="24"/>
          <w:rtl/>
        </w:rPr>
      </w:pPr>
      <w:r w:rsidRPr="00BB59D3">
        <w:rPr>
          <w:rFonts w:ascii="Traditional Arabic" w:eastAsiaTheme="minorEastAsia" w:hAnsi="Traditional Arabic" w:cs="Traditional Arabic"/>
          <w:b/>
          <w:bCs/>
          <w:sz w:val="24"/>
          <w:szCs w:val="24"/>
        </w:rPr>
        <w:t xml:space="preserve">This study aimed at identifying the reality of public service ethics in Libya and the challenges faced by a case study on a sample of </w:t>
      </w:r>
      <w:r w:rsidR="001A37DD">
        <w:rPr>
          <w:rFonts w:ascii="Traditional Arabic" w:eastAsiaTheme="minorEastAsia" w:hAnsi="Traditional Arabic" w:cs="Traditional Arabic"/>
          <w:b/>
          <w:bCs/>
          <w:sz w:val="24"/>
          <w:szCs w:val="24"/>
        </w:rPr>
        <w:t>alkhomes</w:t>
      </w:r>
      <w:r w:rsidRPr="00BB59D3">
        <w:rPr>
          <w:rFonts w:ascii="Traditional Arabic" w:eastAsiaTheme="minorEastAsia" w:hAnsi="Traditional Arabic" w:cs="Traditional Arabic"/>
          <w:b/>
          <w:bCs/>
          <w:sz w:val="24"/>
          <w:szCs w:val="24"/>
        </w:rPr>
        <w:t xml:space="preserve"> </w:t>
      </w:r>
      <w:r w:rsidR="001A37DD">
        <w:rPr>
          <w:rFonts w:ascii="Traditional Arabic" w:eastAsiaTheme="minorEastAsia" w:hAnsi="Traditional Arabic" w:cs="Traditional Arabic"/>
          <w:b/>
          <w:bCs/>
          <w:sz w:val="24"/>
          <w:szCs w:val="24"/>
        </w:rPr>
        <w:t xml:space="preserve">adduction </w:t>
      </w:r>
      <w:r w:rsidRPr="00BB59D3">
        <w:rPr>
          <w:rFonts w:ascii="Traditional Arabic" w:eastAsiaTheme="minorEastAsia" w:hAnsi="Traditional Arabic" w:cs="Traditional Arabic"/>
          <w:b/>
          <w:bCs/>
          <w:sz w:val="24"/>
          <w:szCs w:val="24"/>
        </w:rPr>
        <w:t xml:space="preserve"> Hospital staff as well as the degree of commitment of employees to the ethics of the profession (values, administrative responsibility, public interest) applied in the hospital under study. The descriptive and analytical method was used. This study was conducted through a simple random sample of employees at Misrata Central Hospital. The study population was about 400 employees. </w:t>
      </w:r>
      <w:proofErr w:type="gramStart"/>
      <w:r w:rsidRPr="00BB59D3">
        <w:rPr>
          <w:rFonts w:ascii="Traditional Arabic" w:eastAsiaTheme="minorEastAsia" w:hAnsi="Traditional Arabic" w:cs="Traditional Arabic"/>
          <w:b/>
          <w:bCs/>
          <w:sz w:val="24"/>
          <w:szCs w:val="24"/>
        </w:rPr>
        <w:t>220</w:t>
      </w:r>
      <w:proofErr w:type="gramEnd"/>
      <w:r w:rsidRPr="00BB59D3">
        <w:rPr>
          <w:rFonts w:ascii="Traditional Arabic" w:eastAsiaTheme="minorEastAsia" w:hAnsi="Traditional Arabic" w:cs="Traditional Arabic"/>
          <w:b/>
          <w:bCs/>
          <w:sz w:val="24"/>
          <w:szCs w:val="24"/>
        </w:rPr>
        <w:t xml:space="preserve"> questionnaires were distributed and 198 questionnaires were obtained for this analysis</w:t>
      </w:r>
      <w:r w:rsidRPr="00BB59D3">
        <w:rPr>
          <w:rFonts w:ascii="Traditional Arabic" w:eastAsiaTheme="minorEastAsia" w:hAnsi="Traditional Arabic" w:cs="Traditional Arabic"/>
          <w:b/>
          <w:bCs/>
          <w:sz w:val="24"/>
          <w:szCs w:val="24"/>
          <w:rtl/>
        </w:rPr>
        <w:t>.</w:t>
      </w:r>
    </w:p>
    <w:p w:rsidR="00BB59D3" w:rsidRPr="00BB59D3" w:rsidRDefault="00BB59D3" w:rsidP="00BB59D3">
      <w:pPr>
        <w:spacing w:line="240" w:lineRule="auto"/>
        <w:rPr>
          <w:rFonts w:ascii="Traditional Arabic" w:eastAsiaTheme="minorEastAsia" w:hAnsi="Traditional Arabic" w:cs="Traditional Arabic" w:hint="cs"/>
          <w:b/>
          <w:bCs/>
          <w:sz w:val="24"/>
          <w:szCs w:val="24"/>
          <w:rtl/>
        </w:rPr>
      </w:pPr>
      <w:r w:rsidRPr="00BB59D3">
        <w:rPr>
          <w:rFonts w:ascii="Traditional Arabic" w:eastAsiaTheme="minorEastAsia" w:hAnsi="Traditional Arabic" w:cs="Traditional Arabic"/>
          <w:b/>
          <w:bCs/>
          <w:sz w:val="24"/>
          <w:szCs w:val="24"/>
          <w:rtl/>
        </w:rPr>
        <w:lastRenderedPageBreak/>
        <w:t xml:space="preserve">1. </w:t>
      </w:r>
      <w:r w:rsidRPr="00BB59D3">
        <w:rPr>
          <w:rFonts w:ascii="Traditional Arabic" w:eastAsiaTheme="minorEastAsia" w:hAnsi="Traditional Arabic" w:cs="Traditional Arabic"/>
          <w:b/>
          <w:bCs/>
          <w:sz w:val="24"/>
          <w:szCs w:val="24"/>
        </w:rPr>
        <w:t xml:space="preserve">The study showed that there is a statistically significant effect of values </w:t>
      </w:r>
      <w:r w:rsidRPr="00BB59D3">
        <w:rPr>
          <w:rFonts w:eastAsiaTheme="minorEastAsia" w:cs="Times New Roman"/>
          <w:b/>
          <w:bCs/>
          <w:sz w:val="24"/>
          <w:szCs w:val="24"/>
        </w:rPr>
        <w:t>​​</w:t>
      </w:r>
      <w:r w:rsidRPr="00BB59D3">
        <w:rPr>
          <w:rFonts w:ascii="Traditional Arabic" w:eastAsiaTheme="minorEastAsia" w:hAnsi="Traditional Arabic" w:cs="Traditional Arabic"/>
          <w:b/>
          <w:bCs/>
          <w:sz w:val="24"/>
          <w:szCs w:val="24"/>
        </w:rPr>
        <w:t xml:space="preserve">on the challenges facing senior management in adhering to the ethics of the civil service.It was found that the values </w:t>
      </w:r>
      <w:r w:rsidRPr="00BB59D3">
        <w:rPr>
          <w:rFonts w:eastAsiaTheme="minorEastAsia" w:cs="Times New Roman"/>
          <w:b/>
          <w:bCs/>
          <w:sz w:val="24"/>
          <w:szCs w:val="24"/>
        </w:rPr>
        <w:t>​​</w:t>
      </w:r>
      <w:r w:rsidRPr="00BB59D3">
        <w:rPr>
          <w:rFonts w:ascii="Traditional Arabic" w:eastAsiaTheme="minorEastAsia" w:hAnsi="Traditional Arabic" w:cs="Traditional Arabic"/>
          <w:b/>
          <w:bCs/>
          <w:sz w:val="24"/>
          <w:szCs w:val="24"/>
        </w:rPr>
        <w:t>affect the challenges facing the senior management in adhering to the ethics of the civil service by (37.5%) unless it affects another factor</w:t>
      </w:r>
      <w:r w:rsidRPr="00BB59D3">
        <w:rPr>
          <w:rFonts w:ascii="Traditional Arabic" w:eastAsiaTheme="minorEastAsia" w:hAnsi="Traditional Arabic" w:cs="Traditional Arabic"/>
          <w:b/>
          <w:bCs/>
          <w:sz w:val="24"/>
          <w:szCs w:val="24"/>
          <w:rtl/>
        </w:rPr>
        <w:t>.</w:t>
      </w:r>
    </w:p>
    <w:p w:rsidR="00BB59D3" w:rsidRPr="00BB59D3" w:rsidRDefault="00BB59D3" w:rsidP="00BB59D3">
      <w:pPr>
        <w:spacing w:line="240" w:lineRule="auto"/>
        <w:rPr>
          <w:rFonts w:ascii="Traditional Arabic" w:eastAsiaTheme="minorEastAsia" w:hAnsi="Traditional Arabic" w:cs="Traditional Arabic" w:hint="cs"/>
          <w:b/>
          <w:bCs/>
          <w:sz w:val="24"/>
          <w:szCs w:val="24"/>
          <w:rtl/>
        </w:rPr>
      </w:pPr>
      <w:r w:rsidRPr="00BB59D3">
        <w:rPr>
          <w:rFonts w:ascii="Traditional Arabic" w:eastAsiaTheme="minorEastAsia" w:hAnsi="Traditional Arabic" w:cs="Traditional Arabic"/>
          <w:b/>
          <w:bCs/>
          <w:sz w:val="24"/>
          <w:szCs w:val="24"/>
          <w:rtl/>
        </w:rPr>
        <w:t xml:space="preserve">2. </w:t>
      </w:r>
      <w:r w:rsidRPr="00BB59D3">
        <w:rPr>
          <w:rFonts w:ascii="Traditional Arabic" w:eastAsiaTheme="minorEastAsia" w:hAnsi="Traditional Arabic" w:cs="Traditional Arabic"/>
          <w:b/>
          <w:bCs/>
          <w:sz w:val="24"/>
          <w:szCs w:val="24"/>
        </w:rPr>
        <w:t>The study showed that there is a statistically significant effect of administrative responsibility on the challenges facing the senior management in adhering to the ethics of the civil service.It was found that the administrative responsibility affects the challenges facing the senior management in adhering to the ethics of the civil service by (50.7%) unless it affects another factor</w:t>
      </w:r>
      <w:r w:rsidRPr="00BB59D3">
        <w:rPr>
          <w:rFonts w:ascii="Traditional Arabic" w:eastAsiaTheme="minorEastAsia" w:hAnsi="Traditional Arabic" w:cs="Traditional Arabic"/>
          <w:b/>
          <w:bCs/>
          <w:sz w:val="24"/>
          <w:szCs w:val="24"/>
          <w:rtl/>
        </w:rPr>
        <w:t>.</w:t>
      </w:r>
    </w:p>
    <w:p w:rsidR="00BB59D3" w:rsidRPr="00BB59D3" w:rsidRDefault="00BB59D3" w:rsidP="00BB59D3">
      <w:pPr>
        <w:spacing w:line="240" w:lineRule="auto"/>
        <w:rPr>
          <w:rFonts w:ascii="Traditional Arabic" w:eastAsiaTheme="minorEastAsia" w:hAnsi="Traditional Arabic" w:cs="Traditional Arabic" w:hint="cs"/>
          <w:b/>
          <w:bCs/>
          <w:sz w:val="24"/>
          <w:szCs w:val="24"/>
          <w:rtl/>
        </w:rPr>
      </w:pPr>
      <w:r w:rsidRPr="00BB59D3">
        <w:rPr>
          <w:rFonts w:ascii="Traditional Arabic" w:eastAsiaTheme="minorEastAsia" w:hAnsi="Traditional Arabic" w:cs="Traditional Arabic"/>
          <w:b/>
          <w:bCs/>
          <w:sz w:val="24"/>
          <w:szCs w:val="24"/>
          <w:rtl/>
        </w:rPr>
        <w:t>3.</w:t>
      </w:r>
      <w:r w:rsidRPr="00BB59D3">
        <w:rPr>
          <w:rFonts w:ascii="Traditional Arabic" w:eastAsiaTheme="minorEastAsia" w:hAnsi="Traditional Arabic" w:cs="Traditional Arabic"/>
          <w:b/>
          <w:bCs/>
          <w:sz w:val="24"/>
          <w:szCs w:val="24"/>
        </w:rPr>
        <w:t>The study showed that there is a statistically significant significance for the public interest on the challenges facing the senior management by adhering to the ethics of the civil service.It was found that the administrative responsibility affects the challenges facing the senior management by adhering to the ethics of the civil service by (44.1%) unless it affects another factor</w:t>
      </w:r>
      <w:r w:rsidRPr="00BB59D3">
        <w:rPr>
          <w:rFonts w:ascii="Traditional Arabic" w:eastAsiaTheme="minorEastAsia" w:hAnsi="Traditional Arabic" w:cs="Traditional Arabic"/>
          <w:b/>
          <w:bCs/>
          <w:sz w:val="24"/>
          <w:szCs w:val="24"/>
          <w:rtl/>
        </w:rPr>
        <w:t>.</w:t>
      </w:r>
    </w:p>
    <w:p w:rsidR="00BB59D3" w:rsidRDefault="00BB59D3" w:rsidP="00BB59D3">
      <w:pPr>
        <w:spacing w:line="240" w:lineRule="auto"/>
        <w:rPr>
          <w:rFonts w:ascii="Traditional Arabic" w:eastAsiaTheme="minorEastAsia" w:hAnsi="Traditional Arabic" w:cs="Traditional Arabic" w:hint="cs"/>
          <w:b/>
          <w:bCs/>
          <w:sz w:val="24"/>
          <w:szCs w:val="24"/>
          <w:rtl/>
        </w:rPr>
      </w:pPr>
      <w:r w:rsidRPr="00BB59D3">
        <w:rPr>
          <w:rFonts w:ascii="Traditional Arabic" w:eastAsiaTheme="minorEastAsia" w:hAnsi="Traditional Arabic" w:cs="Traditional Arabic"/>
          <w:b/>
          <w:bCs/>
          <w:sz w:val="24"/>
          <w:szCs w:val="24"/>
          <w:rtl/>
        </w:rPr>
        <w:t xml:space="preserve">4. </w:t>
      </w:r>
      <w:r w:rsidRPr="00BB59D3">
        <w:rPr>
          <w:rFonts w:ascii="Traditional Arabic" w:eastAsiaTheme="minorEastAsia" w:hAnsi="Traditional Arabic" w:cs="Traditional Arabic"/>
          <w:b/>
          <w:bCs/>
          <w:sz w:val="24"/>
          <w:szCs w:val="24"/>
        </w:rPr>
        <w:t>The study showed that there is a statistically significant moral effect of adherence to the rules and ethics of the profession on the challenges facing the senior management by adhering to the ethics of the civil service. It was found that the administrative responsibility affects the challenges facing the senior management by adhering to the ethics of the civil service by (56.2%) unless it affects else</w:t>
      </w:r>
      <w:r w:rsidRPr="00BB59D3">
        <w:rPr>
          <w:rFonts w:ascii="Traditional Arabic" w:eastAsiaTheme="minorEastAsia" w:hAnsi="Traditional Arabic" w:cs="Traditional Arabic"/>
          <w:b/>
          <w:bCs/>
          <w:sz w:val="24"/>
          <w:szCs w:val="24"/>
          <w:rtl/>
        </w:rPr>
        <w:t>.</w:t>
      </w:r>
    </w:p>
    <w:p w:rsidR="00771485" w:rsidRDefault="00771485" w:rsidP="00944C4A">
      <w:pPr>
        <w:spacing w:line="240" w:lineRule="auto"/>
        <w:rPr>
          <w:rFonts w:ascii="Traditional Arabic" w:eastAsiaTheme="minorEastAsia" w:hAnsi="Traditional Arabic" w:cs="Traditional Arabic"/>
          <w:b/>
          <w:bCs/>
          <w:sz w:val="24"/>
          <w:szCs w:val="24"/>
          <w:rtl/>
        </w:rPr>
      </w:pPr>
    </w:p>
    <w:p w:rsidR="00DB7150" w:rsidRDefault="00DB7150" w:rsidP="00944C4A">
      <w:pPr>
        <w:spacing w:line="240" w:lineRule="auto"/>
        <w:rPr>
          <w:rFonts w:ascii="Traditional Arabic" w:eastAsiaTheme="minorEastAsia" w:hAnsi="Traditional Arabic" w:cs="Traditional Arabic"/>
          <w:b/>
          <w:bCs/>
          <w:sz w:val="24"/>
          <w:szCs w:val="24"/>
          <w:rtl/>
        </w:rPr>
      </w:pPr>
    </w:p>
    <w:p w:rsidR="00DB7150" w:rsidRDefault="00DB7150" w:rsidP="00944C4A">
      <w:pPr>
        <w:spacing w:line="240" w:lineRule="auto"/>
        <w:rPr>
          <w:rFonts w:ascii="Traditional Arabic" w:eastAsiaTheme="minorEastAsia" w:hAnsi="Traditional Arabic" w:cs="Traditional Arabic"/>
          <w:b/>
          <w:bCs/>
          <w:sz w:val="24"/>
          <w:szCs w:val="24"/>
          <w:rtl/>
        </w:rPr>
      </w:pPr>
    </w:p>
    <w:p w:rsidR="00771485" w:rsidRPr="00771485" w:rsidRDefault="00771485" w:rsidP="00944C4A">
      <w:pPr>
        <w:spacing w:line="240" w:lineRule="auto"/>
        <w:rPr>
          <w:rFonts w:ascii="Traditional Arabic" w:eastAsiaTheme="minorEastAsia" w:hAnsi="Traditional Arabic" w:cs="Traditional Arabic"/>
          <w:b/>
          <w:bCs/>
          <w:sz w:val="32"/>
          <w:rtl/>
        </w:rPr>
      </w:pPr>
      <w:r w:rsidRPr="00771485">
        <w:rPr>
          <w:rFonts w:ascii="Traditional Arabic" w:eastAsiaTheme="minorEastAsia" w:hAnsi="Traditional Arabic" w:cs="Traditional Arabic" w:hint="cs"/>
          <w:b/>
          <w:bCs/>
          <w:sz w:val="32"/>
          <w:rtl/>
        </w:rPr>
        <w:t>مستخلص الدراسة:</w:t>
      </w:r>
    </w:p>
    <w:p w:rsidR="00771485" w:rsidRDefault="00771485" w:rsidP="001A37DD">
      <w:pPr>
        <w:pStyle w:val="a3"/>
        <w:spacing w:after="0" w:line="240" w:lineRule="auto"/>
        <w:jc w:val="lowKashida"/>
        <w:rPr>
          <w:rFonts w:ascii="Traditional Arabic" w:hAnsi="Traditional Arabic" w:cs="Traditional Arabic"/>
          <w:b/>
          <w:bCs/>
          <w:szCs w:val="28"/>
          <w:rtl/>
        </w:rPr>
      </w:pPr>
      <w:r w:rsidRPr="00771485">
        <w:rPr>
          <w:rFonts w:ascii="Traditional Arabic" w:hAnsi="Traditional Arabic" w:cs="Traditional Arabic" w:hint="cs"/>
          <w:b/>
          <w:bCs/>
          <w:szCs w:val="28"/>
          <w:rtl/>
        </w:rPr>
        <w:t xml:space="preserve">هدفت هذه الدراسة الى التعرف على واقع أخلاقيات الوظيفة العامة في ليبيا والتحديات التي تواجهها دراسة حالة على  عينة من موظفي مستشفى </w:t>
      </w:r>
      <w:r w:rsidR="001A37DD">
        <w:rPr>
          <w:rFonts w:ascii="Traditional Arabic" w:hAnsi="Traditional Arabic" w:cs="Traditional Arabic" w:hint="cs"/>
          <w:b/>
          <w:bCs/>
          <w:szCs w:val="28"/>
          <w:rtl/>
        </w:rPr>
        <w:t>الخمس التعليمي</w:t>
      </w:r>
      <w:r w:rsidRPr="00771485">
        <w:rPr>
          <w:rFonts w:ascii="Traditional Arabic" w:hAnsi="Traditional Arabic" w:cs="Traditional Arabic" w:hint="cs"/>
          <w:b/>
          <w:bCs/>
          <w:szCs w:val="28"/>
          <w:rtl/>
        </w:rPr>
        <w:t xml:space="preserve"> بالإضافة الى التعرف على درجة التزام العاملين بأخلاقيات المهنة ( القيم ،المسؤولية الإدارية ،المصلحة العامة) المطبقة بالمستشفى قيد الدراسة ، هذا وتم إ تم استخدام المنهج الوصفي والتحليلي , ودلك من خلال دراسة عينة عشوائية بسيطة من  العاملين بمستشفى مصراتة المركزي وتمثل مجتمع الدراسة حوالي (400) موظف تم توزيع 220 استبانة وتم الحصول على 198 استبانة صالحة للتحليل هذا وتوصلت الدراسة الى مجموعة من النتائج أهمها:</w:t>
      </w:r>
    </w:p>
    <w:p w:rsidR="00984236" w:rsidRPr="00521ED4" w:rsidRDefault="00984236" w:rsidP="00984236">
      <w:pPr>
        <w:pStyle w:val="a3"/>
        <w:numPr>
          <w:ilvl w:val="0"/>
          <w:numId w:val="20"/>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lastRenderedPageBreak/>
        <w:t>بينت الدراسة وجود أثر معنوي ذو دلالة إحصائية للقيم على التحديات التي تواجه الإدارة العليا بالالتزام بأخلاقيات الوظيفة العامة، فقد تبين إن القيم تؤثر على التحديات التي تواجه الإدارة العليا بالالتزام بأخلاقيات الوظيفة العامة بنسبة مقدارها (37.5%) مالم يؤثر مؤثر آخر.</w:t>
      </w:r>
    </w:p>
    <w:p w:rsidR="00984236" w:rsidRPr="00521ED4" w:rsidRDefault="00984236" w:rsidP="00984236">
      <w:pPr>
        <w:pStyle w:val="a3"/>
        <w:numPr>
          <w:ilvl w:val="0"/>
          <w:numId w:val="20"/>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أظهرت الدراسة وجود أثر معنوي ذو دلالة إحصائية للمسؤولية الإدارية على التحديات التي تواجه الإدارة العليا بالالتزام بأخلاقيات الوظيفة العامة، فقد تبين إن المسؤولية الإدارية تؤثر على التحديات التي تواجه الإدارة العليا بالالتزام بأخلاقيات الوظيفة العامة بنسبة مقدارها (50.7%) مالم يؤثر مؤثر آخر.</w:t>
      </w:r>
    </w:p>
    <w:p w:rsidR="00984236" w:rsidRPr="00521ED4" w:rsidRDefault="00984236" w:rsidP="00984236">
      <w:pPr>
        <w:pStyle w:val="a3"/>
        <w:numPr>
          <w:ilvl w:val="0"/>
          <w:numId w:val="20"/>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أوضحت الدراسة وجود أثر معنوي ذو دلالة إحصائية للمصلحة العامة على التحديات التي تواجه الإدارة العليا بالالتزام بأخلاقيات الوظيفة العامة، فقد تبين إن المسؤولية الإدارية تؤثر على التحديات التي تواجه الإدارة العليا بالالتزام بأخلاقيات الوظيفة العامة بنسبة مقدارها (44.1%) مالم يؤثر مؤثر آخر.</w:t>
      </w:r>
    </w:p>
    <w:p w:rsidR="00984236" w:rsidRPr="00521ED4" w:rsidRDefault="00984236" w:rsidP="00984236">
      <w:pPr>
        <w:pStyle w:val="a3"/>
        <w:numPr>
          <w:ilvl w:val="0"/>
          <w:numId w:val="20"/>
        </w:numPr>
        <w:spacing w:after="8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بينت الدراسة وجود أثر معنوي ذو دلالة إحصائية للالتزام بقواعد وأخلاقيات المهنة على التحديات التي تواجه الإدارة العليا بالالتزام بأخلاقيات الوظيفة العامة، فقد تبين إن المسؤولية الإدارية تؤثر على التحديات التي تواجه الإدارة العليا بالالتزام بأخلاقيات الوظيفة العامة بنسبة مقدارها (56.2%) مالم يؤثر مؤثر آخر.</w:t>
      </w:r>
    </w:p>
    <w:p w:rsidR="00984236" w:rsidRPr="00521ED4" w:rsidRDefault="00984236" w:rsidP="00984236">
      <w:pPr>
        <w:spacing w:after="80"/>
        <w:ind w:left="360"/>
        <w:jc w:val="both"/>
        <w:rPr>
          <w:rFonts w:ascii="Traditional Arabic" w:hAnsi="Traditional Arabic" w:cs="Traditional Arabic"/>
          <w:b/>
          <w:bCs/>
          <w:szCs w:val="28"/>
        </w:rPr>
      </w:pPr>
    </w:p>
    <w:p w:rsidR="00984236" w:rsidRPr="00984236" w:rsidRDefault="00984236" w:rsidP="00771485">
      <w:pPr>
        <w:pStyle w:val="a3"/>
        <w:spacing w:after="0" w:line="240" w:lineRule="auto"/>
        <w:jc w:val="lowKashida"/>
        <w:rPr>
          <w:rFonts w:ascii="Traditional Arabic" w:hAnsi="Traditional Arabic" w:cs="Traditional Arabic"/>
          <w:b/>
          <w:bCs/>
          <w:szCs w:val="28"/>
          <w:rtl/>
        </w:rPr>
      </w:pPr>
    </w:p>
    <w:p w:rsidR="00771485" w:rsidRPr="00771485" w:rsidRDefault="00771485" w:rsidP="00944C4A">
      <w:pPr>
        <w:spacing w:line="240" w:lineRule="auto"/>
        <w:rPr>
          <w:rFonts w:ascii="Traditional Arabic" w:eastAsiaTheme="minorEastAsia" w:hAnsi="Traditional Arabic" w:cs="Traditional Arabic"/>
          <w:b/>
          <w:bCs/>
          <w:sz w:val="22"/>
          <w:szCs w:val="22"/>
          <w:rtl/>
        </w:rPr>
      </w:pPr>
    </w:p>
    <w:p w:rsidR="00944C4A" w:rsidRDefault="00D6506D" w:rsidP="00944C4A">
      <w:pPr>
        <w:spacing w:line="240" w:lineRule="auto"/>
        <w:jc w:val="center"/>
        <w:rPr>
          <w:rFonts w:ascii="Traditional Arabic" w:eastAsiaTheme="minorEastAsia" w:hAnsi="Traditional Arabic" w:cs="Traditional Arabic"/>
          <w:b/>
          <w:bCs/>
          <w:sz w:val="24"/>
          <w:szCs w:val="24"/>
          <w:rtl/>
        </w:rPr>
      </w:pPr>
      <w:r w:rsidRPr="00944C4A">
        <w:rPr>
          <w:rFonts w:ascii="Traditional Arabic" w:eastAsiaTheme="minorEastAsia" w:hAnsi="Traditional Arabic" w:cs="Traditional Arabic" w:hint="cs"/>
          <w:b/>
          <w:bCs/>
          <w:sz w:val="24"/>
          <w:szCs w:val="24"/>
          <w:rtl/>
        </w:rPr>
        <w:t xml:space="preserve"> </w:t>
      </w:r>
    </w:p>
    <w:p w:rsidR="00D6506D" w:rsidRPr="00944C4A" w:rsidRDefault="00D6506D" w:rsidP="00944C4A">
      <w:pPr>
        <w:spacing w:line="240" w:lineRule="auto"/>
        <w:jc w:val="center"/>
        <w:rPr>
          <w:rFonts w:ascii="Traditional Arabic" w:eastAsiaTheme="minorEastAsia" w:hAnsi="Traditional Arabic" w:cs="Traditional Arabic"/>
          <w:b/>
          <w:bCs/>
          <w:sz w:val="24"/>
          <w:szCs w:val="24"/>
        </w:rPr>
      </w:pPr>
      <w:r w:rsidRPr="00944C4A">
        <w:rPr>
          <w:rFonts w:ascii="Traditional Arabic" w:eastAsiaTheme="minorEastAsia" w:hAnsi="Traditional Arabic" w:cs="Traditional Arabic" w:hint="cs"/>
          <w:b/>
          <w:bCs/>
          <w:sz w:val="24"/>
          <w:szCs w:val="24"/>
          <w:rtl/>
        </w:rPr>
        <w:t xml:space="preserve">                                                                                    </w:t>
      </w:r>
    </w:p>
    <w:p w:rsidR="003B4BE0" w:rsidRPr="00944C4A" w:rsidRDefault="003B4BE0" w:rsidP="00944C4A">
      <w:pPr>
        <w:spacing w:line="240" w:lineRule="auto"/>
        <w:jc w:val="center"/>
        <w:rPr>
          <w:rFonts w:ascii="Traditional Arabic" w:eastAsiaTheme="minorEastAsia" w:hAnsi="Traditional Arabic" w:cs="Traditional Arabic"/>
          <w:b/>
          <w:bCs/>
          <w:sz w:val="32"/>
          <w:rtl/>
        </w:rPr>
      </w:pPr>
    </w:p>
    <w:p w:rsidR="00D6506D" w:rsidRDefault="00D6506D" w:rsidP="00D6506D">
      <w:pPr>
        <w:rPr>
          <w:sz w:val="22"/>
          <w:szCs w:val="24"/>
          <w:rtl/>
        </w:rPr>
      </w:pPr>
    </w:p>
    <w:p w:rsidR="00D6506D" w:rsidRDefault="00D6506D" w:rsidP="00D6506D">
      <w:pPr>
        <w:rPr>
          <w:sz w:val="22"/>
          <w:szCs w:val="24"/>
          <w:rtl/>
        </w:rPr>
      </w:pPr>
    </w:p>
    <w:p w:rsidR="00D6506D" w:rsidRDefault="00D6506D" w:rsidP="00D6506D">
      <w:pPr>
        <w:rPr>
          <w:sz w:val="22"/>
          <w:szCs w:val="24"/>
          <w:rtl/>
        </w:rPr>
      </w:pPr>
    </w:p>
    <w:p w:rsidR="006A5672" w:rsidRDefault="006A5672" w:rsidP="00D6506D">
      <w:pPr>
        <w:rPr>
          <w:sz w:val="22"/>
          <w:szCs w:val="24"/>
          <w:rtl/>
        </w:rPr>
      </w:pPr>
    </w:p>
    <w:p w:rsidR="006A5672" w:rsidRDefault="006A5672" w:rsidP="00D6506D">
      <w:pPr>
        <w:rPr>
          <w:sz w:val="22"/>
          <w:szCs w:val="24"/>
          <w:rtl/>
        </w:rPr>
      </w:pPr>
    </w:p>
    <w:p w:rsidR="006A5672" w:rsidRDefault="006A5672" w:rsidP="00D6506D">
      <w:pPr>
        <w:rPr>
          <w:sz w:val="22"/>
          <w:szCs w:val="24"/>
          <w:rtl/>
        </w:rPr>
      </w:pPr>
    </w:p>
    <w:p w:rsidR="006A5672" w:rsidRDefault="006A5672" w:rsidP="00D6506D">
      <w:pPr>
        <w:rPr>
          <w:sz w:val="22"/>
          <w:szCs w:val="24"/>
          <w:rtl/>
        </w:rPr>
      </w:pPr>
    </w:p>
    <w:p w:rsidR="006A5672" w:rsidRDefault="006A5672" w:rsidP="00D6506D">
      <w:pPr>
        <w:rPr>
          <w:sz w:val="22"/>
          <w:szCs w:val="24"/>
          <w:rtl/>
        </w:rPr>
      </w:pPr>
    </w:p>
    <w:p w:rsidR="00D6506D" w:rsidRPr="00944C4A" w:rsidRDefault="00D6506D" w:rsidP="00D6506D">
      <w:pPr>
        <w:spacing w:after="0" w:line="240" w:lineRule="auto"/>
        <w:jc w:val="both"/>
        <w:rPr>
          <w:rFonts w:ascii="Traditional Arabic" w:hAnsi="Traditional Arabic" w:cs="Traditional Arabic"/>
          <w:b/>
          <w:bCs/>
          <w:rtl/>
        </w:rPr>
      </w:pPr>
      <w:r w:rsidRPr="00944C4A">
        <w:rPr>
          <w:rFonts w:ascii="Traditional Arabic" w:hAnsi="Traditional Arabic" w:cs="Traditional Arabic" w:hint="cs"/>
          <w:b/>
          <w:bCs/>
          <w:rtl/>
        </w:rPr>
        <w:t>المقدمة:</w:t>
      </w:r>
    </w:p>
    <w:p w:rsidR="00D6506D" w:rsidRPr="00944C4A" w:rsidRDefault="00D6506D" w:rsidP="00D6506D">
      <w:pPr>
        <w:spacing w:after="0" w:line="240" w:lineRule="auto"/>
        <w:jc w:val="lowKashida"/>
        <w:rPr>
          <w:rFonts w:ascii="Traditional Arabic" w:hAnsi="Traditional Arabic" w:cs="Traditional Arabic"/>
          <w:b/>
          <w:bCs/>
          <w:szCs w:val="28"/>
          <w:rtl/>
        </w:rPr>
      </w:pPr>
      <w:r w:rsidRPr="00944C4A">
        <w:rPr>
          <w:rFonts w:ascii="Traditional Arabic" w:hAnsi="Traditional Arabic" w:cs="Traditional Arabic" w:hint="cs"/>
          <w:b/>
          <w:bCs/>
          <w:rtl/>
        </w:rPr>
        <w:tab/>
      </w:r>
      <w:r w:rsidRPr="00944C4A">
        <w:rPr>
          <w:rFonts w:ascii="Traditional Arabic" w:hAnsi="Traditional Arabic" w:cs="Traditional Arabic" w:hint="cs"/>
          <w:b/>
          <w:bCs/>
          <w:szCs w:val="28"/>
          <w:rtl/>
        </w:rPr>
        <w:t>تعتبر أخلاقيات الأعمال نوع من أنواع الأخلاقيات التطبيقية أو الأخلاقيات المعنية التي تدرس وتهتم بالمبادئ الأخلاقية والمشاكل الأخلاقية التي تنشأ في بيئة الأعمال.</w:t>
      </w:r>
    </w:p>
    <w:p w:rsidR="00D6506D" w:rsidRPr="00944C4A" w:rsidRDefault="00D6506D" w:rsidP="00D6506D">
      <w:pPr>
        <w:spacing w:after="0" w:line="240" w:lineRule="auto"/>
        <w:jc w:val="lowKashida"/>
        <w:rPr>
          <w:rFonts w:ascii="Traditional Arabic" w:hAnsi="Traditional Arabic" w:cs="Traditional Arabic"/>
          <w:b/>
          <w:bCs/>
          <w:szCs w:val="28"/>
          <w:rtl/>
        </w:rPr>
      </w:pPr>
      <w:r w:rsidRPr="00944C4A">
        <w:rPr>
          <w:rFonts w:ascii="Traditional Arabic" w:hAnsi="Traditional Arabic" w:cs="Traditional Arabic" w:hint="cs"/>
          <w:b/>
          <w:bCs/>
          <w:szCs w:val="28"/>
          <w:rtl/>
        </w:rPr>
        <w:tab/>
        <w:t>وهذا ينطبق على جميع جوانب السلوك المعني، ومهماً بالنسبة للسلوك الخاص بالأفراد والمنظمات بأكملها، ويشير مصطلح أخلاقيات العمل إلى المعايير المعاصرة أو مجموعة القيم التي تحكم تصرفات وسلوك الفرد في تنظيم الأعمال التجارية، وتعد أخلاقيات الأعمال سلوك مهني وظيفي يستند إلى مجموعة القيم والأعراف والتقاليد التي تتعلق ويتعارف عليها أفراد مجتمع ما حول خير وحق وعدل في تنظيم أمورهم. (دياغي، 1994، ص241).</w:t>
      </w:r>
    </w:p>
    <w:p w:rsidR="006A5672" w:rsidRDefault="00D6506D" w:rsidP="006A5672">
      <w:pPr>
        <w:spacing w:after="0" w:line="240" w:lineRule="auto"/>
        <w:jc w:val="lowKashida"/>
        <w:rPr>
          <w:rFonts w:ascii="Traditional Arabic" w:hAnsi="Traditional Arabic" w:cs="Traditional Arabic"/>
          <w:b/>
          <w:bCs/>
          <w:szCs w:val="28"/>
          <w:rtl/>
        </w:rPr>
      </w:pPr>
      <w:r w:rsidRPr="00944C4A">
        <w:rPr>
          <w:rFonts w:ascii="Traditional Arabic" w:hAnsi="Traditional Arabic" w:cs="Traditional Arabic" w:hint="cs"/>
          <w:b/>
          <w:bCs/>
          <w:szCs w:val="28"/>
          <w:rtl/>
        </w:rPr>
        <w:t>كما تزايد الاهتمام في الوقت الحاضر بأخلاقيات الإدارة (</w:t>
      </w:r>
      <w:r w:rsidRPr="00944C4A">
        <w:rPr>
          <w:rFonts w:ascii="Traditional Arabic" w:hAnsi="Traditional Arabic" w:cs="Traditional Arabic"/>
          <w:b/>
          <w:bCs/>
          <w:szCs w:val="28"/>
        </w:rPr>
        <w:t>Ethics of Management</w:t>
      </w:r>
      <w:r w:rsidRPr="00944C4A">
        <w:rPr>
          <w:rFonts w:ascii="Traditional Arabic" w:hAnsi="Traditional Arabic" w:cs="Traditional Arabic" w:hint="cs"/>
          <w:b/>
          <w:bCs/>
          <w:szCs w:val="28"/>
          <w:rtl/>
        </w:rPr>
        <w:t xml:space="preserve">) على نحو واضح وملفت للنظر، فاليوم تتردد مصطلحات كثيرة مثل قواعد </w:t>
      </w:r>
      <w:r w:rsidR="006A5672" w:rsidRPr="00944C4A">
        <w:rPr>
          <w:rFonts w:ascii="Traditional Arabic" w:hAnsi="Traditional Arabic" w:cs="Traditional Arabic" w:hint="cs"/>
          <w:b/>
          <w:bCs/>
          <w:szCs w:val="28"/>
          <w:rtl/>
        </w:rPr>
        <w:t>وأدأب</w:t>
      </w:r>
      <w:r w:rsidR="006A5672">
        <w:rPr>
          <w:rFonts w:ascii="Traditional Arabic" w:hAnsi="Traditional Arabic" w:cs="Traditional Arabic" w:hint="cs"/>
          <w:b/>
          <w:bCs/>
          <w:szCs w:val="28"/>
          <w:rtl/>
        </w:rPr>
        <w:t xml:space="preserve"> المهنة، أخلاقيات الوظيفة، أخلاقيات الاعمال، أخلاقيات الإدارة، </w:t>
      </w:r>
      <w:r w:rsidRPr="00944C4A">
        <w:rPr>
          <w:rFonts w:ascii="Traditional Arabic" w:hAnsi="Traditional Arabic" w:cs="Traditional Arabic" w:hint="cs"/>
          <w:b/>
          <w:bCs/>
          <w:szCs w:val="28"/>
          <w:rtl/>
        </w:rPr>
        <w:t xml:space="preserve">وتتسابق المنظمات </w:t>
      </w:r>
      <w:r w:rsidR="006A5672" w:rsidRPr="00944C4A">
        <w:rPr>
          <w:rFonts w:ascii="Traditional Arabic" w:hAnsi="Traditional Arabic" w:cs="Traditional Arabic" w:hint="cs"/>
          <w:b/>
          <w:bCs/>
          <w:szCs w:val="28"/>
          <w:rtl/>
        </w:rPr>
        <w:t>لإصدار</w:t>
      </w:r>
      <w:r w:rsidRPr="00944C4A">
        <w:rPr>
          <w:rFonts w:ascii="Traditional Arabic" w:hAnsi="Traditional Arabic" w:cs="Traditional Arabic" w:hint="cs"/>
          <w:b/>
          <w:bCs/>
          <w:szCs w:val="28"/>
          <w:rtl/>
        </w:rPr>
        <w:t xml:space="preserve"> مدونات أخلاقيات الإدارة بعد أن كانت الكفاءة هي مركز الاهتمام الوحيد والربح هو الهدف الأساسي والمسؤولية الوحيدة </w:t>
      </w:r>
      <w:r w:rsidR="006A5672" w:rsidRPr="00944C4A">
        <w:rPr>
          <w:rFonts w:ascii="Traditional Arabic" w:hAnsi="Traditional Arabic" w:cs="Traditional Arabic" w:hint="cs"/>
          <w:b/>
          <w:bCs/>
          <w:szCs w:val="28"/>
          <w:rtl/>
        </w:rPr>
        <w:t>للأعمال</w:t>
      </w:r>
      <w:r w:rsidRPr="00944C4A">
        <w:rPr>
          <w:rFonts w:ascii="Traditional Arabic" w:hAnsi="Traditional Arabic" w:cs="Traditional Arabic" w:hint="cs"/>
          <w:b/>
          <w:bCs/>
          <w:szCs w:val="28"/>
          <w:rtl/>
        </w:rPr>
        <w:t xml:space="preserve">، أصبحت الاخلاقيات تحظى بالاهتمام </w:t>
      </w:r>
      <w:r w:rsidR="00083E4F">
        <w:rPr>
          <w:rFonts w:ascii="Traditional Arabic" w:hAnsi="Traditional Arabic" w:cs="Traditional Arabic" w:hint="cs"/>
          <w:b/>
          <w:bCs/>
          <w:szCs w:val="28"/>
          <w:rtl/>
        </w:rPr>
        <w:t xml:space="preserve">الأكبر </w:t>
      </w:r>
      <w:r w:rsidR="00083E4F" w:rsidRPr="00944C4A">
        <w:rPr>
          <w:rFonts w:ascii="Traditional Arabic" w:hAnsi="Traditional Arabic" w:cs="Traditional Arabic" w:hint="cs"/>
          <w:b/>
          <w:bCs/>
          <w:szCs w:val="28"/>
          <w:rtl/>
        </w:rPr>
        <w:t>و</w:t>
      </w:r>
      <w:r w:rsidR="00083E4F">
        <w:rPr>
          <w:rFonts w:ascii="Traditional Arabic" w:hAnsi="Traditional Arabic" w:cs="Traditional Arabic" w:hint="cs"/>
          <w:b/>
          <w:bCs/>
          <w:szCs w:val="28"/>
          <w:rtl/>
        </w:rPr>
        <w:t xml:space="preserve">يعاد </w:t>
      </w:r>
      <w:r w:rsidR="00083E4F" w:rsidRPr="00944C4A">
        <w:rPr>
          <w:rFonts w:ascii="Traditional Arabic" w:hAnsi="Traditional Arabic" w:cs="Traditional Arabic" w:hint="cs"/>
          <w:b/>
          <w:bCs/>
          <w:szCs w:val="28"/>
          <w:rtl/>
        </w:rPr>
        <w:t>صياغة</w:t>
      </w:r>
      <w:r w:rsidRPr="00944C4A">
        <w:rPr>
          <w:rFonts w:ascii="Traditional Arabic" w:hAnsi="Traditional Arabic" w:cs="Traditional Arabic" w:hint="cs"/>
          <w:b/>
          <w:bCs/>
          <w:szCs w:val="28"/>
          <w:rtl/>
        </w:rPr>
        <w:t xml:space="preserve"> الأهداف والسياسات بطريقة تبرز المسؤولية الأخلاقية لشركات الاعمال </w:t>
      </w:r>
    </w:p>
    <w:p w:rsidR="00D6506D" w:rsidRPr="00944C4A" w:rsidRDefault="006A5672" w:rsidP="006A5672">
      <w:pPr>
        <w:spacing w:after="0" w:line="240" w:lineRule="auto"/>
        <w:jc w:val="lowKashida"/>
        <w:rPr>
          <w:rFonts w:ascii="Traditional Arabic" w:hAnsi="Traditional Arabic" w:cs="Traditional Arabic"/>
          <w:b/>
          <w:bCs/>
          <w:szCs w:val="28"/>
          <w:rtl/>
        </w:rPr>
      </w:pPr>
      <w:r>
        <w:rPr>
          <w:rFonts w:ascii="Traditional Arabic" w:hAnsi="Traditional Arabic" w:cs="Traditional Arabic" w:hint="cs"/>
          <w:b/>
          <w:bCs/>
          <w:szCs w:val="28"/>
          <w:rtl/>
        </w:rPr>
        <w:t>(</w:t>
      </w:r>
      <w:r w:rsidR="00D6506D" w:rsidRPr="00944C4A">
        <w:rPr>
          <w:rFonts w:ascii="Traditional Arabic" w:hAnsi="Traditional Arabic" w:cs="Traditional Arabic" w:hint="cs"/>
          <w:b/>
          <w:bCs/>
          <w:szCs w:val="28"/>
          <w:rtl/>
        </w:rPr>
        <w:t>نجم ،</w:t>
      </w:r>
      <w:r w:rsidR="00083E4F" w:rsidRPr="00944C4A">
        <w:rPr>
          <w:rFonts w:ascii="Traditional Arabic" w:hAnsi="Traditional Arabic" w:cs="Traditional Arabic" w:hint="cs"/>
          <w:b/>
          <w:bCs/>
          <w:szCs w:val="28"/>
          <w:rtl/>
        </w:rPr>
        <w:t>2006، ص</w:t>
      </w:r>
      <w:r w:rsidR="00D6506D" w:rsidRPr="00944C4A">
        <w:rPr>
          <w:rFonts w:ascii="Traditional Arabic" w:hAnsi="Traditional Arabic" w:cs="Traditional Arabic" w:hint="cs"/>
          <w:b/>
          <w:bCs/>
          <w:szCs w:val="28"/>
          <w:rtl/>
        </w:rPr>
        <w:t>11)</w:t>
      </w:r>
    </w:p>
    <w:p w:rsidR="00D6506D" w:rsidRPr="00944C4A" w:rsidRDefault="00D6506D" w:rsidP="001A37DD">
      <w:pPr>
        <w:spacing w:after="0" w:line="240" w:lineRule="auto"/>
        <w:jc w:val="center"/>
        <w:rPr>
          <w:rFonts w:ascii="Traditional Arabic" w:hAnsi="Traditional Arabic" w:cs="Traditional Arabic"/>
          <w:b/>
          <w:bCs/>
          <w:szCs w:val="28"/>
          <w:rtl/>
        </w:rPr>
      </w:pPr>
      <w:r w:rsidRPr="00944C4A">
        <w:rPr>
          <w:rFonts w:ascii="Traditional Arabic" w:hAnsi="Traditional Arabic" w:cs="Traditional Arabic" w:hint="cs"/>
          <w:b/>
          <w:bCs/>
          <w:szCs w:val="28"/>
          <w:rtl/>
        </w:rPr>
        <w:t xml:space="preserve"> ومن بين تلك المنظمات مستشفى </w:t>
      </w:r>
      <w:r w:rsidR="00083E4F">
        <w:rPr>
          <w:rFonts w:ascii="Traditional Arabic" w:hAnsi="Traditional Arabic" w:cs="Traditional Arabic" w:hint="cs"/>
          <w:b/>
          <w:bCs/>
          <w:szCs w:val="28"/>
          <w:rtl/>
        </w:rPr>
        <w:t xml:space="preserve">الخمس </w:t>
      </w:r>
      <w:r w:rsidR="00083E4F" w:rsidRPr="00944C4A">
        <w:rPr>
          <w:rFonts w:ascii="Traditional Arabic" w:hAnsi="Traditional Arabic" w:cs="Traditional Arabic" w:hint="cs"/>
          <w:b/>
          <w:bCs/>
          <w:szCs w:val="28"/>
          <w:rtl/>
        </w:rPr>
        <w:t>التعليمي</w:t>
      </w:r>
      <w:r w:rsidRPr="00944C4A">
        <w:rPr>
          <w:rFonts w:ascii="Traditional Arabic" w:hAnsi="Traditional Arabic" w:cs="Traditional Arabic" w:hint="cs"/>
          <w:b/>
          <w:bCs/>
          <w:szCs w:val="28"/>
          <w:rtl/>
        </w:rPr>
        <w:t xml:space="preserve"> حيث سيتم تسليط الضوء على واقع أخلاقيات الوظيفة والتحديات التي </w:t>
      </w:r>
      <w:r w:rsidR="00083E4F" w:rsidRPr="00944C4A">
        <w:rPr>
          <w:rFonts w:ascii="Traditional Arabic" w:hAnsi="Traditional Arabic" w:cs="Traditional Arabic" w:hint="cs"/>
          <w:b/>
          <w:bCs/>
          <w:szCs w:val="28"/>
          <w:rtl/>
        </w:rPr>
        <w:t>تواجهها،</w:t>
      </w:r>
      <w:r w:rsidRPr="00944C4A">
        <w:rPr>
          <w:rFonts w:ascii="Traditional Arabic" w:hAnsi="Traditional Arabic" w:cs="Traditional Arabic" w:hint="cs"/>
          <w:b/>
          <w:bCs/>
          <w:szCs w:val="28"/>
          <w:rtl/>
        </w:rPr>
        <w:t xml:space="preserve"> وذلك من خ</w:t>
      </w:r>
      <w:r w:rsidR="006A5672">
        <w:rPr>
          <w:rFonts w:ascii="Traditional Arabic" w:hAnsi="Traditional Arabic" w:cs="Traditional Arabic" w:hint="cs"/>
          <w:b/>
          <w:bCs/>
          <w:szCs w:val="28"/>
          <w:rtl/>
        </w:rPr>
        <w:t>ـــــــــــــــ</w:t>
      </w:r>
      <w:r w:rsidRPr="00944C4A">
        <w:rPr>
          <w:rFonts w:ascii="Traditional Arabic" w:hAnsi="Traditional Arabic" w:cs="Traditional Arabic" w:hint="cs"/>
          <w:b/>
          <w:bCs/>
          <w:szCs w:val="28"/>
          <w:rtl/>
        </w:rPr>
        <w:t>لال مج</w:t>
      </w:r>
      <w:r w:rsidR="006A5672">
        <w:rPr>
          <w:rFonts w:ascii="Traditional Arabic" w:hAnsi="Traditional Arabic" w:cs="Traditional Arabic" w:hint="cs"/>
          <w:b/>
          <w:bCs/>
          <w:szCs w:val="28"/>
          <w:rtl/>
        </w:rPr>
        <w:t>ـــــــــــ</w:t>
      </w:r>
      <w:r w:rsidRPr="00944C4A">
        <w:rPr>
          <w:rFonts w:ascii="Traditional Arabic" w:hAnsi="Traditional Arabic" w:cs="Traditional Arabic" w:hint="cs"/>
          <w:b/>
          <w:bCs/>
          <w:szCs w:val="28"/>
          <w:rtl/>
        </w:rPr>
        <w:t>موعة م</w:t>
      </w:r>
      <w:r w:rsidR="006A5672">
        <w:rPr>
          <w:rFonts w:ascii="Traditional Arabic" w:hAnsi="Traditional Arabic" w:cs="Traditional Arabic" w:hint="cs"/>
          <w:b/>
          <w:bCs/>
          <w:szCs w:val="28"/>
          <w:rtl/>
        </w:rPr>
        <w:t>ـــــ</w:t>
      </w:r>
      <w:r w:rsidRPr="00944C4A">
        <w:rPr>
          <w:rFonts w:ascii="Traditional Arabic" w:hAnsi="Traditional Arabic" w:cs="Traditional Arabic" w:hint="cs"/>
          <w:b/>
          <w:bCs/>
          <w:szCs w:val="28"/>
          <w:rtl/>
        </w:rPr>
        <w:t>ن الاخلاقيات (</w:t>
      </w:r>
      <w:r w:rsidR="00083E4F" w:rsidRPr="00944C4A">
        <w:rPr>
          <w:rFonts w:ascii="Traditional Arabic" w:hAnsi="Traditional Arabic" w:cs="Traditional Arabic" w:hint="cs"/>
          <w:b/>
          <w:bCs/>
          <w:szCs w:val="28"/>
          <w:rtl/>
        </w:rPr>
        <w:t>القيم،</w:t>
      </w:r>
      <w:r w:rsidRPr="00944C4A">
        <w:rPr>
          <w:rFonts w:ascii="Traditional Arabic" w:hAnsi="Traditional Arabic" w:cs="Traditional Arabic" w:hint="cs"/>
          <w:b/>
          <w:bCs/>
          <w:szCs w:val="28"/>
          <w:rtl/>
        </w:rPr>
        <w:t xml:space="preserve"> المسؤولية </w:t>
      </w:r>
      <w:r w:rsidR="00083E4F" w:rsidRPr="00944C4A">
        <w:rPr>
          <w:rFonts w:ascii="Traditional Arabic" w:hAnsi="Traditional Arabic" w:cs="Traditional Arabic" w:hint="cs"/>
          <w:b/>
          <w:bCs/>
          <w:szCs w:val="28"/>
          <w:rtl/>
        </w:rPr>
        <w:t>الإدارية،</w:t>
      </w:r>
      <w:r w:rsidRPr="00944C4A">
        <w:rPr>
          <w:rFonts w:ascii="Traditional Arabic" w:hAnsi="Traditional Arabic" w:cs="Traditional Arabic" w:hint="cs"/>
          <w:b/>
          <w:bCs/>
          <w:szCs w:val="28"/>
          <w:rtl/>
        </w:rPr>
        <w:t xml:space="preserve"> المصلحة </w:t>
      </w:r>
      <w:r w:rsidR="00083E4F" w:rsidRPr="00944C4A">
        <w:rPr>
          <w:rFonts w:ascii="Traditional Arabic" w:hAnsi="Traditional Arabic" w:cs="Traditional Arabic" w:hint="cs"/>
          <w:b/>
          <w:bCs/>
          <w:szCs w:val="28"/>
          <w:rtl/>
        </w:rPr>
        <w:t>العامة).</w:t>
      </w:r>
      <w:r w:rsidRPr="00944C4A">
        <w:rPr>
          <w:rFonts w:ascii="Traditional Arabic" w:hAnsi="Traditional Arabic" w:cs="Traditional Arabic" w:hint="cs"/>
          <w:b/>
          <w:bCs/>
          <w:szCs w:val="28"/>
          <w:rtl/>
        </w:rPr>
        <w:t xml:space="preserve"> </w:t>
      </w:r>
    </w:p>
    <w:p w:rsidR="00D6506D" w:rsidRPr="00944C4A" w:rsidRDefault="00D6506D" w:rsidP="00D6506D">
      <w:pPr>
        <w:spacing w:after="0" w:line="240" w:lineRule="auto"/>
        <w:jc w:val="lowKashida"/>
        <w:rPr>
          <w:rFonts w:ascii="Traditional Arabic" w:hAnsi="Traditional Arabic" w:cs="Traditional Arabic"/>
          <w:b/>
          <w:bCs/>
          <w:szCs w:val="28"/>
          <w:rtl/>
        </w:rPr>
      </w:pPr>
    </w:p>
    <w:p w:rsidR="00D6506D" w:rsidRPr="00944C4A" w:rsidRDefault="00D6506D" w:rsidP="00D6506D">
      <w:pPr>
        <w:spacing w:before="240" w:after="0" w:line="240" w:lineRule="auto"/>
        <w:jc w:val="lowKashida"/>
        <w:rPr>
          <w:rFonts w:ascii="Traditional Arabic" w:hAnsi="Traditional Arabic" w:cs="Traditional Arabic"/>
          <w:b/>
          <w:bCs/>
          <w:rtl/>
        </w:rPr>
      </w:pPr>
      <w:r w:rsidRPr="00944C4A">
        <w:rPr>
          <w:rFonts w:ascii="Traditional Arabic" w:hAnsi="Traditional Arabic" w:cs="Traditional Arabic" w:hint="cs"/>
          <w:b/>
          <w:bCs/>
          <w:rtl/>
        </w:rPr>
        <w:t>مشكلة الدراسة:</w:t>
      </w:r>
    </w:p>
    <w:p w:rsidR="00D6506D" w:rsidRPr="00944C4A" w:rsidRDefault="00D6506D" w:rsidP="00083E4F">
      <w:pPr>
        <w:spacing w:after="0" w:line="240" w:lineRule="auto"/>
        <w:jc w:val="lowKashida"/>
        <w:rPr>
          <w:rFonts w:ascii="Traditional Arabic" w:hAnsi="Traditional Arabic" w:cs="Traditional Arabic"/>
          <w:b/>
          <w:bCs/>
          <w:sz w:val="24"/>
          <w:szCs w:val="28"/>
          <w:rtl/>
        </w:rPr>
      </w:pPr>
      <w:r w:rsidRPr="00944C4A">
        <w:rPr>
          <w:rFonts w:ascii="Traditional Arabic" w:hAnsi="Traditional Arabic" w:cs="Traditional Arabic" w:hint="cs"/>
          <w:b/>
          <w:bCs/>
          <w:rtl/>
        </w:rPr>
        <w:t xml:space="preserve">     </w:t>
      </w:r>
      <w:r w:rsidRPr="00944C4A">
        <w:rPr>
          <w:rFonts w:ascii="Traditional Arabic" w:hAnsi="Traditional Arabic" w:cs="Traditional Arabic" w:hint="cs"/>
          <w:b/>
          <w:bCs/>
          <w:sz w:val="24"/>
          <w:szCs w:val="28"/>
          <w:rtl/>
        </w:rPr>
        <w:t>ان اخلاقيات الوظيفة تساهم بشكل او باخر في تحقيق الاهداف المعدة مسبقا من قبل الادارة العليا بكافة المنظمات</w:t>
      </w:r>
      <w:r w:rsidR="006A5672">
        <w:rPr>
          <w:rFonts w:ascii="Traditional Arabic" w:hAnsi="Traditional Arabic" w:cs="Traditional Arabic" w:hint="cs"/>
          <w:b/>
          <w:bCs/>
          <w:sz w:val="24"/>
          <w:szCs w:val="28"/>
          <w:rtl/>
        </w:rPr>
        <w:t>،</w:t>
      </w:r>
      <w:r w:rsidRPr="00944C4A">
        <w:rPr>
          <w:rFonts w:ascii="Traditional Arabic" w:hAnsi="Traditional Arabic" w:cs="Traditional Arabic" w:hint="cs"/>
          <w:b/>
          <w:bCs/>
          <w:sz w:val="24"/>
          <w:szCs w:val="28"/>
          <w:rtl/>
        </w:rPr>
        <w:t xml:space="preserve"> وحيث ان قطاع الصحة يعتبر </w:t>
      </w:r>
      <w:r w:rsidR="00083E4F" w:rsidRPr="00944C4A">
        <w:rPr>
          <w:rFonts w:ascii="Traditional Arabic" w:hAnsi="Traditional Arabic" w:cs="Traditional Arabic" w:hint="cs"/>
          <w:b/>
          <w:bCs/>
          <w:sz w:val="24"/>
          <w:szCs w:val="28"/>
          <w:rtl/>
        </w:rPr>
        <w:t>أحد</w:t>
      </w:r>
      <w:r w:rsidRPr="00944C4A">
        <w:rPr>
          <w:rFonts w:ascii="Traditional Arabic" w:hAnsi="Traditional Arabic" w:cs="Traditional Arabic" w:hint="cs"/>
          <w:b/>
          <w:bCs/>
          <w:sz w:val="24"/>
          <w:szCs w:val="28"/>
          <w:rtl/>
        </w:rPr>
        <w:t xml:space="preserve"> اهم القطاعات الهامة داخل الدول</w:t>
      </w:r>
      <w:r w:rsidR="00083E4F">
        <w:rPr>
          <w:rFonts w:ascii="Traditional Arabic" w:hAnsi="Traditional Arabic" w:cs="Traditional Arabic" w:hint="cs"/>
          <w:b/>
          <w:bCs/>
          <w:sz w:val="24"/>
          <w:szCs w:val="28"/>
          <w:rtl/>
        </w:rPr>
        <w:t>،</w:t>
      </w:r>
      <w:r w:rsidRPr="00944C4A">
        <w:rPr>
          <w:rFonts w:ascii="Traditional Arabic" w:hAnsi="Traditional Arabic" w:cs="Traditional Arabic" w:hint="cs"/>
          <w:b/>
          <w:bCs/>
          <w:sz w:val="24"/>
          <w:szCs w:val="28"/>
          <w:rtl/>
        </w:rPr>
        <w:t xml:space="preserve"> وينبغي ان تكون اخلاقيات الوظيفة فيه على درجة من الالتزام من قبل جميع العاملين وذلك من قيم ومسؤولية ادارية وتحقيق المصلحة العامة للقطاع قيد الدراسة.</w:t>
      </w:r>
    </w:p>
    <w:p w:rsidR="00D6506D" w:rsidRPr="00944C4A" w:rsidRDefault="00D6506D" w:rsidP="00D6506D">
      <w:pPr>
        <w:spacing w:after="0" w:line="240" w:lineRule="auto"/>
        <w:jc w:val="lowKashida"/>
        <w:rPr>
          <w:rFonts w:ascii="Traditional Arabic" w:hAnsi="Traditional Arabic" w:cs="Traditional Arabic"/>
          <w:b/>
          <w:bCs/>
          <w:sz w:val="24"/>
          <w:szCs w:val="28"/>
          <w:rtl/>
        </w:rPr>
      </w:pPr>
      <w:r w:rsidRPr="00944C4A">
        <w:rPr>
          <w:rFonts w:ascii="Traditional Arabic" w:hAnsi="Traditional Arabic" w:cs="Traditional Arabic" w:hint="cs"/>
          <w:b/>
          <w:bCs/>
          <w:sz w:val="24"/>
          <w:szCs w:val="28"/>
          <w:rtl/>
        </w:rPr>
        <w:tab/>
        <w:t>وبناء على ما تقدم فان الدراسة ستحاول الاجابة على التساؤل الرئيسي التالي:</w:t>
      </w:r>
    </w:p>
    <w:p w:rsidR="00D6506D" w:rsidRPr="00944C4A" w:rsidRDefault="00D6506D" w:rsidP="001A37DD">
      <w:pPr>
        <w:pStyle w:val="a3"/>
        <w:numPr>
          <w:ilvl w:val="0"/>
          <w:numId w:val="1"/>
        </w:numPr>
        <w:spacing w:after="0" w:line="240" w:lineRule="auto"/>
        <w:jc w:val="lowKashida"/>
        <w:rPr>
          <w:rFonts w:ascii="Traditional Arabic" w:hAnsi="Traditional Arabic" w:cs="Traditional Arabic"/>
          <w:b/>
          <w:bCs/>
          <w:sz w:val="24"/>
          <w:szCs w:val="28"/>
        </w:rPr>
      </w:pPr>
      <w:r w:rsidRPr="00944C4A">
        <w:rPr>
          <w:rFonts w:ascii="Traditional Arabic" w:hAnsi="Traditional Arabic" w:cs="Traditional Arabic" w:hint="cs"/>
          <w:b/>
          <w:bCs/>
          <w:sz w:val="24"/>
          <w:szCs w:val="28"/>
          <w:rtl/>
        </w:rPr>
        <w:t>ما واقع أخلاقيات الوظيفة العامة والتحديات التي ت</w:t>
      </w:r>
      <w:r w:rsidR="00093095">
        <w:rPr>
          <w:rFonts w:ascii="Traditional Arabic" w:hAnsi="Traditional Arabic" w:cs="Traditional Arabic" w:hint="cs"/>
          <w:b/>
          <w:bCs/>
          <w:sz w:val="24"/>
          <w:szCs w:val="28"/>
          <w:rtl/>
        </w:rPr>
        <w:t xml:space="preserve">واجهها في مستشفى </w:t>
      </w:r>
      <w:r w:rsidR="001A37DD">
        <w:rPr>
          <w:rFonts w:ascii="Traditional Arabic" w:hAnsi="Traditional Arabic" w:cs="Traditional Arabic" w:hint="cs"/>
          <w:b/>
          <w:bCs/>
          <w:sz w:val="24"/>
          <w:szCs w:val="28"/>
          <w:rtl/>
        </w:rPr>
        <w:t>الخمس</w:t>
      </w:r>
      <w:r w:rsidR="00093095">
        <w:rPr>
          <w:rFonts w:ascii="Traditional Arabic" w:hAnsi="Traditional Arabic" w:cs="Traditional Arabic" w:hint="cs"/>
          <w:b/>
          <w:bCs/>
          <w:sz w:val="24"/>
          <w:szCs w:val="28"/>
          <w:rtl/>
        </w:rPr>
        <w:t xml:space="preserve"> </w:t>
      </w:r>
      <w:r w:rsidR="001A37DD">
        <w:rPr>
          <w:rFonts w:ascii="Traditional Arabic" w:hAnsi="Traditional Arabic" w:cs="Traditional Arabic" w:hint="cs"/>
          <w:b/>
          <w:bCs/>
          <w:sz w:val="24"/>
          <w:szCs w:val="28"/>
          <w:rtl/>
        </w:rPr>
        <w:t>التعليمي</w:t>
      </w:r>
      <w:r w:rsidRPr="00944C4A">
        <w:rPr>
          <w:rFonts w:ascii="Traditional Arabic" w:hAnsi="Traditional Arabic" w:cs="Traditional Arabic" w:hint="cs"/>
          <w:b/>
          <w:bCs/>
          <w:sz w:val="24"/>
          <w:szCs w:val="28"/>
          <w:rtl/>
        </w:rPr>
        <w:t>؟</w:t>
      </w:r>
    </w:p>
    <w:p w:rsidR="00D6506D" w:rsidRPr="00944C4A" w:rsidRDefault="00D6506D" w:rsidP="00D6506D">
      <w:pPr>
        <w:spacing w:after="0" w:line="240" w:lineRule="auto"/>
        <w:ind w:firstLine="720"/>
        <w:jc w:val="lowKashida"/>
        <w:rPr>
          <w:rFonts w:ascii="Traditional Arabic" w:hAnsi="Traditional Arabic" w:cs="Traditional Arabic"/>
          <w:b/>
          <w:bCs/>
          <w:sz w:val="24"/>
          <w:szCs w:val="28"/>
          <w:rtl/>
        </w:rPr>
      </w:pPr>
      <w:r w:rsidRPr="00944C4A">
        <w:rPr>
          <w:rFonts w:ascii="Traditional Arabic" w:hAnsi="Traditional Arabic" w:cs="Traditional Arabic" w:hint="cs"/>
          <w:b/>
          <w:bCs/>
          <w:sz w:val="24"/>
          <w:szCs w:val="28"/>
          <w:rtl/>
        </w:rPr>
        <w:t>ويتفرع منها مجموعة من الاسئلة الفرعية التالية:</w:t>
      </w:r>
    </w:p>
    <w:p w:rsidR="00D6506D" w:rsidRPr="00944C4A" w:rsidRDefault="00D6506D" w:rsidP="00D6506D">
      <w:pPr>
        <w:pStyle w:val="a3"/>
        <w:numPr>
          <w:ilvl w:val="0"/>
          <w:numId w:val="2"/>
        </w:numPr>
        <w:spacing w:after="0" w:line="240" w:lineRule="auto"/>
        <w:jc w:val="lowKashida"/>
        <w:rPr>
          <w:rFonts w:ascii="Traditional Arabic" w:hAnsi="Traditional Arabic" w:cs="Traditional Arabic"/>
          <w:b/>
          <w:bCs/>
          <w:sz w:val="24"/>
          <w:szCs w:val="28"/>
        </w:rPr>
      </w:pPr>
      <w:r w:rsidRPr="00944C4A">
        <w:rPr>
          <w:rFonts w:ascii="Traditional Arabic" w:hAnsi="Traditional Arabic" w:cs="Traditional Arabic" w:hint="cs"/>
          <w:b/>
          <w:bCs/>
          <w:sz w:val="24"/>
          <w:szCs w:val="28"/>
          <w:rtl/>
        </w:rPr>
        <w:t>ما مدى اهتمام المستشفى قيد الدراسة بتطبيق أخلاقيات المهنة؟</w:t>
      </w:r>
    </w:p>
    <w:p w:rsidR="00D6506D" w:rsidRPr="00944C4A" w:rsidRDefault="00D6506D" w:rsidP="00D6506D">
      <w:pPr>
        <w:pStyle w:val="a3"/>
        <w:numPr>
          <w:ilvl w:val="0"/>
          <w:numId w:val="2"/>
        </w:numPr>
        <w:spacing w:after="0" w:line="240" w:lineRule="auto"/>
        <w:jc w:val="lowKashida"/>
        <w:rPr>
          <w:rFonts w:ascii="Traditional Arabic" w:hAnsi="Traditional Arabic" w:cs="Traditional Arabic"/>
          <w:b/>
          <w:bCs/>
          <w:sz w:val="24"/>
          <w:szCs w:val="28"/>
        </w:rPr>
      </w:pPr>
      <w:r w:rsidRPr="00944C4A">
        <w:rPr>
          <w:rFonts w:ascii="Traditional Arabic" w:hAnsi="Traditional Arabic" w:cs="Traditional Arabic" w:hint="cs"/>
          <w:b/>
          <w:bCs/>
          <w:sz w:val="24"/>
          <w:szCs w:val="28"/>
          <w:rtl/>
        </w:rPr>
        <w:t>هل يوج</w:t>
      </w:r>
      <w:r w:rsidR="006A5672">
        <w:rPr>
          <w:rFonts w:ascii="Traditional Arabic" w:hAnsi="Traditional Arabic" w:cs="Traditional Arabic" w:hint="cs"/>
          <w:b/>
          <w:bCs/>
          <w:sz w:val="24"/>
          <w:szCs w:val="28"/>
          <w:rtl/>
        </w:rPr>
        <w:t>د تطبيق لأخلاقيات المهنة (القيم، المسؤولية الإدارية</w:t>
      </w:r>
      <w:r w:rsidRPr="00944C4A">
        <w:rPr>
          <w:rFonts w:ascii="Traditional Arabic" w:hAnsi="Traditional Arabic" w:cs="Traditional Arabic" w:hint="cs"/>
          <w:b/>
          <w:bCs/>
          <w:sz w:val="24"/>
          <w:szCs w:val="28"/>
          <w:rtl/>
        </w:rPr>
        <w:t>، المصلحة العامة) في المستشفى قيد الدراسة؟</w:t>
      </w:r>
    </w:p>
    <w:p w:rsidR="00D6506D" w:rsidRDefault="00D6506D" w:rsidP="00D6506D">
      <w:pPr>
        <w:pStyle w:val="a3"/>
        <w:numPr>
          <w:ilvl w:val="0"/>
          <w:numId w:val="2"/>
        </w:numPr>
        <w:spacing w:after="0" w:line="240" w:lineRule="auto"/>
        <w:jc w:val="lowKashida"/>
        <w:rPr>
          <w:rFonts w:ascii="Traditional Arabic" w:hAnsi="Traditional Arabic" w:cs="Traditional Arabic"/>
          <w:b/>
          <w:bCs/>
          <w:sz w:val="24"/>
          <w:szCs w:val="28"/>
        </w:rPr>
      </w:pPr>
      <w:r w:rsidRPr="00944C4A">
        <w:rPr>
          <w:rFonts w:ascii="Traditional Arabic" w:hAnsi="Traditional Arabic" w:cs="Traditional Arabic" w:hint="cs"/>
          <w:b/>
          <w:bCs/>
          <w:sz w:val="24"/>
          <w:szCs w:val="28"/>
          <w:rtl/>
        </w:rPr>
        <w:lastRenderedPageBreak/>
        <w:t>ما سبل تطوير التزام العاملين بالمستشفى قيد الدراسة بأخلاقيات المهنة؟</w:t>
      </w:r>
    </w:p>
    <w:p w:rsidR="00093095" w:rsidRPr="00944C4A" w:rsidRDefault="00093095" w:rsidP="00093095">
      <w:pPr>
        <w:pStyle w:val="a3"/>
        <w:spacing w:after="0" w:line="240" w:lineRule="auto"/>
        <w:ind w:left="360"/>
        <w:jc w:val="lowKashida"/>
        <w:rPr>
          <w:rFonts w:ascii="Traditional Arabic" w:hAnsi="Traditional Arabic" w:cs="Traditional Arabic"/>
          <w:b/>
          <w:bCs/>
          <w:sz w:val="24"/>
          <w:szCs w:val="28"/>
          <w:rtl/>
        </w:rPr>
      </w:pPr>
    </w:p>
    <w:p w:rsidR="00D6506D" w:rsidRPr="00944C4A" w:rsidRDefault="00D6506D" w:rsidP="00D6506D">
      <w:pPr>
        <w:spacing w:before="240" w:after="0" w:line="240" w:lineRule="auto"/>
        <w:jc w:val="lowKashida"/>
        <w:rPr>
          <w:rFonts w:ascii="Traditional Arabic" w:hAnsi="Traditional Arabic" w:cs="Traditional Arabic"/>
          <w:b/>
          <w:bCs/>
          <w:rtl/>
        </w:rPr>
      </w:pPr>
      <w:r w:rsidRPr="00944C4A">
        <w:rPr>
          <w:rFonts w:ascii="Traditional Arabic" w:hAnsi="Traditional Arabic" w:cs="Traditional Arabic" w:hint="cs"/>
          <w:b/>
          <w:bCs/>
          <w:rtl/>
        </w:rPr>
        <w:t>أهداف الدراسة:</w:t>
      </w:r>
    </w:p>
    <w:p w:rsidR="00D6506D" w:rsidRPr="00944C4A" w:rsidRDefault="00093095" w:rsidP="00D6506D">
      <w:pPr>
        <w:pStyle w:val="a3"/>
        <w:numPr>
          <w:ilvl w:val="0"/>
          <w:numId w:val="3"/>
        </w:numPr>
        <w:spacing w:after="0" w:line="240" w:lineRule="auto"/>
        <w:jc w:val="lowKashida"/>
        <w:rPr>
          <w:rFonts w:ascii="Traditional Arabic" w:hAnsi="Traditional Arabic" w:cs="Traditional Arabic"/>
          <w:b/>
          <w:bCs/>
          <w:sz w:val="24"/>
          <w:szCs w:val="28"/>
        </w:rPr>
      </w:pPr>
      <w:r>
        <w:rPr>
          <w:rFonts w:ascii="Traditional Arabic" w:hAnsi="Traditional Arabic" w:cs="Traditional Arabic" w:hint="cs"/>
          <w:b/>
          <w:bCs/>
          <w:sz w:val="24"/>
          <w:szCs w:val="28"/>
          <w:rtl/>
        </w:rPr>
        <w:t xml:space="preserve">التعرف على </w:t>
      </w:r>
      <w:r w:rsidR="00D6506D" w:rsidRPr="00944C4A">
        <w:rPr>
          <w:rFonts w:ascii="Traditional Arabic" w:hAnsi="Traditional Arabic" w:cs="Traditional Arabic" w:hint="cs"/>
          <w:b/>
          <w:bCs/>
          <w:sz w:val="24"/>
          <w:szCs w:val="28"/>
          <w:rtl/>
        </w:rPr>
        <w:t>واقع أخلاقيات المهنة للموظف الحكومي والتحديات الت</w:t>
      </w:r>
      <w:r w:rsidR="00083E4F">
        <w:rPr>
          <w:rFonts w:ascii="Traditional Arabic" w:hAnsi="Traditional Arabic" w:cs="Traditional Arabic" w:hint="cs"/>
          <w:b/>
          <w:bCs/>
          <w:sz w:val="24"/>
          <w:szCs w:val="28"/>
          <w:rtl/>
        </w:rPr>
        <w:t>ي تواجهها بالمستشفى قيد الدراسة</w:t>
      </w:r>
      <w:r w:rsidR="00D6506D" w:rsidRPr="00944C4A">
        <w:rPr>
          <w:rFonts w:ascii="Traditional Arabic" w:hAnsi="Traditional Arabic" w:cs="Traditional Arabic" w:hint="cs"/>
          <w:b/>
          <w:bCs/>
          <w:sz w:val="24"/>
          <w:szCs w:val="28"/>
          <w:rtl/>
        </w:rPr>
        <w:t>.</w:t>
      </w:r>
    </w:p>
    <w:p w:rsidR="00D6506D" w:rsidRPr="00944C4A" w:rsidRDefault="00D6506D" w:rsidP="00D6506D">
      <w:pPr>
        <w:pStyle w:val="a3"/>
        <w:numPr>
          <w:ilvl w:val="0"/>
          <w:numId w:val="3"/>
        </w:numPr>
        <w:spacing w:after="0" w:line="240" w:lineRule="auto"/>
        <w:jc w:val="lowKashida"/>
        <w:rPr>
          <w:rFonts w:ascii="Traditional Arabic" w:hAnsi="Traditional Arabic" w:cs="Traditional Arabic"/>
          <w:b/>
          <w:bCs/>
          <w:sz w:val="24"/>
          <w:szCs w:val="28"/>
        </w:rPr>
      </w:pPr>
      <w:r w:rsidRPr="00944C4A">
        <w:rPr>
          <w:rFonts w:ascii="Traditional Arabic" w:hAnsi="Traditional Arabic" w:cs="Traditional Arabic" w:hint="cs"/>
          <w:b/>
          <w:bCs/>
          <w:sz w:val="24"/>
          <w:szCs w:val="28"/>
          <w:rtl/>
        </w:rPr>
        <w:t>التعرف على درجة التزام ال</w:t>
      </w:r>
      <w:r w:rsidR="00093095">
        <w:rPr>
          <w:rFonts w:ascii="Traditional Arabic" w:hAnsi="Traditional Arabic" w:cs="Traditional Arabic" w:hint="cs"/>
          <w:b/>
          <w:bCs/>
          <w:sz w:val="24"/>
          <w:szCs w:val="28"/>
          <w:rtl/>
        </w:rPr>
        <w:t xml:space="preserve">عاملين بأخلاقيات المهنة </w:t>
      </w:r>
      <w:r w:rsidR="00083E4F">
        <w:rPr>
          <w:rFonts w:ascii="Traditional Arabic" w:hAnsi="Traditional Arabic" w:cs="Traditional Arabic" w:hint="cs"/>
          <w:b/>
          <w:bCs/>
          <w:sz w:val="24"/>
          <w:szCs w:val="28"/>
          <w:rtl/>
        </w:rPr>
        <w:t>(القيم</w:t>
      </w:r>
      <w:r w:rsidRPr="00944C4A">
        <w:rPr>
          <w:rFonts w:ascii="Traditional Arabic" w:hAnsi="Traditional Arabic" w:cs="Traditional Arabic" w:hint="cs"/>
          <w:b/>
          <w:bCs/>
          <w:sz w:val="24"/>
          <w:szCs w:val="28"/>
          <w:rtl/>
        </w:rPr>
        <w:t xml:space="preserve">، المسؤولية </w:t>
      </w:r>
      <w:r w:rsidR="00083E4F" w:rsidRPr="00944C4A">
        <w:rPr>
          <w:rFonts w:ascii="Traditional Arabic" w:hAnsi="Traditional Arabic" w:cs="Traditional Arabic" w:hint="cs"/>
          <w:b/>
          <w:bCs/>
          <w:sz w:val="24"/>
          <w:szCs w:val="28"/>
          <w:rtl/>
        </w:rPr>
        <w:t>الإدارية،</w:t>
      </w:r>
      <w:r w:rsidRPr="00944C4A">
        <w:rPr>
          <w:rFonts w:ascii="Traditional Arabic" w:hAnsi="Traditional Arabic" w:cs="Traditional Arabic" w:hint="cs"/>
          <w:b/>
          <w:bCs/>
          <w:sz w:val="24"/>
          <w:szCs w:val="28"/>
          <w:rtl/>
        </w:rPr>
        <w:t xml:space="preserve"> المصلحة </w:t>
      </w:r>
      <w:r w:rsidR="00083E4F" w:rsidRPr="00944C4A">
        <w:rPr>
          <w:rFonts w:ascii="Traditional Arabic" w:hAnsi="Traditional Arabic" w:cs="Traditional Arabic" w:hint="cs"/>
          <w:b/>
          <w:bCs/>
          <w:sz w:val="24"/>
          <w:szCs w:val="28"/>
          <w:rtl/>
        </w:rPr>
        <w:t>العامة) المطبقة</w:t>
      </w:r>
      <w:r w:rsidRPr="00944C4A">
        <w:rPr>
          <w:rFonts w:ascii="Traditional Arabic" w:hAnsi="Traditional Arabic" w:cs="Traditional Arabic" w:hint="cs"/>
          <w:b/>
          <w:bCs/>
          <w:sz w:val="24"/>
          <w:szCs w:val="28"/>
          <w:rtl/>
        </w:rPr>
        <w:t xml:space="preserve"> بالمستشفى قيد </w:t>
      </w:r>
      <w:r w:rsidR="00083E4F" w:rsidRPr="00944C4A">
        <w:rPr>
          <w:rFonts w:ascii="Traditional Arabic" w:hAnsi="Traditional Arabic" w:cs="Traditional Arabic" w:hint="cs"/>
          <w:b/>
          <w:bCs/>
          <w:sz w:val="24"/>
          <w:szCs w:val="28"/>
          <w:rtl/>
        </w:rPr>
        <w:t>الدراسة.</w:t>
      </w:r>
    </w:p>
    <w:p w:rsidR="00D6506D" w:rsidRPr="00944C4A" w:rsidRDefault="00D6506D" w:rsidP="00D6506D">
      <w:pPr>
        <w:pStyle w:val="a3"/>
        <w:numPr>
          <w:ilvl w:val="0"/>
          <w:numId w:val="3"/>
        </w:numPr>
        <w:spacing w:after="0" w:line="240" w:lineRule="auto"/>
        <w:jc w:val="lowKashida"/>
        <w:rPr>
          <w:rFonts w:ascii="Traditional Arabic" w:hAnsi="Traditional Arabic" w:cs="Traditional Arabic"/>
          <w:b/>
          <w:bCs/>
          <w:sz w:val="24"/>
          <w:szCs w:val="28"/>
        </w:rPr>
      </w:pPr>
      <w:r w:rsidRPr="00944C4A">
        <w:rPr>
          <w:rFonts w:ascii="Traditional Arabic" w:hAnsi="Traditional Arabic" w:cs="Traditional Arabic" w:hint="cs"/>
          <w:b/>
          <w:bCs/>
          <w:sz w:val="24"/>
          <w:szCs w:val="28"/>
          <w:rtl/>
        </w:rPr>
        <w:t>التعرف على الانحراف عن اخلاقيات المهنة عند</w:t>
      </w:r>
      <w:r w:rsidR="00093095">
        <w:rPr>
          <w:rFonts w:ascii="Traditional Arabic" w:hAnsi="Traditional Arabic" w:cs="Traditional Arabic" w:hint="cs"/>
          <w:b/>
          <w:bCs/>
          <w:sz w:val="24"/>
          <w:szCs w:val="28"/>
          <w:rtl/>
        </w:rPr>
        <w:t xml:space="preserve"> الموظفين بالمستشفى قيد الدراسة</w:t>
      </w:r>
      <w:r w:rsidR="002F3622">
        <w:rPr>
          <w:rFonts w:ascii="Traditional Arabic" w:hAnsi="Traditional Arabic" w:cs="Traditional Arabic" w:hint="cs"/>
          <w:b/>
          <w:bCs/>
          <w:sz w:val="24"/>
          <w:szCs w:val="28"/>
          <w:rtl/>
        </w:rPr>
        <w:t>.</w:t>
      </w:r>
    </w:p>
    <w:p w:rsidR="00D6506D" w:rsidRPr="00944C4A" w:rsidRDefault="00D6506D" w:rsidP="00D6506D">
      <w:pPr>
        <w:pStyle w:val="a3"/>
        <w:numPr>
          <w:ilvl w:val="0"/>
          <w:numId w:val="3"/>
        </w:numPr>
        <w:spacing w:after="0" w:line="240" w:lineRule="auto"/>
        <w:jc w:val="lowKashida"/>
        <w:rPr>
          <w:sz w:val="24"/>
          <w:szCs w:val="24"/>
        </w:rPr>
      </w:pPr>
      <w:r w:rsidRPr="00944C4A">
        <w:rPr>
          <w:rFonts w:ascii="Traditional Arabic" w:hAnsi="Traditional Arabic" w:cs="Traditional Arabic" w:hint="cs"/>
          <w:b/>
          <w:bCs/>
          <w:sz w:val="24"/>
          <w:szCs w:val="28"/>
          <w:rtl/>
        </w:rPr>
        <w:t>تقديم مجموعة من الاقتراحات والتوصيات التي تساهم في تحفيز العاملين على الالتزام بأخلاقيات الوظيفة</w:t>
      </w:r>
      <w:r w:rsidRPr="00944C4A">
        <w:rPr>
          <w:rFonts w:hint="cs"/>
          <w:sz w:val="24"/>
          <w:szCs w:val="24"/>
          <w:rtl/>
        </w:rPr>
        <w:t>.</w:t>
      </w:r>
    </w:p>
    <w:p w:rsidR="00944C4A" w:rsidRPr="00E84A12" w:rsidRDefault="00944C4A" w:rsidP="00944C4A">
      <w:pPr>
        <w:pStyle w:val="a3"/>
        <w:spacing w:after="0" w:line="240" w:lineRule="auto"/>
        <w:ind w:left="360"/>
        <w:jc w:val="lowKashida"/>
        <w:rPr>
          <w:rFonts w:ascii="Traditional Arabic" w:hAnsi="Traditional Arabic" w:cs="Traditional Arabic"/>
          <w:b/>
          <w:bCs/>
          <w:sz w:val="32"/>
          <w:rtl/>
        </w:rPr>
      </w:pPr>
      <w:r w:rsidRPr="00E84A12">
        <w:rPr>
          <w:rFonts w:ascii="Traditional Arabic" w:hAnsi="Traditional Arabic" w:cs="Traditional Arabic"/>
          <w:b/>
          <w:bCs/>
          <w:sz w:val="32"/>
          <w:rtl/>
        </w:rPr>
        <w:t>المنهج والإجراءات</w:t>
      </w:r>
      <w:r w:rsidRPr="00E84A12">
        <w:rPr>
          <w:rFonts w:ascii="Traditional Arabic" w:hAnsi="Traditional Arabic" w:cs="Traditional Arabic"/>
          <w:b/>
          <w:bCs/>
          <w:sz w:val="32"/>
        </w:rPr>
        <w:t xml:space="preserve">: </w:t>
      </w:r>
      <w:r w:rsidRPr="00E84A12">
        <w:rPr>
          <w:rFonts w:ascii="Traditional Arabic" w:hAnsi="Traditional Arabic" w:cs="Traditional Arabic" w:hint="cs"/>
          <w:b/>
          <w:bCs/>
          <w:sz w:val="32"/>
          <w:rtl/>
        </w:rPr>
        <w:t>سوف تتبع هذه الدراسة المنهج الوصفي التحليلي حيث سيتم وصف واقع المتغيرات المدروسة وفق أراء عينة الدراسة ثم تحليل نتائج المعالجات الإحصائية لمتغيرات الدراسة</w:t>
      </w:r>
      <w:r w:rsidR="00093095" w:rsidRPr="00E84A12">
        <w:rPr>
          <w:rFonts w:ascii="Traditional Arabic" w:hAnsi="Traditional Arabic" w:cs="Traditional Arabic" w:hint="cs"/>
          <w:b/>
          <w:bCs/>
          <w:sz w:val="32"/>
          <w:rtl/>
        </w:rPr>
        <w:t xml:space="preserve"> وصولا للنتائج والتوصيات</w:t>
      </w:r>
      <w:r w:rsidRPr="00E84A12">
        <w:rPr>
          <w:rFonts w:ascii="Traditional Arabic" w:hAnsi="Traditional Arabic" w:cs="Traditional Arabic" w:hint="cs"/>
          <w:b/>
          <w:bCs/>
          <w:sz w:val="32"/>
          <w:rtl/>
        </w:rPr>
        <w:t>.</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فرضيات الدراسة: </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تتمثل فرضيات الدراسة في الفرضية الرئيسية التالية:</w:t>
      </w:r>
    </w:p>
    <w:p w:rsidR="009A3C3E" w:rsidRPr="00E84A12" w:rsidRDefault="009A3C3E" w:rsidP="001A37DD">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توجد علاقة ذات دلالة إحصائية بين واقع اخلاقيات الوظيفة العامة والتحديات التي تواجهها بمستشفى </w:t>
      </w:r>
      <w:r w:rsidR="001A37DD">
        <w:rPr>
          <w:rFonts w:ascii="Traditional Arabic" w:hAnsi="Traditional Arabic" w:cs="Traditional Arabic" w:hint="cs"/>
          <w:b/>
          <w:bCs/>
          <w:sz w:val="32"/>
          <w:rtl/>
        </w:rPr>
        <w:t>الخمس</w:t>
      </w:r>
      <w:r w:rsidR="002F3622" w:rsidRPr="00E84A12">
        <w:rPr>
          <w:rFonts w:ascii="Traditional Arabic" w:hAnsi="Traditional Arabic" w:cs="Traditional Arabic" w:hint="cs"/>
          <w:b/>
          <w:bCs/>
          <w:sz w:val="32"/>
          <w:rtl/>
        </w:rPr>
        <w:t xml:space="preserve"> </w:t>
      </w:r>
      <w:r w:rsidR="001A37DD">
        <w:rPr>
          <w:rFonts w:ascii="Traditional Arabic" w:hAnsi="Traditional Arabic" w:cs="Traditional Arabic" w:hint="cs"/>
          <w:b/>
          <w:bCs/>
          <w:sz w:val="32"/>
          <w:rtl/>
        </w:rPr>
        <w:t>التعليمي</w:t>
      </w:r>
      <w:r w:rsidRPr="00E84A12">
        <w:rPr>
          <w:rFonts w:ascii="Traditional Arabic" w:hAnsi="Traditional Arabic" w:cs="Traditional Arabic" w:hint="cs"/>
          <w:b/>
          <w:bCs/>
          <w:sz w:val="32"/>
          <w:rtl/>
        </w:rPr>
        <w:t>.</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وينبث</w:t>
      </w:r>
      <w:r w:rsidR="002F3622" w:rsidRPr="00E84A12">
        <w:rPr>
          <w:rFonts w:ascii="Traditional Arabic" w:hAnsi="Traditional Arabic" w:cs="Traditional Arabic" w:hint="cs"/>
          <w:b/>
          <w:bCs/>
          <w:sz w:val="32"/>
          <w:rtl/>
        </w:rPr>
        <w:t>ق منها الفرضيات الفرعية التالية</w:t>
      </w:r>
      <w:r w:rsidRPr="00E84A12">
        <w:rPr>
          <w:rFonts w:ascii="Traditional Arabic" w:hAnsi="Traditional Arabic" w:cs="Traditional Arabic" w:hint="cs"/>
          <w:b/>
          <w:bCs/>
          <w:sz w:val="32"/>
          <w:rtl/>
        </w:rPr>
        <w:t>:</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 </w:t>
      </w:r>
      <w:r w:rsidR="002F3622" w:rsidRPr="00E84A12">
        <w:rPr>
          <w:rFonts w:ascii="Traditional Arabic" w:hAnsi="Traditional Arabic" w:cs="Traditional Arabic" w:hint="cs"/>
          <w:b/>
          <w:bCs/>
          <w:sz w:val="32"/>
          <w:rtl/>
        </w:rPr>
        <w:t>الفرضية الفرعية الأولى</w:t>
      </w:r>
      <w:r w:rsidRPr="00E84A12">
        <w:rPr>
          <w:rFonts w:ascii="Traditional Arabic" w:hAnsi="Traditional Arabic" w:cs="Traditional Arabic" w:hint="cs"/>
          <w:b/>
          <w:bCs/>
          <w:sz w:val="32"/>
          <w:rtl/>
        </w:rPr>
        <w:t>:</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توجد علاقة ذات دلالة إحصائية بين الق</w:t>
      </w:r>
      <w:r w:rsidR="002F3622" w:rsidRPr="00E84A12">
        <w:rPr>
          <w:rFonts w:ascii="Traditional Arabic" w:hAnsi="Traditional Arabic" w:cs="Traditional Arabic" w:hint="cs"/>
          <w:b/>
          <w:bCs/>
          <w:sz w:val="32"/>
          <w:rtl/>
        </w:rPr>
        <w:t>يم والتحديات التي تواجهها</w:t>
      </w:r>
      <w:r w:rsidR="001A37DD">
        <w:rPr>
          <w:rFonts w:ascii="Traditional Arabic" w:hAnsi="Traditional Arabic" w:cs="Traditional Arabic" w:hint="cs"/>
          <w:b/>
          <w:bCs/>
          <w:sz w:val="32"/>
          <w:rtl/>
        </w:rPr>
        <w:t xml:space="preserve"> بالمستشفى قيد الدراسة</w:t>
      </w:r>
      <w:r w:rsidRPr="00E84A12">
        <w:rPr>
          <w:rFonts w:ascii="Traditional Arabic" w:hAnsi="Traditional Arabic" w:cs="Traditional Arabic" w:hint="cs"/>
          <w:b/>
          <w:bCs/>
          <w:sz w:val="32"/>
          <w:rtl/>
        </w:rPr>
        <w:t>.</w:t>
      </w:r>
    </w:p>
    <w:p w:rsidR="009A3C3E" w:rsidRPr="00E84A12" w:rsidRDefault="00E84A12" w:rsidP="009A3C3E">
      <w:pPr>
        <w:spacing w:after="0" w:line="240" w:lineRule="auto"/>
        <w:jc w:val="lowKashida"/>
        <w:rPr>
          <w:rFonts w:ascii="Traditional Arabic" w:hAnsi="Traditional Arabic" w:cs="Traditional Arabic"/>
          <w:b/>
          <w:bCs/>
          <w:sz w:val="32"/>
          <w:rtl/>
        </w:rPr>
      </w:pPr>
      <w:r>
        <w:rPr>
          <w:rFonts w:ascii="Traditional Arabic" w:hAnsi="Traditional Arabic" w:cs="Traditional Arabic" w:hint="cs"/>
          <w:b/>
          <w:bCs/>
          <w:sz w:val="32"/>
          <w:rtl/>
        </w:rPr>
        <w:t>الفرضية الفرعية الثانية</w:t>
      </w:r>
      <w:r w:rsidR="009A3C3E" w:rsidRPr="00E84A12">
        <w:rPr>
          <w:rFonts w:ascii="Traditional Arabic" w:hAnsi="Traditional Arabic" w:cs="Traditional Arabic" w:hint="cs"/>
          <w:b/>
          <w:bCs/>
          <w:sz w:val="32"/>
          <w:rtl/>
        </w:rPr>
        <w:t>:</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توجد</w:t>
      </w:r>
      <w:r w:rsidR="002F3622" w:rsidRPr="00E84A12">
        <w:rPr>
          <w:rFonts w:ascii="Traditional Arabic" w:hAnsi="Traditional Arabic" w:cs="Traditional Arabic" w:hint="cs"/>
          <w:b/>
          <w:bCs/>
          <w:sz w:val="32"/>
          <w:rtl/>
        </w:rPr>
        <w:t xml:space="preserve"> </w:t>
      </w:r>
      <w:r w:rsidRPr="00E84A12">
        <w:rPr>
          <w:rFonts w:ascii="Traditional Arabic" w:hAnsi="Traditional Arabic" w:cs="Traditional Arabic" w:hint="cs"/>
          <w:b/>
          <w:bCs/>
          <w:sz w:val="32"/>
          <w:rtl/>
        </w:rPr>
        <w:t xml:space="preserve">علاقة ذات دلالة إحصائية بين المسؤولية </w:t>
      </w:r>
      <w:r w:rsidR="002F3622" w:rsidRPr="00E84A12">
        <w:rPr>
          <w:rFonts w:ascii="Traditional Arabic" w:hAnsi="Traditional Arabic" w:cs="Traditional Arabic" w:hint="cs"/>
          <w:b/>
          <w:bCs/>
          <w:sz w:val="32"/>
          <w:rtl/>
        </w:rPr>
        <w:t>الإدارية والتحديات التي تواجهها</w:t>
      </w:r>
      <w:r w:rsidR="001A37DD">
        <w:rPr>
          <w:rFonts w:ascii="Traditional Arabic" w:hAnsi="Traditional Arabic" w:cs="Traditional Arabic" w:hint="cs"/>
          <w:b/>
          <w:bCs/>
          <w:sz w:val="32"/>
          <w:rtl/>
        </w:rPr>
        <w:t xml:space="preserve"> بالمستشفى قيد الدراسة</w:t>
      </w:r>
      <w:r w:rsidR="001A37DD" w:rsidRPr="00E84A12">
        <w:rPr>
          <w:rFonts w:ascii="Traditional Arabic" w:hAnsi="Traditional Arabic" w:cs="Traditional Arabic" w:hint="cs"/>
          <w:b/>
          <w:bCs/>
          <w:sz w:val="32"/>
          <w:rtl/>
        </w:rPr>
        <w:t>.</w:t>
      </w:r>
    </w:p>
    <w:p w:rsidR="009A3C3E" w:rsidRPr="00E84A12" w:rsidRDefault="002F3622"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الفرضية الفرعية الثالثة</w:t>
      </w:r>
      <w:r w:rsidR="009A3C3E" w:rsidRPr="00E84A12">
        <w:rPr>
          <w:rFonts w:ascii="Traditional Arabic" w:hAnsi="Traditional Arabic" w:cs="Traditional Arabic" w:hint="cs"/>
          <w:b/>
          <w:bCs/>
          <w:sz w:val="32"/>
          <w:rtl/>
        </w:rPr>
        <w:t>:</w:t>
      </w: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توجد علاقة ذات دلالة إحصائية بين المصلحة العامة والتحديات التي تواجهها </w:t>
      </w:r>
      <w:r w:rsidR="001A37DD">
        <w:rPr>
          <w:rFonts w:ascii="Traditional Arabic" w:hAnsi="Traditional Arabic" w:cs="Traditional Arabic" w:hint="cs"/>
          <w:b/>
          <w:bCs/>
          <w:sz w:val="32"/>
          <w:rtl/>
        </w:rPr>
        <w:t>بالمستشفى قيد الدراسة</w:t>
      </w:r>
      <w:r w:rsidRPr="00E84A12">
        <w:rPr>
          <w:rFonts w:ascii="Traditional Arabic" w:hAnsi="Traditional Arabic" w:cs="Traditional Arabic" w:hint="cs"/>
          <w:b/>
          <w:bCs/>
          <w:sz w:val="32"/>
          <w:rtl/>
        </w:rPr>
        <w:t>.</w:t>
      </w:r>
    </w:p>
    <w:p w:rsidR="009A3C3E" w:rsidRPr="00E84A12" w:rsidRDefault="009A3C3E" w:rsidP="002F3622">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  اهمية الدراسة:</w:t>
      </w:r>
    </w:p>
    <w:p w:rsidR="009A3C3E" w:rsidRPr="00E84A12" w:rsidRDefault="009A3C3E" w:rsidP="002F3622">
      <w:pPr>
        <w:pStyle w:val="a3"/>
        <w:numPr>
          <w:ilvl w:val="0"/>
          <w:numId w:val="8"/>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 xml:space="preserve">تكمن اهمية الدراسة من اهمية الموضوع </w:t>
      </w:r>
      <w:r w:rsidR="002F3622" w:rsidRPr="00E84A12">
        <w:rPr>
          <w:rFonts w:ascii="Traditional Arabic" w:hAnsi="Traditional Arabic" w:cs="Traditional Arabic" w:hint="cs"/>
          <w:b/>
          <w:bCs/>
          <w:sz w:val="32"/>
          <w:rtl/>
        </w:rPr>
        <w:t>والذي</w:t>
      </w:r>
      <w:r w:rsidRPr="00E84A12">
        <w:rPr>
          <w:rFonts w:ascii="Traditional Arabic" w:hAnsi="Traditional Arabic" w:cs="Traditional Arabic" w:hint="cs"/>
          <w:b/>
          <w:bCs/>
          <w:sz w:val="32"/>
          <w:rtl/>
        </w:rPr>
        <w:t xml:space="preserve"> يعالج </w:t>
      </w:r>
      <w:r w:rsidR="002F3622" w:rsidRPr="00E84A12">
        <w:rPr>
          <w:rFonts w:ascii="Traditional Arabic" w:hAnsi="Traditional Arabic" w:cs="Traditional Arabic" w:hint="cs"/>
          <w:b/>
          <w:bCs/>
          <w:sz w:val="32"/>
          <w:rtl/>
        </w:rPr>
        <w:t>موضوع</w:t>
      </w:r>
      <w:r w:rsidRPr="00E84A12">
        <w:rPr>
          <w:rFonts w:ascii="Traditional Arabic" w:hAnsi="Traditional Arabic" w:cs="Traditional Arabic" w:hint="cs"/>
          <w:b/>
          <w:bCs/>
          <w:sz w:val="32"/>
          <w:rtl/>
        </w:rPr>
        <w:t xml:space="preserve"> هام وحيوي وهو اخلاقيات الوظيفة والتي حظيت باهتمام الكثير من البحاث والمسؤولين على حد سواء في اغلب المنظمات الحديثة.</w:t>
      </w:r>
    </w:p>
    <w:p w:rsidR="009A3C3E" w:rsidRPr="00E84A12" w:rsidRDefault="009A3C3E" w:rsidP="001A37DD">
      <w:pPr>
        <w:pStyle w:val="a3"/>
        <w:numPr>
          <w:ilvl w:val="0"/>
          <w:numId w:val="8"/>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lastRenderedPageBreak/>
        <w:t xml:space="preserve">تستمد هده الدراسة اهميتها باعتبارها تسلط الضوء على موضوع هام </w:t>
      </w:r>
      <w:r w:rsidR="002F3622" w:rsidRPr="00E84A12">
        <w:rPr>
          <w:rFonts w:ascii="Traditional Arabic" w:hAnsi="Traditional Arabic" w:cs="Traditional Arabic" w:hint="cs"/>
          <w:b/>
          <w:bCs/>
          <w:sz w:val="32"/>
          <w:rtl/>
        </w:rPr>
        <w:t>وحيوي</w:t>
      </w:r>
      <w:r w:rsidRPr="00E84A12">
        <w:rPr>
          <w:rFonts w:ascii="Traditional Arabic" w:hAnsi="Traditional Arabic" w:cs="Traditional Arabic" w:hint="cs"/>
          <w:b/>
          <w:bCs/>
          <w:sz w:val="32"/>
          <w:rtl/>
        </w:rPr>
        <w:t xml:space="preserve"> داخل البيئة الليبية وخاصتا قطاع </w:t>
      </w:r>
      <w:r w:rsidR="002F3622" w:rsidRPr="00E84A12">
        <w:rPr>
          <w:rFonts w:ascii="Traditional Arabic" w:hAnsi="Traditional Arabic" w:cs="Traditional Arabic" w:hint="cs"/>
          <w:b/>
          <w:bCs/>
          <w:sz w:val="32"/>
          <w:rtl/>
        </w:rPr>
        <w:t>مهم</w:t>
      </w:r>
      <w:r w:rsidRPr="00E84A12">
        <w:rPr>
          <w:rFonts w:ascii="Traditional Arabic" w:hAnsi="Traditional Arabic" w:cs="Traditional Arabic" w:hint="cs"/>
          <w:b/>
          <w:bCs/>
          <w:sz w:val="32"/>
          <w:rtl/>
        </w:rPr>
        <w:t xml:space="preserve"> </w:t>
      </w:r>
      <w:r w:rsidR="002F3622" w:rsidRPr="00E84A12">
        <w:rPr>
          <w:rFonts w:ascii="Traditional Arabic" w:hAnsi="Traditional Arabic" w:cs="Traditional Arabic" w:hint="cs"/>
          <w:b/>
          <w:bCs/>
          <w:sz w:val="32"/>
          <w:rtl/>
        </w:rPr>
        <w:t>مثل</w:t>
      </w:r>
      <w:r w:rsidRPr="00E84A12">
        <w:rPr>
          <w:rFonts w:ascii="Traditional Arabic" w:hAnsi="Traditional Arabic" w:cs="Traditional Arabic" w:hint="cs"/>
          <w:b/>
          <w:bCs/>
          <w:sz w:val="32"/>
          <w:rtl/>
        </w:rPr>
        <w:t xml:space="preserve"> قطاع الصحة والمتمثل بمستشفى </w:t>
      </w:r>
      <w:r w:rsidR="00F46B75">
        <w:rPr>
          <w:rFonts w:ascii="Traditional Arabic" w:hAnsi="Traditional Arabic" w:cs="Traditional Arabic" w:hint="cs"/>
          <w:b/>
          <w:bCs/>
          <w:sz w:val="32"/>
          <w:rtl/>
        </w:rPr>
        <w:t xml:space="preserve">الخمس </w:t>
      </w:r>
      <w:r w:rsidR="00F46B75" w:rsidRPr="00E84A12">
        <w:rPr>
          <w:rFonts w:ascii="Traditional Arabic" w:hAnsi="Traditional Arabic" w:cs="Traditional Arabic" w:hint="cs"/>
          <w:b/>
          <w:bCs/>
          <w:sz w:val="32"/>
          <w:rtl/>
        </w:rPr>
        <w:t>التعليمي</w:t>
      </w:r>
      <w:r w:rsidRPr="00E84A12">
        <w:rPr>
          <w:rFonts w:ascii="Traditional Arabic" w:hAnsi="Traditional Arabic" w:cs="Traditional Arabic" w:hint="cs"/>
          <w:b/>
          <w:bCs/>
          <w:sz w:val="32"/>
          <w:rtl/>
        </w:rPr>
        <w:t>.</w:t>
      </w:r>
    </w:p>
    <w:p w:rsidR="009A3C3E" w:rsidRPr="00E84A12" w:rsidRDefault="009A3C3E" w:rsidP="009A3C3E">
      <w:pPr>
        <w:pStyle w:val="a3"/>
        <w:numPr>
          <w:ilvl w:val="0"/>
          <w:numId w:val="8"/>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يمكن الاستفادة من</w:t>
      </w:r>
      <w:r w:rsidR="002F3622" w:rsidRPr="00E84A12">
        <w:rPr>
          <w:rFonts w:ascii="Traditional Arabic" w:hAnsi="Traditional Arabic" w:cs="Traditional Arabic" w:hint="cs"/>
          <w:b/>
          <w:bCs/>
          <w:sz w:val="32"/>
          <w:rtl/>
        </w:rPr>
        <w:t xml:space="preserve"> النتائج والتوصيات</w:t>
      </w:r>
      <w:r w:rsidRPr="00E84A12">
        <w:rPr>
          <w:rFonts w:ascii="Traditional Arabic" w:hAnsi="Traditional Arabic" w:cs="Traditional Arabic" w:hint="cs"/>
          <w:b/>
          <w:bCs/>
          <w:sz w:val="32"/>
          <w:rtl/>
        </w:rPr>
        <w:t xml:space="preserve"> الدراسة من قبل الادارة العليا وصناع القرار بالقطاع والى كافة البحاث والمهتمين بالجانب العلمي والعملي على حد السواء.</w:t>
      </w:r>
    </w:p>
    <w:p w:rsidR="009A3C3E" w:rsidRPr="00E84A12" w:rsidRDefault="009A3C3E" w:rsidP="009A3C3E">
      <w:pPr>
        <w:pStyle w:val="a3"/>
        <w:numPr>
          <w:ilvl w:val="0"/>
          <w:numId w:val="8"/>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المساهمة في تطوير اخلاقيات الوظيفة لتتماشى مع ابعاد الدراسة بالشكل المطلوب وان تكون درجة الممارسة عالية قدر الامكان.</w:t>
      </w:r>
    </w:p>
    <w:p w:rsidR="002F3622" w:rsidRPr="00E84A12" w:rsidRDefault="002F3622" w:rsidP="002F3622">
      <w:pPr>
        <w:spacing w:after="0" w:line="240" w:lineRule="auto"/>
        <w:jc w:val="lowKashida"/>
        <w:rPr>
          <w:rFonts w:ascii="Traditional Arabic" w:hAnsi="Traditional Arabic" w:cs="Traditional Arabic"/>
          <w:b/>
          <w:bCs/>
          <w:sz w:val="32"/>
          <w:rtl/>
        </w:rPr>
      </w:pPr>
    </w:p>
    <w:p w:rsidR="002F3622" w:rsidRPr="00E84A12" w:rsidRDefault="002F3622" w:rsidP="002F3622">
      <w:pPr>
        <w:pStyle w:val="a3"/>
        <w:spacing w:after="0" w:line="240" w:lineRule="auto"/>
        <w:jc w:val="lowKashida"/>
        <w:rPr>
          <w:rFonts w:ascii="Traditional Arabic" w:hAnsi="Traditional Arabic" w:cs="Traditional Arabic"/>
          <w:b/>
          <w:bCs/>
          <w:sz w:val="32"/>
          <w:rtl/>
        </w:rPr>
      </w:pPr>
    </w:p>
    <w:p w:rsidR="009A3C3E" w:rsidRPr="00E84A12" w:rsidRDefault="009A3C3E" w:rsidP="009A3C3E">
      <w:p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منهجية الدراسة:</w:t>
      </w:r>
    </w:p>
    <w:p w:rsidR="009A3C3E" w:rsidRPr="00E84A12" w:rsidRDefault="009A3C3E" w:rsidP="009A3C3E">
      <w:pPr>
        <w:pStyle w:val="a3"/>
        <w:numPr>
          <w:ilvl w:val="0"/>
          <w:numId w:val="5"/>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 xml:space="preserve">المنهج المستخدم: </w:t>
      </w:r>
    </w:p>
    <w:p w:rsidR="009A3C3E" w:rsidRPr="00E84A12" w:rsidRDefault="009A3C3E" w:rsidP="00F46B75">
      <w:pPr>
        <w:pStyle w:val="a3"/>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تم استخدام المنهج </w:t>
      </w:r>
      <w:r w:rsidR="00F46B75" w:rsidRPr="00E84A12">
        <w:rPr>
          <w:rFonts w:ascii="Traditional Arabic" w:hAnsi="Traditional Arabic" w:cs="Traditional Arabic" w:hint="cs"/>
          <w:b/>
          <w:bCs/>
          <w:sz w:val="32"/>
          <w:rtl/>
        </w:rPr>
        <w:t>الوصفي</w:t>
      </w:r>
      <w:r w:rsidRPr="00E84A12">
        <w:rPr>
          <w:rFonts w:ascii="Traditional Arabic" w:hAnsi="Traditional Arabic" w:cs="Traditional Arabic" w:hint="cs"/>
          <w:b/>
          <w:bCs/>
          <w:sz w:val="32"/>
          <w:rtl/>
        </w:rPr>
        <w:t xml:space="preserve"> </w:t>
      </w:r>
      <w:r w:rsidR="00F46B75" w:rsidRPr="00E84A12">
        <w:rPr>
          <w:rFonts w:ascii="Traditional Arabic" w:hAnsi="Traditional Arabic" w:cs="Traditional Arabic" w:hint="cs"/>
          <w:b/>
          <w:bCs/>
          <w:sz w:val="32"/>
          <w:rtl/>
        </w:rPr>
        <w:t>والتحليلي،</w:t>
      </w:r>
      <w:r w:rsidRPr="00E84A12">
        <w:rPr>
          <w:rFonts w:ascii="Traditional Arabic" w:hAnsi="Traditional Arabic" w:cs="Traditional Arabic" w:hint="cs"/>
          <w:b/>
          <w:bCs/>
          <w:sz w:val="32"/>
          <w:rtl/>
        </w:rPr>
        <w:t xml:space="preserve"> ودلك من خلال دراسة عينة عشوائية بسيطة</w:t>
      </w:r>
      <w:r w:rsidR="00A66D69" w:rsidRPr="00E84A12">
        <w:rPr>
          <w:rFonts w:ascii="Traditional Arabic" w:hAnsi="Traditional Arabic" w:cs="Traditional Arabic" w:hint="cs"/>
          <w:b/>
          <w:bCs/>
          <w:sz w:val="32"/>
          <w:rtl/>
        </w:rPr>
        <w:t xml:space="preserve"> </w:t>
      </w:r>
      <w:r w:rsidR="00F46B75" w:rsidRPr="00E84A12">
        <w:rPr>
          <w:rFonts w:ascii="Traditional Arabic" w:hAnsi="Traditional Arabic" w:cs="Traditional Arabic" w:hint="cs"/>
          <w:b/>
          <w:bCs/>
          <w:sz w:val="32"/>
          <w:rtl/>
        </w:rPr>
        <w:t>من العاملين</w:t>
      </w:r>
      <w:r w:rsidR="00A66D69" w:rsidRPr="00E84A12">
        <w:rPr>
          <w:rFonts w:ascii="Traditional Arabic" w:hAnsi="Traditional Arabic" w:cs="Traditional Arabic" w:hint="cs"/>
          <w:b/>
          <w:bCs/>
          <w:sz w:val="32"/>
          <w:rtl/>
        </w:rPr>
        <w:t xml:space="preserve"> بمستشفى</w:t>
      </w:r>
      <w:r w:rsidRPr="00E84A12">
        <w:rPr>
          <w:rFonts w:ascii="Traditional Arabic" w:hAnsi="Traditional Arabic" w:cs="Traditional Arabic" w:hint="cs"/>
          <w:b/>
          <w:bCs/>
          <w:sz w:val="32"/>
          <w:rtl/>
        </w:rPr>
        <w:t xml:space="preserve"> </w:t>
      </w:r>
      <w:r w:rsidR="001A37DD">
        <w:rPr>
          <w:rFonts w:ascii="Traditional Arabic" w:hAnsi="Traditional Arabic" w:cs="Traditional Arabic" w:hint="cs"/>
          <w:b/>
          <w:bCs/>
          <w:sz w:val="32"/>
          <w:rtl/>
        </w:rPr>
        <w:t>الخمس</w:t>
      </w:r>
      <w:r w:rsidRPr="00E84A12">
        <w:rPr>
          <w:rFonts w:ascii="Traditional Arabic" w:hAnsi="Traditional Arabic" w:cs="Traditional Arabic" w:hint="cs"/>
          <w:b/>
          <w:bCs/>
          <w:sz w:val="32"/>
          <w:rtl/>
        </w:rPr>
        <w:t xml:space="preserve"> </w:t>
      </w:r>
      <w:r w:rsidR="001A37DD">
        <w:rPr>
          <w:rFonts w:ascii="Traditional Arabic" w:hAnsi="Traditional Arabic" w:cs="Traditional Arabic" w:hint="cs"/>
          <w:b/>
          <w:bCs/>
          <w:sz w:val="32"/>
          <w:rtl/>
        </w:rPr>
        <w:t>التعليمي</w:t>
      </w:r>
      <w:r w:rsidRPr="00E84A12">
        <w:rPr>
          <w:rFonts w:ascii="Traditional Arabic" w:hAnsi="Traditional Arabic" w:cs="Traditional Arabic" w:hint="cs"/>
          <w:b/>
          <w:bCs/>
          <w:sz w:val="32"/>
          <w:rtl/>
        </w:rPr>
        <w:t>.</w:t>
      </w:r>
    </w:p>
    <w:p w:rsidR="009A3C3E" w:rsidRPr="00E84A12" w:rsidRDefault="009A3C3E" w:rsidP="009A3C3E">
      <w:pPr>
        <w:pStyle w:val="a3"/>
        <w:numPr>
          <w:ilvl w:val="0"/>
          <w:numId w:val="5"/>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ادوات جمع البيانات المستخدمة في الدراسة:</w:t>
      </w:r>
    </w:p>
    <w:p w:rsidR="009A3C3E" w:rsidRPr="00E84A12" w:rsidRDefault="009A3C3E" w:rsidP="00F46B75">
      <w:pPr>
        <w:pStyle w:val="a3"/>
        <w:numPr>
          <w:ilvl w:val="0"/>
          <w:numId w:val="7"/>
        </w:num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البيانات الثانوية: تم جمع البيانات من المصادر والتى </w:t>
      </w:r>
      <w:r w:rsidR="00F46B75" w:rsidRPr="00E84A12">
        <w:rPr>
          <w:rFonts w:ascii="Traditional Arabic" w:hAnsi="Traditional Arabic" w:cs="Traditional Arabic" w:hint="cs"/>
          <w:b/>
          <w:bCs/>
          <w:sz w:val="32"/>
          <w:rtl/>
        </w:rPr>
        <w:t>تتمثل</w:t>
      </w:r>
      <w:r w:rsidRPr="00E84A12">
        <w:rPr>
          <w:rFonts w:ascii="Traditional Arabic" w:hAnsi="Traditional Arabic" w:cs="Traditional Arabic" w:hint="cs"/>
          <w:b/>
          <w:bCs/>
          <w:sz w:val="32"/>
          <w:rtl/>
        </w:rPr>
        <w:t xml:space="preserve"> في الكتب والمراجع العربية </w:t>
      </w:r>
      <w:r w:rsidR="00F46B75">
        <w:rPr>
          <w:rFonts w:ascii="Traditional Arabic" w:hAnsi="Traditional Arabic" w:cs="Traditional Arabic" w:hint="cs"/>
          <w:b/>
          <w:bCs/>
          <w:sz w:val="32"/>
          <w:rtl/>
        </w:rPr>
        <w:t>ذات</w:t>
      </w:r>
      <w:r w:rsidRPr="00E84A12">
        <w:rPr>
          <w:rFonts w:ascii="Traditional Arabic" w:hAnsi="Traditional Arabic" w:cs="Traditional Arabic" w:hint="cs"/>
          <w:b/>
          <w:bCs/>
          <w:sz w:val="32"/>
          <w:rtl/>
        </w:rPr>
        <w:t xml:space="preserve"> العلاقة</w:t>
      </w:r>
      <w:r w:rsidR="00F46B75">
        <w:rPr>
          <w:rFonts w:ascii="Traditional Arabic" w:hAnsi="Traditional Arabic" w:cs="Traditional Arabic" w:hint="cs"/>
          <w:b/>
          <w:bCs/>
          <w:sz w:val="32"/>
          <w:rtl/>
        </w:rPr>
        <w:t>،</w:t>
      </w:r>
      <w:r w:rsidRPr="00E84A12">
        <w:rPr>
          <w:rFonts w:ascii="Traditional Arabic" w:hAnsi="Traditional Arabic" w:cs="Traditional Arabic" w:hint="cs"/>
          <w:b/>
          <w:bCs/>
          <w:sz w:val="32"/>
          <w:rtl/>
        </w:rPr>
        <w:t xml:space="preserve"> والابحاث والدراسات السابقة التى اطلع عليها الباحثان</w:t>
      </w:r>
    </w:p>
    <w:p w:rsidR="009A3C3E" w:rsidRPr="00E84A12" w:rsidRDefault="009A3C3E" w:rsidP="00AE231A">
      <w:pPr>
        <w:pStyle w:val="a3"/>
        <w:numPr>
          <w:ilvl w:val="0"/>
          <w:numId w:val="7"/>
        </w:numPr>
        <w:spacing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البيانات الاولية: فقد تم تجميع البيانات الاولية لمعالجة الجوانب التحليلية لموضوع الدراسة</w:t>
      </w:r>
      <w:r w:rsidR="00F46B75">
        <w:rPr>
          <w:rFonts w:ascii="Traditional Arabic" w:hAnsi="Traditional Arabic" w:cs="Traditional Arabic" w:hint="cs"/>
          <w:b/>
          <w:bCs/>
          <w:sz w:val="32"/>
          <w:rtl/>
        </w:rPr>
        <w:t>،</w:t>
      </w:r>
      <w:r w:rsidRPr="00E84A12">
        <w:rPr>
          <w:rFonts w:ascii="Traditional Arabic" w:hAnsi="Traditional Arabic" w:cs="Traditional Arabic" w:hint="cs"/>
          <w:b/>
          <w:bCs/>
          <w:sz w:val="32"/>
          <w:rtl/>
        </w:rPr>
        <w:t xml:space="preserve"> من خلال استمارة ا</w:t>
      </w:r>
      <w:r w:rsidR="00AE231A">
        <w:rPr>
          <w:rFonts w:ascii="Traditional Arabic" w:hAnsi="Traditional Arabic" w:cs="Traditional Arabic" w:hint="cs"/>
          <w:b/>
          <w:bCs/>
          <w:sz w:val="32"/>
          <w:rtl/>
        </w:rPr>
        <w:t>ستبيان كأداة رئيسية للدراسة،</w:t>
      </w:r>
      <w:r w:rsidRPr="00E84A12">
        <w:rPr>
          <w:rFonts w:ascii="Traditional Arabic" w:hAnsi="Traditional Arabic" w:cs="Traditional Arabic" w:hint="cs"/>
          <w:b/>
          <w:bCs/>
          <w:sz w:val="32"/>
          <w:rtl/>
        </w:rPr>
        <w:t xml:space="preserve"> صممت لهذا الغرض. </w:t>
      </w:r>
    </w:p>
    <w:p w:rsidR="0068195D" w:rsidRPr="00E84A12" w:rsidRDefault="009A3C3E" w:rsidP="00F46B75">
      <w:pPr>
        <w:pStyle w:val="a3"/>
        <w:numPr>
          <w:ilvl w:val="0"/>
          <w:numId w:val="5"/>
        </w:numPr>
        <w:spacing w:before="240"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 xml:space="preserve">مجتمع وعينة الدراسة: </w:t>
      </w:r>
      <w:r w:rsidR="00AE231A" w:rsidRPr="00E84A12">
        <w:rPr>
          <w:rFonts w:ascii="Traditional Arabic" w:hAnsi="Traditional Arabic" w:cs="Traditional Arabic" w:hint="cs"/>
          <w:b/>
          <w:bCs/>
          <w:sz w:val="32"/>
          <w:rtl/>
        </w:rPr>
        <w:t>تمثل</w:t>
      </w:r>
      <w:r w:rsidRPr="00E84A12">
        <w:rPr>
          <w:rFonts w:ascii="Traditional Arabic" w:hAnsi="Traditional Arabic" w:cs="Traditional Arabic" w:hint="cs"/>
          <w:b/>
          <w:bCs/>
          <w:sz w:val="32"/>
          <w:rtl/>
        </w:rPr>
        <w:t xml:space="preserve"> مجتمع الدراسة </w:t>
      </w:r>
      <w:r w:rsidR="0068195D" w:rsidRPr="00E84A12">
        <w:rPr>
          <w:rFonts w:ascii="Traditional Arabic" w:hAnsi="Traditional Arabic" w:cs="Traditional Arabic" w:hint="cs"/>
          <w:b/>
          <w:bCs/>
          <w:sz w:val="32"/>
          <w:rtl/>
        </w:rPr>
        <w:t>من</w:t>
      </w:r>
      <w:r w:rsidRPr="00E84A12">
        <w:rPr>
          <w:rFonts w:ascii="Traditional Arabic" w:hAnsi="Traditional Arabic" w:cs="Traditional Arabic" w:hint="cs"/>
          <w:b/>
          <w:bCs/>
          <w:sz w:val="32"/>
          <w:rtl/>
        </w:rPr>
        <w:t xml:space="preserve"> الموظفين العاملين في </w:t>
      </w:r>
      <w:r w:rsidR="001A37DD">
        <w:rPr>
          <w:rFonts w:ascii="Traditional Arabic" w:hAnsi="Traditional Arabic" w:cs="Traditional Arabic" w:hint="cs"/>
          <w:b/>
          <w:bCs/>
          <w:sz w:val="32"/>
          <w:rtl/>
        </w:rPr>
        <w:t>مستشفى</w:t>
      </w:r>
      <w:r w:rsidR="0068195D" w:rsidRPr="00E84A12">
        <w:rPr>
          <w:rFonts w:ascii="Traditional Arabic" w:hAnsi="Traditional Arabic" w:cs="Traditional Arabic" w:hint="cs"/>
          <w:b/>
          <w:bCs/>
          <w:sz w:val="32"/>
          <w:rtl/>
        </w:rPr>
        <w:t xml:space="preserve"> </w:t>
      </w:r>
      <w:r w:rsidR="001A37DD">
        <w:rPr>
          <w:rFonts w:ascii="Traditional Arabic" w:hAnsi="Traditional Arabic" w:cs="Traditional Arabic" w:hint="cs"/>
          <w:b/>
          <w:bCs/>
          <w:sz w:val="32"/>
          <w:rtl/>
        </w:rPr>
        <w:t>الخمس</w:t>
      </w:r>
      <w:r w:rsidR="0068195D" w:rsidRPr="00E84A12">
        <w:rPr>
          <w:rFonts w:ascii="Traditional Arabic" w:hAnsi="Traditional Arabic" w:cs="Traditional Arabic" w:hint="cs"/>
          <w:b/>
          <w:bCs/>
          <w:sz w:val="32"/>
          <w:rtl/>
        </w:rPr>
        <w:t xml:space="preserve"> </w:t>
      </w:r>
      <w:r w:rsidR="00F46B75">
        <w:rPr>
          <w:rFonts w:ascii="Traditional Arabic" w:hAnsi="Traditional Arabic" w:cs="Traditional Arabic" w:hint="cs"/>
          <w:b/>
          <w:bCs/>
          <w:sz w:val="32"/>
          <w:rtl/>
        </w:rPr>
        <w:t>التعليمي</w:t>
      </w:r>
      <w:r w:rsidR="00F46B75" w:rsidRPr="00E84A12">
        <w:rPr>
          <w:rFonts w:ascii="Traditional Arabic" w:hAnsi="Traditional Arabic" w:cs="Traditional Arabic" w:hint="cs"/>
          <w:b/>
          <w:bCs/>
          <w:sz w:val="32"/>
          <w:rtl/>
        </w:rPr>
        <w:t xml:space="preserve"> والبالغ</w:t>
      </w:r>
      <w:r w:rsidR="00FE6752" w:rsidRPr="00E84A12">
        <w:rPr>
          <w:rFonts w:ascii="Traditional Arabic" w:hAnsi="Traditional Arabic" w:cs="Traditional Arabic" w:hint="cs"/>
          <w:b/>
          <w:bCs/>
          <w:sz w:val="32"/>
          <w:rtl/>
        </w:rPr>
        <w:t xml:space="preserve"> عددهم </w:t>
      </w:r>
      <w:r w:rsidR="00F46B75" w:rsidRPr="00E84A12">
        <w:rPr>
          <w:rFonts w:ascii="Traditional Arabic" w:hAnsi="Traditional Arabic" w:cs="Traditional Arabic" w:hint="cs"/>
          <w:b/>
          <w:bCs/>
          <w:sz w:val="32"/>
          <w:rtl/>
        </w:rPr>
        <w:t>(220) موظف</w:t>
      </w:r>
      <w:r w:rsidR="00F46B75">
        <w:rPr>
          <w:rFonts w:ascii="Traditional Arabic" w:hAnsi="Traditional Arabic" w:cs="Traditional Arabic" w:hint="cs"/>
          <w:b/>
          <w:bCs/>
          <w:sz w:val="32"/>
          <w:rtl/>
        </w:rPr>
        <w:t>،</w:t>
      </w:r>
      <w:r w:rsidRPr="00E84A12">
        <w:rPr>
          <w:rFonts w:ascii="Traditional Arabic" w:hAnsi="Traditional Arabic" w:cs="Traditional Arabic" w:hint="cs"/>
          <w:b/>
          <w:bCs/>
          <w:sz w:val="32"/>
          <w:rtl/>
        </w:rPr>
        <w:t xml:space="preserve"> وتم سحب عينة عشوائية بسيطة </w:t>
      </w:r>
      <w:r w:rsidR="00FE6752" w:rsidRPr="00E84A12">
        <w:rPr>
          <w:rFonts w:ascii="Traditional Arabic" w:hAnsi="Traditional Arabic" w:cs="Traditional Arabic" w:hint="cs"/>
          <w:b/>
          <w:bCs/>
          <w:sz w:val="32"/>
          <w:rtl/>
        </w:rPr>
        <w:t>قوامها (</w:t>
      </w:r>
      <w:r w:rsidR="00AE231A">
        <w:rPr>
          <w:rFonts w:ascii="Traditional Arabic" w:hAnsi="Traditional Arabic" w:cs="Traditional Arabic" w:hint="cs"/>
          <w:b/>
          <w:bCs/>
          <w:sz w:val="32"/>
          <w:rtl/>
        </w:rPr>
        <w:t>198) مفردة</w:t>
      </w:r>
      <w:r w:rsidR="0068195D" w:rsidRPr="00E84A12">
        <w:rPr>
          <w:rFonts w:ascii="Traditional Arabic" w:hAnsi="Traditional Arabic" w:cs="Traditional Arabic" w:hint="cs"/>
          <w:b/>
          <w:bCs/>
          <w:sz w:val="32"/>
          <w:rtl/>
        </w:rPr>
        <w:t>.</w:t>
      </w:r>
      <w:r w:rsidR="00FE6752" w:rsidRPr="00E84A12">
        <w:rPr>
          <w:rFonts w:ascii="Traditional Arabic" w:hAnsi="Traditional Arabic" w:cs="Traditional Arabic" w:hint="cs"/>
          <w:b/>
          <w:bCs/>
          <w:sz w:val="32"/>
          <w:rtl/>
        </w:rPr>
        <w:t xml:space="preserve"> </w:t>
      </w:r>
    </w:p>
    <w:p w:rsidR="009A3C3E" w:rsidRPr="00E84A12" w:rsidRDefault="009A3C3E" w:rsidP="00FD2F27">
      <w:pPr>
        <w:pStyle w:val="a3"/>
        <w:numPr>
          <w:ilvl w:val="0"/>
          <w:numId w:val="5"/>
        </w:numPr>
        <w:spacing w:before="240"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الدراسات السابقة:</w:t>
      </w:r>
    </w:p>
    <w:p w:rsidR="009A3C3E" w:rsidRPr="00E84A12" w:rsidRDefault="009A3C3E" w:rsidP="009A3C3E">
      <w:pPr>
        <w:pStyle w:val="a3"/>
        <w:numPr>
          <w:ilvl w:val="0"/>
          <w:numId w:val="4"/>
        </w:numPr>
        <w:spacing w:before="240"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 xml:space="preserve">دراسة (العقيلي, 2014) بعنوان: اخلاقيات العمل وعلاقتها بالرضا </w:t>
      </w:r>
      <w:r w:rsidR="001A37DD" w:rsidRPr="00E84A12">
        <w:rPr>
          <w:rFonts w:ascii="Traditional Arabic" w:hAnsi="Traditional Arabic" w:cs="Traditional Arabic" w:hint="cs"/>
          <w:b/>
          <w:bCs/>
          <w:sz w:val="32"/>
          <w:rtl/>
        </w:rPr>
        <w:t>الوظيفي</w:t>
      </w:r>
      <w:r w:rsidRPr="00E84A12">
        <w:rPr>
          <w:rFonts w:ascii="Traditional Arabic" w:hAnsi="Traditional Arabic" w:cs="Traditional Arabic" w:hint="cs"/>
          <w:b/>
          <w:bCs/>
          <w:sz w:val="32"/>
          <w:rtl/>
        </w:rPr>
        <w:t xml:space="preserve"> للموظفات الاداريات في جامعة الملك سعود بالرياض:</w:t>
      </w:r>
    </w:p>
    <w:p w:rsidR="009A3C3E" w:rsidRPr="00E84A12" w:rsidRDefault="009A3C3E" w:rsidP="009A3C3E">
      <w:pPr>
        <w:pStyle w:val="a3"/>
        <w:spacing w:before="240" w:after="0" w:line="240" w:lineRule="auto"/>
        <w:ind w:left="360"/>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 xml:space="preserve">      هدفت هده الدراسة التعرف الى واقع التزام الموظفات الاداريات في جامعة الملك سعود بالرياض بأخلاقيات العمل وايضا التعرف على مستوى الرضا </w:t>
      </w:r>
      <w:r w:rsidR="001A37DD" w:rsidRPr="00E84A12">
        <w:rPr>
          <w:rFonts w:ascii="Traditional Arabic" w:hAnsi="Traditional Arabic" w:cs="Traditional Arabic" w:hint="cs"/>
          <w:b/>
          <w:bCs/>
          <w:sz w:val="32"/>
          <w:rtl/>
        </w:rPr>
        <w:t>الوظيفي</w:t>
      </w:r>
      <w:r w:rsidRPr="00E84A12">
        <w:rPr>
          <w:rFonts w:ascii="Traditional Arabic" w:hAnsi="Traditional Arabic" w:cs="Traditional Arabic" w:hint="cs"/>
          <w:b/>
          <w:bCs/>
          <w:sz w:val="32"/>
          <w:rtl/>
        </w:rPr>
        <w:t xml:space="preserve"> لدى الموظفات الاداريات في جامعة الملك سعود بالرياض.</w:t>
      </w:r>
    </w:p>
    <w:p w:rsidR="009A3C3E" w:rsidRPr="00E84A12" w:rsidRDefault="009A3C3E" w:rsidP="009A3C3E">
      <w:pPr>
        <w:pStyle w:val="a3"/>
        <w:spacing w:before="240" w:after="0" w:line="240" w:lineRule="auto"/>
        <w:ind w:left="360"/>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t>وتوصلت الدراسة لمجموعة من النتائج كان منها:</w:t>
      </w:r>
    </w:p>
    <w:p w:rsidR="009A3C3E" w:rsidRPr="00E84A12" w:rsidRDefault="009A3C3E" w:rsidP="009A3C3E">
      <w:pPr>
        <w:pStyle w:val="a3"/>
        <w:numPr>
          <w:ilvl w:val="0"/>
          <w:numId w:val="6"/>
        </w:numPr>
        <w:spacing w:before="240"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يوجد تفاوت في اراء افراد الدراسة حول مستوى الرضا عن الاجر.</w:t>
      </w:r>
    </w:p>
    <w:p w:rsidR="009A3C3E" w:rsidRPr="00E84A12" w:rsidRDefault="009A3C3E" w:rsidP="001A37DD">
      <w:pPr>
        <w:pStyle w:val="a3"/>
        <w:numPr>
          <w:ilvl w:val="0"/>
          <w:numId w:val="6"/>
        </w:numPr>
        <w:spacing w:before="240" w:after="0" w:line="240" w:lineRule="auto"/>
        <w:jc w:val="lowKashida"/>
        <w:rPr>
          <w:rFonts w:ascii="Traditional Arabic" w:hAnsi="Traditional Arabic" w:cs="Traditional Arabic"/>
          <w:b/>
          <w:bCs/>
          <w:sz w:val="32"/>
          <w:rtl/>
        </w:rPr>
      </w:pPr>
      <w:r w:rsidRPr="00E84A12">
        <w:rPr>
          <w:rFonts w:ascii="Traditional Arabic" w:hAnsi="Traditional Arabic" w:cs="Traditional Arabic" w:hint="cs"/>
          <w:b/>
          <w:bCs/>
          <w:sz w:val="32"/>
          <w:rtl/>
        </w:rPr>
        <w:lastRenderedPageBreak/>
        <w:t xml:space="preserve">وجود علاقة قوية طردية </w:t>
      </w:r>
      <w:r w:rsidR="001A37DD">
        <w:rPr>
          <w:rFonts w:ascii="Traditional Arabic" w:hAnsi="Traditional Arabic" w:cs="Traditional Arabic" w:hint="cs"/>
          <w:b/>
          <w:bCs/>
          <w:sz w:val="32"/>
          <w:rtl/>
        </w:rPr>
        <w:t>ذات</w:t>
      </w:r>
      <w:r w:rsidRPr="00E84A12">
        <w:rPr>
          <w:rFonts w:ascii="Traditional Arabic" w:hAnsi="Traditional Arabic" w:cs="Traditional Arabic" w:hint="cs"/>
          <w:b/>
          <w:bCs/>
          <w:sz w:val="32"/>
          <w:rtl/>
        </w:rPr>
        <w:t xml:space="preserve"> دلالة احصائية بين اخلاقيات العمل الوظيفية ومستوى الرضا الوظيفي. </w:t>
      </w:r>
    </w:p>
    <w:p w:rsidR="009A3C3E" w:rsidRPr="00E84A12" w:rsidRDefault="009A3C3E" w:rsidP="009A3C3E">
      <w:pPr>
        <w:pStyle w:val="a3"/>
        <w:numPr>
          <w:ilvl w:val="0"/>
          <w:numId w:val="4"/>
        </w:numPr>
        <w:spacing w:after="0" w:line="240" w:lineRule="auto"/>
        <w:jc w:val="lowKashida"/>
        <w:rPr>
          <w:rFonts w:ascii="Traditional Arabic" w:hAnsi="Traditional Arabic" w:cs="Traditional Arabic"/>
          <w:b/>
          <w:bCs/>
          <w:sz w:val="32"/>
        </w:rPr>
      </w:pPr>
      <w:r w:rsidRPr="00E84A12">
        <w:rPr>
          <w:rFonts w:ascii="Traditional Arabic" w:hAnsi="Traditional Arabic" w:cs="Traditional Arabic" w:hint="cs"/>
          <w:b/>
          <w:bCs/>
          <w:sz w:val="32"/>
          <w:rtl/>
        </w:rPr>
        <w:t>دراسة (الرومى،2009) بعنوان: "درجة التزام المشرفين التربويين في محافظات غزة بأخلاقيات المهنة من وجهة نظرهم وسبل تطويرها.</w:t>
      </w:r>
    </w:p>
    <w:p w:rsidR="009A3C3E" w:rsidRDefault="009A3C3E" w:rsidP="009A3C3E">
      <w:pPr>
        <w:pStyle w:val="a3"/>
        <w:spacing w:after="0" w:line="240" w:lineRule="auto"/>
        <w:ind w:left="360"/>
        <w:jc w:val="lowKashida"/>
        <w:rPr>
          <w:b/>
          <w:bCs/>
        </w:rPr>
      </w:pPr>
    </w:p>
    <w:p w:rsidR="009A3C3E" w:rsidRPr="00521ED4" w:rsidRDefault="001A37DD" w:rsidP="001A37DD">
      <w:pPr>
        <w:spacing w:after="0" w:line="240" w:lineRule="auto"/>
        <w:ind w:firstLine="720"/>
        <w:jc w:val="lowKashida"/>
        <w:rPr>
          <w:rFonts w:ascii="Traditional Arabic" w:hAnsi="Traditional Arabic" w:cs="Traditional Arabic"/>
          <w:b/>
          <w:bCs/>
          <w:szCs w:val="28"/>
          <w:rtl/>
        </w:rPr>
      </w:pPr>
      <w:r>
        <w:rPr>
          <w:rFonts w:ascii="Traditional Arabic" w:hAnsi="Traditional Arabic" w:cs="Traditional Arabic" w:hint="cs"/>
          <w:b/>
          <w:bCs/>
          <w:szCs w:val="28"/>
          <w:rtl/>
        </w:rPr>
        <w:t>هدفت هذه الدراسة إلى</w:t>
      </w:r>
      <w:r w:rsidR="009A3C3E" w:rsidRPr="00521ED4">
        <w:rPr>
          <w:rFonts w:ascii="Traditional Arabic" w:hAnsi="Traditional Arabic" w:cs="Traditional Arabic" w:hint="cs"/>
          <w:b/>
          <w:bCs/>
          <w:szCs w:val="28"/>
          <w:rtl/>
        </w:rPr>
        <w:t xml:space="preserve"> التعرف الى درجة التزام المشرفين التربويين في محافظات غزة بأخلاقيات المهنة وهل توجد فروق </w:t>
      </w:r>
      <w:r>
        <w:rPr>
          <w:rFonts w:ascii="Traditional Arabic" w:hAnsi="Traditional Arabic" w:cs="Traditional Arabic" w:hint="cs"/>
          <w:b/>
          <w:bCs/>
          <w:szCs w:val="28"/>
          <w:rtl/>
        </w:rPr>
        <w:t>ذات</w:t>
      </w:r>
      <w:r w:rsidR="009A3C3E" w:rsidRPr="00521ED4">
        <w:rPr>
          <w:rFonts w:ascii="Traditional Arabic" w:hAnsi="Traditional Arabic" w:cs="Traditional Arabic" w:hint="cs"/>
          <w:b/>
          <w:bCs/>
          <w:szCs w:val="28"/>
          <w:rtl/>
        </w:rPr>
        <w:t xml:space="preserve"> دلالة احصائية عند مستوى دلالة (0.05</w:t>
      </w:r>
      <w:r w:rsidR="009A3C3E" w:rsidRPr="00521ED4">
        <w:rPr>
          <w:rFonts w:cs="Times New Roman" w:hint="cs"/>
          <w:b/>
          <w:bCs/>
          <w:szCs w:val="28"/>
          <w:rtl/>
        </w:rPr>
        <w:t>≥α</w:t>
      </w:r>
      <w:r w:rsidR="009A3C3E" w:rsidRPr="00521ED4">
        <w:rPr>
          <w:rFonts w:ascii="Traditional Arabic" w:hAnsi="Traditional Arabic" w:cs="Traditional Arabic" w:hint="cs"/>
          <w:b/>
          <w:bCs/>
          <w:szCs w:val="28"/>
          <w:rtl/>
        </w:rPr>
        <w:t>) بين متوسطات درجات تقديرهم لدرجة التزامهم بأخلاقيات المهنة من وجهة نظرهم تعزى للمتغيرات التالية:( سنوات الخبرة في الاشراف التربوي_ سنوات الخدمة في التدريس_ الت</w:t>
      </w:r>
      <w:r>
        <w:rPr>
          <w:rFonts w:ascii="Traditional Arabic" w:hAnsi="Traditional Arabic" w:cs="Traditional Arabic" w:hint="cs"/>
          <w:b/>
          <w:bCs/>
          <w:szCs w:val="28"/>
          <w:rtl/>
        </w:rPr>
        <w:t>خصص_ المؤهل العلمي_ جهة العمل)،</w:t>
      </w:r>
      <w:r w:rsidR="009A3C3E" w:rsidRPr="00521ED4">
        <w:rPr>
          <w:rFonts w:ascii="Traditional Arabic" w:hAnsi="Traditional Arabic" w:cs="Traditional Arabic" w:hint="cs"/>
          <w:b/>
          <w:bCs/>
          <w:szCs w:val="28"/>
          <w:rtl/>
        </w:rPr>
        <w:t xml:space="preserve"> وسبل </w:t>
      </w:r>
      <w:r>
        <w:rPr>
          <w:rFonts w:ascii="Traditional Arabic" w:hAnsi="Traditional Arabic" w:cs="Traditional Arabic" w:hint="cs"/>
          <w:b/>
          <w:bCs/>
          <w:szCs w:val="28"/>
          <w:rtl/>
        </w:rPr>
        <w:t>تطوير التزام المشرفين التربويين في محافظات غزة</w:t>
      </w:r>
      <w:r w:rsidR="009A3C3E" w:rsidRPr="00521ED4">
        <w:rPr>
          <w:rFonts w:ascii="Traditional Arabic" w:hAnsi="Traditional Arabic" w:cs="Traditional Arabic" w:hint="cs"/>
          <w:b/>
          <w:bCs/>
          <w:szCs w:val="28"/>
          <w:rtl/>
        </w:rPr>
        <w:t xml:space="preserve"> بأخلاقيات المهنة. وتوصلت الدراسة الى مجموعة من النتائج كان </w:t>
      </w:r>
      <w:r w:rsidRPr="00521ED4">
        <w:rPr>
          <w:rFonts w:ascii="Traditional Arabic" w:hAnsi="Traditional Arabic" w:cs="Traditional Arabic" w:hint="cs"/>
          <w:b/>
          <w:bCs/>
          <w:szCs w:val="28"/>
          <w:rtl/>
        </w:rPr>
        <w:t>أبرزها</w:t>
      </w:r>
      <w:r w:rsidR="009A3C3E" w:rsidRPr="00521ED4">
        <w:rPr>
          <w:rFonts w:ascii="Traditional Arabic" w:hAnsi="Traditional Arabic" w:cs="Traditional Arabic" w:hint="cs"/>
          <w:b/>
          <w:bCs/>
          <w:szCs w:val="28"/>
          <w:rtl/>
        </w:rPr>
        <w:t xml:space="preserve">: </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تراوحت النسبة المئوية لدرجات تقدير المشرفين التربويين لدرجة التزامهم بأخلاقيات المهنة بين اعلى استجابة للاستبانة ككل (95%) </w:t>
      </w:r>
      <w:r w:rsidR="001A37DD" w:rsidRPr="00521ED4">
        <w:rPr>
          <w:rFonts w:ascii="Traditional Arabic" w:hAnsi="Traditional Arabic" w:cs="Traditional Arabic" w:hint="cs"/>
          <w:b/>
          <w:bCs/>
          <w:szCs w:val="28"/>
          <w:rtl/>
        </w:rPr>
        <w:t xml:space="preserve">وادناها </w:t>
      </w:r>
      <w:r w:rsidR="001A37DD"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 xml:space="preserve">60%) وتراوحت بين اعلى متوسط للفقرات (93.57%) وادناها (74%) وكان متوسط الدرجة الكلية (85.5%) </w:t>
      </w:r>
      <w:r w:rsidR="001A37DD" w:rsidRPr="00521ED4">
        <w:rPr>
          <w:rFonts w:ascii="Traditional Arabic" w:hAnsi="Traditional Arabic" w:cs="Traditional Arabic" w:hint="cs"/>
          <w:b/>
          <w:bCs/>
          <w:szCs w:val="28"/>
          <w:rtl/>
        </w:rPr>
        <w:t>وهي</w:t>
      </w:r>
      <w:r w:rsidRPr="00521ED4">
        <w:rPr>
          <w:rFonts w:ascii="Traditional Arabic" w:hAnsi="Traditional Arabic" w:cs="Traditional Arabic" w:hint="cs"/>
          <w:b/>
          <w:bCs/>
          <w:szCs w:val="28"/>
          <w:rtl/>
        </w:rPr>
        <w:t xml:space="preserve"> نسبة جيدة جدا.</w:t>
      </w:r>
    </w:p>
    <w:p w:rsidR="009A3C3E" w:rsidRPr="00521ED4" w:rsidRDefault="009A3C3E" w:rsidP="00A77CB0">
      <w:pPr>
        <w:pStyle w:val="a3"/>
        <w:numPr>
          <w:ilvl w:val="0"/>
          <w:numId w:val="6"/>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ولا توجد فروق </w:t>
      </w:r>
      <w:r w:rsidR="00A77CB0" w:rsidRPr="00521ED4">
        <w:rPr>
          <w:rFonts w:ascii="Traditional Arabic" w:hAnsi="Traditional Arabic" w:cs="Traditional Arabic" w:hint="cs"/>
          <w:b/>
          <w:bCs/>
          <w:szCs w:val="28"/>
          <w:rtl/>
        </w:rPr>
        <w:t>ذات</w:t>
      </w:r>
      <w:r w:rsidRPr="00521ED4">
        <w:rPr>
          <w:rFonts w:ascii="Traditional Arabic" w:hAnsi="Traditional Arabic" w:cs="Traditional Arabic" w:hint="cs"/>
          <w:b/>
          <w:bCs/>
          <w:szCs w:val="28"/>
          <w:rtl/>
        </w:rPr>
        <w:t xml:space="preserve"> دلالة بين متوسطات درجات تقدير ال</w:t>
      </w:r>
      <w:r w:rsidR="001A37DD">
        <w:rPr>
          <w:rFonts w:ascii="Traditional Arabic" w:hAnsi="Traditional Arabic" w:cs="Traditional Arabic" w:hint="cs"/>
          <w:b/>
          <w:bCs/>
          <w:szCs w:val="28"/>
          <w:rtl/>
        </w:rPr>
        <w:t>مشرفين التربويين في محافظات غزة</w:t>
      </w:r>
      <w:r w:rsidRPr="00521ED4">
        <w:rPr>
          <w:rFonts w:ascii="Traditional Arabic" w:hAnsi="Traditional Arabic" w:cs="Traditional Arabic" w:hint="cs"/>
          <w:b/>
          <w:bCs/>
          <w:szCs w:val="28"/>
          <w:rtl/>
        </w:rPr>
        <w:t xml:space="preserve"> لدرجة التزامهم بأخلاقيات المهنة من وجهة نظرهم تعزى لمتغير سنوات الخدمة في الاشراف التربوي او التدريس او التخصص او المؤهل العلمي او جهة العمل.</w:t>
      </w:r>
    </w:p>
    <w:p w:rsidR="009A3C3E" w:rsidRPr="001A37DD" w:rsidRDefault="009A3C3E" w:rsidP="009A3C3E">
      <w:pPr>
        <w:pStyle w:val="a3"/>
        <w:numPr>
          <w:ilvl w:val="0"/>
          <w:numId w:val="4"/>
        </w:numPr>
        <w:spacing w:before="240" w:after="0" w:line="240" w:lineRule="auto"/>
        <w:jc w:val="lowKashida"/>
        <w:rPr>
          <w:rFonts w:ascii="Traditional Arabic" w:hAnsi="Traditional Arabic" w:cs="Traditional Arabic"/>
          <w:b/>
          <w:bCs/>
          <w:sz w:val="32"/>
        </w:rPr>
      </w:pPr>
      <w:r w:rsidRPr="001A37DD">
        <w:rPr>
          <w:rFonts w:ascii="Traditional Arabic" w:hAnsi="Traditional Arabic" w:cs="Traditional Arabic" w:hint="cs"/>
          <w:b/>
          <w:bCs/>
          <w:sz w:val="32"/>
          <w:rtl/>
        </w:rPr>
        <w:t>دراسة (بلال خلف السكارنة، 2012) بعنوان: "أخلاقيات العمل وأثرها في إدارة الصورة الذهنية في منظمات الأعمال، دراسة ميدانية على شركات الاتصالات الأردنية".</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هدفت هذه الدراسة إلى الكشف عن مدى اهتمام شركات الاتصالات الخلوية الأردنية في تطبيق أخلاقيات العمل ضمن الأبعاد التالية (احترام القوانين والأنظمة، العدالة وعدم التحيز، السرعة والإتقان، احترام الوقت)، وتحديد مستوى الفروق في إدراك أفراد عينة الدراسة لأبعاد أخلاقيات العمل، كما هدفت الدراسة إلى تقييم أثر أخلاقيات العمل في إدارة الصورة الذهنية.</w:t>
      </w:r>
    </w:p>
    <w:p w:rsidR="009A3C3E"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وقد توصلت الدراسة إلى أن شركات الاتصالات الخلوية الأردنية أظهرت مستوى عالٍ من الاهتمام بأخلاقيات العمل بأبعادها الأربعة وكذلك عدم وجود فروق ذات دلالة إحصائية في إدراك إفراد عينة الدراسة لأخلاقيات العمل تبعاً لمتغيراتهم الديموغرافية، وتوصلت هذه الدراسة أيضاً إلى عدم وجود أثر معنوي لأخلاقيات العمل بإبعادها مجتمعة في الصورة الذهنية المدركة، في حين تبين وجود أثراً معنوياً لبعد أخلاقيات العمل والمتعلق باحترام القوانين والأنظمة والسرعة والإتقان قد أظهر تأثيراً معنوياً في الصورة الذهنية المدركة.</w:t>
      </w:r>
    </w:p>
    <w:p w:rsidR="001A37DD" w:rsidRDefault="001A37DD" w:rsidP="009A3C3E">
      <w:pPr>
        <w:spacing w:after="0" w:line="240" w:lineRule="auto"/>
        <w:ind w:firstLine="720"/>
        <w:jc w:val="lowKashida"/>
        <w:rPr>
          <w:rFonts w:ascii="Traditional Arabic" w:hAnsi="Traditional Arabic" w:cs="Traditional Arabic"/>
          <w:b/>
          <w:bCs/>
          <w:szCs w:val="28"/>
          <w:rtl/>
        </w:rPr>
      </w:pPr>
    </w:p>
    <w:p w:rsidR="001A37DD" w:rsidRPr="00521ED4" w:rsidRDefault="001A37DD" w:rsidP="009A3C3E">
      <w:pPr>
        <w:spacing w:after="0" w:line="240" w:lineRule="auto"/>
        <w:ind w:firstLine="720"/>
        <w:jc w:val="lowKashida"/>
        <w:rPr>
          <w:rFonts w:ascii="Traditional Arabic" w:hAnsi="Traditional Arabic" w:cs="Traditional Arabic"/>
          <w:b/>
          <w:bCs/>
          <w:szCs w:val="28"/>
          <w:rtl/>
        </w:rPr>
      </w:pPr>
    </w:p>
    <w:p w:rsidR="009A3C3E" w:rsidRPr="00521ED4" w:rsidRDefault="009A3C3E" w:rsidP="009A3C3E">
      <w:pPr>
        <w:pStyle w:val="a3"/>
        <w:numPr>
          <w:ilvl w:val="0"/>
          <w:numId w:val="4"/>
        </w:numPr>
        <w:spacing w:before="240" w:after="0" w:line="240" w:lineRule="auto"/>
        <w:jc w:val="lowKashida"/>
        <w:rPr>
          <w:rFonts w:ascii="Traditional Arabic" w:hAnsi="Traditional Arabic" w:cs="Traditional Arabic"/>
          <w:b/>
          <w:bCs/>
          <w:sz w:val="32"/>
        </w:rPr>
      </w:pPr>
      <w:r w:rsidRPr="00521ED4">
        <w:rPr>
          <w:rFonts w:ascii="Traditional Arabic" w:hAnsi="Traditional Arabic" w:cs="Traditional Arabic" w:hint="cs"/>
          <w:b/>
          <w:bCs/>
          <w:sz w:val="32"/>
          <w:rtl/>
        </w:rPr>
        <w:lastRenderedPageBreak/>
        <w:t>دراسة (الزهراني، 2007) بعنوان: "أخلاقيات العمل الإداري لدى مديري مدارس التعليم العام للبنين بمدينة مكة المكرمة".</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هدفت هذه الدراسة إلى التعرف على درجة ممارسة مدارس التعليم العام للبنين بمدينة مكة المكرمة لأخلاقيات العمل الإداري، واعتمدت هذه الدراسة على المنهج الوصفي بهدف تحديد درجة ممارسة مديري مدارس التعليم العام بمدينة مكة المكرمة للبنين لأخلاقيات العمل الإداري.</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ومن أب</w:t>
      </w:r>
      <w:r w:rsidR="00FD2F27">
        <w:rPr>
          <w:rFonts w:ascii="Traditional Arabic" w:hAnsi="Traditional Arabic" w:cs="Traditional Arabic" w:hint="cs"/>
          <w:b/>
          <w:bCs/>
          <w:szCs w:val="28"/>
          <w:rtl/>
        </w:rPr>
        <w:t>رز ما توصلت إليه هذه الدراسة هو</w:t>
      </w:r>
      <w:r w:rsidRPr="00521ED4">
        <w:rPr>
          <w:rFonts w:ascii="Traditional Arabic" w:hAnsi="Traditional Arabic" w:cs="Traditional Arabic" w:hint="cs"/>
          <w:b/>
          <w:bCs/>
          <w:szCs w:val="28"/>
          <w:rtl/>
        </w:rPr>
        <w:t>:</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أن رؤية المعلمون إن درجة ممارسة مديري مدارس التعليم العام بمدينة مكة المكرمة لأخلاقيات العمل الإداري كانت بدرجة ممارسة عالية وفق الترتيب التالي لأبعاد أخلاقيات العمل الإداري: الاتصال، التنظيمية، علاقة مدير المدرسة بالمجتمع المدرسي، اتخاذ القرار، المهنية، علاقة مدير المدرسة بأولياء الأمور والمجتمع المحلي.  </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كما أظهرت نتائج هذه الدراسة أنه توجد فروق ذات دلالة إحصائية عند مستوى الدلالة بين متوسطات استجابات أفراد عينة الدراسة حول درجة ممارسة مديري مدارس التعليم العام للبنين لأخلاقيات العمل الإداري وفقاً لمتغير المرحلة الدراسية لصالح معلمي المدارس الثانوية على معلمي الابتدائية والمتوسطة ومعلمي المرحلة المتوسطة على معلمي المرحلة الابتدائية.</w:t>
      </w:r>
    </w:p>
    <w:p w:rsidR="009A3C3E" w:rsidRPr="00521ED4" w:rsidRDefault="009A3C3E" w:rsidP="009A3C3E">
      <w:pPr>
        <w:pStyle w:val="a3"/>
        <w:keepNext/>
        <w:numPr>
          <w:ilvl w:val="0"/>
          <w:numId w:val="4"/>
        </w:numPr>
        <w:spacing w:before="240" w:after="0" w:line="240" w:lineRule="auto"/>
        <w:jc w:val="lowKashida"/>
        <w:rPr>
          <w:rFonts w:ascii="Traditional Arabic" w:hAnsi="Traditional Arabic" w:cs="Traditional Arabic"/>
          <w:b/>
          <w:bCs/>
          <w:sz w:val="32"/>
        </w:rPr>
      </w:pPr>
      <w:r w:rsidRPr="00521ED4">
        <w:rPr>
          <w:rFonts w:ascii="Traditional Arabic" w:hAnsi="Traditional Arabic" w:cs="Traditional Arabic" w:hint="cs"/>
          <w:b/>
          <w:bCs/>
          <w:sz w:val="32"/>
          <w:rtl/>
        </w:rPr>
        <w:t xml:space="preserve">دراسة (الطراونة </w:t>
      </w:r>
      <w:proofErr w:type="spellStart"/>
      <w:r w:rsidRPr="00521ED4">
        <w:rPr>
          <w:rFonts w:ascii="Traditional Arabic" w:hAnsi="Traditional Arabic" w:cs="Traditional Arabic" w:hint="cs"/>
          <w:b/>
          <w:bCs/>
          <w:sz w:val="32"/>
          <w:rtl/>
        </w:rPr>
        <w:t>وأبوجليل</w:t>
      </w:r>
      <w:proofErr w:type="spellEnd"/>
      <w:r w:rsidRPr="00521ED4">
        <w:rPr>
          <w:rFonts w:ascii="Traditional Arabic" w:hAnsi="Traditional Arabic" w:cs="Traditional Arabic" w:hint="cs"/>
          <w:b/>
          <w:bCs/>
          <w:sz w:val="32"/>
          <w:rtl/>
        </w:rPr>
        <w:t>، 2013) بعنوان: "أثر أخلاقيات الأعمال والمسؤولية الاجتماعية في تحقيق الميزة التنافسية (دراسة ميدانية في الشركات الصناعية المدرجة في سوق عمان المالي)".</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هدفت هذه الدراسة إلى التعرف على أثر أخلاقيات الأعمال والمسؤولية الاجتماعية في تحقيق الميزة التنافسية وذلك من خلال استقصاء آراء المبحوثين من المديرين العاملين في الإدارات العليا في الشركات الصناعية المدرجة في سوق عمان للأوراق المالية، شمل مجتمع الدراسة جميع الشركات الصناعية المدرجة ضمن بورصة عمان للأوراق المالية، والبالغ عددها (84) شركة، أما العينة فتكونت من (65) مديراً يعملون في الإدارات العليا في الشركات المشمولة بالدراسة.</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وتوصلت الدراسة إلى نتائج منها:</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 أنه يوجد تأثير ذو دلالة إحصائية لأخلاقيات الأعمال (الاستقلالية والموضعية، الأمانة والاستقامة، النزاهة والشفافية) على تحقيق الميزة التنافسية (تخفيض التكلفة، الابتكار والتجديد) في الشركات الصناعية الأردنية. </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كما أظهرت نتائج الدراسة وجود تأثير ذو دلالة إحصائية للمسؤولية الاجتماعية (المسؤولية نحو البيئة، المسؤولية نحو المستهلكين، المسؤولية نحو المجتمع المحلي) على تحقيق الميزة التنافسية (تخفيض التكلفة، الابتكار والتجديد) في الشركات الصناعية الأردنية.</w:t>
      </w:r>
    </w:p>
    <w:p w:rsidR="009A3C3E" w:rsidRPr="00521ED4" w:rsidRDefault="009A3C3E" w:rsidP="009A3C3E">
      <w:pPr>
        <w:pStyle w:val="a3"/>
        <w:numPr>
          <w:ilvl w:val="0"/>
          <w:numId w:val="4"/>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دراسة (عبد الرحيم وعبد الكريم، 2014) بعنوان: "أثر الفساد الإداري في عرقلة برامج التطوير الإداري: دراسة ميدانية على العاملين في الدوائر الحكومية في محافظة القريات في المملكة العربية السعودية".</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 xml:space="preserve">هدفت هذه الدراسة إلى التعرف على أثر الفساد الإداري في عرقلة برامج التطوير الإداري من وجهة نظر العاملين في الدوائر الحكومية في محافظة القريات في المملكة العربية السعودية، وتوصلت الدراسة إلى مجموعة من النتائج كان من أبرزها: </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أن تصورات العاملين في الدوائر الحكومية في محافظة القريات في المملكة العربية السعودية للفساد الإداري كانت ذات مستوى متوسط، وأن تصوراتهم للتطوير الإداري كانت ذات مستوى مرتفع. </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وأظهرت هذه الدراسة كذلك وجود أثر للفساد الإداري في التطوير الإداري، وأن ابعاد الفساد الإداري تفسر ما مقداره (55.9%) من التباين في التطوير الإداري.</w:t>
      </w:r>
    </w:p>
    <w:p w:rsidR="009A3C3E" w:rsidRPr="00521ED4" w:rsidRDefault="009A3C3E" w:rsidP="009A3C3E">
      <w:pPr>
        <w:pStyle w:val="a3"/>
        <w:numPr>
          <w:ilvl w:val="0"/>
          <w:numId w:val="4"/>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دراسة (حسن 2015) بعنوان: "المسؤولية الأخلاقية في مواجهة الفساد الإداري والمالي".</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هدفت هذه الدراسة إلى إعادة مدونة سلوك ضمن لائحة أخلاقية يطلق عليها بالمدونة الأخلاقية للعاملين تجعل المسؤولية المهنية مستوعبة للمسؤولية الإدارية والمالية والقانونية أكثر فاعلية للقوانين في المجال الإداري المالي في العراق. </w:t>
      </w:r>
    </w:p>
    <w:p w:rsidR="009A3C3E" w:rsidRPr="00521ED4" w:rsidRDefault="009A3C3E" w:rsidP="009A3C3E">
      <w:pPr>
        <w:spacing w:after="0" w:line="240" w:lineRule="auto"/>
        <w:ind w:firstLine="72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وتم التوصل إلى مجموعة من الاستنتاجات كان اهمها:</w:t>
      </w:r>
    </w:p>
    <w:p w:rsidR="009A3C3E" w:rsidRPr="00521ED4" w:rsidRDefault="009A3C3E" w:rsidP="009A3C3E">
      <w:pPr>
        <w:pStyle w:val="a3"/>
        <w:numPr>
          <w:ilvl w:val="0"/>
          <w:numId w:val="6"/>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أن تطبيق القوانين والتعليمات في الجوانب الإدارية والمالية بالشكل الذي يحقق الوقاية من حالات الفساد وعلاجها مما يجعل هذا التطبيق أكثر فاعلية.</w:t>
      </w:r>
    </w:p>
    <w:p w:rsidR="009A3C3E" w:rsidRPr="00521ED4" w:rsidRDefault="009A3C3E" w:rsidP="009A3C3E">
      <w:pPr>
        <w:spacing w:after="0" w:line="240" w:lineRule="auto"/>
        <w:rPr>
          <w:rFonts w:ascii="Traditional Arabic" w:hAnsi="Traditional Arabic" w:cs="Traditional Arabic"/>
          <w:b/>
          <w:bCs/>
          <w:szCs w:val="28"/>
          <w:rtl/>
        </w:rPr>
      </w:pPr>
    </w:p>
    <w:p w:rsidR="009A3C3E" w:rsidRPr="00E84A12" w:rsidRDefault="009A3C3E" w:rsidP="00E84A12">
      <w:pPr>
        <w:spacing w:after="0" w:line="240" w:lineRule="auto"/>
        <w:jc w:val="lowKashida"/>
        <w:rPr>
          <w:rFonts w:ascii="Traditional Arabic" w:hAnsi="Traditional Arabic" w:cs="Traditional Arabic"/>
          <w:b/>
          <w:bCs/>
          <w:szCs w:val="28"/>
        </w:rPr>
      </w:pPr>
    </w:p>
    <w:p w:rsidR="009A3C3E" w:rsidRPr="00521ED4" w:rsidRDefault="009A3C3E" w:rsidP="009A3C3E">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الجانب النظري: </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اولا: ماهية أخلاقيات المهنة وأهميتها وأهدافها:</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لمحة تاريخية عن اخلاقيات المهنة: </w:t>
      </w:r>
    </w:p>
    <w:p w:rsidR="009A3C3E" w:rsidRPr="00521ED4" w:rsidRDefault="009A3C3E" w:rsidP="00F46B75">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ان الاهتمام بموضوع الاخلاقيات في مجال العمل اهتماما </w:t>
      </w:r>
      <w:r w:rsidR="00F46B75" w:rsidRPr="00521ED4">
        <w:rPr>
          <w:rFonts w:ascii="Traditional Arabic" w:hAnsi="Traditional Arabic" w:cs="Traditional Arabic" w:hint="cs"/>
          <w:b/>
          <w:bCs/>
          <w:szCs w:val="28"/>
          <w:rtl/>
        </w:rPr>
        <w:t>قديما،</w:t>
      </w:r>
      <w:r w:rsidRPr="00521ED4">
        <w:rPr>
          <w:rFonts w:ascii="Traditional Arabic" w:hAnsi="Traditional Arabic" w:cs="Traditional Arabic" w:hint="cs"/>
          <w:b/>
          <w:bCs/>
          <w:szCs w:val="28"/>
          <w:rtl/>
        </w:rPr>
        <w:t xml:space="preserve"> فقد اهتمت المجتمعات القديمة بموضوع الاخلاقيات في العمل مند اكتر من </w:t>
      </w:r>
      <w:r w:rsidR="00F46B75" w:rsidRPr="00521ED4">
        <w:rPr>
          <w:rFonts w:ascii="Traditional Arabic" w:hAnsi="Traditional Arabic" w:cs="Traditional Arabic" w:hint="cs"/>
          <w:b/>
          <w:bCs/>
          <w:szCs w:val="28"/>
          <w:rtl/>
        </w:rPr>
        <w:t>ألفي</w:t>
      </w:r>
      <w:r w:rsidRPr="00521ED4">
        <w:rPr>
          <w:rFonts w:ascii="Traditional Arabic" w:hAnsi="Traditional Arabic" w:cs="Traditional Arabic" w:hint="cs"/>
          <w:b/>
          <w:bCs/>
          <w:szCs w:val="28"/>
          <w:rtl/>
        </w:rPr>
        <w:t xml:space="preserve"> وخمسمائة عام (2500</w:t>
      </w:r>
      <w:r w:rsidR="00F46B75" w:rsidRPr="00521ED4">
        <w:rPr>
          <w:rFonts w:ascii="Traditional Arabic" w:hAnsi="Traditional Arabic" w:cs="Traditional Arabic" w:hint="cs"/>
          <w:b/>
          <w:bCs/>
          <w:szCs w:val="28"/>
          <w:rtl/>
        </w:rPr>
        <w:t>)</w:t>
      </w:r>
      <w:r w:rsidR="00F46B75">
        <w:rPr>
          <w:rFonts w:ascii="Traditional Arabic" w:hAnsi="Traditional Arabic" w:cs="Traditional Arabic" w:hint="cs"/>
          <w:b/>
          <w:bCs/>
          <w:szCs w:val="28"/>
          <w:rtl/>
        </w:rPr>
        <w:t>،</w:t>
      </w:r>
      <w:r w:rsidR="00F46B75" w:rsidRPr="00521ED4">
        <w:rPr>
          <w:rFonts w:ascii="Traditional Arabic" w:hAnsi="Traditional Arabic" w:cs="Traditional Arabic" w:hint="cs"/>
          <w:b/>
          <w:bCs/>
          <w:szCs w:val="28"/>
          <w:rtl/>
        </w:rPr>
        <w:t xml:space="preserve"> أي</w:t>
      </w:r>
      <w:r w:rsidRPr="00521ED4">
        <w:rPr>
          <w:rFonts w:ascii="Traditional Arabic" w:hAnsi="Traditional Arabic" w:cs="Traditional Arabic" w:hint="cs"/>
          <w:b/>
          <w:bCs/>
          <w:szCs w:val="28"/>
          <w:rtl/>
        </w:rPr>
        <w:t xml:space="preserve"> مند عهد سقراط</w:t>
      </w:r>
      <w:r w:rsidR="00F46B75">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وبلاتو</w:t>
      </w:r>
      <w:r w:rsidR="00F46B75">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وزاد هدا الاهتمام عندما </w:t>
      </w:r>
      <w:r w:rsidR="00F46B75" w:rsidRPr="00521ED4">
        <w:rPr>
          <w:rFonts w:ascii="Traditional Arabic" w:hAnsi="Traditional Arabic" w:cs="Traditional Arabic" w:hint="cs"/>
          <w:b/>
          <w:bCs/>
          <w:szCs w:val="28"/>
          <w:rtl/>
        </w:rPr>
        <w:t>حظي</w:t>
      </w:r>
      <w:r w:rsidRPr="00521ED4">
        <w:rPr>
          <w:rFonts w:ascii="Traditional Arabic" w:hAnsi="Traditional Arabic" w:cs="Traditional Arabic" w:hint="cs"/>
          <w:b/>
          <w:bCs/>
          <w:szCs w:val="28"/>
          <w:rtl/>
        </w:rPr>
        <w:t xml:space="preserve"> الموضوع بالعناية الالهية من خلال تناوله عبر الديانات والتعاليم النبوية الشريفة.</w:t>
      </w:r>
    </w:p>
    <w:p w:rsidR="009A3C3E" w:rsidRPr="00521ED4" w:rsidRDefault="009A3C3E" w:rsidP="00F46B75">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وفى الحقيقة </w:t>
      </w:r>
      <w:r w:rsidR="00595E3A" w:rsidRPr="00521ED4">
        <w:rPr>
          <w:rFonts w:ascii="Traditional Arabic" w:hAnsi="Traditional Arabic" w:cs="Traditional Arabic" w:hint="cs"/>
          <w:b/>
          <w:bCs/>
          <w:szCs w:val="28"/>
          <w:rtl/>
        </w:rPr>
        <w:t>لا يمكن</w:t>
      </w:r>
      <w:r w:rsidRPr="00521ED4">
        <w:rPr>
          <w:rFonts w:ascii="Traditional Arabic" w:hAnsi="Traditional Arabic" w:cs="Traditional Arabic" w:hint="cs"/>
          <w:b/>
          <w:bCs/>
          <w:szCs w:val="28"/>
          <w:rtl/>
        </w:rPr>
        <w:t xml:space="preserve"> لنا الا الاعتراف بان كل المنظمات سواء ان كانت </w:t>
      </w:r>
      <w:r w:rsidR="00595E3A" w:rsidRPr="00521ED4">
        <w:rPr>
          <w:rFonts w:ascii="Traditional Arabic" w:hAnsi="Traditional Arabic" w:cs="Traditional Arabic" w:hint="cs"/>
          <w:b/>
          <w:bCs/>
          <w:szCs w:val="28"/>
          <w:rtl/>
        </w:rPr>
        <w:t>بالماضي</w:t>
      </w:r>
      <w:r w:rsidRPr="00521ED4">
        <w:rPr>
          <w:rFonts w:ascii="Traditional Arabic" w:hAnsi="Traditional Arabic" w:cs="Traditional Arabic" w:hint="cs"/>
          <w:b/>
          <w:bCs/>
          <w:szCs w:val="28"/>
          <w:rtl/>
        </w:rPr>
        <w:t xml:space="preserve"> او بالحاضر لابد وان تمتلك نظاما </w:t>
      </w:r>
      <w:r w:rsidR="00F46B75" w:rsidRPr="00521ED4">
        <w:rPr>
          <w:rFonts w:ascii="Traditional Arabic" w:hAnsi="Traditional Arabic" w:cs="Traditional Arabic" w:hint="cs"/>
          <w:b/>
          <w:bCs/>
          <w:szCs w:val="28"/>
          <w:rtl/>
        </w:rPr>
        <w:t>اخلاقيا،</w:t>
      </w:r>
      <w:r w:rsidRPr="00521ED4">
        <w:rPr>
          <w:rFonts w:ascii="Traditional Arabic" w:hAnsi="Traditional Arabic" w:cs="Traditional Arabic" w:hint="cs"/>
          <w:b/>
          <w:bCs/>
          <w:szCs w:val="28"/>
          <w:rtl/>
        </w:rPr>
        <w:t xml:space="preserve"> الا ان بعضها </w:t>
      </w:r>
      <w:proofErr w:type="spellStart"/>
      <w:r w:rsidRPr="00521ED4">
        <w:rPr>
          <w:rFonts w:ascii="Traditional Arabic" w:hAnsi="Traditional Arabic" w:cs="Traditional Arabic" w:hint="cs"/>
          <w:b/>
          <w:bCs/>
          <w:szCs w:val="28"/>
          <w:rtl/>
        </w:rPr>
        <w:t>لايعى</w:t>
      </w:r>
      <w:proofErr w:type="spellEnd"/>
      <w:r w:rsidRPr="00521ED4">
        <w:rPr>
          <w:rFonts w:ascii="Traditional Arabic" w:hAnsi="Traditional Arabic" w:cs="Traditional Arabic" w:hint="cs"/>
          <w:b/>
          <w:bCs/>
          <w:szCs w:val="28"/>
          <w:rtl/>
        </w:rPr>
        <w:t xml:space="preserve"> </w:t>
      </w:r>
      <w:r w:rsidR="00F46B75">
        <w:rPr>
          <w:rFonts w:ascii="Traditional Arabic" w:hAnsi="Traditional Arabic" w:cs="Traditional Arabic" w:hint="cs"/>
          <w:b/>
          <w:bCs/>
          <w:szCs w:val="28"/>
          <w:rtl/>
        </w:rPr>
        <w:t>ذلك</w:t>
      </w:r>
      <w:r w:rsidR="00F46B75" w:rsidRPr="00521ED4">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فلا يمكن </w:t>
      </w:r>
      <w:r w:rsidR="00595E3A" w:rsidRPr="00521ED4">
        <w:rPr>
          <w:rFonts w:ascii="Traditional Arabic" w:hAnsi="Traditional Arabic" w:cs="Traditional Arabic" w:hint="cs"/>
          <w:b/>
          <w:bCs/>
          <w:szCs w:val="28"/>
          <w:rtl/>
        </w:rPr>
        <w:t>باي</w:t>
      </w:r>
      <w:r w:rsidRPr="00521ED4">
        <w:rPr>
          <w:rFonts w:ascii="Traditional Arabic" w:hAnsi="Traditional Arabic" w:cs="Traditional Arabic" w:hint="cs"/>
          <w:b/>
          <w:bCs/>
          <w:szCs w:val="28"/>
          <w:rtl/>
        </w:rPr>
        <w:t xml:space="preserve"> حال من الاحوال تصور </w:t>
      </w:r>
      <w:r w:rsidR="00595E3A" w:rsidRPr="00521ED4">
        <w:rPr>
          <w:rFonts w:ascii="Traditional Arabic" w:hAnsi="Traditional Arabic" w:cs="Traditional Arabic" w:hint="cs"/>
          <w:b/>
          <w:bCs/>
          <w:szCs w:val="28"/>
          <w:rtl/>
        </w:rPr>
        <w:t>أي</w:t>
      </w:r>
      <w:r w:rsidRPr="00521ED4">
        <w:rPr>
          <w:rFonts w:ascii="Traditional Arabic" w:hAnsi="Traditional Arabic" w:cs="Traditional Arabic" w:hint="cs"/>
          <w:b/>
          <w:bCs/>
          <w:szCs w:val="28"/>
          <w:rtl/>
        </w:rPr>
        <w:t xml:space="preserve"> حضارة قامت في السابق دون ان يكون لها نظام </w:t>
      </w:r>
      <w:r w:rsidR="00595E3A" w:rsidRPr="00521ED4">
        <w:rPr>
          <w:rFonts w:ascii="Traditional Arabic" w:hAnsi="Traditional Arabic" w:cs="Traditional Arabic" w:hint="cs"/>
          <w:b/>
          <w:bCs/>
          <w:szCs w:val="28"/>
          <w:rtl/>
        </w:rPr>
        <w:t>لأخلاقيات</w:t>
      </w:r>
      <w:r w:rsidRPr="00521ED4">
        <w:rPr>
          <w:rFonts w:ascii="Traditional Arabic" w:hAnsi="Traditional Arabic" w:cs="Traditional Arabic" w:hint="cs"/>
          <w:b/>
          <w:bCs/>
          <w:szCs w:val="28"/>
          <w:rtl/>
        </w:rPr>
        <w:t xml:space="preserve"> العمل</w:t>
      </w:r>
      <w:r w:rsidR="00595E3A">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w:t>
      </w:r>
      <w:r w:rsidR="00595E3A" w:rsidRPr="00521ED4">
        <w:rPr>
          <w:rFonts w:ascii="Traditional Arabic" w:hAnsi="Traditional Arabic" w:cs="Traditional Arabic" w:hint="cs"/>
          <w:b/>
          <w:bCs/>
          <w:szCs w:val="28"/>
          <w:rtl/>
        </w:rPr>
        <w:t>ولأيمكن</w:t>
      </w:r>
      <w:r w:rsidRPr="00521ED4">
        <w:rPr>
          <w:rFonts w:ascii="Traditional Arabic" w:hAnsi="Traditional Arabic" w:cs="Traditional Arabic" w:hint="cs"/>
          <w:b/>
          <w:bCs/>
          <w:szCs w:val="28"/>
          <w:rtl/>
        </w:rPr>
        <w:t xml:space="preserve"> تخيل مدى </w:t>
      </w:r>
      <w:r w:rsidR="00F46B75" w:rsidRPr="00521ED4">
        <w:rPr>
          <w:rFonts w:ascii="Traditional Arabic" w:hAnsi="Traditional Arabic" w:cs="Traditional Arabic" w:hint="cs"/>
          <w:b/>
          <w:bCs/>
          <w:szCs w:val="28"/>
          <w:rtl/>
        </w:rPr>
        <w:t>الدقة</w:t>
      </w:r>
      <w:r w:rsidR="00F46B75">
        <w:rPr>
          <w:rFonts w:ascii="Traditional Arabic" w:hAnsi="Traditional Arabic" w:cs="Traditional Arabic" w:hint="cs"/>
          <w:b/>
          <w:bCs/>
          <w:szCs w:val="28"/>
          <w:rtl/>
        </w:rPr>
        <w:t xml:space="preserve"> </w:t>
      </w:r>
      <w:r w:rsidR="00F46B75" w:rsidRPr="00521ED4">
        <w:rPr>
          <w:rFonts w:ascii="Traditional Arabic" w:hAnsi="Traditional Arabic" w:cs="Traditional Arabic" w:hint="cs"/>
          <w:b/>
          <w:bCs/>
          <w:szCs w:val="28"/>
          <w:rtl/>
        </w:rPr>
        <w:t>والصبر</w:t>
      </w:r>
      <w:r w:rsidR="00F46B75">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والتصميم</w:t>
      </w:r>
      <w:r w:rsidR="00F46B75">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الدى كان يتميز به الفراعنة </w:t>
      </w:r>
      <w:r w:rsidR="00595E3A" w:rsidRPr="00521ED4">
        <w:rPr>
          <w:rFonts w:ascii="Traditional Arabic" w:hAnsi="Traditional Arabic" w:cs="Traditional Arabic" w:hint="cs"/>
          <w:b/>
          <w:bCs/>
          <w:szCs w:val="28"/>
          <w:rtl/>
        </w:rPr>
        <w:t>مثلا</w:t>
      </w:r>
      <w:r w:rsidRPr="00521ED4">
        <w:rPr>
          <w:rFonts w:ascii="Traditional Arabic" w:hAnsi="Traditional Arabic" w:cs="Traditional Arabic" w:hint="cs"/>
          <w:b/>
          <w:bCs/>
          <w:szCs w:val="28"/>
          <w:rtl/>
        </w:rPr>
        <w:t xml:space="preserve"> عند بنائهم </w:t>
      </w:r>
      <w:r w:rsidR="00595E3A" w:rsidRPr="00521ED4">
        <w:rPr>
          <w:rFonts w:ascii="Traditional Arabic" w:hAnsi="Traditional Arabic" w:cs="Traditional Arabic" w:hint="cs"/>
          <w:b/>
          <w:bCs/>
          <w:szCs w:val="28"/>
          <w:rtl/>
        </w:rPr>
        <w:t>للأهرامات</w:t>
      </w:r>
      <w:r w:rsidRPr="00521ED4">
        <w:rPr>
          <w:rFonts w:ascii="Traditional Arabic" w:hAnsi="Traditional Arabic" w:cs="Traditional Arabic" w:hint="cs"/>
          <w:b/>
          <w:bCs/>
          <w:szCs w:val="28"/>
          <w:rtl/>
        </w:rPr>
        <w:t xml:space="preserve"> دون ان يتصل دلك بنظام دقيق وشامل للأخلاقيات التى تمنحهم القوة والنجاح في </w:t>
      </w:r>
      <w:r w:rsidR="00F46B75" w:rsidRPr="00521ED4">
        <w:rPr>
          <w:rFonts w:ascii="Traditional Arabic" w:hAnsi="Traditional Arabic" w:cs="Traditional Arabic" w:hint="cs"/>
          <w:b/>
          <w:bCs/>
          <w:szCs w:val="28"/>
          <w:rtl/>
        </w:rPr>
        <w:t xml:space="preserve">العمل. </w:t>
      </w:r>
      <w:r w:rsidR="00F46B75" w:rsidRPr="00521ED4">
        <w:rPr>
          <w:rFonts w:ascii="Traditional Arabic" w:hAnsi="Traditional Arabic" w:cs="Traditional Arabic"/>
          <w:b/>
          <w:bCs/>
          <w:szCs w:val="28"/>
          <w:rtl/>
        </w:rPr>
        <w:t>(</w:t>
      </w:r>
      <w:proofErr w:type="gramStart"/>
      <w:r w:rsidRPr="00521ED4">
        <w:rPr>
          <w:rFonts w:ascii="Traditional Arabic" w:hAnsi="Traditional Arabic" w:cs="Traditional Arabic" w:hint="cs"/>
          <w:b/>
          <w:bCs/>
          <w:szCs w:val="28"/>
          <w:rtl/>
        </w:rPr>
        <w:t>السنفاز</w:t>
      </w:r>
      <w:r w:rsidR="00647ACA">
        <w:rPr>
          <w:rFonts w:ascii="Traditional Arabic" w:hAnsi="Traditional Arabic" w:cs="Traditional Arabic" w:hint="cs"/>
          <w:b/>
          <w:bCs/>
          <w:szCs w:val="28"/>
          <w:rtl/>
        </w:rPr>
        <w:t>2001</w:t>
      </w:r>
      <w:proofErr w:type="gramEnd"/>
      <w:r w:rsidR="00647ACA">
        <w:rPr>
          <w:rFonts w:ascii="Traditional Arabic" w:hAnsi="Traditional Arabic" w:cs="Traditional Arabic" w:hint="cs"/>
          <w:b/>
          <w:bCs/>
          <w:szCs w:val="28"/>
          <w:rtl/>
        </w:rPr>
        <w:t>،</w:t>
      </w:r>
      <w:r w:rsidR="00647ACA" w:rsidRPr="00521ED4">
        <w:rPr>
          <w:rFonts w:ascii="Traditional Arabic" w:hAnsi="Traditional Arabic" w:cs="Traditional Arabic" w:hint="cs"/>
          <w:b/>
          <w:bCs/>
          <w:szCs w:val="28"/>
          <w:rtl/>
        </w:rPr>
        <w:t xml:space="preserve"> ص</w:t>
      </w:r>
      <w:r w:rsidRPr="00521ED4">
        <w:rPr>
          <w:rFonts w:ascii="Traditional Arabic" w:hAnsi="Traditional Arabic" w:cs="Traditional Arabic" w:hint="cs"/>
          <w:b/>
          <w:bCs/>
          <w:szCs w:val="28"/>
          <w:rtl/>
        </w:rPr>
        <w:t>23</w:t>
      </w:r>
      <w:r w:rsidR="00A77CB0" w:rsidRPr="00521ED4">
        <w:rPr>
          <w:rFonts w:ascii="Traditional Arabic" w:hAnsi="Traditional Arabic" w:cs="Traditional Arabic" w:hint="cs"/>
          <w:b/>
          <w:bCs/>
          <w:szCs w:val="28"/>
          <w:rtl/>
        </w:rPr>
        <w:t>:</w:t>
      </w:r>
      <w:r w:rsidRPr="00521ED4">
        <w:rPr>
          <w:rFonts w:ascii="Traditional Arabic" w:hAnsi="Traditional Arabic" w:cs="Traditional Arabic" w:hint="cs"/>
          <w:b/>
          <w:bCs/>
          <w:szCs w:val="28"/>
          <w:rtl/>
        </w:rPr>
        <w:t>24).</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ab/>
        <w:t>وهناك تعريفات عديدة لمفهوم اخلاقيات المهنة يغلب عليها جوهر واحد وان اختلفت الفاظها، ومن هده التعريفات القول (بانها مجموعة من المبادئ والمعايير التي تحكم سلوك الفرد او الجماعة، وترتبط هده المبادئ بتحديد ما هو خطا او ما هو صواب ف</w:t>
      </w:r>
      <w:r w:rsidR="00595E3A">
        <w:rPr>
          <w:rFonts w:ascii="Traditional Arabic" w:hAnsi="Traditional Arabic" w:cs="Traditional Arabic" w:hint="cs"/>
          <w:b/>
          <w:bCs/>
          <w:szCs w:val="28"/>
          <w:rtl/>
        </w:rPr>
        <w:t>ي موقف معين) (ياغي, 2012: ص7)</w:t>
      </w:r>
      <w:r w:rsidRPr="00521ED4">
        <w:rPr>
          <w:rFonts w:ascii="Traditional Arabic" w:hAnsi="Traditional Arabic" w:cs="Traditional Arabic" w:hint="cs"/>
          <w:b/>
          <w:bCs/>
          <w:szCs w:val="28"/>
          <w:rtl/>
        </w:rPr>
        <w:t>.</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ويعرفها(بلقيس) بانها مجموعة القيم والاعراف والتقاليد التى يتفق ويتعارف عليها افراد مهنة ما حول ما هو حق وعدل وما يعتبرونه اساسا لتعاملهم وتنظيم امورهم وسلوكهم في </w:t>
      </w:r>
      <w:r w:rsidR="00595E3A" w:rsidRPr="00521ED4">
        <w:rPr>
          <w:rFonts w:ascii="Traditional Arabic" w:hAnsi="Traditional Arabic" w:cs="Traditional Arabic" w:hint="cs"/>
          <w:b/>
          <w:bCs/>
          <w:szCs w:val="28"/>
          <w:rtl/>
        </w:rPr>
        <w:t>أطار</w:t>
      </w:r>
      <w:r w:rsidRPr="00521ED4">
        <w:rPr>
          <w:rFonts w:ascii="Traditional Arabic" w:hAnsi="Traditional Arabic" w:cs="Traditional Arabic" w:hint="cs"/>
          <w:b/>
          <w:bCs/>
          <w:szCs w:val="28"/>
          <w:rtl/>
        </w:rPr>
        <w:t xml:space="preserve"> المهنة ويعبر عن استيائه واستنكاره </w:t>
      </w:r>
      <w:r w:rsidR="00595E3A" w:rsidRPr="00521ED4">
        <w:rPr>
          <w:rFonts w:ascii="Traditional Arabic" w:hAnsi="Traditional Arabic" w:cs="Traditional Arabic" w:hint="cs"/>
          <w:b/>
          <w:bCs/>
          <w:szCs w:val="28"/>
          <w:rtl/>
        </w:rPr>
        <w:t>لأي</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lastRenderedPageBreak/>
        <w:t>خروج عن هده الاخلاق بأشكال مختلفة تتراوح بين عد</w:t>
      </w:r>
      <w:r w:rsidR="00595E3A">
        <w:rPr>
          <w:rFonts w:ascii="Traditional Arabic" w:hAnsi="Traditional Arabic" w:cs="Traditional Arabic" w:hint="cs"/>
          <w:b/>
          <w:bCs/>
          <w:szCs w:val="28"/>
          <w:rtl/>
        </w:rPr>
        <w:t>م الرضا وبين المقاطعة والعقوبات</w:t>
      </w:r>
      <w:r w:rsidR="00595E3A" w:rsidRPr="00521ED4">
        <w:rPr>
          <w:rFonts w:ascii="Traditional Arabic" w:hAnsi="Traditional Arabic" w:cs="Traditional Arabic" w:hint="cs"/>
          <w:b/>
          <w:bCs/>
          <w:szCs w:val="28"/>
          <w:rtl/>
        </w:rPr>
        <w:t xml:space="preserve">. </w:t>
      </w:r>
      <w:r w:rsidR="00595E3A"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الرومي, 2009: ص82).</w:t>
      </w:r>
    </w:p>
    <w:p w:rsidR="009A3C3E" w:rsidRPr="00521ED4" w:rsidRDefault="009A3C3E" w:rsidP="00647ACA">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ويعرفها(</w:t>
      </w:r>
      <w:r w:rsidRPr="00521ED4">
        <w:rPr>
          <w:rFonts w:ascii="Traditional Arabic" w:hAnsi="Traditional Arabic" w:cs="Traditional Arabic"/>
          <w:b/>
          <w:bCs/>
          <w:szCs w:val="28"/>
        </w:rPr>
        <w:t>Boyer</w:t>
      </w:r>
      <w:r w:rsidRPr="00521ED4">
        <w:rPr>
          <w:rFonts w:ascii="Traditional Arabic" w:hAnsi="Traditional Arabic" w:cs="Traditional Arabic" w:hint="cs"/>
          <w:b/>
          <w:bCs/>
          <w:szCs w:val="28"/>
          <w:rtl/>
        </w:rPr>
        <w:t xml:space="preserve">) </w:t>
      </w:r>
      <w:r w:rsidR="00595E3A" w:rsidRPr="00521ED4">
        <w:rPr>
          <w:rFonts w:ascii="Traditional Arabic" w:hAnsi="Traditional Arabic" w:cs="Traditional Arabic" w:hint="cs"/>
          <w:b/>
          <w:bCs/>
          <w:szCs w:val="28"/>
          <w:rtl/>
        </w:rPr>
        <w:t xml:space="preserve">بانها </w:t>
      </w:r>
      <w:r w:rsidR="00595E3A" w:rsidRPr="00521ED4">
        <w:rPr>
          <w:rFonts w:ascii="Traditional Arabic" w:hAnsi="Traditional Arabic" w:cs="Traditional Arabic"/>
          <w:b/>
          <w:bCs/>
          <w:szCs w:val="28"/>
          <w:rtl/>
        </w:rPr>
        <w:t>(</w:t>
      </w:r>
      <w:r w:rsidR="00595E3A" w:rsidRPr="00521ED4">
        <w:rPr>
          <w:rFonts w:ascii="Traditional Arabic" w:hAnsi="Traditional Arabic" w:cs="Traditional Arabic" w:hint="cs"/>
          <w:b/>
          <w:bCs/>
          <w:szCs w:val="28"/>
          <w:rtl/>
        </w:rPr>
        <w:t>مجموعة</w:t>
      </w:r>
      <w:r w:rsidRPr="00521ED4">
        <w:rPr>
          <w:rFonts w:ascii="Traditional Arabic" w:hAnsi="Traditional Arabic" w:cs="Traditional Arabic" w:hint="cs"/>
          <w:b/>
          <w:bCs/>
          <w:szCs w:val="28"/>
          <w:rtl/>
        </w:rPr>
        <w:t xml:space="preserve"> المبادئ او القواعد المحددة التي يجب احترامها ويمكن وصفها بانها تحليل وسائل تطبيق المعايير الأخلاقية للأفراد في قراراتهم الملموسة المتحدة من داخل المنظمة والتي تؤثر على قرارات الجهات الفاعلة او على المنظمة </w:t>
      </w:r>
      <w:r w:rsidR="00595E3A" w:rsidRPr="00521ED4">
        <w:rPr>
          <w:rFonts w:ascii="Traditional Arabic" w:hAnsi="Traditional Arabic" w:cs="Traditional Arabic" w:hint="cs"/>
          <w:b/>
          <w:bCs/>
          <w:szCs w:val="28"/>
          <w:rtl/>
        </w:rPr>
        <w:t>عموما) (بن</w:t>
      </w:r>
      <w:r w:rsidRPr="00521ED4">
        <w:rPr>
          <w:rFonts w:ascii="Traditional Arabic" w:hAnsi="Traditional Arabic" w:cs="Traditional Arabic" w:hint="cs"/>
          <w:b/>
          <w:bCs/>
          <w:szCs w:val="28"/>
          <w:rtl/>
        </w:rPr>
        <w:t xml:space="preserve"> نامة</w:t>
      </w:r>
      <w:r w:rsidR="00595E3A">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والعشعاشي</w:t>
      </w:r>
      <w:r w:rsidR="00647ACA">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w:t>
      </w:r>
      <w:r w:rsidR="00647ACA" w:rsidRPr="00521ED4">
        <w:rPr>
          <w:rFonts w:ascii="Traditional Arabic" w:hAnsi="Traditional Arabic" w:cs="Traditional Arabic" w:hint="cs"/>
          <w:b/>
          <w:bCs/>
          <w:szCs w:val="28"/>
          <w:rtl/>
        </w:rPr>
        <w:t>2012: ص</w:t>
      </w:r>
      <w:r w:rsidRPr="00521ED4">
        <w:rPr>
          <w:rFonts w:ascii="Traditional Arabic" w:hAnsi="Traditional Arabic" w:cs="Traditional Arabic" w:hint="cs"/>
          <w:b/>
          <w:bCs/>
          <w:szCs w:val="28"/>
          <w:rtl/>
        </w:rPr>
        <w:t>46).</w:t>
      </w:r>
    </w:p>
    <w:p w:rsidR="009A3C3E" w:rsidRPr="00521ED4" w:rsidRDefault="009A3C3E" w:rsidP="009A3C3E">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ثانياً: أهمية وأهداف أخلاقيات المهنة:</w:t>
      </w:r>
    </w:p>
    <w:p w:rsidR="009A3C3E" w:rsidRPr="00521ED4" w:rsidRDefault="009A3C3E" w:rsidP="00595E3A">
      <w:pPr>
        <w:spacing w:after="0" w:line="240" w:lineRule="auto"/>
        <w:jc w:val="lowKashida"/>
        <w:rPr>
          <w:rFonts w:ascii="Traditional Arabic" w:hAnsi="Traditional Arabic" w:cs="Traditional Arabic" w:hint="cs"/>
          <w:b/>
          <w:bCs/>
          <w:szCs w:val="28"/>
          <w:rtl/>
        </w:rPr>
      </w:pPr>
      <w:r w:rsidRPr="00521ED4">
        <w:rPr>
          <w:rFonts w:ascii="Traditional Arabic" w:hAnsi="Traditional Arabic" w:cs="Traditional Arabic" w:hint="cs"/>
          <w:b/>
          <w:bCs/>
          <w:szCs w:val="28"/>
          <w:rtl/>
        </w:rPr>
        <w:tab/>
        <w:t xml:space="preserve">وقد وضح كل من (الغالبي والعامري، 2005، ص ص166-169) </w:t>
      </w:r>
      <w:r w:rsidRPr="00521ED4">
        <w:rPr>
          <w:rFonts w:ascii="Traditional Arabic" w:hAnsi="Traditional Arabic" w:cs="Traditional Arabic"/>
          <w:b/>
          <w:bCs/>
          <w:szCs w:val="28"/>
        </w:rPr>
        <w:t>(</w:t>
      </w:r>
      <w:r w:rsidR="00595E3A" w:rsidRPr="00521ED4">
        <w:rPr>
          <w:rFonts w:ascii="Traditional Arabic" w:hAnsi="Traditional Arabic" w:cs="Traditional Arabic"/>
          <w:b/>
          <w:bCs/>
          <w:szCs w:val="28"/>
        </w:rPr>
        <w:t>Sarema</w:t>
      </w:r>
      <w:r w:rsidRPr="00521ED4">
        <w:rPr>
          <w:rFonts w:ascii="Traditional Arabic" w:hAnsi="Traditional Arabic" w:cs="Traditional Arabic"/>
          <w:b/>
          <w:bCs/>
          <w:szCs w:val="28"/>
        </w:rPr>
        <w:t xml:space="preserve"> nezhad, 2014</w:t>
      </w:r>
      <w:r w:rsidR="00595E3A" w:rsidRPr="00521ED4">
        <w:rPr>
          <w:rFonts w:ascii="Traditional Arabic" w:hAnsi="Traditional Arabic" w:cs="Traditional Arabic"/>
          <w:b/>
          <w:bCs/>
          <w:szCs w:val="28"/>
          <w:rtl/>
        </w:rPr>
        <w:t>،</w:t>
      </w:r>
      <w:r w:rsidRPr="00521ED4">
        <w:rPr>
          <w:rFonts w:ascii="Traditional Arabic" w:hAnsi="Traditional Arabic" w:cs="Traditional Arabic"/>
          <w:b/>
          <w:bCs/>
          <w:szCs w:val="28"/>
        </w:rPr>
        <w:t xml:space="preserve"> P9955</w:t>
      </w:r>
      <w:r w:rsidR="00595E3A">
        <w:rPr>
          <w:rFonts w:ascii="Traditional Arabic" w:hAnsi="Traditional Arabic" w:cs="Traditional Arabic"/>
          <w:b/>
          <w:bCs/>
          <w:szCs w:val="28"/>
        </w:rPr>
        <w:t>)</w:t>
      </w:r>
      <w:r w:rsidRPr="00521ED4">
        <w:rPr>
          <w:rFonts w:ascii="Traditional Arabic" w:hAnsi="Traditional Arabic" w:cs="Traditional Arabic" w:hint="cs"/>
          <w:b/>
          <w:bCs/>
          <w:szCs w:val="28"/>
          <w:rtl/>
        </w:rPr>
        <w:t xml:space="preserve"> أهمية وفوائد الأخلاق في مجال العمل فيما يلي:</w:t>
      </w:r>
    </w:p>
    <w:p w:rsidR="009A3C3E" w:rsidRPr="00521ED4" w:rsidRDefault="009A3C3E" w:rsidP="009A3C3E">
      <w:pPr>
        <w:pStyle w:val="a3"/>
        <w:numPr>
          <w:ilvl w:val="0"/>
          <w:numId w:val="9"/>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أن عدم التزام المنظمة بالمعايير الأخلاقية قد يكلفها الكثير، وبالتالي يأتي التصرف الأخلاقي ليضع المنظمة في مواجهة الكثير من الدعاوى القضائية وغيرها.</w:t>
      </w:r>
    </w:p>
    <w:p w:rsidR="009A3C3E" w:rsidRPr="00521ED4" w:rsidRDefault="009A3C3E" w:rsidP="009A3C3E">
      <w:pPr>
        <w:pStyle w:val="a3"/>
        <w:numPr>
          <w:ilvl w:val="0"/>
          <w:numId w:val="9"/>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تعزيز سمعة المنظمة على صعيد البيئة المحلية والإقليمية والدولية وهذا له مردود إيجابي على المنظمة.</w:t>
      </w:r>
    </w:p>
    <w:p w:rsidR="009A3C3E" w:rsidRPr="00521ED4" w:rsidRDefault="009A3C3E" w:rsidP="009A3C3E">
      <w:pPr>
        <w:pStyle w:val="a3"/>
        <w:numPr>
          <w:ilvl w:val="0"/>
          <w:numId w:val="9"/>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أن التزام المنظمة بالعديد من المعايير الأخلاقية في إطار الإنتاج والتوزيع والاستخدام والاعتراف بالخصوصيات والعمل الصادق والثقة المتبادلة ودقة وصحة المعلومات يساعدها في الحصول على شهادات عالمية وامتيازات خاصة.</w:t>
      </w:r>
    </w:p>
    <w:p w:rsidR="00FE6752" w:rsidRPr="00521ED4" w:rsidRDefault="00FE6752" w:rsidP="00FE6752">
      <w:pPr>
        <w:spacing w:after="0" w:line="240" w:lineRule="auto"/>
        <w:jc w:val="lowKashida"/>
        <w:rPr>
          <w:rFonts w:ascii="Traditional Arabic" w:hAnsi="Traditional Arabic" w:cs="Traditional Arabic"/>
          <w:b/>
          <w:bCs/>
          <w:szCs w:val="28"/>
          <w:rtl/>
        </w:rPr>
      </w:pPr>
    </w:p>
    <w:p w:rsidR="00FE6752" w:rsidRPr="00521ED4" w:rsidRDefault="00FE6752" w:rsidP="00FE6752">
      <w:pPr>
        <w:spacing w:after="0" w:line="240" w:lineRule="auto"/>
        <w:jc w:val="lowKashida"/>
        <w:rPr>
          <w:rFonts w:ascii="Traditional Arabic" w:hAnsi="Traditional Arabic" w:cs="Traditional Arabic"/>
          <w:b/>
          <w:bCs/>
          <w:szCs w:val="28"/>
          <w:rtl/>
        </w:rPr>
      </w:pPr>
    </w:p>
    <w:p w:rsidR="00FE6752" w:rsidRPr="00521ED4" w:rsidRDefault="00FE6752" w:rsidP="00FE6752">
      <w:pPr>
        <w:spacing w:after="0" w:line="240" w:lineRule="auto"/>
        <w:jc w:val="lowKashida"/>
        <w:rPr>
          <w:rFonts w:ascii="Traditional Arabic" w:hAnsi="Traditional Arabic" w:cs="Traditional Arabic"/>
          <w:b/>
          <w:bCs/>
          <w:szCs w:val="28"/>
        </w:rPr>
      </w:pPr>
    </w:p>
    <w:p w:rsidR="009A3C3E" w:rsidRPr="00521ED4" w:rsidRDefault="009A3C3E" w:rsidP="00241AF1">
      <w:pPr>
        <w:pStyle w:val="a3"/>
        <w:spacing w:after="0" w:line="240" w:lineRule="auto"/>
        <w:ind w:left="36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كما </w:t>
      </w:r>
      <w:r w:rsidR="00241AF1" w:rsidRPr="00521ED4">
        <w:rPr>
          <w:rFonts w:ascii="Traditional Arabic" w:hAnsi="Traditional Arabic" w:cs="Traditional Arabic" w:hint="cs"/>
          <w:b/>
          <w:bCs/>
          <w:szCs w:val="28"/>
          <w:rtl/>
        </w:rPr>
        <w:t>يذكر</w:t>
      </w:r>
      <w:r w:rsidRPr="00521ED4">
        <w:rPr>
          <w:rFonts w:ascii="Traditional Arabic" w:hAnsi="Traditional Arabic" w:cs="Traditional Arabic" w:hint="cs"/>
          <w:b/>
          <w:bCs/>
          <w:szCs w:val="28"/>
          <w:rtl/>
        </w:rPr>
        <w:t xml:space="preserve"> عفيفي (</w:t>
      </w:r>
      <w:r w:rsidR="00595E3A" w:rsidRPr="00521ED4">
        <w:rPr>
          <w:rFonts w:ascii="Traditional Arabic" w:hAnsi="Traditional Arabic" w:cs="Traditional Arabic" w:hint="cs"/>
          <w:b/>
          <w:bCs/>
          <w:szCs w:val="28"/>
          <w:rtl/>
        </w:rPr>
        <w:t>2005: ص</w:t>
      </w:r>
      <w:r w:rsidRPr="00521ED4">
        <w:rPr>
          <w:rFonts w:ascii="Traditional Arabic" w:hAnsi="Traditional Arabic" w:cs="Traditional Arabic" w:hint="cs"/>
          <w:b/>
          <w:bCs/>
          <w:szCs w:val="28"/>
          <w:rtl/>
        </w:rPr>
        <w:t>5) ان العمل يستفيد من تطبيق اخلاقيات المهنة على النحو التالي:</w:t>
      </w:r>
    </w:p>
    <w:p w:rsidR="009A3C3E" w:rsidRPr="00521ED4" w:rsidRDefault="009A3C3E" w:rsidP="00595E3A">
      <w:pPr>
        <w:pStyle w:val="a3"/>
        <w:numPr>
          <w:ilvl w:val="0"/>
          <w:numId w:val="14"/>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ان الالتزام بأخلاقيات العمل يدعم البيئة المواتية لروح الفريق وزيادة </w:t>
      </w:r>
      <w:r w:rsidR="00595E3A">
        <w:rPr>
          <w:rFonts w:ascii="Traditional Arabic" w:hAnsi="Traditional Arabic" w:cs="Traditional Arabic" w:hint="cs"/>
          <w:b/>
          <w:bCs/>
          <w:szCs w:val="28"/>
          <w:rtl/>
        </w:rPr>
        <w:t>الإنتاجية،</w:t>
      </w:r>
      <w:r w:rsidRPr="00521ED4">
        <w:rPr>
          <w:rFonts w:ascii="Traditional Arabic" w:hAnsi="Traditional Arabic" w:cs="Traditional Arabic" w:hint="cs"/>
          <w:b/>
          <w:bCs/>
          <w:szCs w:val="28"/>
          <w:rtl/>
        </w:rPr>
        <w:t xml:space="preserve"> وهو ما يعود بالفائدة على الجميع.</w:t>
      </w:r>
    </w:p>
    <w:p w:rsidR="009A3C3E" w:rsidRPr="00521ED4" w:rsidRDefault="009A3C3E" w:rsidP="00595E3A">
      <w:pPr>
        <w:pStyle w:val="a3"/>
        <w:numPr>
          <w:ilvl w:val="0"/>
          <w:numId w:val="14"/>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الالتزام الأخلاقي يقلل تعريض المؤسسات للخطر</w:t>
      </w:r>
      <w:r w:rsidR="00595E3A">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لان المخالفات </w:t>
      </w:r>
      <w:r w:rsidR="00595E3A" w:rsidRPr="00521ED4">
        <w:rPr>
          <w:rFonts w:ascii="Traditional Arabic" w:hAnsi="Traditional Arabic" w:cs="Traditional Arabic" w:hint="cs"/>
          <w:b/>
          <w:bCs/>
          <w:szCs w:val="28"/>
          <w:rtl/>
        </w:rPr>
        <w:t>تقل</w:t>
      </w:r>
      <w:r w:rsidR="00595E3A">
        <w:rPr>
          <w:rFonts w:ascii="Traditional Arabic" w:hAnsi="Traditional Arabic" w:cs="Traditional Arabic" w:hint="cs"/>
          <w:b/>
          <w:bCs/>
          <w:szCs w:val="28"/>
          <w:rtl/>
        </w:rPr>
        <w:t xml:space="preserve"> </w:t>
      </w:r>
      <w:r w:rsidR="00595E3A" w:rsidRPr="00521ED4">
        <w:rPr>
          <w:rFonts w:ascii="Traditional Arabic" w:hAnsi="Traditional Arabic" w:cs="Traditional Arabic" w:hint="cs"/>
          <w:b/>
          <w:bCs/>
          <w:szCs w:val="28"/>
          <w:rtl/>
        </w:rPr>
        <w:t>والجرائم</w:t>
      </w:r>
      <w:r w:rsidRPr="00521ED4">
        <w:rPr>
          <w:rFonts w:ascii="Traditional Arabic" w:hAnsi="Traditional Arabic" w:cs="Traditional Arabic" w:hint="cs"/>
          <w:b/>
          <w:bCs/>
          <w:szCs w:val="28"/>
          <w:rtl/>
        </w:rPr>
        <w:t xml:space="preserve"> تقل</w:t>
      </w:r>
      <w:r w:rsidR="00595E3A">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والمنازعات تقل حيث يتمسك الجميع بالقانون ا</w:t>
      </w:r>
      <w:r w:rsidR="00595E3A">
        <w:rPr>
          <w:rFonts w:ascii="Traditional Arabic" w:hAnsi="Traditional Arabic" w:cs="Traditional Arabic" w:hint="cs"/>
          <w:b/>
          <w:bCs/>
          <w:szCs w:val="28"/>
          <w:rtl/>
        </w:rPr>
        <w:t>لدى هو اولا واخيرا قيمة اخلاقية</w:t>
      </w:r>
      <w:r w:rsidRPr="00521ED4">
        <w:rPr>
          <w:rFonts w:ascii="Traditional Arabic" w:hAnsi="Traditional Arabic" w:cs="Traditional Arabic" w:hint="cs"/>
          <w:b/>
          <w:bCs/>
          <w:szCs w:val="28"/>
          <w:rtl/>
        </w:rPr>
        <w:t>.</w:t>
      </w:r>
    </w:p>
    <w:p w:rsidR="009A3C3E" w:rsidRPr="00521ED4" w:rsidRDefault="009A3C3E" w:rsidP="009A3C3E">
      <w:pPr>
        <w:pStyle w:val="a3"/>
        <w:spacing w:after="0" w:line="240" w:lineRule="auto"/>
        <w:jc w:val="lowKashida"/>
        <w:rPr>
          <w:rFonts w:ascii="Traditional Arabic" w:hAnsi="Traditional Arabic" w:cs="Traditional Arabic"/>
          <w:b/>
          <w:bCs/>
          <w:szCs w:val="28"/>
        </w:rPr>
      </w:pPr>
    </w:p>
    <w:p w:rsidR="009A3C3E" w:rsidRPr="00521ED4" w:rsidRDefault="009A3C3E" w:rsidP="009A3C3E">
      <w:pPr>
        <w:pStyle w:val="a3"/>
        <w:numPr>
          <w:ilvl w:val="0"/>
          <w:numId w:val="6"/>
        </w:num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أهداف اخلاقيات المهنة:</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أما أهداف الالتزام بأخلاقيات المهنة كما أوردها (الزيناتي، 2014، ص14) كما يلي:</w:t>
      </w:r>
    </w:p>
    <w:p w:rsidR="009A3C3E" w:rsidRPr="00521ED4" w:rsidRDefault="009A3C3E" w:rsidP="009A3C3E">
      <w:pPr>
        <w:pStyle w:val="a3"/>
        <w:numPr>
          <w:ilvl w:val="0"/>
          <w:numId w:val="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ضبط السلوك المهني الشخصي الذي يجب أن يتحلى به المؤتمنون على مصالح الدولة.</w:t>
      </w:r>
    </w:p>
    <w:p w:rsidR="009A3C3E" w:rsidRPr="00521ED4" w:rsidRDefault="009A3C3E" w:rsidP="009A3C3E">
      <w:pPr>
        <w:pStyle w:val="a3"/>
        <w:numPr>
          <w:ilvl w:val="0"/>
          <w:numId w:val="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فهم الواجبات المهنية والتذكير بنظام الجزاءات الإيجابية والسلبية كوسيلة من الوسائل الناجحة لتفادي بعضا المظاهر المحظورة.</w:t>
      </w:r>
    </w:p>
    <w:p w:rsidR="009A3C3E" w:rsidRPr="00521ED4" w:rsidRDefault="009A3C3E" w:rsidP="009A3C3E">
      <w:pPr>
        <w:pStyle w:val="a3"/>
        <w:numPr>
          <w:ilvl w:val="0"/>
          <w:numId w:val="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ضمان التوازن بين الأحكام الأخلاقية وضرورة المحافظة على حريات وحقوق الموظفين والعاملين.</w:t>
      </w:r>
    </w:p>
    <w:p w:rsidR="009A3C3E" w:rsidRDefault="009A3C3E" w:rsidP="009A3C3E">
      <w:pPr>
        <w:pStyle w:val="a3"/>
        <w:numPr>
          <w:ilvl w:val="0"/>
          <w:numId w:val="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إزالة الطابع التسلطي الذي يمكن أن تتصف به إدارة ما.</w:t>
      </w:r>
    </w:p>
    <w:p w:rsidR="007C454F" w:rsidRPr="00521ED4" w:rsidRDefault="007C454F" w:rsidP="007C454F">
      <w:pPr>
        <w:pStyle w:val="a3"/>
        <w:spacing w:after="0" w:line="240" w:lineRule="auto"/>
        <w:ind w:left="360"/>
        <w:jc w:val="lowKashida"/>
        <w:rPr>
          <w:rFonts w:ascii="Traditional Arabic" w:hAnsi="Traditional Arabic" w:cs="Traditional Arabic"/>
          <w:b/>
          <w:bCs/>
          <w:szCs w:val="28"/>
        </w:rPr>
      </w:pPr>
    </w:p>
    <w:p w:rsidR="009A3C3E" w:rsidRPr="00521ED4" w:rsidRDefault="009A3C3E" w:rsidP="009A3C3E">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ثالثاً/ مصادر أخلاقيات المهنة (الأعمال):</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ab/>
        <w:t xml:space="preserve">تستمد أخلاقيات الأعمال مصادرها من ثلاثة أركان أساسية، تتمثل في الآتي (الحوراني، 2005)، (بني خالد، 2007)، (2003، </w:t>
      </w:r>
      <w:r w:rsidRPr="00521ED4">
        <w:rPr>
          <w:rFonts w:ascii="Traditional Arabic" w:hAnsi="Traditional Arabic" w:cs="Traditional Arabic"/>
          <w:b/>
          <w:bCs/>
          <w:szCs w:val="28"/>
        </w:rPr>
        <w:t>Daft</w:t>
      </w:r>
      <w:r w:rsidRPr="00521ED4">
        <w:rPr>
          <w:rFonts w:ascii="Traditional Arabic" w:hAnsi="Traditional Arabic" w:cs="Traditional Arabic" w:hint="cs"/>
          <w:b/>
          <w:bCs/>
          <w:szCs w:val="28"/>
          <w:rtl/>
        </w:rPr>
        <w:t>):</w:t>
      </w:r>
    </w:p>
    <w:p w:rsidR="009A3C3E" w:rsidRPr="00521ED4" w:rsidRDefault="009A3C3E" w:rsidP="009A3C3E">
      <w:pPr>
        <w:pStyle w:val="a3"/>
        <w:numPr>
          <w:ilvl w:val="0"/>
          <w:numId w:val="10"/>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القوانين والتشريعات التي تتمثل بالمعايير القانونية الموثقة إذ تتحدد سلوكيات الأفراد والمنظمات والقيم الأخلاقية بتطبيق هذه القوانين.</w:t>
      </w:r>
    </w:p>
    <w:p w:rsidR="009A3C3E" w:rsidRPr="00521ED4" w:rsidRDefault="009A3C3E" w:rsidP="009A3C3E">
      <w:pPr>
        <w:pStyle w:val="a3"/>
        <w:numPr>
          <w:ilvl w:val="0"/>
          <w:numId w:val="10"/>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العمليات التربوية والاجتماعية والمعتقدات الدينية التي تستند على القيم المتبادلة والمشتركة بين الأفراد.</w:t>
      </w:r>
    </w:p>
    <w:p w:rsidR="009A3C3E" w:rsidRPr="00521ED4" w:rsidRDefault="009A3C3E" w:rsidP="009A3C3E">
      <w:pPr>
        <w:pStyle w:val="a3"/>
        <w:numPr>
          <w:ilvl w:val="0"/>
          <w:numId w:val="10"/>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الاعتقادات الشخصية للفرد التي من خلالها تتحدد المعايير المرتبطة بسلوك الفرد وحريته في التصرف المناسب وفقاً لذلك.</w:t>
      </w:r>
    </w:p>
    <w:p w:rsidR="009A3C3E" w:rsidRPr="00521ED4" w:rsidRDefault="009A3C3E" w:rsidP="009A3C3E">
      <w:pPr>
        <w:pStyle w:val="a3"/>
        <w:numPr>
          <w:ilvl w:val="0"/>
          <w:numId w:val="10"/>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المصدر الديني: يُمثل هذا المصدر، وبخاصة في المجتمع الإسلامي، أهم مصادر أخلاقيات المهنة، إذ أنه يوفر لأخلاقيات المهنة خلق الرقابة الذاتية في الفرد، فالمهني يمكن أن يتهرب من الرقابة السياسية، أو الاجتماعية، أو القانونية لكنه لا يستطيع أبداً أن يتهرب من رقابة الله سبحانه وتعالى.</w:t>
      </w:r>
    </w:p>
    <w:p w:rsidR="009A3C3E" w:rsidRPr="00521ED4" w:rsidRDefault="009A3C3E" w:rsidP="009A3C3E">
      <w:pPr>
        <w:pStyle w:val="a3"/>
        <w:numPr>
          <w:ilvl w:val="0"/>
          <w:numId w:val="10"/>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المصدر السياسي: ويقصد به نمط النظام السياسي الذي يُسيِّر المجتمع، وانعكاس توجهات هذا النظام على أخلاقيات الأفراد، فإذا كان النظام السياسي يؤمن بالتعددية، والمشاركة، والحوار، واحترام الرأي الآخر، فإنه سوف يتأثر إيجابياً في قيم الأفراد وقناعاتهم المهنية، وإذا كان النظام السياسي دكتاتورياً فاسداً لا يتورع عن النهب، ويشجع القيم البالية، فإن تأثيره سيكون سلبياً في توجهات الأفراد في كل مؤسسة.</w:t>
      </w:r>
    </w:p>
    <w:p w:rsidR="009A3C3E" w:rsidRPr="00521ED4" w:rsidRDefault="009A3C3E" w:rsidP="009A3C3E">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رابعاً: عناصر أخلاقيات الأعمال:</w:t>
      </w:r>
    </w:p>
    <w:p w:rsidR="009A3C3E" w:rsidRPr="00521ED4" w:rsidRDefault="00595E3A" w:rsidP="00595E3A">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اولا:</w:t>
      </w:r>
      <w:r w:rsidR="009A3C3E" w:rsidRPr="00521ED4">
        <w:rPr>
          <w:rFonts w:ascii="Traditional Arabic" w:hAnsi="Traditional Arabic" w:cs="Traditional Arabic" w:hint="cs"/>
          <w:b/>
          <w:bCs/>
          <w:szCs w:val="28"/>
          <w:rtl/>
        </w:rPr>
        <w:t xml:space="preserve"> القيم: وتعنى القيم الاخلاقية </w:t>
      </w:r>
      <w:r w:rsidRPr="00521ED4">
        <w:rPr>
          <w:rFonts w:ascii="Traditional Arabic" w:hAnsi="Traditional Arabic" w:cs="Traditional Arabic" w:hint="cs"/>
          <w:b/>
          <w:bCs/>
          <w:szCs w:val="28"/>
          <w:rtl/>
        </w:rPr>
        <w:t>(المفاهيم</w:t>
      </w:r>
      <w:r w:rsidR="009A3C3E"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الفكرية،</w:t>
      </w:r>
      <w:r w:rsidR="009A3C3E" w:rsidRPr="00521ED4">
        <w:rPr>
          <w:rFonts w:ascii="Traditional Arabic" w:hAnsi="Traditional Arabic" w:cs="Traditional Arabic" w:hint="cs"/>
          <w:b/>
          <w:bCs/>
          <w:szCs w:val="28"/>
          <w:rtl/>
        </w:rPr>
        <w:t xml:space="preserve"> والمعايير السلوكية المتعلقة بالجانب </w:t>
      </w:r>
      <w:r w:rsidRPr="00521ED4">
        <w:rPr>
          <w:rFonts w:ascii="Traditional Arabic" w:hAnsi="Traditional Arabic" w:cs="Traditional Arabic" w:hint="cs"/>
          <w:b/>
          <w:bCs/>
          <w:szCs w:val="28"/>
          <w:rtl/>
        </w:rPr>
        <w:t>الروحي</w:t>
      </w:r>
      <w:r w:rsidR="009A3C3E" w:rsidRPr="00521ED4">
        <w:rPr>
          <w:rFonts w:ascii="Traditional Arabic" w:hAnsi="Traditional Arabic" w:cs="Traditional Arabic" w:hint="cs"/>
          <w:b/>
          <w:bCs/>
          <w:szCs w:val="28"/>
          <w:rtl/>
        </w:rPr>
        <w:t xml:space="preserve"> للمجتمع حيث تحدد هده المفاهيم المصطلحات المتنوعة المتعلقة بكل من </w:t>
      </w:r>
      <w:r w:rsidRPr="00521ED4">
        <w:rPr>
          <w:rFonts w:ascii="Traditional Arabic" w:hAnsi="Traditional Arabic" w:cs="Traditional Arabic" w:hint="cs"/>
          <w:b/>
          <w:bCs/>
          <w:szCs w:val="28"/>
          <w:rtl/>
        </w:rPr>
        <w:t>الخير،</w:t>
      </w:r>
      <w:r w:rsidR="009A3C3E"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والشر،</w:t>
      </w:r>
      <w:r w:rsidR="009A3C3E" w:rsidRPr="00521ED4">
        <w:rPr>
          <w:rFonts w:ascii="Traditional Arabic" w:hAnsi="Traditional Arabic" w:cs="Traditional Arabic" w:hint="cs"/>
          <w:b/>
          <w:bCs/>
          <w:szCs w:val="28"/>
          <w:rtl/>
        </w:rPr>
        <w:t xml:space="preserve"> فيتبادر الى الدهن عند سماعها المعنى </w:t>
      </w:r>
      <w:r w:rsidRPr="00521ED4">
        <w:rPr>
          <w:rFonts w:ascii="Traditional Arabic" w:hAnsi="Traditional Arabic" w:cs="Traditional Arabic" w:hint="cs"/>
          <w:b/>
          <w:bCs/>
          <w:szCs w:val="28"/>
          <w:rtl/>
        </w:rPr>
        <w:t>الأخلاقي</w:t>
      </w:r>
      <w:r w:rsidR="009A3C3E" w:rsidRPr="00521ED4">
        <w:rPr>
          <w:rFonts w:ascii="Traditional Arabic" w:hAnsi="Traditional Arabic" w:cs="Traditional Arabic" w:hint="cs"/>
          <w:b/>
          <w:bCs/>
          <w:szCs w:val="28"/>
          <w:rtl/>
        </w:rPr>
        <w:t xml:space="preserve"> لها</w:t>
      </w:r>
      <w:r>
        <w:rPr>
          <w:rFonts w:ascii="Traditional Arabic" w:hAnsi="Traditional Arabic" w:cs="Traditional Arabic" w:hint="cs"/>
          <w:b/>
          <w:bCs/>
          <w:szCs w:val="28"/>
          <w:rtl/>
        </w:rPr>
        <w:t>،</w:t>
      </w:r>
      <w:r w:rsidR="009A3C3E"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كالكرم،</w:t>
      </w:r>
      <w:r w:rsidR="009A3C3E"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والصدق،</w:t>
      </w:r>
      <w:r w:rsidR="009A3C3E" w:rsidRPr="00521ED4">
        <w:rPr>
          <w:rFonts w:ascii="Traditional Arabic" w:hAnsi="Traditional Arabic" w:cs="Traditional Arabic" w:hint="cs"/>
          <w:b/>
          <w:bCs/>
          <w:szCs w:val="28"/>
          <w:rtl/>
        </w:rPr>
        <w:t xml:space="preserve"> </w:t>
      </w:r>
      <w:r>
        <w:rPr>
          <w:rFonts w:ascii="Traditional Arabic" w:hAnsi="Traditional Arabic" w:cs="Traditional Arabic" w:hint="cs"/>
          <w:b/>
          <w:bCs/>
          <w:szCs w:val="28"/>
          <w:rtl/>
        </w:rPr>
        <w:t>والإخلاص،</w:t>
      </w:r>
      <w:r w:rsidRPr="00521ED4">
        <w:rPr>
          <w:rFonts w:ascii="Traditional Arabic" w:hAnsi="Traditional Arabic" w:cs="Traditional Arabic" w:hint="cs"/>
          <w:b/>
          <w:bCs/>
          <w:szCs w:val="28"/>
          <w:rtl/>
        </w:rPr>
        <w:t xml:space="preserve"> اما</w:t>
      </w:r>
      <w:r w:rsidR="009A3C3E" w:rsidRPr="00521ED4">
        <w:rPr>
          <w:rFonts w:ascii="Traditional Arabic" w:hAnsi="Traditional Arabic" w:cs="Traditional Arabic" w:hint="cs"/>
          <w:b/>
          <w:bCs/>
          <w:szCs w:val="28"/>
          <w:rtl/>
        </w:rPr>
        <w:t xml:space="preserve"> الامر </w:t>
      </w:r>
      <w:r>
        <w:rPr>
          <w:rFonts w:ascii="Traditional Arabic" w:hAnsi="Traditional Arabic" w:cs="Traditional Arabic" w:hint="cs"/>
          <w:b/>
          <w:bCs/>
          <w:szCs w:val="28"/>
          <w:rtl/>
        </w:rPr>
        <w:t>الثاني</w:t>
      </w:r>
      <w:r w:rsidR="009A3C3E" w:rsidRPr="00521ED4">
        <w:rPr>
          <w:rFonts w:ascii="Traditional Arabic" w:hAnsi="Traditional Arabic" w:cs="Traditional Arabic" w:hint="cs"/>
          <w:b/>
          <w:bCs/>
          <w:szCs w:val="28"/>
          <w:rtl/>
        </w:rPr>
        <w:t xml:space="preserve">: فهو اعتبار ان منظومة القيم التى تقرها المنظمة معيارا اساسيا يمكن الاعتماد عليه في تحديد </w:t>
      </w:r>
      <w:r w:rsidRPr="00521ED4">
        <w:rPr>
          <w:rFonts w:ascii="Traditional Arabic" w:hAnsi="Traditional Arabic" w:cs="Traditional Arabic" w:hint="cs"/>
          <w:b/>
          <w:bCs/>
          <w:szCs w:val="28"/>
          <w:rtl/>
        </w:rPr>
        <w:t>اخلاقية،</w:t>
      </w:r>
      <w:r w:rsidR="009A3C3E" w:rsidRPr="00521ED4">
        <w:rPr>
          <w:rFonts w:ascii="Traditional Arabic" w:hAnsi="Traditional Arabic" w:cs="Traditional Arabic" w:hint="cs"/>
          <w:b/>
          <w:bCs/>
          <w:szCs w:val="28"/>
          <w:rtl/>
        </w:rPr>
        <w:t xml:space="preserve"> او عدم اخلاقية السلوك </w:t>
      </w:r>
      <w:r w:rsidRPr="00521ED4">
        <w:rPr>
          <w:rFonts w:ascii="Traditional Arabic" w:hAnsi="Traditional Arabic" w:cs="Traditional Arabic" w:hint="cs"/>
          <w:b/>
          <w:bCs/>
          <w:szCs w:val="28"/>
          <w:rtl/>
        </w:rPr>
        <w:t>الوظيفي،</w:t>
      </w:r>
      <w:r w:rsidR="009A3C3E" w:rsidRPr="00521ED4">
        <w:rPr>
          <w:rFonts w:ascii="Traditional Arabic" w:hAnsi="Traditional Arabic" w:cs="Traditional Arabic" w:hint="cs"/>
          <w:b/>
          <w:bCs/>
          <w:szCs w:val="28"/>
          <w:rtl/>
        </w:rPr>
        <w:t xml:space="preserve"> الدى يصدر عن الموظف العام اثناء ادائه لوظيفته.</w:t>
      </w:r>
    </w:p>
    <w:p w:rsidR="009A3C3E" w:rsidRPr="00595E3A" w:rsidRDefault="009A3C3E" w:rsidP="009A3C3E">
      <w:pPr>
        <w:spacing w:before="240" w:after="0" w:line="240" w:lineRule="auto"/>
        <w:jc w:val="lowKashida"/>
        <w:rPr>
          <w:rFonts w:ascii="Traditional Arabic" w:hAnsi="Traditional Arabic" w:cs="Traditional Arabic"/>
          <w:b/>
          <w:bCs/>
          <w:sz w:val="32"/>
          <w:rtl/>
        </w:rPr>
      </w:pPr>
      <w:r w:rsidRPr="00595E3A">
        <w:rPr>
          <w:rFonts w:ascii="Traditional Arabic" w:hAnsi="Traditional Arabic" w:cs="Traditional Arabic" w:hint="cs"/>
          <w:b/>
          <w:bCs/>
          <w:sz w:val="32"/>
          <w:rtl/>
        </w:rPr>
        <w:t xml:space="preserve">تانيا: المسؤولية الادارية: </w:t>
      </w:r>
    </w:p>
    <w:p w:rsidR="009A3C3E" w:rsidRPr="00521ED4" w:rsidRDefault="009A3C3E" w:rsidP="00595E3A">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يشير مفهوم المسؤولية الى الاعمال والواجبات المسندة الى </w:t>
      </w:r>
      <w:r w:rsidR="00595E3A" w:rsidRPr="00521ED4">
        <w:rPr>
          <w:rFonts w:ascii="Traditional Arabic" w:hAnsi="Traditional Arabic" w:cs="Traditional Arabic" w:hint="cs"/>
          <w:b/>
          <w:bCs/>
          <w:szCs w:val="28"/>
          <w:rtl/>
        </w:rPr>
        <w:t>الشخص،</w:t>
      </w:r>
      <w:r w:rsidRPr="00521ED4">
        <w:rPr>
          <w:rFonts w:ascii="Traditional Arabic" w:hAnsi="Traditional Arabic" w:cs="Traditional Arabic" w:hint="cs"/>
          <w:b/>
          <w:bCs/>
          <w:szCs w:val="28"/>
          <w:rtl/>
        </w:rPr>
        <w:t xml:space="preserve"> بحيث تتبع هده المسؤولية من خلال تكليفه بأداء تلك الاعمال </w:t>
      </w:r>
      <w:r w:rsidR="00595E3A" w:rsidRPr="00521ED4">
        <w:rPr>
          <w:rFonts w:ascii="Traditional Arabic" w:hAnsi="Traditional Arabic" w:cs="Traditional Arabic" w:hint="cs"/>
          <w:b/>
          <w:bCs/>
          <w:szCs w:val="28"/>
          <w:rtl/>
        </w:rPr>
        <w:t>والواجبات،</w:t>
      </w:r>
      <w:r w:rsidRPr="00521ED4">
        <w:rPr>
          <w:rFonts w:ascii="Traditional Arabic" w:hAnsi="Traditional Arabic" w:cs="Traditional Arabic" w:hint="cs"/>
          <w:b/>
          <w:bCs/>
          <w:szCs w:val="28"/>
          <w:rtl/>
        </w:rPr>
        <w:t xml:space="preserve"> كما تعنى المسؤولية من الناحية اللغوية :( الموجب والضرورة المعنوية والعقلية للتعويض عن خطا او القيام بواجب او مهمة أو </w:t>
      </w:r>
      <w:r w:rsidR="00595E3A" w:rsidRPr="00521ED4">
        <w:rPr>
          <w:rFonts w:ascii="Traditional Arabic" w:hAnsi="Traditional Arabic" w:cs="Traditional Arabic" w:hint="cs"/>
          <w:b/>
          <w:bCs/>
          <w:szCs w:val="28"/>
          <w:rtl/>
        </w:rPr>
        <w:t xml:space="preserve">تعهد) </w:t>
      </w:r>
      <w:r w:rsidR="00595E3A" w:rsidRPr="00521ED4">
        <w:rPr>
          <w:rFonts w:ascii="Traditional Arabic" w:hAnsi="Traditional Arabic" w:cs="Traditional Arabic"/>
          <w:b/>
          <w:bCs/>
          <w:szCs w:val="28"/>
          <w:rtl/>
        </w:rPr>
        <w:t>(</w:t>
      </w:r>
      <w:r w:rsidR="00595E3A" w:rsidRPr="00521ED4">
        <w:rPr>
          <w:rFonts w:ascii="Traditional Arabic" w:hAnsi="Traditional Arabic" w:cs="Traditional Arabic" w:hint="cs"/>
          <w:b/>
          <w:bCs/>
          <w:szCs w:val="28"/>
          <w:rtl/>
        </w:rPr>
        <w:t xml:space="preserve">1) </w:t>
      </w:r>
      <w:r w:rsidR="00595E3A"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العتيمين</w:t>
      </w:r>
      <w:r w:rsidR="00241AF1" w:rsidRPr="00521ED4">
        <w:rPr>
          <w:rFonts w:ascii="Traditional Arabic" w:hAnsi="Traditional Arabic" w:cs="Traditional Arabic" w:hint="cs"/>
          <w:b/>
          <w:bCs/>
          <w:szCs w:val="28"/>
          <w:rtl/>
        </w:rPr>
        <w:t>،</w:t>
      </w:r>
      <w:proofErr w:type="gramStart"/>
      <w:r w:rsidR="00241AF1" w:rsidRPr="00521ED4">
        <w:rPr>
          <w:rFonts w:ascii="Traditional Arabic" w:hAnsi="Traditional Arabic" w:cs="Traditional Arabic" w:hint="cs"/>
          <w:b/>
          <w:bCs/>
          <w:szCs w:val="28"/>
          <w:rtl/>
        </w:rPr>
        <w:t>2011</w:t>
      </w:r>
      <w:r w:rsidR="00595E3A">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ص</w:t>
      </w:r>
      <w:proofErr w:type="gramEnd"/>
      <w:r w:rsidRPr="00521ED4">
        <w:rPr>
          <w:rFonts w:ascii="Traditional Arabic" w:hAnsi="Traditional Arabic" w:cs="Traditional Arabic" w:hint="cs"/>
          <w:b/>
          <w:bCs/>
          <w:szCs w:val="28"/>
          <w:rtl/>
        </w:rPr>
        <w:t>46)</w:t>
      </w:r>
    </w:p>
    <w:p w:rsidR="001E7396" w:rsidRPr="00521ED4" w:rsidRDefault="009A3C3E" w:rsidP="00595E3A">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كما تعنى من الناحي</w:t>
      </w:r>
      <w:r w:rsidR="00595E3A">
        <w:rPr>
          <w:rFonts w:ascii="Traditional Arabic" w:hAnsi="Traditional Arabic" w:cs="Traditional Arabic" w:hint="cs"/>
          <w:b/>
          <w:bCs/>
          <w:szCs w:val="28"/>
          <w:rtl/>
        </w:rPr>
        <w:t>ـــــــــ</w:t>
      </w:r>
      <w:r w:rsidRPr="00521ED4">
        <w:rPr>
          <w:rFonts w:ascii="Traditional Arabic" w:hAnsi="Traditional Arabic" w:cs="Traditional Arabic" w:hint="cs"/>
          <w:b/>
          <w:bCs/>
          <w:szCs w:val="28"/>
          <w:rtl/>
        </w:rPr>
        <w:t xml:space="preserve">ة </w:t>
      </w:r>
      <w:r w:rsidR="00595E3A">
        <w:rPr>
          <w:rFonts w:ascii="Traditional Arabic" w:hAnsi="Traditional Arabic" w:cs="Traditional Arabic" w:hint="cs"/>
          <w:b/>
          <w:bCs/>
          <w:szCs w:val="28"/>
          <w:rtl/>
        </w:rPr>
        <w:t>القانونية</w:t>
      </w:r>
      <w:r w:rsidRPr="00521ED4">
        <w:rPr>
          <w:rFonts w:ascii="Traditional Arabic" w:hAnsi="Traditional Arabic" w:cs="Traditional Arabic" w:hint="cs"/>
          <w:b/>
          <w:bCs/>
          <w:szCs w:val="28"/>
          <w:rtl/>
        </w:rPr>
        <w:t>:( فكرة تحمل المرء نتائج اعماله) وفى مجال الادارة عرفت المس</w:t>
      </w:r>
      <w:r w:rsidR="00595E3A">
        <w:rPr>
          <w:rFonts w:ascii="Traditional Arabic" w:hAnsi="Traditional Arabic" w:cs="Traditional Arabic" w:hint="cs"/>
          <w:b/>
          <w:bCs/>
          <w:szCs w:val="28"/>
          <w:rtl/>
        </w:rPr>
        <w:t>ـــــــــــــــــــــ</w:t>
      </w:r>
      <w:r w:rsidRPr="00521ED4">
        <w:rPr>
          <w:rFonts w:ascii="Traditional Arabic" w:hAnsi="Traditional Arabic" w:cs="Traditional Arabic" w:hint="cs"/>
          <w:b/>
          <w:bCs/>
          <w:szCs w:val="28"/>
          <w:rtl/>
        </w:rPr>
        <w:t>ؤولي</w:t>
      </w:r>
      <w:r w:rsidR="00595E3A">
        <w:rPr>
          <w:rFonts w:ascii="Traditional Arabic" w:hAnsi="Traditional Arabic" w:cs="Traditional Arabic" w:hint="cs"/>
          <w:b/>
          <w:bCs/>
          <w:szCs w:val="28"/>
          <w:rtl/>
        </w:rPr>
        <w:t>ــــــــــــــــ</w:t>
      </w:r>
      <w:r w:rsidRPr="00521ED4">
        <w:rPr>
          <w:rFonts w:ascii="Traditional Arabic" w:hAnsi="Traditional Arabic" w:cs="Traditional Arabic" w:hint="cs"/>
          <w:b/>
          <w:bCs/>
          <w:szCs w:val="28"/>
          <w:rtl/>
        </w:rPr>
        <w:t>ة على انها (تعي</w:t>
      </w:r>
      <w:r w:rsidR="00595E3A">
        <w:rPr>
          <w:rFonts w:ascii="Traditional Arabic" w:hAnsi="Traditional Arabic" w:cs="Traditional Arabic" w:hint="cs"/>
          <w:b/>
          <w:bCs/>
          <w:szCs w:val="28"/>
          <w:rtl/>
        </w:rPr>
        <w:t>ـــــــ</w:t>
      </w:r>
      <w:r w:rsidRPr="00521ED4">
        <w:rPr>
          <w:rFonts w:ascii="Traditional Arabic" w:hAnsi="Traditional Arabic" w:cs="Traditional Arabic" w:hint="cs"/>
          <w:b/>
          <w:bCs/>
          <w:szCs w:val="28"/>
          <w:rtl/>
        </w:rPr>
        <w:t>ين الف</w:t>
      </w:r>
      <w:r w:rsidR="00595E3A">
        <w:rPr>
          <w:rFonts w:ascii="Traditional Arabic" w:hAnsi="Traditional Arabic" w:cs="Traditional Arabic" w:hint="cs"/>
          <w:b/>
          <w:bCs/>
          <w:szCs w:val="28"/>
          <w:rtl/>
        </w:rPr>
        <w:t>ــــــــــــ</w:t>
      </w:r>
      <w:r w:rsidRPr="00521ED4">
        <w:rPr>
          <w:rFonts w:ascii="Traditional Arabic" w:hAnsi="Traditional Arabic" w:cs="Traditional Arabic" w:hint="cs"/>
          <w:b/>
          <w:bCs/>
          <w:szCs w:val="28"/>
          <w:rtl/>
        </w:rPr>
        <w:t>رد في وظي</w:t>
      </w:r>
      <w:r w:rsidR="00595E3A">
        <w:rPr>
          <w:rFonts w:ascii="Traditional Arabic" w:hAnsi="Traditional Arabic" w:cs="Traditional Arabic" w:hint="cs"/>
          <w:b/>
          <w:bCs/>
          <w:szCs w:val="28"/>
          <w:rtl/>
        </w:rPr>
        <w:t>ـــــــــ</w:t>
      </w:r>
      <w:r w:rsidRPr="00521ED4">
        <w:rPr>
          <w:rFonts w:ascii="Traditional Arabic" w:hAnsi="Traditional Arabic" w:cs="Traditional Arabic" w:hint="cs"/>
          <w:b/>
          <w:bCs/>
          <w:szCs w:val="28"/>
          <w:rtl/>
        </w:rPr>
        <w:t>فة ما, يف</w:t>
      </w:r>
      <w:r w:rsidR="00595E3A">
        <w:rPr>
          <w:rFonts w:ascii="Traditional Arabic" w:hAnsi="Traditional Arabic" w:cs="Traditional Arabic" w:hint="cs"/>
          <w:b/>
          <w:bCs/>
          <w:szCs w:val="28"/>
          <w:rtl/>
        </w:rPr>
        <w:t>ــــــ</w:t>
      </w:r>
      <w:r w:rsidRPr="00521ED4">
        <w:rPr>
          <w:rFonts w:ascii="Traditional Arabic" w:hAnsi="Traditional Arabic" w:cs="Traditional Arabic" w:hint="cs"/>
          <w:b/>
          <w:bCs/>
          <w:szCs w:val="28"/>
          <w:rtl/>
        </w:rPr>
        <w:t>رض علي</w:t>
      </w:r>
      <w:r w:rsidR="00595E3A">
        <w:rPr>
          <w:rFonts w:ascii="Traditional Arabic" w:hAnsi="Traditional Arabic" w:cs="Traditional Arabic" w:hint="cs"/>
          <w:b/>
          <w:bCs/>
          <w:szCs w:val="28"/>
          <w:rtl/>
        </w:rPr>
        <w:t>ـــــــــــ</w:t>
      </w:r>
      <w:r w:rsidRPr="00521ED4">
        <w:rPr>
          <w:rFonts w:ascii="Traditional Arabic" w:hAnsi="Traditional Arabic" w:cs="Traditional Arabic" w:hint="cs"/>
          <w:b/>
          <w:bCs/>
          <w:szCs w:val="28"/>
          <w:rtl/>
        </w:rPr>
        <w:t>ه الت</w:t>
      </w:r>
      <w:r w:rsidR="00595E3A">
        <w:rPr>
          <w:rFonts w:ascii="Traditional Arabic" w:hAnsi="Traditional Arabic" w:cs="Traditional Arabic" w:hint="cs"/>
          <w:b/>
          <w:bCs/>
          <w:szCs w:val="28"/>
          <w:rtl/>
        </w:rPr>
        <w:t>ـــــــــــ</w:t>
      </w:r>
      <w:r w:rsidRPr="00521ED4">
        <w:rPr>
          <w:rFonts w:ascii="Traditional Arabic" w:hAnsi="Traditional Arabic" w:cs="Traditional Arabic" w:hint="cs"/>
          <w:b/>
          <w:bCs/>
          <w:szCs w:val="28"/>
          <w:rtl/>
        </w:rPr>
        <w:t>زاما معي</w:t>
      </w:r>
      <w:r w:rsidR="00595E3A">
        <w:rPr>
          <w:rFonts w:ascii="Traditional Arabic" w:hAnsi="Traditional Arabic" w:cs="Traditional Arabic" w:hint="cs"/>
          <w:b/>
          <w:bCs/>
          <w:szCs w:val="28"/>
          <w:rtl/>
        </w:rPr>
        <w:t>ـــــــــــ</w:t>
      </w:r>
      <w:r w:rsidRPr="00521ED4">
        <w:rPr>
          <w:rFonts w:ascii="Traditional Arabic" w:hAnsi="Traditional Arabic" w:cs="Traditional Arabic" w:hint="cs"/>
          <w:b/>
          <w:bCs/>
          <w:szCs w:val="28"/>
          <w:rtl/>
        </w:rPr>
        <w:t xml:space="preserve">نا, ليسلك سلوكا يتفق مع قواعد اخلاقية, وقيم حضارية معينة في تنفيد هده الوظيفة بالشكل الدى يساهم في تحقيق اهداف المنظمة, ويتفق مع المستويات الرفيعة التى وضعت لوظيفته, وهدا الالتزام يمثل ما يسمى بالمسؤولية, والمسؤولية من هدا المنطلق </w:t>
      </w:r>
      <w:proofErr w:type="spellStart"/>
      <w:r w:rsidRPr="00521ED4">
        <w:rPr>
          <w:rFonts w:ascii="Traditional Arabic" w:hAnsi="Traditional Arabic" w:cs="Traditional Arabic" w:hint="cs"/>
          <w:b/>
          <w:bCs/>
          <w:szCs w:val="28"/>
          <w:rtl/>
        </w:rPr>
        <w:t>هى</w:t>
      </w:r>
      <w:proofErr w:type="spellEnd"/>
      <w:r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lastRenderedPageBreak/>
        <w:t xml:space="preserve">التزام مشتق من الوظيفة, كما ان الوظيفة </w:t>
      </w:r>
      <w:proofErr w:type="spellStart"/>
      <w:r w:rsidRPr="00521ED4">
        <w:rPr>
          <w:rFonts w:ascii="Traditional Arabic" w:hAnsi="Traditional Arabic" w:cs="Traditional Arabic" w:hint="cs"/>
          <w:b/>
          <w:bCs/>
          <w:szCs w:val="28"/>
          <w:rtl/>
        </w:rPr>
        <w:t>هى</w:t>
      </w:r>
      <w:proofErr w:type="spellEnd"/>
      <w:r w:rsidRPr="00521ED4">
        <w:rPr>
          <w:rFonts w:ascii="Traditional Arabic" w:hAnsi="Traditional Arabic" w:cs="Traditional Arabic" w:hint="cs"/>
          <w:b/>
          <w:bCs/>
          <w:szCs w:val="28"/>
          <w:rtl/>
        </w:rPr>
        <w:t xml:space="preserve"> اشتقاق من الاهداف وحيثما تكون هناك علاقة بين رئيس ومرؤوس تكون هناك مسؤولية).</w:t>
      </w:r>
    </w:p>
    <w:p w:rsidR="001E7396" w:rsidRPr="00521ED4" w:rsidRDefault="00B71004" w:rsidP="00833015">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(ياغي</w:t>
      </w:r>
      <w:r>
        <w:rPr>
          <w:rFonts w:ascii="Traditional Arabic" w:hAnsi="Traditional Arabic" w:cs="Traditional Arabic" w:hint="cs"/>
          <w:b/>
          <w:bCs/>
          <w:szCs w:val="28"/>
          <w:rtl/>
        </w:rPr>
        <w:t>،</w:t>
      </w:r>
      <w:r w:rsidR="001E7396" w:rsidRPr="00521ED4">
        <w:rPr>
          <w:rFonts w:ascii="Traditional Arabic" w:hAnsi="Traditional Arabic" w:cs="Traditional Arabic" w:hint="cs"/>
          <w:b/>
          <w:bCs/>
          <w:szCs w:val="28"/>
          <w:rtl/>
        </w:rPr>
        <w:t xml:space="preserve"> </w:t>
      </w:r>
      <w:r w:rsidR="009A3C3E" w:rsidRPr="00521ED4">
        <w:rPr>
          <w:rFonts w:ascii="Traditional Arabic" w:hAnsi="Traditional Arabic" w:cs="Traditional Arabic" w:hint="cs"/>
          <w:b/>
          <w:bCs/>
          <w:szCs w:val="28"/>
          <w:rtl/>
        </w:rPr>
        <w:t>ص98</w:t>
      </w:r>
      <w:r w:rsidR="001E7396" w:rsidRPr="00521ED4">
        <w:rPr>
          <w:rFonts w:ascii="Traditional Arabic" w:hAnsi="Traditional Arabic" w:cs="Traditional Arabic" w:hint="cs"/>
          <w:b/>
          <w:bCs/>
          <w:szCs w:val="28"/>
          <w:rtl/>
        </w:rPr>
        <w:t>:99</w:t>
      </w:r>
      <w:r w:rsidR="009A3C3E" w:rsidRPr="00521ED4">
        <w:rPr>
          <w:rFonts w:ascii="Traditional Arabic" w:hAnsi="Traditional Arabic" w:cs="Traditional Arabic" w:hint="cs"/>
          <w:b/>
          <w:bCs/>
          <w:szCs w:val="28"/>
          <w:rtl/>
        </w:rPr>
        <w:t>).</w:t>
      </w:r>
    </w:p>
    <w:p w:rsidR="009A3C3E" w:rsidRPr="00521ED4" w:rsidRDefault="005D3B4A" w:rsidP="009A3C3E">
      <w:pPr>
        <w:spacing w:before="240" w:after="0" w:line="240" w:lineRule="auto"/>
        <w:jc w:val="lowKashida"/>
        <w:rPr>
          <w:rFonts w:ascii="Traditional Arabic" w:hAnsi="Traditional Arabic" w:cs="Traditional Arabic"/>
          <w:b/>
          <w:bCs/>
          <w:szCs w:val="28"/>
          <w:rtl/>
        </w:rPr>
      </w:pPr>
      <w:r>
        <w:rPr>
          <w:rFonts w:ascii="Traditional Arabic" w:hAnsi="Traditional Arabic" w:cs="Traditional Arabic" w:hint="cs"/>
          <w:b/>
          <w:bCs/>
          <w:szCs w:val="28"/>
          <w:rtl/>
        </w:rPr>
        <w:t>ثالثا</w:t>
      </w:r>
      <w:r w:rsidR="009A3C3E" w:rsidRPr="00521ED4">
        <w:rPr>
          <w:rFonts w:ascii="Traditional Arabic" w:hAnsi="Traditional Arabic" w:cs="Traditional Arabic" w:hint="cs"/>
          <w:b/>
          <w:bCs/>
          <w:szCs w:val="28"/>
          <w:rtl/>
        </w:rPr>
        <w:t>: المصلحة العامة:</w:t>
      </w:r>
    </w:p>
    <w:p w:rsidR="009A3C3E" w:rsidRPr="00521ED4" w:rsidRDefault="009A3C3E" w:rsidP="00833015">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مفهوم المصلحة العامة من المفاهيم التى ترتبط بالوظيفة </w:t>
      </w:r>
      <w:r w:rsidR="002C33ED" w:rsidRPr="00521ED4">
        <w:rPr>
          <w:rFonts w:ascii="Traditional Arabic" w:hAnsi="Traditional Arabic" w:cs="Traditional Arabic" w:hint="cs"/>
          <w:b/>
          <w:bCs/>
          <w:szCs w:val="28"/>
          <w:rtl/>
        </w:rPr>
        <w:t>العامة،</w:t>
      </w:r>
      <w:r w:rsidRPr="00521ED4">
        <w:rPr>
          <w:rFonts w:ascii="Traditional Arabic" w:hAnsi="Traditional Arabic" w:cs="Traditional Arabic" w:hint="cs"/>
          <w:b/>
          <w:bCs/>
          <w:szCs w:val="28"/>
          <w:rtl/>
        </w:rPr>
        <w:t xml:space="preserve"> وهو مفهوم نسبى يرتبط بظروف واحوال </w:t>
      </w:r>
      <w:r w:rsidR="002C33ED" w:rsidRPr="00521ED4">
        <w:rPr>
          <w:rFonts w:ascii="Traditional Arabic" w:hAnsi="Traditional Arabic" w:cs="Traditional Arabic" w:hint="cs"/>
          <w:b/>
          <w:bCs/>
          <w:szCs w:val="28"/>
          <w:rtl/>
        </w:rPr>
        <w:t>خاصة، (فما</w:t>
      </w:r>
      <w:r w:rsidRPr="00521ED4">
        <w:rPr>
          <w:rFonts w:ascii="Traditional Arabic" w:hAnsi="Traditional Arabic" w:cs="Traditional Arabic" w:hint="cs"/>
          <w:b/>
          <w:bCs/>
          <w:szCs w:val="28"/>
          <w:rtl/>
        </w:rPr>
        <w:t xml:space="preserve"> قد يعتبر</w:t>
      </w:r>
      <w:r w:rsidR="00B71004">
        <w:rPr>
          <w:rFonts w:ascii="Traditional Arabic" w:hAnsi="Traditional Arabic" w:cs="Traditional Arabic" w:hint="cs"/>
          <w:b/>
          <w:bCs/>
          <w:szCs w:val="28"/>
          <w:rtl/>
        </w:rPr>
        <w:t xml:space="preserve"> </w:t>
      </w:r>
      <w:r w:rsidR="00B71004" w:rsidRPr="00521ED4">
        <w:rPr>
          <w:rFonts w:ascii="Traditional Arabic" w:hAnsi="Traditional Arabic" w:cs="Traditional Arabic" w:hint="cs"/>
          <w:b/>
          <w:bCs/>
          <w:szCs w:val="28"/>
          <w:rtl/>
        </w:rPr>
        <w:t>في</w:t>
      </w:r>
      <w:r w:rsidRPr="00521ED4">
        <w:rPr>
          <w:rFonts w:ascii="Traditional Arabic" w:hAnsi="Traditional Arabic" w:cs="Traditional Arabic" w:hint="cs"/>
          <w:b/>
          <w:bCs/>
          <w:szCs w:val="28"/>
          <w:rtl/>
        </w:rPr>
        <w:t xml:space="preserve"> السابق مصلحة عامة قد لا </w:t>
      </w:r>
      <w:r w:rsidR="002C33ED" w:rsidRPr="00521ED4">
        <w:rPr>
          <w:rFonts w:ascii="Traditional Arabic" w:hAnsi="Traditional Arabic" w:cs="Traditional Arabic" w:hint="cs"/>
          <w:b/>
          <w:bCs/>
          <w:szCs w:val="28"/>
          <w:rtl/>
        </w:rPr>
        <w:t>يعتبر كدلك</w:t>
      </w:r>
      <w:r w:rsidRPr="00521ED4">
        <w:rPr>
          <w:rFonts w:ascii="Traditional Arabic" w:hAnsi="Traditional Arabic" w:cs="Traditional Arabic" w:hint="cs"/>
          <w:b/>
          <w:bCs/>
          <w:szCs w:val="28"/>
          <w:rtl/>
        </w:rPr>
        <w:t xml:space="preserve"> في </w:t>
      </w:r>
      <w:r w:rsidR="002C33ED" w:rsidRPr="00521ED4">
        <w:rPr>
          <w:rFonts w:ascii="Traditional Arabic" w:hAnsi="Traditional Arabic" w:cs="Traditional Arabic" w:hint="cs"/>
          <w:b/>
          <w:bCs/>
          <w:szCs w:val="28"/>
          <w:rtl/>
        </w:rPr>
        <w:t>المستقبل،</w:t>
      </w:r>
      <w:r w:rsidRPr="00521ED4">
        <w:rPr>
          <w:rFonts w:ascii="Traditional Arabic" w:hAnsi="Traditional Arabic" w:cs="Traditional Arabic" w:hint="cs"/>
          <w:b/>
          <w:bCs/>
          <w:szCs w:val="28"/>
          <w:rtl/>
        </w:rPr>
        <w:t xml:space="preserve"> وما قد يعتبر في مجتمعا ما مصلحة </w:t>
      </w:r>
      <w:r w:rsidR="002C33ED" w:rsidRPr="00521ED4">
        <w:rPr>
          <w:rFonts w:ascii="Traditional Arabic" w:hAnsi="Traditional Arabic" w:cs="Traditional Arabic" w:hint="cs"/>
          <w:b/>
          <w:bCs/>
          <w:szCs w:val="28"/>
          <w:rtl/>
        </w:rPr>
        <w:t>عامة،</w:t>
      </w:r>
      <w:r w:rsidRPr="00521ED4">
        <w:rPr>
          <w:rFonts w:ascii="Traditional Arabic" w:hAnsi="Traditional Arabic" w:cs="Traditional Arabic" w:hint="cs"/>
          <w:b/>
          <w:bCs/>
          <w:szCs w:val="28"/>
          <w:rtl/>
        </w:rPr>
        <w:t xml:space="preserve"> ليس بالضرورة ان يمثل دلك مصلحة عامة في كل المجتمعات) (</w:t>
      </w:r>
      <w:r w:rsidR="002C33ED" w:rsidRPr="00521ED4">
        <w:rPr>
          <w:rFonts w:ascii="Traditional Arabic" w:hAnsi="Traditional Arabic" w:cs="Traditional Arabic" w:hint="cs"/>
          <w:b/>
          <w:bCs/>
          <w:szCs w:val="28"/>
          <w:rtl/>
        </w:rPr>
        <w:t>الصواف</w:t>
      </w:r>
      <w:r w:rsidR="002C33ED">
        <w:rPr>
          <w:rFonts w:ascii="Traditional Arabic" w:hAnsi="Traditional Arabic" w:cs="Traditional Arabic" w:hint="cs"/>
          <w:b/>
          <w:bCs/>
          <w:szCs w:val="28"/>
          <w:rtl/>
        </w:rPr>
        <w:t>،</w:t>
      </w:r>
      <w:r w:rsidR="002C33ED" w:rsidRPr="00521ED4">
        <w:rPr>
          <w:rFonts w:ascii="Traditional Arabic" w:hAnsi="Traditional Arabic" w:cs="Traditional Arabic" w:hint="cs"/>
          <w:b/>
          <w:bCs/>
          <w:szCs w:val="28"/>
          <w:rtl/>
        </w:rPr>
        <w:t xml:space="preserve"> ص</w:t>
      </w:r>
      <w:r w:rsidRPr="00521ED4">
        <w:rPr>
          <w:rFonts w:ascii="Traditional Arabic" w:hAnsi="Traditional Arabic" w:cs="Traditional Arabic" w:hint="cs"/>
          <w:b/>
          <w:bCs/>
          <w:szCs w:val="28"/>
          <w:rtl/>
        </w:rPr>
        <w:t xml:space="preserve">11) كما تعتبر المصلحة العامة </w:t>
      </w:r>
      <w:r w:rsidR="002C33ED" w:rsidRPr="00521ED4">
        <w:rPr>
          <w:rFonts w:ascii="Traditional Arabic" w:hAnsi="Traditional Arabic" w:cs="Traditional Arabic" w:hint="cs"/>
          <w:b/>
          <w:bCs/>
          <w:szCs w:val="28"/>
          <w:rtl/>
        </w:rPr>
        <w:t xml:space="preserve">ايضا </w:t>
      </w:r>
      <w:r w:rsidR="002C33ED" w:rsidRPr="00521ED4">
        <w:rPr>
          <w:rFonts w:ascii="Traditional Arabic" w:hAnsi="Traditional Arabic" w:cs="Traditional Arabic"/>
          <w:b/>
          <w:bCs/>
          <w:szCs w:val="28"/>
          <w:rtl/>
        </w:rPr>
        <w:t>(</w:t>
      </w:r>
      <w:r w:rsidR="002C33ED" w:rsidRPr="00521ED4">
        <w:rPr>
          <w:rFonts w:ascii="Traditional Arabic" w:hAnsi="Traditional Arabic" w:cs="Traditional Arabic" w:hint="cs"/>
          <w:b/>
          <w:bCs/>
          <w:szCs w:val="28"/>
          <w:rtl/>
        </w:rPr>
        <w:t>العنصرالاساسي</w:t>
      </w:r>
      <w:r w:rsidRPr="00521ED4">
        <w:rPr>
          <w:rFonts w:ascii="Traditional Arabic" w:hAnsi="Traditional Arabic" w:cs="Traditional Arabic" w:hint="cs"/>
          <w:b/>
          <w:bCs/>
          <w:szCs w:val="28"/>
          <w:rtl/>
        </w:rPr>
        <w:t xml:space="preserve"> لمبدئ الشرعية ودلك لان القواعد والاسس التى يضعها هدا المبدئ تستهدف رعاية المصلحة العامة اولا </w:t>
      </w:r>
      <w:r w:rsidR="002C33ED" w:rsidRPr="00521ED4">
        <w:rPr>
          <w:rFonts w:ascii="Traditional Arabic" w:hAnsi="Traditional Arabic" w:cs="Traditional Arabic" w:hint="cs"/>
          <w:b/>
          <w:bCs/>
          <w:szCs w:val="28"/>
          <w:rtl/>
        </w:rPr>
        <w:t>واخيرا،</w:t>
      </w:r>
      <w:r w:rsidRPr="00521ED4">
        <w:rPr>
          <w:rFonts w:ascii="Traditional Arabic" w:hAnsi="Traditional Arabic" w:cs="Traditional Arabic" w:hint="cs"/>
          <w:b/>
          <w:bCs/>
          <w:szCs w:val="28"/>
          <w:rtl/>
        </w:rPr>
        <w:t xml:space="preserve"> </w:t>
      </w:r>
      <w:r w:rsidR="002C33ED" w:rsidRPr="00521ED4">
        <w:rPr>
          <w:rFonts w:ascii="Traditional Arabic" w:hAnsi="Traditional Arabic" w:cs="Traditional Arabic" w:hint="cs"/>
          <w:b/>
          <w:bCs/>
          <w:szCs w:val="28"/>
          <w:rtl/>
        </w:rPr>
        <w:t>فلكي</w:t>
      </w:r>
      <w:r w:rsidRPr="00521ED4">
        <w:rPr>
          <w:rFonts w:ascii="Traditional Arabic" w:hAnsi="Traditional Arabic" w:cs="Traditional Arabic" w:hint="cs"/>
          <w:b/>
          <w:bCs/>
          <w:szCs w:val="28"/>
          <w:rtl/>
        </w:rPr>
        <w:t xml:space="preserve"> يصبح نشاط الادارة مشروعا لابد ان يكون هدفه تحقيق المصلحة العامة). (عريم,1979</w:t>
      </w:r>
      <w:r w:rsidR="002C33ED" w:rsidRPr="00521ED4">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ص122. والوظيفة العامة كنظام </w:t>
      </w:r>
      <w:r w:rsidR="002C33ED" w:rsidRPr="00521ED4">
        <w:rPr>
          <w:rFonts w:ascii="Traditional Arabic" w:hAnsi="Traditional Arabic" w:cs="Traditional Arabic" w:hint="cs"/>
          <w:b/>
          <w:bCs/>
          <w:szCs w:val="28"/>
          <w:rtl/>
        </w:rPr>
        <w:t>تحوي</w:t>
      </w:r>
      <w:r w:rsidRPr="00521ED4">
        <w:rPr>
          <w:rFonts w:ascii="Traditional Arabic" w:hAnsi="Traditional Arabic" w:cs="Traditional Arabic" w:hint="cs"/>
          <w:b/>
          <w:bCs/>
          <w:szCs w:val="28"/>
          <w:rtl/>
        </w:rPr>
        <w:t xml:space="preserve"> بداخلها نشاط ادارى </w:t>
      </w:r>
      <w:r w:rsidR="002C33ED" w:rsidRPr="00521ED4">
        <w:rPr>
          <w:rFonts w:ascii="Traditional Arabic" w:hAnsi="Traditional Arabic" w:cs="Traditional Arabic" w:hint="cs"/>
          <w:b/>
          <w:bCs/>
          <w:szCs w:val="28"/>
          <w:rtl/>
        </w:rPr>
        <w:t>وفني،</w:t>
      </w:r>
      <w:r w:rsidRPr="00521ED4">
        <w:rPr>
          <w:rFonts w:ascii="Traditional Arabic" w:hAnsi="Traditional Arabic" w:cs="Traditional Arabic" w:hint="cs"/>
          <w:b/>
          <w:bCs/>
          <w:szCs w:val="28"/>
          <w:rtl/>
        </w:rPr>
        <w:t xml:space="preserve"> ونشاط سياسي. </w:t>
      </w:r>
    </w:p>
    <w:p w:rsidR="009A3C3E" w:rsidRPr="00521ED4" w:rsidRDefault="009A3C3E" w:rsidP="009A3C3E">
      <w:p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ab/>
        <w:t>من أهم العناصر التي تساعد في صناعة القرارات الأخلاقية، وتسهم بقدر كبير في ممارسة أخلاقيات الأعمال ما يلي (السكارنة، 2009، ص73):</w:t>
      </w:r>
    </w:p>
    <w:p w:rsidR="009A3C3E" w:rsidRPr="00521ED4" w:rsidRDefault="009A3C3E" w:rsidP="009A3C3E">
      <w:pPr>
        <w:pStyle w:val="a3"/>
        <w:numPr>
          <w:ilvl w:val="0"/>
          <w:numId w:val="1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النسيج الثقافي: تمثل الثقافة التنظيمية الإطار القيمي والأخلاقي والسلوكي الذي تعتمده المنظمة في</w:t>
      </w:r>
      <w:r w:rsidR="002C33ED">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تعاملها مع مختلف الاطراف وتتأثر بشكل كبير بثلاث قضايا أساسية: بيئة الأعمال التي توجد فيها المنظمة، القادة الاستراتيجيون، خبرة هؤلاء القادرة وتجربتهم.</w:t>
      </w:r>
    </w:p>
    <w:p w:rsidR="009A3C3E" w:rsidRPr="00521ED4" w:rsidRDefault="009A3C3E" w:rsidP="009A3C3E">
      <w:pPr>
        <w:pStyle w:val="a3"/>
        <w:numPr>
          <w:ilvl w:val="0"/>
          <w:numId w:val="1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أخلاق الفرد: تشكل منظومة الأخلاق والسلوك أهم عناصر الشخصية الإدارية والقيادية في الوظيفة، فالأخلاق هي جوهر الإنسان بشكل عام ويعتبر التزام القادة والمديرين بقواعد الأخلاق من صفات المنظمة الصحيحة.</w:t>
      </w:r>
    </w:p>
    <w:p w:rsidR="009A3C3E" w:rsidRPr="00521ED4" w:rsidRDefault="009A3C3E" w:rsidP="009A3C3E">
      <w:pPr>
        <w:pStyle w:val="a3"/>
        <w:numPr>
          <w:ilvl w:val="0"/>
          <w:numId w:val="11"/>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أنظمة المنظمة: إن السياسيات والأنظمة ومجموعة مبادئ الأخلاق تشكل قوى مساهمة في تشكيل أخلاقيات الأعمال والتي من شأنها توجيه السلوك بالاتجاه الذي قد يعزز أو يضعف أخلاقيات الأعمال.</w:t>
      </w:r>
    </w:p>
    <w:p w:rsidR="009A3C3E" w:rsidRPr="00833015" w:rsidRDefault="009A3C3E" w:rsidP="00833015">
      <w:pPr>
        <w:pStyle w:val="a3"/>
        <w:numPr>
          <w:ilvl w:val="0"/>
          <w:numId w:val="11"/>
        </w:numPr>
        <w:spacing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الجمهور الخارجي: إن الأنظمة الحكومية والزبائن والجماعات المستفيدة وقوى السوق تشكل بمجملها القوة الرابعة التي تسهم في تكوين أخلاقيات الأعمال وتوجهها، سيما في عالم اليوم الذي يتسم بازدياد المنافسة.</w:t>
      </w:r>
    </w:p>
    <w:p w:rsidR="009A3C3E" w:rsidRPr="00521ED4" w:rsidRDefault="009A3C3E" w:rsidP="001E7396">
      <w:p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خامساً: الصفات الأخلاقية التي يجب أن تتوافر في العاملين في العمل الوظيفي ما يلي: (هواري، </w:t>
      </w:r>
      <w:r w:rsidR="001E7396" w:rsidRPr="00521ED4">
        <w:rPr>
          <w:rFonts w:ascii="Traditional Arabic" w:hAnsi="Traditional Arabic" w:cs="Traditional Arabic" w:hint="cs"/>
          <w:b/>
          <w:bCs/>
          <w:szCs w:val="28"/>
          <w:rtl/>
        </w:rPr>
        <w:t>2009</w:t>
      </w:r>
      <w:r w:rsidRPr="00521ED4">
        <w:rPr>
          <w:rFonts w:ascii="Traditional Arabic" w:hAnsi="Traditional Arabic" w:cs="Traditional Arabic" w:hint="cs"/>
          <w:b/>
          <w:bCs/>
          <w:szCs w:val="28"/>
          <w:rtl/>
        </w:rPr>
        <w:t>، ص5)</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الأمانة والاستقامة: أي الثقة والجدارة في الاعتماد، والتجرد من الانحياز للمصلحة الشخصية وأن يكون الموظفون في المنظمات محل ثقة العملاء وأن يحفظوا أسرارهم.</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الحياد والموضعية: وتعني أن يكون الموظفون محايدين وبعيدين عن أي تأثيرات جانبية، ويتمتعون باستقلال فكري في كل ما يتعلق بأعمالهم، وأن يتجنبوا أي علاقات قد تفقدهم </w:t>
      </w:r>
      <w:r w:rsidR="002C33ED" w:rsidRPr="00521ED4">
        <w:rPr>
          <w:rFonts w:ascii="Traditional Arabic" w:hAnsi="Traditional Arabic" w:cs="Traditional Arabic" w:hint="cs"/>
          <w:b/>
          <w:bCs/>
          <w:szCs w:val="28"/>
          <w:rtl/>
        </w:rPr>
        <w:t>موضوعتيهم</w:t>
      </w:r>
      <w:r w:rsidRPr="00521ED4">
        <w:rPr>
          <w:rFonts w:ascii="Traditional Arabic" w:hAnsi="Traditional Arabic" w:cs="Traditional Arabic" w:hint="cs"/>
          <w:b/>
          <w:bCs/>
          <w:szCs w:val="28"/>
          <w:rtl/>
        </w:rPr>
        <w:t xml:space="preserve"> واستقلاليتهم عند القيام بأعمالهم.</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النزاهة والمصداقية: ويقصد بها أن يتصف الموظفون بالعدل وأن يتحلوا عند قيامهم بعملهم بالنزاهة والعفة والصدق في أداء واجباتهم.</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lastRenderedPageBreak/>
        <w:t xml:space="preserve">الشفافية: وتعني الإفصاح وكشف المعلومات والمصداقية ووضوح التشريعات وسهولة فهمها </w:t>
      </w:r>
      <w:r w:rsidR="002C33ED" w:rsidRPr="00521ED4">
        <w:rPr>
          <w:rFonts w:ascii="Traditional Arabic" w:hAnsi="Traditional Arabic" w:cs="Traditional Arabic" w:hint="cs"/>
          <w:b/>
          <w:bCs/>
          <w:szCs w:val="28"/>
          <w:rtl/>
        </w:rPr>
        <w:t>وموضعيتها</w:t>
      </w:r>
      <w:r w:rsidRPr="00521ED4">
        <w:rPr>
          <w:rFonts w:ascii="Traditional Arabic" w:hAnsi="Traditional Arabic" w:cs="Traditional Arabic" w:hint="cs"/>
          <w:b/>
          <w:bCs/>
          <w:szCs w:val="28"/>
          <w:rtl/>
        </w:rPr>
        <w:t xml:space="preserve"> ووضوح لغتها. (الزيناتي، 2014، ص29).</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العدالة والمساواة: وهي التزام التعامل بالعدل مع كافة الأطراف، ولا يحق لأي شخص الانتفاع بشكل غير عادل من أي فرد عن طريق التلاعب أو إخفاء المعلومات أو إساءة استعمال المعلومات السرية أو تشويه الحقائق أو غيرها من التصرفات أو الممارسات غير العادلة.</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الإحساس بالمسؤولية: وتعني شعور الشخص بأنه مسؤول في عمله عن نتائج القرارات والتصرفات التي تصدر عنه عند قيامه بالأعمال الموكلة إليه.</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الثقة: وتعني منح المنظمة الثقة للموظفين العاملين فيها من خلال تطبيق المعايير المناسبة للتفويض ومنح الصلاحيات على نحو يمكنهم من تحمل المسؤولية وأداء الأعمال الموكلة إليهم.</w:t>
      </w:r>
    </w:p>
    <w:p w:rsidR="009A3C3E" w:rsidRPr="00521ED4" w:rsidRDefault="009A3C3E" w:rsidP="009A3C3E">
      <w:pPr>
        <w:pStyle w:val="a3"/>
        <w:numPr>
          <w:ilvl w:val="0"/>
          <w:numId w:val="12"/>
        </w:num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القوانين (التشريعات): وهي مجموعة التشريعات والقوانين الصادرة استناداً إلى المصادر التشريعية المعمول بها في الدولة</w:t>
      </w:r>
    </w:p>
    <w:p w:rsidR="009A3C3E" w:rsidRPr="00521ED4" w:rsidRDefault="009A3C3E" w:rsidP="009A3C3E">
      <w:pPr>
        <w:spacing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سادساً: عقبات تطبيق اخلاقيات المهنة: وتمتل العقبات التى تواجه اخلاقيات المهنة فيما </w:t>
      </w:r>
      <w:r w:rsidR="002C33ED" w:rsidRPr="00521ED4">
        <w:rPr>
          <w:rFonts w:ascii="Traditional Arabic" w:hAnsi="Traditional Arabic" w:cs="Traditional Arabic" w:hint="cs"/>
          <w:b/>
          <w:bCs/>
          <w:szCs w:val="28"/>
          <w:rtl/>
        </w:rPr>
        <w:t>يلي</w:t>
      </w:r>
      <w:r w:rsidRPr="00521ED4">
        <w:rPr>
          <w:rFonts w:ascii="Traditional Arabic" w:hAnsi="Traditional Arabic" w:cs="Traditional Arabic" w:hint="cs"/>
          <w:b/>
          <w:bCs/>
          <w:szCs w:val="28"/>
          <w:rtl/>
        </w:rPr>
        <w:t xml:space="preserve"> (السكارنة,2009: ص67-68) </w:t>
      </w:r>
    </w:p>
    <w:p w:rsidR="009A3C3E" w:rsidRPr="00521ED4" w:rsidRDefault="009A3C3E" w:rsidP="009A3C3E">
      <w:pPr>
        <w:pStyle w:val="a3"/>
        <w:numPr>
          <w:ilvl w:val="0"/>
          <w:numId w:val="13"/>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عدم تطبيق </w:t>
      </w:r>
      <w:r w:rsidR="00D70F17" w:rsidRPr="00521ED4">
        <w:rPr>
          <w:rFonts w:ascii="Traditional Arabic" w:hAnsi="Traditional Arabic" w:cs="Traditional Arabic" w:hint="cs"/>
          <w:b/>
          <w:bCs/>
          <w:szCs w:val="28"/>
          <w:rtl/>
        </w:rPr>
        <w:t>العقوبات: ان</w:t>
      </w:r>
      <w:r w:rsidRPr="00521ED4">
        <w:rPr>
          <w:rFonts w:ascii="Traditional Arabic" w:hAnsi="Traditional Arabic" w:cs="Traditional Arabic" w:hint="cs"/>
          <w:b/>
          <w:bCs/>
          <w:szCs w:val="28"/>
          <w:rtl/>
        </w:rPr>
        <w:t xml:space="preserve"> التساهل في التجاوزات </w:t>
      </w:r>
      <w:r w:rsidR="00D70F17" w:rsidRPr="00521ED4">
        <w:rPr>
          <w:rFonts w:ascii="Traditional Arabic" w:hAnsi="Traditional Arabic" w:cs="Traditional Arabic" w:hint="cs"/>
          <w:b/>
          <w:bCs/>
          <w:szCs w:val="28"/>
          <w:rtl/>
        </w:rPr>
        <w:t>الاخلاقية،</w:t>
      </w:r>
      <w:r w:rsidRPr="00521ED4">
        <w:rPr>
          <w:rFonts w:ascii="Traditional Arabic" w:hAnsi="Traditional Arabic" w:cs="Traditional Arabic" w:hint="cs"/>
          <w:b/>
          <w:bCs/>
          <w:szCs w:val="28"/>
          <w:rtl/>
        </w:rPr>
        <w:t xml:space="preserve"> وعدم تطبيق النظام المتبع في </w:t>
      </w:r>
      <w:r w:rsidR="002C33ED" w:rsidRPr="00521ED4">
        <w:rPr>
          <w:rFonts w:ascii="Traditional Arabic" w:hAnsi="Traditional Arabic" w:cs="Traditional Arabic" w:hint="cs"/>
          <w:b/>
          <w:bCs/>
          <w:szCs w:val="28"/>
          <w:rtl/>
        </w:rPr>
        <w:t>إنزال</w:t>
      </w:r>
      <w:r w:rsidRPr="00521ED4">
        <w:rPr>
          <w:rFonts w:ascii="Traditional Arabic" w:hAnsi="Traditional Arabic" w:cs="Traditional Arabic" w:hint="cs"/>
          <w:b/>
          <w:bCs/>
          <w:szCs w:val="28"/>
          <w:rtl/>
        </w:rPr>
        <w:t xml:space="preserve"> العقوبة على المخالف يؤدى الى تهاون كبير في الالتزام بأخلاقيات </w:t>
      </w:r>
      <w:r w:rsidR="00D70F17" w:rsidRPr="00521ED4">
        <w:rPr>
          <w:rFonts w:ascii="Traditional Arabic" w:hAnsi="Traditional Arabic" w:cs="Traditional Arabic" w:hint="cs"/>
          <w:b/>
          <w:bCs/>
          <w:szCs w:val="28"/>
          <w:rtl/>
        </w:rPr>
        <w:t>المهنة،</w:t>
      </w:r>
      <w:r w:rsidRPr="00521ED4">
        <w:rPr>
          <w:rFonts w:ascii="Traditional Arabic" w:hAnsi="Traditional Arabic" w:cs="Traditional Arabic" w:hint="cs"/>
          <w:b/>
          <w:bCs/>
          <w:szCs w:val="28"/>
          <w:rtl/>
        </w:rPr>
        <w:t xml:space="preserve"> وتكرار الانحرافات </w:t>
      </w:r>
      <w:r w:rsidR="002C33ED" w:rsidRPr="00521ED4">
        <w:rPr>
          <w:rFonts w:ascii="Traditional Arabic" w:hAnsi="Traditional Arabic" w:cs="Traditional Arabic" w:hint="cs"/>
          <w:b/>
          <w:bCs/>
          <w:szCs w:val="28"/>
          <w:rtl/>
        </w:rPr>
        <w:t>السلوكية،</w:t>
      </w:r>
      <w:r w:rsidRPr="00521ED4">
        <w:rPr>
          <w:rFonts w:ascii="Traditional Arabic" w:hAnsi="Traditional Arabic" w:cs="Traditional Arabic" w:hint="cs"/>
          <w:b/>
          <w:bCs/>
          <w:szCs w:val="28"/>
          <w:rtl/>
        </w:rPr>
        <w:t xml:space="preserve"> نتيجة عدم وجود رادع يقوم بحمايتها والحد من تجاوزها.</w:t>
      </w:r>
    </w:p>
    <w:p w:rsidR="009A3C3E" w:rsidRPr="00521ED4" w:rsidRDefault="009A3C3E" w:rsidP="00833015">
      <w:pPr>
        <w:pStyle w:val="a3"/>
        <w:numPr>
          <w:ilvl w:val="0"/>
          <w:numId w:val="13"/>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غياب القدوة الحسنة: في عصر نفتقد فيه الى </w:t>
      </w:r>
      <w:r w:rsidR="00D70F17">
        <w:rPr>
          <w:rFonts w:ascii="Traditional Arabic" w:hAnsi="Traditional Arabic" w:cs="Traditional Arabic" w:hint="cs"/>
          <w:b/>
          <w:bCs/>
          <w:szCs w:val="28"/>
          <w:rtl/>
        </w:rPr>
        <w:t>الكثير من</w:t>
      </w:r>
      <w:r w:rsidRPr="00521ED4">
        <w:rPr>
          <w:rFonts w:ascii="Traditional Arabic" w:hAnsi="Traditional Arabic" w:cs="Traditional Arabic" w:hint="cs"/>
          <w:b/>
          <w:bCs/>
          <w:szCs w:val="28"/>
          <w:rtl/>
        </w:rPr>
        <w:t xml:space="preserve"> </w:t>
      </w:r>
      <w:r w:rsidR="00D70F17" w:rsidRPr="00521ED4">
        <w:rPr>
          <w:rFonts w:ascii="Traditional Arabic" w:hAnsi="Traditional Arabic" w:cs="Traditional Arabic" w:hint="cs"/>
          <w:b/>
          <w:bCs/>
          <w:szCs w:val="28"/>
          <w:rtl/>
        </w:rPr>
        <w:t>القيم،</w:t>
      </w:r>
      <w:r w:rsidRPr="00521ED4">
        <w:rPr>
          <w:rFonts w:ascii="Traditional Arabic" w:hAnsi="Traditional Arabic" w:cs="Traditional Arabic" w:hint="cs"/>
          <w:b/>
          <w:bCs/>
          <w:szCs w:val="28"/>
          <w:rtl/>
        </w:rPr>
        <w:t xml:space="preserve"> </w:t>
      </w:r>
      <w:r w:rsidR="00D70F17" w:rsidRPr="00521ED4">
        <w:rPr>
          <w:rFonts w:ascii="Traditional Arabic" w:hAnsi="Traditional Arabic" w:cs="Traditional Arabic" w:hint="cs"/>
          <w:b/>
          <w:bCs/>
          <w:szCs w:val="28"/>
          <w:rtl/>
        </w:rPr>
        <w:t>لا يختلف</w:t>
      </w:r>
      <w:r w:rsidRPr="00521ED4">
        <w:rPr>
          <w:rFonts w:ascii="Traditional Arabic" w:hAnsi="Traditional Arabic" w:cs="Traditional Arabic" w:hint="cs"/>
          <w:b/>
          <w:bCs/>
          <w:szCs w:val="28"/>
          <w:rtl/>
        </w:rPr>
        <w:t xml:space="preserve"> اثنان على ان للقدوة الحسنة </w:t>
      </w:r>
      <w:r w:rsidR="00833015">
        <w:rPr>
          <w:rFonts w:ascii="Traditional Arabic" w:hAnsi="Traditional Arabic" w:cs="Traditional Arabic" w:hint="cs"/>
          <w:b/>
          <w:bCs/>
          <w:szCs w:val="28"/>
          <w:rtl/>
        </w:rPr>
        <w:t>أثرا</w:t>
      </w:r>
      <w:r w:rsidRPr="00521ED4">
        <w:rPr>
          <w:rFonts w:ascii="Traditional Arabic" w:hAnsi="Traditional Arabic" w:cs="Traditional Arabic" w:hint="cs"/>
          <w:b/>
          <w:bCs/>
          <w:szCs w:val="28"/>
          <w:rtl/>
        </w:rPr>
        <w:t xml:space="preserve"> كبيرا في تربية الافراد والجماعات ودور مهم في بناء المجتمعات.</w:t>
      </w:r>
    </w:p>
    <w:p w:rsidR="009A3C3E" w:rsidRPr="00521ED4" w:rsidRDefault="009A3C3E" w:rsidP="009A3C3E">
      <w:pPr>
        <w:pStyle w:val="a3"/>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وغياب القدوة الحسنة من قبل الادارة يترك المجال مفتوحا امام الموظفين لاختلاق الذرائع حول عدم الالتزام </w:t>
      </w:r>
      <w:r w:rsidR="00D70F17" w:rsidRPr="00521ED4">
        <w:rPr>
          <w:rFonts w:ascii="Traditional Arabic" w:hAnsi="Traditional Arabic" w:cs="Traditional Arabic" w:hint="cs"/>
          <w:b/>
          <w:bCs/>
          <w:szCs w:val="28"/>
          <w:rtl/>
        </w:rPr>
        <w:t>بأخلاقيات</w:t>
      </w:r>
      <w:r w:rsidRPr="00521ED4">
        <w:rPr>
          <w:rFonts w:ascii="Traditional Arabic" w:hAnsi="Traditional Arabic" w:cs="Traditional Arabic" w:hint="cs"/>
          <w:b/>
          <w:bCs/>
          <w:szCs w:val="28"/>
          <w:rtl/>
        </w:rPr>
        <w:t xml:space="preserve"> </w:t>
      </w:r>
      <w:r w:rsidR="00D70F17" w:rsidRPr="00521ED4">
        <w:rPr>
          <w:rFonts w:ascii="Traditional Arabic" w:hAnsi="Traditional Arabic" w:cs="Traditional Arabic" w:hint="cs"/>
          <w:b/>
          <w:bCs/>
          <w:szCs w:val="28"/>
          <w:rtl/>
        </w:rPr>
        <w:t>المهنة، لعدم</w:t>
      </w:r>
      <w:r w:rsidRPr="00521ED4">
        <w:rPr>
          <w:rFonts w:ascii="Traditional Arabic" w:hAnsi="Traditional Arabic" w:cs="Traditional Arabic" w:hint="cs"/>
          <w:b/>
          <w:bCs/>
          <w:szCs w:val="28"/>
          <w:rtl/>
        </w:rPr>
        <w:t xml:space="preserve"> وجود </w:t>
      </w:r>
      <w:r w:rsidR="00D70F17" w:rsidRPr="00521ED4">
        <w:rPr>
          <w:rFonts w:ascii="Traditional Arabic" w:hAnsi="Traditional Arabic" w:cs="Traditional Arabic" w:hint="cs"/>
          <w:b/>
          <w:bCs/>
          <w:szCs w:val="28"/>
          <w:rtl/>
        </w:rPr>
        <w:t>نموذج</w:t>
      </w:r>
      <w:r w:rsidRPr="00521ED4">
        <w:rPr>
          <w:rFonts w:ascii="Traditional Arabic" w:hAnsi="Traditional Arabic" w:cs="Traditional Arabic" w:hint="cs"/>
          <w:b/>
          <w:bCs/>
          <w:szCs w:val="28"/>
          <w:rtl/>
        </w:rPr>
        <w:t xml:space="preserve"> من الادارة العليا يلتزم </w:t>
      </w:r>
      <w:r w:rsidR="00D70F17" w:rsidRPr="00521ED4">
        <w:rPr>
          <w:rFonts w:ascii="Traditional Arabic" w:hAnsi="Traditional Arabic" w:cs="Traditional Arabic" w:hint="cs"/>
          <w:b/>
          <w:bCs/>
          <w:szCs w:val="28"/>
          <w:rtl/>
        </w:rPr>
        <w:t>بأخلاقيات</w:t>
      </w:r>
      <w:r w:rsidRPr="00521ED4">
        <w:rPr>
          <w:rFonts w:ascii="Traditional Arabic" w:hAnsi="Traditional Arabic" w:cs="Traditional Arabic" w:hint="cs"/>
          <w:b/>
          <w:bCs/>
          <w:szCs w:val="28"/>
          <w:rtl/>
        </w:rPr>
        <w:t xml:space="preserve"> المهنة ويدعوا للحفاظ عليها.</w:t>
      </w:r>
    </w:p>
    <w:p w:rsidR="009A3C3E" w:rsidRPr="00521ED4" w:rsidRDefault="009A3C3E" w:rsidP="009A3C3E">
      <w:pPr>
        <w:pStyle w:val="a3"/>
        <w:numPr>
          <w:ilvl w:val="0"/>
          <w:numId w:val="13"/>
        </w:num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ضعف الحس </w:t>
      </w:r>
      <w:r w:rsidR="008D7C32" w:rsidRPr="00521ED4">
        <w:rPr>
          <w:rFonts w:ascii="Traditional Arabic" w:hAnsi="Traditional Arabic" w:cs="Traditional Arabic" w:hint="cs"/>
          <w:b/>
          <w:bCs/>
          <w:szCs w:val="28"/>
          <w:rtl/>
        </w:rPr>
        <w:t>الديني</w:t>
      </w:r>
      <w:r w:rsidRPr="00521ED4">
        <w:rPr>
          <w:rFonts w:ascii="Traditional Arabic" w:hAnsi="Traditional Arabic" w:cs="Traditional Arabic" w:hint="cs"/>
          <w:b/>
          <w:bCs/>
          <w:szCs w:val="28"/>
          <w:rtl/>
        </w:rPr>
        <w:t xml:space="preserve"> </w:t>
      </w:r>
      <w:r w:rsidR="002C33ED" w:rsidRPr="00521ED4">
        <w:rPr>
          <w:rFonts w:ascii="Traditional Arabic" w:hAnsi="Traditional Arabic" w:cs="Traditional Arabic" w:hint="cs"/>
          <w:b/>
          <w:bCs/>
          <w:szCs w:val="28"/>
          <w:rtl/>
        </w:rPr>
        <w:t>و</w:t>
      </w:r>
      <w:r w:rsidR="002C33ED">
        <w:rPr>
          <w:rFonts w:ascii="Traditional Arabic" w:hAnsi="Traditional Arabic" w:cs="Traditional Arabic" w:hint="cs"/>
          <w:b/>
          <w:bCs/>
          <w:szCs w:val="28"/>
          <w:rtl/>
        </w:rPr>
        <w:t>الوطني</w:t>
      </w:r>
      <w:r w:rsidR="00D70F17" w:rsidRPr="00521ED4">
        <w:rPr>
          <w:rFonts w:ascii="Traditional Arabic" w:hAnsi="Traditional Arabic" w:cs="Traditional Arabic" w:hint="cs"/>
          <w:b/>
          <w:bCs/>
          <w:szCs w:val="28"/>
          <w:rtl/>
        </w:rPr>
        <w:t>: عند</w:t>
      </w:r>
      <w:r w:rsidRPr="00521ED4">
        <w:rPr>
          <w:rFonts w:ascii="Traditional Arabic" w:hAnsi="Traditional Arabic" w:cs="Traditional Arabic" w:hint="cs"/>
          <w:b/>
          <w:bCs/>
          <w:szCs w:val="28"/>
          <w:rtl/>
        </w:rPr>
        <w:t xml:space="preserve"> غياب شعور الموظف بقيمة العمل الدى يقوم </w:t>
      </w:r>
      <w:r w:rsidR="00D70F17" w:rsidRPr="00521ED4">
        <w:rPr>
          <w:rFonts w:ascii="Traditional Arabic" w:hAnsi="Traditional Arabic" w:cs="Traditional Arabic" w:hint="cs"/>
          <w:b/>
          <w:bCs/>
          <w:szCs w:val="28"/>
          <w:rtl/>
        </w:rPr>
        <w:t>به،</w:t>
      </w:r>
      <w:r w:rsidRPr="00521ED4">
        <w:rPr>
          <w:rFonts w:ascii="Traditional Arabic" w:hAnsi="Traditional Arabic" w:cs="Traditional Arabic" w:hint="cs"/>
          <w:b/>
          <w:bCs/>
          <w:szCs w:val="28"/>
          <w:rtl/>
        </w:rPr>
        <w:t xml:space="preserve"> ودوره الكبير</w:t>
      </w:r>
      <w:r w:rsidR="00D70F17">
        <w:rPr>
          <w:rFonts w:ascii="Traditional Arabic" w:hAnsi="Traditional Arabic" w:cs="Traditional Arabic" w:hint="cs"/>
          <w:b/>
          <w:bCs/>
          <w:szCs w:val="28"/>
          <w:rtl/>
        </w:rPr>
        <w:t xml:space="preserve"> </w:t>
      </w:r>
      <w:r w:rsidR="00D70F17" w:rsidRPr="00521ED4">
        <w:rPr>
          <w:rFonts w:ascii="Traditional Arabic" w:hAnsi="Traditional Arabic" w:cs="Traditional Arabic" w:hint="cs"/>
          <w:b/>
          <w:bCs/>
          <w:szCs w:val="28"/>
          <w:rtl/>
        </w:rPr>
        <w:t>في</w:t>
      </w:r>
      <w:r w:rsidRPr="00521ED4">
        <w:rPr>
          <w:rFonts w:ascii="Traditional Arabic" w:hAnsi="Traditional Arabic" w:cs="Traditional Arabic" w:hint="cs"/>
          <w:b/>
          <w:bCs/>
          <w:szCs w:val="28"/>
          <w:rtl/>
        </w:rPr>
        <w:t xml:space="preserve"> التقرب الى الله_ سبحانه وتعالى_ به ونيل مرضاته بالالتزام </w:t>
      </w:r>
      <w:r w:rsidR="00D70F17" w:rsidRPr="00521ED4">
        <w:rPr>
          <w:rFonts w:ascii="Traditional Arabic" w:hAnsi="Traditional Arabic" w:cs="Traditional Arabic" w:hint="cs"/>
          <w:b/>
          <w:bCs/>
          <w:szCs w:val="28"/>
          <w:rtl/>
        </w:rPr>
        <w:t>بأخلاقياته،</w:t>
      </w:r>
      <w:r w:rsidRPr="00521ED4">
        <w:rPr>
          <w:rFonts w:ascii="Traditional Arabic" w:hAnsi="Traditional Arabic" w:cs="Traditional Arabic" w:hint="cs"/>
          <w:b/>
          <w:bCs/>
          <w:szCs w:val="28"/>
          <w:rtl/>
        </w:rPr>
        <w:t xml:space="preserve"> وما له من اتر في تنمية وتطور </w:t>
      </w:r>
      <w:r w:rsidR="002C33ED" w:rsidRPr="00521ED4">
        <w:rPr>
          <w:rFonts w:ascii="Traditional Arabic" w:hAnsi="Traditional Arabic" w:cs="Traditional Arabic" w:hint="cs"/>
          <w:b/>
          <w:bCs/>
          <w:szCs w:val="28"/>
          <w:rtl/>
        </w:rPr>
        <w:t>المجتمع،</w:t>
      </w:r>
      <w:r w:rsidRPr="00521ED4">
        <w:rPr>
          <w:rFonts w:ascii="Traditional Arabic" w:hAnsi="Traditional Arabic" w:cs="Traditional Arabic" w:hint="cs"/>
          <w:b/>
          <w:bCs/>
          <w:szCs w:val="28"/>
          <w:rtl/>
        </w:rPr>
        <w:t xml:space="preserve"> فانه دلك سيحول دونه ودون التطبيق والالتزام </w:t>
      </w:r>
      <w:r w:rsidR="00D70F17" w:rsidRPr="00521ED4">
        <w:rPr>
          <w:rFonts w:ascii="Traditional Arabic" w:hAnsi="Traditional Arabic" w:cs="Traditional Arabic" w:hint="cs"/>
          <w:b/>
          <w:bCs/>
          <w:szCs w:val="28"/>
          <w:rtl/>
        </w:rPr>
        <w:t>بأخلاقيات</w:t>
      </w:r>
      <w:r w:rsidRPr="00521ED4">
        <w:rPr>
          <w:rFonts w:ascii="Traditional Arabic" w:hAnsi="Traditional Arabic" w:cs="Traditional Arabic" w:hint="cs"/>
          <w:b/>
          <w:bCs/>
          <w:szCs w:val="28"/>
          <w:rtl/>
        </w:rPr>
        <w:t xml:space="preserve"> المهنة.</w:t>
      </w:r>
    </w:p>
    <w:p w:rsidR="009A3C3E" w:rsidRPr="00521ED4" w:rsidRDefault="009A3C3E" w:rsidP="00D70F17">
      <w:pPr>
        <w:pStyle w:val="a3"/>
        <w:numPr>
          <w:ilvl w:val="0"/>
          <w:numId w:val="13"/>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اضطراب العلاقة بين الادارة والعاملين: من الامور المعلومة ان </w:t>
      </w:r>
      <w:r w:rsidR="00D70F17">
        <w:rPr>
          <w:rFonts w:ascii="Traditional Arabic" w:hAnsi="Traditional Arabic" w:cs="Traditional Arabic" w:hint="cs"/>
          <w:b/>
          <w:bCs/>
          <w:szCs w:val="28"/>
          <w:rtl/>
        </w:rPr>
        <w:t>الثقة</w:t>
      </w:r>
      <w:r w:rsidRPr="00521ED4">
        <w:rPr>
          <w:rFonts w:ascii="Traditional Arabic" w:hAnsi="Traditional Arabic" w:cs="Traditional Arabic" w:hint="cs"/>
          <w:b/>
          <w:bCs/>
          <w:szCs w:val="28"/>
          <w:rtl/>
        </w:rPr>
        <w:t xml:space="preserve"> بين </w:t>
      </w:r>
      <w:r w:rsidR="002C33ED" w:rsidRPr="00521ED4">
        <w:rPr>
          <w:rFonts w:ascii="Traditional Arabic" w:hAnsi="Traditional Arabic" w:cs="Traditional Arabic" w:hint="cs"/>
          <w:b/>
          <w:bCs/>
          <w:szCs w:val="28"/>
          <w:rtl/>
        </w:rPr>
        <w:t>العاملين،</w:t>
      </w:r>
      <w:r w:rsidRPr="00521ED4">
        <w:rPr>
          <w:rFonts w:ascii="Traditional Arabic" w:hAnsi="Traditional Arabic" w:cs="Traditional Arabic" w:hint="cs"/>
          <w:b/>
          <w:bCs/>
          <w:szCs w:val="28"/>
          <w:rtl/>
        </w:rPr>
        <w:t xml:space="preserve"> والادارة لها علاقة مباشرة بزيادة انتاجية العامل. فالموظف الدى يعلم ان ادرة المنظمة ستقدر مجهوداته على المدى القريب والبعيد فانه يتفانى في </w:t>
      </w:r>
      <w:r w:rsidR="008D7C32" w:rsidRPr="00521ED4">
        <w:rPr>
          <w:rFonts w:ascii="Traditional Arabic" w:hAnsi="Traditional Arabic" w:cs="Traditional Arabic" w:hint="cs"/>
          <w:b/>
          <w:bCs/>
          <w:szCs w:val="28"/>
          <w:rtl/>
        </w:rPr>
        <w:t>عمله،</w:t>
      </w:r>
      <w:r w:rsidRPr="00521ED4">
        <w:rPr>
          <w:rFonts w:ascii="Traditional Arabic" w:hAnsi="Traditional Arabic" w:cs="Traditional Arabic" w:hint="cs"/>
          <w:b/>
          <w:bCs/>
          <w:szCs w:val="28"/>
          <w:rtl/>
        </w:rPr>
        <w:t xml:space="preserve"> ولكن عندما يشعر الموظف بان ادارة المؤسسة لا توفى بوعودها للعاملين فان هدا يكون امرا غير محفز له على تطوير العمل والابداع وزيادة </w:t>
      </w:r>
      <w:r w:rsidR="008D7C32" w:rsidRPr="00521ED4">
        <w:rPr>
          <w:rFonts w:ascii="Traditional Arabic" w:hAnsi="Traditional Arabic" w:cs="Traditional Arabic" w:hint="cs"/>
          <w:b/>
          <w:bCs/>
          <w:szCs w:val="28"/>
          <w:rtl/>
        </w:rPr>
        <w:t>الكفاءة،</w:t>
      </w:r>
      <w:r w:rsidRPr="00521ED4">
        <w:rPr>
          <w:rFonts w:ascii="Traditional Arabic" w:hAnsi="Traditional Arabic" w:cs="Traditional Arabic" w:hint="cs"/>
          <w:b/>
          <w:bCs/>
          <w:szCs w:val="28"/>
          <w:rtl/>
        </w:rPr>
        <w:t xml:space="preserve"> لدلك فان التزام المديرين بالصدق والامانة والعدل والوفاء والرحمة مع العاملين يؤدى الى تقه العاملين في الادارة وهوما يؤدى الى تحفيزهم على العمل ويوفر كثيرا من الوقت الضائع في الشائعات والتفاوض.</w:t>
      </w:r>
    </w:p>
    <w:p w:rsidR="009A3C3E" w:rsidRPr="00521ED4" w:rsidRDefault="009A3C3E" w:rsidP="009A3C3E">
      <w:pPr>
        <w:pStyle w:val="a3"/>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سابعا: وسائل ترسيخ اخلاقيات المهنة:</w:t>
      </w:r>
    </w:p>
    <w:p w:rsidR="009A3C3E" w:rsidRPr="00521ED4" w:rsidRDefault="009A3C3E" w:rsidP="001E7396">
      <w:pPr>
        <w:pStyle w:val="a3"/>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 xml:space="preserve">  وفيما </w:t>
      </w:r>
      <w:r w:rsidR="008D7C32" w:rsidRPr="00521ED4">
        <w:rPr>
          <w:rFonts w:ascii="Traditional Arabic" w:hAnsi="Traditional Arabic" w:cs="Traditional Arabic" w:hint="cs"/>
          <w:b/>
          <w:bCs/>
          <w:szCs w:val="28"/>
          <w:rtl/>
        </w:rPr>
        <w:t>يلي</w:t>
      </w:r>
      <w:r w:rsidRPr="00521ED4">
        <w:rPr>
          <w:rFonts w:ascii="Traditional Arabic" w:hAnsi="Traditional Arabic" w:cs="Traditional Arabic" w:hint="cs"/>
          <w:b/>
          <w:bCs/>
          <w:szCs w:val="28"/>
          <w:rtl/>
        </w:rPr>
        <w:t xml:space="preserve"> مجموعة من الوسائل التي تساهم في ترسيخ اخلاقيات المهنة لدى </w:t>
      </w:r>
      <w:r w:rsidR="008D7C32">
        <w:rPr>
          <w:rFonts w:ascii="Traditional Arabic" w:hAnsi="Traditional Arabic" w:cs="Traditional Arabic" w:hint="cs"/>
          <w:b/>
          <w:bCs/>
          <w:szCs w:val="28"/>
          <w:rtl/>
        </w:rPr>
        <w:t>العاملين: (ابو الكاس,2015</w:t>
      </w:r>
      <w:r w:rsidR="001E7396" w:rsidRPr="00521ED4">
        <w:rPr>
          <w:rFonts w:ascii="Traditional Arabic" w:hAnsi="Traditional Arabic" w:cs="Traditional Arabic" w:hint="cs"/>
          <w:b/>
          <w:bCs/>
          <w:szCs w:val="28"/>
          <w:rtl/>
        </w:rPr>
        <w:t>: ص37:39</w:t>
      </w:r>
      <w:r w:rsidRPr="00521ED4">
        <w:rPr>
          <w:rFonts w:ascii="Traditional Arabic" w:hAnsi="Traditional Arabic" w:cs="Traditional Arabic" w:hint="cs"/>
          <w:b/>
          <w:bCs/>
          <w:szCs w:val="28"/>
          <w:rtl/>
        </w:rPr>
        <w:t>)</w:t>
      </w:r>
    </w:p>
    <w:p w:rsidR="009A3C3E" w:rsidRPr="00521ED4" w:rsidRDefault="009A3C3E" w:rsidP="009A3C3E">
      <w:pPr>
        <w:pStyle w:val="a3"/>
        <w:numPr>
          <w:ilvl w:val="0"/>
          <w:numId w:val="15"/>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تنمية الرقابة </w:t>
      </w:r>
      <w:r w:rsidR="008D7C32" w:rsidRPr="00521ED4">
        <w:rPr>
          <w:rFonts w:ascii="Traditional Arabic" w:hAnsi="Traditional Arabic" w:cs="Traditional Arabic" w:hint="cs"/>
          <w:b/>
          <w:bCs/>
          <w:szCs w:val="28"/>
          <w:rtl/>
        </w:rPr>
        <w:t>الذاتية</w:t>
      </w:r>
      <w:r w:rsidRPr="00521ED4">
        <w:rPr>
          <w:rFonts w:ascii="Traditional Arabic" w:hAnsi="Traditional Arabic" w:cs="Traditional Arabic" w:hint="cs"/>
          <w:b/>
          <w:bCs/>
          <w:szCs w:val="28"/>
          <w:rtl/>
        </w:rPr>
        <w:t>:</w:t>
      </w:r>
    </w:p>
    <w:p w:rsidR="009A3C3E" w:rsidRPr="00521ED4" w:rsidRDefault="009A3C3E" w:rsidP="008D7C32">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من اهم وسائل ترسيخ اخلاقيات المهنة هو استحضار الموظف رقابة الله _</w:t>
      </w:r>
      <w:proofErr w:type="spellStart"/>
      <w:r w:rsidRPr="00521ED4">
        <w:rPr>
          <w:rFonts w:ascii="Traditional Arabic" w:hAnsi="Traditional Arabic" w:cs="Traditional Arabic" w:hint="cs"/>
          <w:b/>
          <w:bCs/>
          <w:szCs w:val="28"/>
          <w:rtl/>
        </w:rPr>
        <w:t>عزوجل</w:t>
      </w:r>
      <w:proofErr w:type="spellEnd"/>
      <w:r w:rsidRPr="00521ED4">
        <w:rPr>
          <w:rFonts w:ascii="Traditional Arabic" w:hAnsi="Traditional Arabic" w:cs="Traditional Arabic" w:hint="cs"/>
          <w:b/>
          <w:bCs/>
          <w:szCs w:val="28"/>
          <w:rtl/>
        </w:rPr>
        <w:t xml:space="preserve">_ قبل رقابة المدير او </w:t>
      </w:r>
      <w:r w:rsidR="008D7C32" w:rsidRPr="00521ED4">
        <w:rPr>
          <w:rFonts w:ascii="Traditional Arabic" w:hAnsi="Traditional Arabic" w:cs="Traditional Arabic" w:hint="cs"/>
          <w:b/>
          <w:bCs/>
          <w:szCs w:val="28"/>
          <w:rtl/>
        </w:rPr>
        <w:t>المنظمة،</w:t>
      </w:r>
      <w:r w:rsidRPr="00521ED4">
        <w:rPr>
          <w:rFonts w:ascii="Traditional Arabic" w:hAnsi="Traditional Arabic" w:cs="Traditional Arabic" w:hint="cs"/>
          <w:b/>
          <w:bCs/>
          <w:szCs w:val="28"/>
          <w:rtl/>
        </w:rPr>
        <w:t xml:space="preserve"> فهو يراعى مصلحة المؤسسة ويسعى لتحقيق اهدافها دون تفضيل مصلحته الشخصية </w:t>
      </w:r>
      <w:r w:rsidR="008D7C32" w:rsidRPr="00521ED4">
        <w:rPr>
          <w:rFonts w:ascii="Traditional Arabic" w:hAnsi="Traditional Arabic" w:cs="Traditional Arabic" w:hint="cs"/>
          <w:b/>
          <w:bCs/>
          <w:szCs w:val="28"/>
          <w:rtl/>
        </w:rPr>
        <w:t>عليها.</w:t>
      </w:r>
    </w:p>
    <w:p w:rsidR="009A3C3E" w:rsidRPr="00521ED4" w:rsidRDefault="009A3C3E" w:rsidP="009A3C3E">
      <w:pPr>
        <w:pStyle w:val="a3"/>
        <w:numPr>
          <w:ilvl w:val="0"/>
          <w:numId w:val="15"/>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وضع نظام دقيق يمنع الاجتهاد </w:t>
      </w:r>
      <w:r w:rsidR="008D7C32" w:rsidRPr="00521ED4">
        <w:rPr>
          <w:rFonts w:ascii="Traditional Arabic" w:hAnsi="Traditional Arabic" w:cs="Traditional Arabic" w:hint="cs"/>
          <w:b/>
          <w:bCs/>
          <w:szCs w:val="28"/>
          <w:rtl/>
        </w:rPr>
        <w:t>الفردي</w:t>
      </w:r>
      <w:r w:rsidRPr="00521ED4">
        <w:rPr>
          <w:rFonts w:ascii="Traditional Arabic" w:hAnsi="Traditional Arabic" w:cs="Traditional Arabic" w:hint="cs"/>
          <w:b/>
          <w:bCs/>
          <w:szCs w:val="28"/>
          <w:rtl/>
        </w:rPr>
        <w:t xml:space="preserve">: </w:t>
      </w:r>
    </w:p>
    <w:p w:rsidR="009A3C3E" w:rsidRPr="00521ED4" w:rsidRDefault="009A3C3E" w:rsidP="009A3C3E">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ان عدم وضوح النظام قد يؤدى الى طرق </w:t>
      </w:r>
      <w:r w:rsidR="008D7C32" w:rsidRPr="00521ED4">
        <w:rPr>
          <w:rFonts w:ascii="Traditional Arabic" w:hAnsi="Traditional Arabic" w:cs="Traditional Arabic" w:hint="cs"/>
          <w:b/>
          <w:bCs/>
          <w:szCs w:val="28"/>
          <w:rtl/>
        </w:rPr>
        <w:t>غير سليمة</w:t>
      </w:r>
      <w:r w:rsidRPr="00521ED4">
        <w:rPr>
          <w:rFonts w:ascii="Traditional Arabic" w:hAnsi="Traditional Arabic" w:cs="Traditional Arabic" w:hint="cs"/>
          <w:b/>
          <w:bCs/>
          <w:szCs w:val="28"/>
          <w:rtl/>
        </w:rPr>
        <w:t xml:space="preserve"> في فهمه </w:t>
      </w:r>
      <w:r w:rsidR="008D7C32" w:rsidRPr="00521ED4">
        <w:rPr>
          <w:rFonts w:ascii="Traditional Arabic" w:hAnsi="Traditional Arabic" w:cs="Traditional Arabic" w:hint="cs"/>
          <w:b/>
          <w:bCs/>
          <w:szCs w:val="28"/>
          <w:rtl/>
        </w:rPr>
        <w:t>وبالتالي</w:t>
      </w:r>
      <w:r w:rsidRPr="00521ED4">
        <w:rPr>
          <w:rFonts w:ascii="Traditional Arabic" w:hAnsi="Traditional Arabic" w:cs="Traditional Arabic" w:hint="cs"/>
          <w:b/>
          <w:bCs/>
          <w:szCs w:val="28"/>
          <w:rtl/>
        </w:rPr>
        <w:t xml:space="preserve"> حصول بعض الممارسات غير الاخلاقية نتيجة هدا الفهم الخاطئ ومن اجل الوصول الى هدا الهدف على المنظمة توعية الموظفين وخاصة الجدد بخصوص نظام اخلاقيات المهنة المعتمد في </w:t>
      </w:r>
      <w:r w:rsidR="008D7C32" w:rsidRPr="00521ED4">
        <w:rPr>
          <w:rFonts w:ascii="Traditional Arabic" w:hAnsi="Traditional Arabic" w:cs="Traditional Arabic" w:hint="cs"/>
          <w:b/>
          <w:bCs/>
          <w:szCs w:val="28"/>
          <w:rtl/>
        </w:rPr>
        <w:t>المنظمة،</w:t>
      </w:r>
      <w:r w:rsidRPr="00521ED4">
        <w:rPr>
          <w:rFonts w:ascii="Traditional Arabic" w:hAnsi="Traditional Arabic" w:cs="Traditional Arabic" w:hint="cs"/>
          <w:b/>
          <w:bCs/>
          <w:szCs w:val="28"/>
          <w:rtl/>
        </w:rPr>
        <w:t xml:space="preserve"> ويمكنها ايضا تجهيز كتيب </w:t>
      </w:r>
      <w:r w:rsidR="008D7C32" w:rsidRPr="00521ED4">
        <w:rPr>
          <w:rFonts w:ascii="Traditional Arabic" w:hAnsi="Traditional Arabic" w:cs="Traditional Arabic" w:hint="cs"/>
          <w:b/>
          <w:bCs/>
          <w:szCs w:val="28"/>
          <w:rtl/>
        </w:rPr>
        <w:t>يحتوي</w:t>
      </w:r>
      <w:r w:rsidRPr="00521ED4">
        <w:rPr>
          <w:rFonts w:ascii="Traditional Arabic" w:hAnsi="Traditional Arabic" w:cs="Traditional Arabic" w:hint="cs"/>
          <w:b/>
          <w:bCs/>
          <w:szCs w:val="28"/>
          <w:rtl/>
        </w:rPr>
        <w:t xml:space="preserve"> على انظمة وقوانين المنظمة بالإضافة الى مدونة السلوك المعمول بها </w:t>
      </w:r>
      <w:r w:rsidR="008D7C32" w:rsidRPr="00521ED4">
        <w:rPr>
          <w:rFonts w:ascii="Traditional Arabic" w:hAnsi="Traditional Arabic" w:cs="Traditional Arabic" w:hint="cs"/>
          <w:b/>
          <w:bCs/>
          <w:szCs w:val="28"/>
          <w:rtl/>
        </w:rPr>
        <w:t>داخل المنظمة</w:t>
      </w:r>
      <w:r w:rsidRPr="00521ED4">
        <w:rPr>
          <w:rFonts w:ascii="Traditional Arabic" w:hAnsi="Traditional Arabic" w:cs="Traditional Arabic" w:hint="cs"/>
          <w:b/>
          <w:bCs/>
          <w:szCs w:val="28"/>
          <w:rtl/>
        </w:rPr>
        <w:t>.</w:t>
      </w:r>
    </w:p>
    <w:p w:rsidR="009A3C3E" w:rsidRPr="00521ED4" w:rsidRDefault="009A3C3E" w:rsidP="009A3C3E">
      <w:pPr>
        <w:pStyle w:val="a3"/>
        <w:numPr>
          <w:ilvl w:val="0"/>
          <w:numId w:val="15"/>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القدوة الحسنة: </w:t>
      </w:r>
    </w:p>
    <w:p w:rsidR="009A3C3E" w:rsidRPr="00521ED4" w:rsidRDefault="009A3C3E" w:rsidP="009A3C3E">
      <w:pPr>
        <w:pStyle w:val="a3"/>
        <w:spacing w:before="240" w:after="0" w:line="240" w:lineRule="auto"/>
        <w:ind w:left="1080"/>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     اوضح ما يقال في هده الصفة هو قوله_ سبحانه </w:t>
      </w:r>
      <w:r w:rsidR="008D7C32" w:rsidRPr="00521ED4">
        <w:rPr>
          <w:rFonts w:ascii="Traditional Arabic" w:hAnsi="Traditional Arabic" w:cs="Traditional Arabic" w:hint="cs"/>
          <w:b/>
          <w:bCs/>
          <w:szCs w:val="28"/>
          <w:rtl/>
        </w:rPr>
        <w:t xml:space="preserve">وتعالى: </w:t>
      </w:r>
      <w:proofErr w:type="gramStart"/>
      <w:r w:rsidR="008D7C32" w:rsidRPr="00521ED4">
        <w:rPr>
          <w:rFonts w:ascii="Traditional Arabic" w:hAnsi="Traditional Arabic" w:cs="Traditional Arabic" w:hint="cs"/>
          <w:b/>
          <w:bCs/>
          <w:szCs w:val="28"/>
          <w:rtl/>
        </w:rPr>
        <w:t xml:space="preserve">- </w:t>
      </w:r>
      <w:r w:rsidR="008D7C32" w:rsidRPr="00521ED4">
        <w:rPr>
          <w:rFonts w:ascii="Traditional Arabic" w:hAnsi="Traditional Arabic" w:cs="Traditional Arabic"/>
          <w:b/>
          <w:bCs/>
          <w:szCs w:val="28"/>
          <w:rtl/>
        </w:rPr>
        <w:t>(</w:t>
      </w:r>
      <w:proofErr w:type="gramEnd"/>
      <w:r w:rsidR="008D7C32" w:rsidRPr="00521ED4">
        <w:rPr>
          <w:rFonts w:ascii="Traditional Arabic" w:hAnsi="Traditional Arabic" w:cs="Traditional Arabic" w:hint="cs"/>
          <w:b/>
          <w:bCs/>
          <w:szCs w:val="28"/>
          <w:rtl/>
        </w:rPr>
        <w:t>لقد</w:t>
      </w:r>
      <w:r w:rsidRPr="00521ED4">
        <w:rPr>
          <w:rFonts w:ascii="Traditional Arabic" w:hAnsi="Traditional Arabic" w:cs="Traditional Arabic" w:hint="cs"/>
          <w:b/>
          <w:bCs/>
          <w:szCs w:val="28"/>
          <w:rtl/>
        </w:rPr>
        <w:t xml:space="preserve"> كان لكم في رسول الله اسوة حسنة لمن كان يرجو الله واليوم الاخر ودكر الله كثيرا) (الاحزاب: اية 21), فالقدوة من اهم الوسائل في التأثير على الاخرين , ورسم العلاقات فيما بينهم واما ان تكون قدوة حسنة او سيئة.</w:t>
      </w:r>
    </w:p>
    <w:p w:rsidR="009A3C3E" w:rsidRPr="00521ED4" w:rsidRDefault="009A3C3E" w:rsidP="009A3C3E">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ويجب على الادارة العليا وعلى من يساهم في اعتماد نظام اخلاقيات المهنة من باب اولى الالتزام بهده الاخلاقيات حتى </w:t>
      </w:r>
      <w:r w:rsidR="008D7C32" w:rsidRPr="00521ED4">
        <w:rPr>
          <w:rFonts w:ascii="Traditional Arabic" w:hAnsi="Traditional Arabic" w:cs="Traditional Arabic" w:hint="cs"/>
          <w:b/>
          <w:bCs/>
          <w:szCs w:val="28"/>
          <w:rtl/>
        </w:rPr>
        <w:t>لا يكون</w:t>
      </w:r>
      <w:r w:rsidRPr="00521ED4">
        <w:rPr>
          <w:rFonts w:ascii="Traditional Arabic" w:hAnsi="Traditional Arabic" w:cs="Traditional Arabic" w:hint="cs"/>
          <w:b/>
          <w:bCs/>
          <w:szCs w:val="28"/>
          <w:rtl/>
        </w:rPr>
        <w:t xml:space="preserve"> حجة وسبب في عدم التزام الموظفين بها.</w:t>
      </w:r>
    </w:p>
    <w:p w:rsidR="009A3C3E" w:rsidRPr="00521ED4" w:rsidRDefault="009A3C3E" w:rsidP="009A3C3E">
      <w:pPr>
        <w:pStyle w:val="a3"/>
        <w:numPr>
          <w:ilvl w:val="0"/>
          <w:numId w:val="15"/>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تصحيح الفهم الديني والوطني للوظيفة:</w:t>
      </w:r>
    </w:p>
    <w:p w:rsidR="009A3C3E" w:rsidRPr="00521ED4" w:rsidRDefault="009A3C3E" w:rsidP="008D7C32">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لابد للموظف ان يقتنع بان وظيفته عبادة يتقرب بها الى الله ان </w:t>
      </w:r>
      <w:r w:rsidR="00833015" w:rsidRPr="00521ED4">
        <w:rPr>
          <w:rFonts w:ascii="Traditional Arabic" w:hAnsi="Traditional Arabic" w:cs="Traditional Arabic" w:hint="cs"/>
          <w:b/>
          <w:bCs/>
          <w:szCs w:val="28"/>
          <w:rtl/>
        </w:rPr>
        <w:t>أحسن</w:t>
      </w:r>
      <w:r w:rsidRPr="00521ED4">
        <w:rPr>
          <w:rFonts w:ascii="Traditional Arabic" w:hAnsi="Traditional Arabic" w:cs="Traditional Arabic" w:hint="cs"/>
          <w:b/>
          <w:bCs/>
          <w:szCs w:val="28"/>
          <w:rtl/>
        </w:rPr>
        <w:t xml:space="preserve"> تأديتها وراعى فيها الحقوق والوجبات والاخلاقيات</w:t>
      </w:r>
      <w:r w:rsidR="008D7C32">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كماعليه ان يقتنع ايضا انها تساهم في تحقيق التنمية المجتمعية والوطنية وتساهم في تحسين ظروف الفرد والمجتمع </w:t>
      </w:r>
      <w:r w:rsidR="00833015" w:rsidRPr="00521ED4">
        <w:rPr>
          <w:rFonts w:ascii="Traditional Arabic" w:hAnsi="Traditional Arabic" w:cs="Traditional Arabic" w:hint="cs"/>
          <w:b/>
          <w:bCs/>
          <w:szCs w:val="28"/>
          <w:rtl/>
        </w:rPr>
        <w:t>والدولة،</w:t>
      </w:r>
      <w:r w:rsidRPr="00521ED4">
        <w:rPr>
          <w:rFonts w:ascii="Traditional Arabic" w:hAnsi="Traditional Arabic" w:cs="Traditional Arabic" w:hint="cs"/>
          <w:b/>
          <w:bCs/>
          <w:szCs w:val="28"/>
          <w:rtl/>
        </w:rPr>
        <w:t xml:space="preserve"> عندها سيقوى هدا من التزامه بأخلاقيات المهنة.</w:t>
      </w:r>
    </w:p>
    <w:p w:rsidR="009A3C3E" w:rsidRPr="00521ED4" w:rsidRDefault="008D7C32" w:rsidP="009A3C3E">
      <w:pPr>
        <w:pStyle w:val="a3"/>
        <w:numPr>
          <w:ilvl w:val="0"/>
          <w:numId w:val="15"/>
        </w:numPr>
        <w:spacing w:before="240" w:after="0" w:line="240" w:lineRule="auto"/>
        <w:jc w:val="lowKashida"/>
        <w:rPr>
          <w:rFonts w:ascii="Traditional Arabic" w:hAnsi="Traditional Arabic" w:cs="Traditional Arabic"/>
          <w:b/>
          <w:bCs/>
          <w:szCs w:val="28"/>
        </w:rPr>
      </w:pPr>
      <w:r>
        <w:rPr>
          <w:rFonts w:ascii="Traditional Arabic" w:hAnsi="Traditional Arabic" w:cs="Traditional Arabic" w:hint="cs"/>
          <w:b/>
          <w:bCs/>
          <w:szCs w:val="28"/>
          <w:rtl/>
        </w:rPr>
        <w:t>ايجاد ادوات الضبط الإداري</w:t>
      </w:r>
      <w:r w:rsidR="009A3C3E" w:rsidRPr="00521ED4">
        <w:rPr>
          <w:rFonts w:ascii="Traditional Arabic" w:hAnsi="Traditional Arabic" w:cs="Traditional Arabic" w:hint="cs"/>
          <w:b/>
          <w:bCs/>
          <w:szCs w:val="28"/>
          <w:rtl/>
        </w:rPr>
        <w:t>:</w:t>
      </w:r>
    </w:p>
    <w:p w:rsidR="009A3C3E" w:rsidRPr="00521ED4" w:rsidRDefault="009A3C3E" w:rsidP="008D7C32">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في كل نظام يتم تصميمه يجب ان </w:t>
      </w:r>
      <w:r w:rsidR="008D7C32" w:rsidRPr="00521ED4">
        <w:rPr>
          <w:rFonts w:ascii="Traditional Arabic" w:hAnsi="Traditional Arabic" w:cs="Traditional Arabic" w:hint="cs"/>
          <w:b/>
          <w:bCs/>
          <w:szCs w:val="28"/>
          <w:rtl/>
        </w:rPr>
        <w:t>يحتوي</w:t>
      </w:r>
      <w:r w:rsidRPr="00521ED4">
        <w:rPr>
          <w:rFonts w:ascii="Traditional Arabic" w:hAnsi="Traditional Arabic" w:cs="Traditional Arabic" w:hint="cs"/>
          <w:b/>
          <w:bCs/>
          <w:szCs w:val="28"/>
          <w:rtl/>
        </w:rPr>
        <w:t xml:space="preserve"> على الاجهزة والوسائل الرقابية التي تضمن سير هدا النظام بالشكل المطلوب والمخطط </w:t>
      </w:r>
      <w:r w:rsidR="008D7C32" w:rsidRPr="00521ED4">
        <w:rPr>
          <w:rFonts w:ascii="Traditional Arabic" w:hAnsi="Traditional Arabic" w:cs="Traditional Arabic" w:hint="cs"/>
          <w:b/>
          <w:bCs/>
          <w:szCs w:val="28"/>
          <w:rtl/>
        </w:rPr>
        <w:t>له</w:t>
      </w:r>
      <w:r w:rsidR="008D7C32">
        <w:rPr>
          <w:rFonts w:ascii="Traditional Arabic" w:hAnsi="Traditional Arabic" w:cs="Traditional Arabic" w:hint="cs"/>
          <w:b/>
          <w:bCs/>
          <w:szCs w:val="28"/>
          <w:rtl/>
        </w:rPr>
        <w:t>، لذلك</w:t>
      </w:r>
      <w:r w:rsidRPr="00521ED4">
        <w:rPr>
          <w:rFonts w:ascii="Traditional Arabic" w:hAnsi="Traditional Arabic" w:cs="Traditional Arabic" w:hint="cs"/>
          <w:b/>
          <w:bCs/>
          <w:szCs w:val="28"/>
          <w:rtl/>
        </w:rPr>
        <w:t xml:space="preserve"> عند اعتماد نظام اخلاقيات المهنة في أي منظمة عليها ان تراجع وتراقب تطبيق هدا </w:t>
      </w:r>
      <w:r w:rsidR="008D7C32" w:rsidRPr="00521ED4">
        <w:rPr>
          <w:rFonts w:ascii="Traditional Arabic" w:hAnsi="Traditional Arabic" w:cs="Traditional Arabic" w:hint="cs"/>
          <w:b/>
          <w:bCs/>
          <w:szCs w:val="28"/>
          <w:rtl/>
        </w:rPr>
        <w:t>النظام،</w:t>
      </w:r>
      <w:r w:rsidRPr="00521ED4">
        <w:rPr>
          <w:rFonts w:ascii="Traditional Arabic" w:hAnsi="Traditional Arabic" w:cs="Traditional Arabic" w:hint="cs"/>
          <w:b/>
          <w:bCs/>
          <w:szCs w:val="28"/>
          <w:rtl/>
        </w:rPr>
        <w:t xml:space="preserve"> وتحاسب كل من يخالفه ويتعدى عليه.</w:t>
      </w:r>
    </w:p>
    <w:p w:rsidR="009A3C3E" w:rsidRDefault="009A3C3E" w:rsidP="008D7C32">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ومن الوسائل التي تساعد على فاعلية الاعداد الأخلاقي ويظهر جوانب النقص فيه</w:t>
      </w:r>
      <w:r w:rsidR="008D7C32">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انشاء جهاز ادارى مستقل يكون مسؤولا عن وظائف الرقابة </w:t>
      </w:r>
      <w:r w:rsidR="008D7C32" w:rsidRPr="00521ED4">
        <w:rPr>
          <w:rFonts w:ascii="Traditional Arabic" w:hAnsi="Traditional Arabic" w:cs="Traditional Arabic" w:hint="cs"/>
          <w:b/>
          <w:bCs/>
          <w:szCs w:val="28"/>
          <w:rtl/>
        </w:rPr>
        <w:t>الادارية،</w:t>
      </w:r>
      <w:r w:rsidRPr="00521ED4">
        <w:rPr>
          <w:rFonts w:ascii="Traditional Arabic" w:hAnsi="Traditional Arabic" w:cs="Traditional Arabic" w:hint="cs"/>
          <w:b/>
          <w:bCs/>
          <w:szCs w:val="28"/>
          <w:rtl/>
        </w:rPr>
        <w:t xml:space="preserve"> مع متابعة تصرفات وسلوك </w:t>
      </w:r>
      <w:r w:rsidR="008D7C32" w:rsidRPr="00521ED4">
        <w:rPr>
          <w:rFonts w:ascii="Traditional Arabic" w:hAnsi="Traditional Arabic" w:cs="Traditional Arabic" w:hint="cs"/>
          <w:b/>
          <w:bCs/>
          <w:szCs w:val="28"/>
          <w:rtl/>
        </w:rPr>
        <w:t>الموظفين،</w:t>
      </w:r>
      <w:r w:rsidRPr="00521ED4">
        <w:rPr>
          <w:rFonts w:ascii="Traditional Arabic" w:hAnsi="Traditional Arabic" w:cs="Traditional Arabic" w:hint="cs"/>
          <w:b/>
          <w:bCs/>
          <w:szCs w:val="28"/>
          <w:rtl/>
        </w:rPr>
        <w:t xml:space="preserve"> ومن الوسائل ايضا اعادة النظر بإجراءات الضبط الوظيفي والعقوبات </w:t>
      </w:r>
      <w:r w:rsidR="008D7C32" w:rsidRPr="00521ED4">
        <w:rPr>
          <w:rFonts w:ascii="Traditional Arabic" w:hAnsi="Traditional Arabic" w:cs="Traditional Arabic" w:hint="cs"/>
          <w:b/>
          <w:bCs/>
          <w:szCs w:val="28"/>
          <w:rtl/>
        </w:rPr>
        <w:t>وتنفيذ</w:t>
      </w:r>
      <w:r w:rsidRPr="00521ED4">
        <w:rPr>
          <w:rFonts w:ascii="Traditional Arabic" w:hAnsi="Traditional Arabic" w:cs="Traditional Arabic" w:hint="cs"/>
          <w:b/>
          <w:bCs/>
          <w:szCs w:val="28"/>
          <w:rtl/>
        </w:rPr>
        <w:t xml:space="preserve"> اجراءات رادعة بحق المخالفين والمسيئين في النظام الإداري الأخلاقي. </w:t>
      </w:r>
    </w:p>
    <w:p w:rsidR="00833015" w:rsidRDefault="00833015" w:rsidP="008D7C32">
      <w:pPr>
        <w:pStyle w:val="a3"/>
        <w:spacing w:before="240" w:after="0" w:line="240" w:lineRule="auto"/>
        <w:ind w:left="1080"/>
        <w:jc w:val="lowKashida"/>
        <w:rPr>
          <w:rFonts w:ascii="Traditional Arabic" w:hAnsi="Traditional Arabic" w:cs="Traditional Arabic"/>
          <w:b/>
          <w:bCs/>
          <w:szCs w:val="28"/>
          <w:rtl/>
        </w:rPr>
      </w:pPr>
    </w:p>
    <w:p w:rsidR="00833015" w:rsidRPr="00521ED4" w:rsidRDefault="00833015" w:rsidP="008D7C32">
      <w:pPr>
        <w:pStyle w:val="a3"/>
        <w:spacing w:before="240" w:after="0" w:line="240" w:lineRule="auto"/>
        <w:ind w:left="1080"/>
        <w:jc w:val="lowKashida"/>
        <w:rPr>
          <w:rFonts w:ascii="Traditional Arabic" w:hAnsi="Traditional Arabic" w:cs="Traditional Arabic"/>
          <w:b/>
          <w:bCs/>
          <w:szCs w:val="28"/>
          <w:rtl/>
        </w:rPr>
      </w:pPr>
    </w:p>
    <w:p w:rsidR="009A3C3E" w:rsidRPr="00521ED4" w:rsidRDefault="009A3C3E" w:rsidP="009A3C3E">
      <w:pPr>
        <w:pStyle w:val="a3"/>
        <w:numPr>
          <w:ilvl w:val="0"/>
          <w:numId w:val="15"/>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lastRenderedPageBreak/>
        <w:t>التقييم المستمر للموظفين:</w:t>
      </w:r>
    </w:p>
    <w:p w:rsidR="009A3C3E" w:rsidRPr="00521ED4" w:rsidRDefault="009A3C3E" w:rsidP="009A3C3E">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تساهم عملية التقييم في كشف الانحرافات اولا بأول ومعرفة نقاط القوة والضعف في تطبيق الموظفين لأخلاقيات </w:t>
      </w:r>
      <w:r w:rsidR="008D7C32" w:rsidRPr="00521ED4">
        <w:rPr>
          <w:rFonts w:ascii="Traditional Arabic" w:hAnsi="Traditional Arabic" w:cs="Traditional Arabic" w:hint="cs"/>
          <w:b/>
          <w:bCs/>
          <w:szCs w:val="28"/>
          <w:rtl/>
        </w:rPr>
        <w:t>المهنة،</w:t>
      </w:r>
      <w:r w:rsidRPr="00521ED4">
        <w:rPr>
          <w:rFonts w:ascii="Traditional Arabic" w:hAnsi="Traditional Arabic" w:cs="Traditional Arabic" w:hint="cs"/>
          <w:b/>
          <w:bCs/>
          <w:szCs w:val="28"/>
          <w:rtl/>
        </w:rPr>
        <w:t xml:space="preserve"> حتى تسهل معالجتها وتعديلها.</w:t>
      </w:r>
    </w:p>
    <w:p w:rsidR="009A3C3E" w:rsidRPr="00833015" w:rsidRDefault="009A3C3E" w:rsidP="00833015">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وتساهم عملية التقييم في التطوير عندما يعلم الموظف ان من يطور نفسه يقيم تقيما </w:t>
      </w:r>
      <w:r w:rsidR="008D7C32" w:rsidRPr="00521ED4">
        <w:rPr>
          <w:rFonts w:ascii="Traditional Arabic" w:hAnsi="Traditional Arabic" w:cs="Traditional Arabic" w:hint="cs"/>
          <w:b/>
          <w:bCs/>
          <w:szCs w:val="28"/>
          <w:rtl/>
        </w:rPr>
        <w:t>صحيحا،</w:t>
      </w:r>
      <w:r w:rsidRPr="00521ED4">
        <w:rPr>
          <w:rFonts w:ascii="Traditional Arabic" w:hAnsi="Traditional Arabic" w:cs="Traditional Arabic" w:hint="cs"/>
          <w:b/>
          <w:bCs/>
          <w:szCs w:val="28"/>
          <w:rtl/>
        </w:rPr>
        <w:t xml:space="preserve"> وينال مكافئة على </w:t>
      </w:r>
      <w:r w:rsidR="008D7C32">
        <w:rPr>
          <w:rFonts w:ascii="Traditional Arabic" w:hAnsi="Traditional Arabic" w:cs="Traditional Arabic" w:hint="cs"/>
          <w:b/>
          <w:bCs/>
          <w:szCs w:val="28"/>
          <w:rtl/>
        </w:rPr>
        <w:t>ذلك</w:t>
      </w:r>
      <w:r w:rsidR="008D7C32" w:rsidRPr="00521ED4">
        <w:rPr>
          <w:rFonts w:ascii="Traditional Arabic" w:hAnsi="Traditional Arabic" w:cs="Traditional Arabic" w:hint="cs"/>
          <w:b/>
          <w:bCs/>
          <w:szCs w:val="28"/>
          <w:rtl/>
        </w:rPr>
        <w:t>،</w:t>
      </w:r>
      <w:r w:rsidRPr="00521ED4">
        <w:rPr>
          <w:rFonts w:ascii="Traditional Arabic" w:hAnsi="Traditional Arabic" w:cs="Traditional Arabic" w:hint="cs"/>
          <w:b/>
          <w:bCs/>
          <w:szCs w:val="28"/>
          <w:rtl/>
        </w:rPr>
        <w:t xml:space="preserve"> والتقييم يعين المسؤول على معرفة مستويات م</w:t>
      </w:r>
      <w:r w:rsidR="008D7C32">
        <w:rPr>
          <w:rFonts w:ascii="Traditional Arabic" w:hAnsi="Traditional Arabic" w:cs="Traditional Arabic" w:hint="cs"/>
          <w:b/>
          <w:bCs/>
          <w:szCs w:val="28"/>
          <w:rtl/>
        </w:rPr>
        <w:t>وظفيه وكفاءاتهم ومواطن ايداعهم.</w:t>
      </w:r>
      <w:bookmarkStart w:id="0" w:name="_GoBack"/>
      <w:bookmarkEnd w:id="0"/>
    </w:p>
    <w:p w:rsidR="00A66D69" w:rsidRPr="00521ED4" w:rsidRDefault="00A66D69" w:rsidP="009A3C3E">
      <w:pPr>
        <w:pStyle w:val="a3"/>
        <w:spacing w:before="240" w:after="0" w:line="240" w:lineRule="auto"/>
        <w:jc w:val="lowKashida"/>
        <w:rPr>
          <w:rFonts w:ascii="Traditional Arabic" w:hAnsi="Traditional Arabic" w:cs="Traditional Arabic"/>
          <w:b/>
          <w:bCs/>
          <w:szCs w:val="28"/>
          <w:rtl/>
        </w:rPr>
      </w:pPr>
    </w:p>
    <w:p w:rsidR="00A66D69" w:rsidRPr="008D7C32" w:rsidRDefault="00A66D69" w:rsidP="00A66D69">
      <w:pPr>
        <w:spacing w:after="0"/>
        <w:ind w:left="-2"/>
        <w:jc w:val="both"/>
        <w:outlineLvl w:val="0"/>
        <w:rPr>
          <w:rFonts w:ascii="Traditional Arabic" w:hAnsi="Traditional Arabic" w:cs="Traditional Arabic"/>
          <w:b/>
          <w:bCs/>
          <w:sz w:val="32"/>
          <w:rtl/>
        </w:rPr>
      </w:pPr>
      <w:r w:rsidRPr="008D7C32">
        <w:rPr>
          <w:rFonts w:ascii="Traditional Arabic" w:hAnsi="Traditional Arabic" w:cs="Traditional Arabic" w:hint="cs"/>
          <w:b/>
          <w:bCs/>
          <w:sz w:val="32"/>
          <w:rtl/>
        </w:rPr>
        <w:t>الدراسة الميدانية</w:t>
      </w:r>
    </w:p>
    <w:p w:rsidR="00A66D69" w:rsidRPr="00521ED4" w:rsidRDefault="00A66D69" w:rsidP="00A66D69">
      <w:pPr>
        <w:spacing w:after="0"/>
        <w:ind w:left="-2"/>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أد</w:t>
      </w:r>
      <w:r w:rsidR="008D7C32">
        <w:rPr>
          <w:rFonts w:ascii="Traditional Arabic" w:hAnsi="Traditional Arabic" w:cs="Traditional Arabic" w:hint="cs"/>
          <w:b/>
          <w:bCs/>
          <w:szCs w:val="28"/>
          <w:rtl/>
        </w:rPr>
        <w:t>اة جمع البيانات اللازمة للدراسة</w:t>
      </w:r>
      <w:r w:rsidRPr="00521ED4">
        <w:rPr>
          <w:rFonts w:ascii="Traditional Arabic" w:hAnsi="Traditional Arabic" w:cs="Traditional Arabic" w:hint="cs"/>
          <w:b/>
          <w:bCs/>
          <w:szCs w:val="28"/>
          <w:rtl/>
        </w:rPr>
        <w:t xml:space="preserve">: </w:t>
      </w:r>
    </w:p>
    <w:p w:rsidR="00A66D69" w:rsidRPr="00521ED4" w:rsidRDefault="00A66D69" w:rsidP="00A66D69">
      <w:pPr>
        <w:spacing w:after="0"/>
        <w:ind w:left="-2"/>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استخدم الباحثان الاستبيان لغرض تحقيق أهداف الدراسة فقاما بتصميم استمارة استبيان واشتملت على جزأين، حيث أستخدم الجزء الأول في جمع البيانات الشخصية عن المبحوثين وهي الجنس، العمر، المؤهل العلمي، وسنوات الخبرة في العمل الحالي. أما الجزء الثاني من الاستمارة فتكون من متغيرين لبيان واقع أخلاقيات الوظيفة العامة في ليبيا والتحديات التى تواجها</w:t>
      </w:r>
      <w:r w:rsidRPr="00521ED4">
        <w:rPr>
          <w:rFonts w:ascii="Traditional Arabic" w:hAnsi="Traditional Arabic" w:cs="Traditional Arabic" w:hint="cs"/>
          <w:b/>
          <w:bCs/>
          <w:szCs w:val="28"/>
          <w:rtl/>
        </w:rPr>
        <w:t>.</w:t>
      </w:r>
    </w:p>
    <w:p w:rsidR="00A66D69" w:rsidRPr="00521ED4" w:rsidRDefault="00A66D69" w:rsidP="00A66D69">
      <w:pPr>
        <w:spacing w:after="0"/>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المتغير </w:t>
      </w:r>
      <w:r w:rsidR="008D7C32" w:rsidRPr="00521ED4">
        <w:rPr>
          <w:rFonts w:ascii="Traditional Arabic" w:hAnsi="Traditional Arabic" w:cs="Traditional Arabic" w:hint="cs"/>
          <w:b/>
          <w:bCs/>
          <w:szCs w:val="28"/>
          <w:rtl/>
        </w:rPr>
        <w:t>المستقل:</w:t>
      </w:r>
      <w:r w:rsidRPr="00521ED4">
        <w:rPr>
          <w:rFonts w:ascii="Traditional Arabic" w:hAnsi="Traditional Arabic" w:cs="Traditional Arabic" w:hint="cs"/>
          <w:b/>
          <w:bCs/>
          <w:szCs w:val="28"/>
          <w:rtl/>
        </w:rPr>
        <w:t xml:space="preserve"> مدى توفر أخلاقيات المهنة </w:t>
      </w:r>
      <w:r w:rsidR="008D7C32" w:rsidRPr="00521ED4">
        <w:rPr>
          <w:rFonts w:ascii="Traditional Arabic" w:hAnsi="Traditional Arabic" w:cs="Traditional Arabic" w:hint="cs"/>
          <w:b/>
          <w:bCs/>
          <w:szCs w:val="28"/>
          <w:rtl/>
        </w:rPr>
        <w:t>للموظفين،</w:t>
      </w:r>
      <w:r w:rsidRPr="00521ED4">
        <w:rPr>
          <w:rFonts w:ascii="Traditional Arabic" w:hAnsi="Traditional Arabic" w:cs="Traditional Arabic" w:hint="cs"/>
          <w:b/>
          <w:bCs/>
          <w:szCs w:val="28"/>
          <w:rtl/>
        </w:rPr>
        <w:t xml:space="preserve"> </w:t>
      </w:r>
      <w:r w:rsidR="008D7C32" w:rsidRPr="00521ED4">
        <w:rPr>
          <w:rFonts w:ascii="Traditional Arabic" w:hAnsi="Traditional Arabic" w:cs="Traditional Arabic" w:hint="cs"/>
          <w:b/>
          <w:bCs/>
          <w:szCs w:val="28"/>
          <w:rtl/>
        </w:rPr>
        <w:t xml:space="preserve">ويشمل: </w:t>
      </w:r>
      <w:r w:rsidR="008D7C32" w:rsidRPr="00521ED4">
        <w:rPr>
          <w:rFonts w:ascii="Traditional Arabic" w:hAnsi="Traditional Arabic" w:cs="Traditional Arabic"/>
          <w:b/>
          <w:bCs/>
          <w:szCs w:val="28"/>
          <w:rtl/>
        </w:rPr>
        <w:t>-</w:t>
      </w:r>
    </w:p>
    <w:p w:rsidR="00A66D69" w:rsidRPr="00521ED4" w:rsidRDefault="00A66D69" w:rsidP="00A66D69">
      <w:pPr>
        <w:spacing w:after="0"/>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المحور الاول: محور </w:t>
      </w:r>
      <w:r w:rsidR="008D7C32" w:rsidRPr="00521ED4">
        <w:rPr>
          <w:rFonts w:ascii="Traditional Arabic" w:hAnsi="Traditional Arabic" w:cs="Traditional Arabic" w:hint="cs"/>
          <w:b/>
          <w:bCs/>
          <w:szCs w:val="28"/>
          <w:rtl/>
        </w:rPr>
        <w:t>القيم،</w:t>
      </w:r>
      <w:r w:rsidRPr="00521ED4">
        <w:rPr>
          <w:rFonts w:ascii="Traditional Arabic" w:hAnsi="Traditional Arabic" w:cs="Traditional Arabic" w:hint="cs"/>
          <w:b/>
          <w:bCs/>
          <w:szCs w:val="28"/>
          <w:rtl/>
        </w:rPr>
        <w:t xml:space="preserve"> وتكون المحور من (9) فقرات.</w:t>
      </w:r>
    </w:p>
    <w:p w:rsidR="00A66D69" w:rsidRPr="00521ED4" w:rsidRDefault="00A66D69" w:rsidP="00A66D69">
      <w:pPr>
        <w:spacing w:after="0"/>
        <w:ind w:left="-2"/>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المحور </w:t>
      </w:r>
      <w:r w:rsidR="008D7C32">
        <w:rPr>
          <w:rFonts w:ascii="Traditional Arabic" w:hAnsi="Traditional Arabic" w:cs="Traditional Arabic" w:hint="cs"/>
          <w:b/>
          <w:bCs/>
          <w:szCs w:val="28"/>
          <w:rtl/>
        </w:rPr>
        <w:t>الثاني: محور المسؤولية الإدارية</w:t>
      </w:r>
      <w:r w:rsidRPr="00521ED4">
        <w:rPr>
          <w:rFonts w:ascii="Traditional Arabic" w:hAnsi="Traditional Arabic" w:cs="Traditional Arabic" w:hint="cs"/>
          <w:b/>
          <w:bCs/>
          <w:szCs w:val="28"/>
          <w:rtl/>
        </w:rPr>
        <w:t>، وتكون المحور من (9) فقرات.</w:t>
      </w:r>
    </w:p>
    <w:p w:rsidR="00A66D69" w:rsidRPr="00521ED4" w:rsidRDefault="00A66D69" w:rsidP="00A66D69">
      <w:pPr>
        <w:spacing w:after="0"/>
        <w:ind w:left="-2"/>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المحور الثالث: محور المصلحة العامة، وتكون المحور من (7) فقرات.</w:t>
      </w:r>
    </w:p>
    <w:p w:rsidR="00A66D69" w:rsidRPr="00521ED4" w:rsidRDefault="00A66D69" w:rsidP="00A66D69">
      <w:pPr>
        <w:spacing w:after="0"/>
        <w:ind w:left="-2"/>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المتغير التابع: التحديات التي تواجه الإدارة العليا ب</w:t>
      </w:r>
      <w:r w:rsidR="008D7C32">
        <w:rPr>
          <w:rFonts w:ascii="Traditional Arabic" w:hAnsi="Traditional Arabic" w:cs="Traditional Arabic" w:hint="cs"/>
          <w:b/>
          <w:bCs/>
          <w:szCs w:val="28"/>
          <w:rtl/>
        </w:rPr>
        <w:t>التزام بأخلاقيات الوظيفة العامة</w:t>
      </w:r>
      <w:r w:rsidRPr="00521ED4">
        <w:rPr>
          <w:rFonts w:ascii="Traditional Arabic" w:hAnsi="Traditional Arabic" w:cs="Traditional Arabic" w:hint="cs"/>
          <w:b/>
          <w:bCs/>
          <w:szCs w:val="28"/>
          <w:rtl/>
        </w:rPr>
        <w:t>، وتكون المحور من (13) فقرة.</w:t>
      </w:r>
    </w:p>
    <w:p w:rsidR="00A66D69" w:rsidRPr="00521ED4" w:rsidRDefault="00A66D69" w:rsidP="00A66D69">
      <w:pPr>
        <w:spacing w:before="240" w:after="0" w:line="240" w:lineRule="auto"/>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التحليل الإحصائي ومعالجة البيانات</w:t>
      </w:r>
    </w:p>
    <w:p w:rsidR="00A66D69" w:rsidRDefault="00A66D69" w:rsidP="008D7C32">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بعد ترميز البيانات تم إدخالها إلى الحاسب الآلي لإجراء العمليات الإحصائية اللازمة لتحليل البيانات باستخدام البرنامج الإحصائي</w:t>
      </w:r>
      <w:r w:rsidR="008D7C32">
        <w:rPr>
          <w:rFonts w:ascii="Traditional Arabic" w:hAnsi="Traditional Arabic" w:cs="Traditional Arabic" w:hint="cs"/>
          <w:b/>
          <w:bCs/>
          <w:szCs w:val="28"/>
          <w:rtl/>
        </w:rPr>
        <w:t>،</w:t>
      </w:r>
      <w:r w:rsidRPr="00521ED4">
        <w:rPr>
          <w:rFonts w:ascii="Traditional Arabic" w:hAnsi="Traditional Arabic" w:cs="Traditional Arabic"/>
          <w:b/>
          <w:bCs/>
          <w:szCs w:val="28"/>
          <w:rtl/>
        </w:rPr>
        <w:t xml:space="preserve"> الحزم الإحصائية للعلوم الاجتماعية </w:t>
      </w:r>
      <w:proofErr w:type="gramStart"/>
      <w:r w:rsidRPr="00521ED4">
        <w:rPr>
          <w:rFonts w:ascii="Traditional Arabic" w:hAnsi="Traditional Arabic" w:cs="Traditional Arabic"/>
          <w:b/>
          <w:bCs/>
          <w:szCs w:val="28"/>
          <w:rtl/>
        </w:rPr>
        <w:t xml:space="preserve">(( </w:t>
      </w:r>
      <w:r w:rsidRPr="00521ED4">
        <w:rPr>
          <w:rFonts w:ascii="Traditional Arabic" w:hAnsi="Traditional Arabic" w:cs="Traditional Arabic"/>
          <w:b/>
          <w:bCs/>
          <w:szCs w:val="28"/>
        </w:rPr>
        <w:t>Statistical</w:t>
      </w:r>
      <w:proofErr w:type="gramEnd"/>
      <w:r w:rsidRPr="00521ED4">
        <w:rPr>
          <w:rFonts w:ascii="Traditional Arabic" w:hAnsi="Traditional Arabic" w:cs="Traditional Arabic"/>
          <w:b/>
          <w:bCs/>
          <w:szCs w:val="28"/>
        </w:rPr>
        <w:t xml:space="preserve"> Package for Social Sciences </w:t>
      </w:r>
      <w:r w:rsidRPr="00521ED4">
        <w:rPr>
          <w:rFonts w:ascii="Traditional Arabic" w:hAnsi="Traditional Arabic" w:cs="Traditional Arabic"/>
          <w:b/>
          <w:bCs/>
          <w:szCs w:val="28"/>
          <w:rtl/>
        </w:rPr>
        <w:t xml:space="preserve"> )) ومختصره </w:t>
      </w:r>
      <w:r w:rsidRPr="00521ED4">
        <w:rPr>
          <w:rFonts w:ascii="Traditional Arabic" w:hAnsi="Traditional Arabic" w:cs="Traditional Arabic"/>
          <w:b/>
          <w:bCs/>
          <w:szCs w:val="28"/>
        </w:rPr>
        <w:t>SPSS</w:t>
      </w:r>
      <w:r w:rsidRPr="00521ED4">
        <w:rPr>
          <w:rFonts w:ascii="Traditional Arabic" w:hAnsi="Traditional Arabic" w:cs="Traditional Arabic"/>
          <w:b/>
          <w:bCs/>
          <w:szCs w:val="28"/>
          <w:rtl/>
        </w:rPr>
        <w:t xml:space="preserve"> النسخة </w:t>
      </w:r>
      <w:r w:rsidRPr="00521ED4">
        <w:rPr>
          <w:rFonts w:ascii="Traditional Arabic" w:hAnsi="Traditional Arabic" w:cs="Traditional Arabic" w:hint="cs"/>
          <w:b/>
          <w:bCs/>
          <w:szCs w:val="28"/>
          <w:rtl/>
        </w:rPr>
        <w:t>الثانية والعشرون و</w:t>
      </w:r>
      <w:r w:rsidRPr="00521ED4">
        <w:rPr>
          <w:rFonts w:ascii="Traditional Arabic" w:hAnsi="Traditional Arabic" w:cs="Traditional Arabic"/>
          <w:b/>
          <w:bCs/>
          <w:szCs w:val="28"/>
          <w:rtl/>
        </w:rPr>
        <w:t xml:space="preserve">تم استخدام مقياس ليكرت </w:t>
      </w:r>
      <w:r w:rsidRPr="00521ED4">
        <w:rPr>
          <w:rFonts w:ascii="Traditional Arabic" w:hAnsi="Traditional Arabic" w:cs="Traditional Arabic" w:hint="cs"/>
          <w:b/>
          <w:bCs/>
          <w:szCs w:val="28"/>
          <w:rtl/>
        </w:rPr>
        <w:t>الخماسي</w:t>
      </w:r>
      <w:r w:rsidRPr="00521ED4">
        <w:rPr>
          <w:rFonts w:ascii="Traditional Arabic" w:hAnsi="Traditional Arabic" w:cs="Traditional Arabic"/>
          <w:b/>
          <w:bCs/>
          <w:szCs w:val="28"/>
          <w:rtl/>
        </w:rPr>
        <w:t xml:space="preserve"> في أسئلة الاستبيان</w:t>
      </w:r>
      <w:r w:rsidRPr="00521ED4">
        <w:rPr>
          <w:rFonts w:ascii="Traditional Arabic" w:hAnsi="Traditional Arabic" w:cs="Traditional Arabic" w:hint="cs"/>
          <w:b/>
          <w:bCs/>
          <w:szCs w:val="28"/>
          <w:rtl/>
        </w:rPr>
        <w:t>،</w:t>
      </w:r>
      <w:r w:rsidRPr="00521ED4">
        <w:rPr>
          <w:rFonts w:ascii="Traditional Arabic" w:hAnsi="Traditional Arabic" w:cs="Traditional Arabic"/>
          <w:b/>
          <w:bCs/>
          <w:szCs w:val="28"/>
          <w:rtl/>
        </w:rPr>
        <w:t xml:space="preserve"> حيث كان </w:t>
      </w:r>
      <w:r w:rsidRPr="00521ED4">
        <w:rPr>
          <w:rFonts w:ascii="Traditional Arabic" w:hAnsi="Traditional Arabic" w:cs="Traditional Arabic" w:hint="cs"/>
          <w:b/>
          <w:bCs/>
          <w:szCs w:val="28"/>
          <w:rtl/>
        </w:rPr>
        <w:t>متوسط القياس</w:t>
      </w:r>
      <w:r w:rsidRPr="00521ED4">
        <w:rPr>
          <w:rFonts w:ascii="Traditional Arabic" w:hAnsi="Traditional Arabic" w:cs="Traditional Arabic"/>
          <w:b/>
          <w:bCs/>
          <w:szCs w:val="28"/>
          <w:rtl/>
        </w:rPr>
        <w:t xml:space="preserve"> مساويا إلى </w:t>
      </w:r>
      <w:r w:rsidRPr="00521ED4">
        <w:rPr>
          <w:rFonts w:ascii="Traditional Arabic" w:hAnsi="Traditional Arabic" w:cs="Traditional Arabic" w:hint="cs"/>
          <w:b/>
          <w:bCs/>
          <w:szCs w:val="28"/>
          <w:rtl/>
        </w:rPr>
        <w:t>(3)</w:t>
      </w:r>
      <w:r w:rsidRPr="00521ED4">
        <w:rPr>
          <w:rFonts w:ascii="Traditional Arabic" w:hAnsi="Traditional Arabic" w:cs="Traditional Arabic"/>
          <w:b/>
          <w:bCs/>
          <w:szCs w:val="28"/>
          <w:rtl/>
        </w:rPr>
        <w:t xml:space="preserve"> وهو متوسط القيم (</w:t>
      </w:r>
      <w:r w:rsidRPr="00521ED4">
        <w:rPr>
          <w:rFonts w:ascii="Traditional Arabic" w:hAnsi="Traditional Arabic" w:cs="Traditional Arabic" w:hint="cs"/>
          <w:b/>
          <w:bCs/>
          <w:szCs w:val="28"/>
          <w:rtl/>
        </w:rPr>
        <w:t>1 ، 2 ، 3، 4، 5</w:t>
      </w:r>
      <w:r w:rsidRPr="00521ED4">
        <w:rPr>
          <w:rFonts w:ascii="Traditional Arabic" w:hAnsi="Traditional Arabic" w:cs="Traditional Arabic"/>
          <w:b/>
          <w:bCs/>
          <w:szCs w:val="28"/>
          <w:rtl/>
        </w:rPr>
        <w:t xml:space="preserve">) للإجابات </w:t>
      </w:r>
      <w:r w:rsidRPr="00521ED4">
        <w:rPr>
          <w:rFonts w:ascii="Traditional Arabic" w:hAnsi="Traditional Arabic" w:cs="Traditional Arabic" w:hint="cs"/>
          <w:b/>
          <w:bCs/>
          <w:szCs w:val="28"/>
          <w:rtl/>
        </w:rPr>
        <w:t>الخمسة.</w:t>
      </w:r>
    </w:p>
    <w:p w:rsidR="00E84A12" w:rsidRPr="00521ED4" w:rsidRDefault="00E84A12" w:rsidP="00A66D69">
      <w:pPr>
        <w:spacing w:after="0"/>
        <w:jc w:val="both"/>
        <w:rPr>
          <w:rFonts w:ascii="Traditional Arabic" w:hAnsi="Traditional Arabic" w:cs="Traditional Arabic"/>
          <w:b/>
          <w:bCs/>
          <w:szCs w:val="28"/>
          <w:rtl/>
        </w:rPr>
      </w:pPr>
    </w:p>
    <w:p w:rsidR="00A66D69" w:rsidRPr="00521ED4" w:rsidRDefault="00A66D69" w:rsidP="00A66D69">
      <w:pPr>
        <w:spacing w:before="240" w:after="0"/>
        <w:ind w:left="42" w:right="142"/>
        <w:jc w:val="center"/>
        <w:rPr>
          <w:rFonts w:ascii="Traditional Arabic" w:hAnsi="Traditional Arabic" w:cs="Traditional Arabic"/>
          <w:b/>
          <w:bCs/>
          <w:szCs w:val="28"/>
          <w:rtl/>
        </w:rPr>
      </w:pPr>
      <w:r w:rsidRPr="00521ED4">
        <w:rPr>
          <w:rFonts w:ascii="Traditional Arabic" w:hAnsi="Traditional Arabic" w:cs="Traditional Arabic"/>
          <w:b/>
          <w:bCs/>
          <w:szCs w:val="28"/>
          <w:rtl/>
        </w:rPr>
        <w:t>جدول (1) ترميز بدائل الاجابة</w:t>
      </w:r>
    </w:p>
    <w:tbl>
      <w:tblPr>
        <w:bidiVisual/>
        <w:tblW w:w="7953" w:type="dxa"/>
        <w:jc w:val="center"/>
        <w:tblBorders>
          <w:top w:val="single" w:sz="12" w:space="0" w:color="000000"/>
          <w:left w:val="single" w:sz="12" w:space="0" w:color="000000"/>
          <w:bottom w:val="single" w:sz="12" w:space="0" w:color="000000"/>
          <w:right w:val="single" w:sz="12" w:space="0" w:color="000000"/>
          <w:insideH w:val="dashSmallGap" w:sz="4" w:space="0" w:color="auto"/>
          <w:insideV w:val="dashSmallGap" w:sz="4" w:space="0" w:color="auto"/>
        </w:tblBorders>
        <w:tblLook w:val="04A0" w:firstRow="1" w:lastRow="0" w:firstColumn="1" w:lastColumn="0" w:noHBand="0" w:noVBand="1"/>
      </w:tblPr>
      <w:tblGrid>
        <w:gridCol w:w="1473"/>
        <w:gridCol w:w="1800"/>
        <w:gridCol w:w="1308"/>
        <w:gridCol w:w="1032"/>
        <w:gridCol w:w="990"/>
        <w:gridCol w:w="1350"/>
      </w:tblGrid>
      <w:tr w:rsidR="00A66D69" w:rsidRPr="00521ED4" w:rsidTr="00E147CF">
        <w:trPr>
          <w:trHeight w:val="440"/>
          <w:jc w:val="center"/>
        </w:trPr>
        <w:tc>
          <w:tcPr>
            <w:tcW w:w="1473" w:type="dxa"/>
            <w:shd w:val="pct5" w:color="auto" w:fill="FCFDFE"/>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الإجابة</w:t>
            </w:r>
          </w:p>
        </w:tc>
        <w:tc>
          <w:tcPr>
            <w:tcW w:w="1800" w:type="dxa"/>
            <w:shd w:val="pct5" w:color="auto" w:fill="FCFDFE"/>
            <w:vAlign w:val="center"/>
          </w:tcPr>
          <w:p w:rsidR="00A66D69" w:rsidRPr="00521ED4" w:rsidRDefault="00A66D69" w:rsidP="00E147CF">
            <w:pPr>
              <w:spacing w:after="0"/>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w:t>
            </w:r>
            <w:r w:rsidRPr="00521ED4">
              <w:rPr>
                <w:rFonts w:ascii="Traditional Arabic" w:hAnsi="Traditional Arabic" w:cs="Traditional Arabic"/>
                <w:b/>
                <w:bCs/>
                <w:szCs w:val="28"/>
                <w:rtl/>
              </w:rPr>
              <w:t xml:space="preserve">وافق </w:t>
            </w:r>
            <w:r w:rsidRPr="00521ED4">
              <w:rPr>
                <w:rFonts w:ascii="Traditional Arabic" w:hAnsi="Traditional Arabic" w:cs="Traditional Arabic" w:hint="cs"/>
                <w:b/>
                <w:bCs/>
                <w:szCs w:val="28"/>
                <w:rtl/>
              </w:rPr>
              <w:t>بشدة</w:t>
            </w:r>
          </w:p>
        </w:tc>
        <w:tc>
          <w:tcPr>
            <w:tcW w:w="1308" w:type="dxa"/>
            <w:shd w:val="pct5" w:color="auto" w:fill="FCFDFE"/>
            <w:vAlign w:val="center"/>
          </w:tcPr>
          <w:p w:rsidR="00A66D69" w:rsidRPr="00521ED4" w:rsidRDefault="00A66D69" w:rsidP="00E147CF">
            <w:pPr>
              <w:spacing w:after="0"/>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w:t>
            </w:r>
            <w:r w:rsidRPr="00521ED4">
              <w:rPr>
                <w:rFonts w:ascii="Traditional Arabic" w:hAnsi="Traditional Arabic" w:cs="Traditional Arabic"/>
                <w:b/>
                <w:bCs/>
                <w:szCs w:val="28"/>
                <w:rtl/>
              </w:rPr>
              <w:t>وافق</w:t>
            </w:r>
          </w:p>
        </w:tc>
        <w:tc>
          <w:tcPr>
            <w:tcW w:w="1032" w:type="dxa"/>
            <w:shd w:val="pct5" w:color="auto" w:fill="FCFDFE"/>
            <w:vAlign w:val="center"/>
          </w:tcPr>
          <w:p w:rsidR="00A66D69" w:rsidRPr="00521ED4" w:rsidRDefault="00A66D69" w:rsidP="00E147CF">
            <w:pPr>
              <w:spacing w:after="0"/>
              <w:ind w:right="142"/>
              <w:jc w:val="center"/>
              <w:rPr>
                <w:rFonts w:ascii="Traditional Arabic" w:hAnsi="Traditional Arabic" w:cs="Traditional Arabic"/>
                <w:b/>
                <w:bCs/>
                <w:szCs w:val="28"/>
                <w:rtl/>
              </w:rPr>
            </w:pPr>
            <w:r w:rsidRPr="00521ED4">
              <w:rPr>
                <w:rFonts w:ascii="Traditional Arabic" w:hAnsi="Traditional Arabic" w:cs="Traditional Arabic"/>
                <w:b/>
                <w:bCs/>
                <w:szCs w:val="28"/>
                <w:rtl/>
              </w:rPr>
              <w:t>محايد</w:t>
            </w:r>
          </w:p>
        </w:tc>
        <w:tc>
          <w:tcPr>
            <w:tcW w:w="990" w:type="dxa"/>
            <w:shd w:val="pct5" w:color="auto" w:fill="FCFDFE"/>
            <w:vAlign w:val="center"/>
          </w:tcPr>
          <w:p w:rsidR="00A66D69" w:rsidRPr="00521ED4" w:rsidRDefault="00A66D69" w:rsidP="00E147CF">
            <w:pPr>
              <w:spacing w:after="0"/>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w:t>
            </w:r>
            <w:r w:rsidRPr="00521ED4">
              <w:rPr>
                <w:rFonts w:ascii="Traditional Arabic" w:hAnsi="Traditional Arabic" w:cs="Traditional Arabic"/>
                <w:b/>
                <w:bCs/>
                <w:szCs w:val="28"/>
                <w:rtl/>
              </w:rPr>
              <w:t>وافق</w:t>
            </w:r>
          </w:p>
        </w:tc>
        <w:tc>
          <w:tcPr>
            <w:tcW w:w="1350" w:type="dxa"/>
            <w:shd w:val="pct5" w:color="auto" w:fill="FCFDFE"/>
            <w:vAlign w:val="center"/>
          </w:tcPr>
          <w:p w:rsidR="00A66D69" w:rsidRPr="00521ED4" w:rsidRDefault="00A66D69" w:rsidP="00E147CF">
            <w:pPr>
              <w:spacing w:after="0"/>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w:t>
            </w:r>
            <w:r w:rsidRPr="00521ED4">
              <w:rPr>
                <w:rFonts w:ascii="Traditional Arabic" w:hAnsi="Traditional Arabic" w:cs="Traditional Arabic"/>
                <w:b/>
                <w:bCs/>
                <w:szCs w:val="28"/>
                <w:rtl/>
              </w:rPr>
              <w:t xml:space="preserve">وافق </w:t>
            </w:r>
            <w:r w:rsidRPr="00521ED4">
              <w:rPr>
                <w:rFonts w:ascii="Traditional Arabic" w:hAnsi="Traditional Arabic" w:cs="Traditional Arabic" w:hint="cs"/>
                <w:b/>
                <w:bCs/>
                <w:szCs w:val="28"/>
                <w:rtl/>
              </w:rPr>
              <w:t>بشدة</w:t>
            </w:r>
          </w:p>
        </w:tc>
      </w:tr>
      <w:tr w:rsidR="00A66D69" w:rsidRPr="00521ED4" w:rsidTr="00E147CF">
        <w:trPr>
          <w:trHeight w:val="20"/>
          <w:jc w:val="center"/>
        </w:trPr>
        <w:tc>
          <w:tcPr>
            <w:tcW w:w="1473" w:type="dxa"/>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الترميز</w:t>
            </w:r>
          </w:p>
        </w:tc>
        <w:tc>
          <w:tcPr>
            <w:tcW w:w="1800" w:type="dxa"/>
            <w:vAlign w:val="center"/>
          </w:tcPr>
          <w:p w:rsidR="00A66D69" w:rsidRPr="00521ED4" w:rsidRDefault="00A66D69" w:rsidP="00E147CF">
            <w:pPr>
              <w:spacing w:after="0" w:line="240" w:lineRule="auto"/>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w:t>
            </w:r>
          </w:p>
        </w:tc>
        <w:tc>
          <w:tcPr>
            <w:tcW w:w="1308" w:type="dxa"/>
            <w:vAlign w:val="center"/>
          </w:tcPr>
          <w:p w:rsidR="00A66D69" w:rsidRPr="00521ED4" w:rsidRDefault="00A66D69" w:rsidP="00E147CF">
            <w:pPr>
              <w:spacing w:after="0" w:line="240" w:lineRule="auto"/>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w:t>
            </w:r>
          </w:p>
        </w:tc>
        <w:tc>
          <w:tcPr>
            <w:tcW w:w="1032" w:type="dxa"/>
            <w:vAlign w:val="center"/>
          </w:tcPr>
          <w:p w:rsidR="00A66D69" w:rsidRPr="00521ED4" w:rsidRDefault="00A66D69" w:rsidP="00E147CF">
            <w:pPr>
              <w:spacing w:after="0" w:line="240" w:lineRule="auto"/>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w:t>
            </w:r>
          </w:p>
        </w:tc>
        <w:tc>
          <w:tcPr>
            <w:tcW w:w="990" w:type="dxa"/>
            <w:vAlign w:val="center"/>
          </w:tcPr>
          <w:p w:rsidR="00A66D69" w:rsidRPr="00521ED4" w:rsidRDefault="00A66D69" w:rsidP="00E147CF">
            <w:pPr>
              <w:spacing w:after="0" w:line="240" w:lineRule="auto"/>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w:t>
            </w:r>
          </w:p>
        </w:tc>
        <w:tc>
          <w:tcPr>
            <w:tcW w:w="1350" w:type="dxa"/>
            <w:vAlign w:val="center"/>
          </w:tcPr>
          <w:p w:rsidR="00A66D69" w:rsidRPr="00521ED4" w:rsidRDefault="00A66D69" w:rsidP="00E147CF">
            <w:pPr>
              <w:spacing w:after="0" w:line="240" w:lineRule="auto"/>
              <w:ind w:right="14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5</w:t>
            </w:r>
          </w:p>
        </w:tc>
      </w:tr>
    </w:tbl>
    <w:p w:rsidR="00A66D69" w:rsidRPr="00521ED4" w:rsidRDefault="00A66D69" w:rsidP="00A66D69">
      <w:pPr>
        <w:spacing w:before="120" w:after="120" w:line="240" w:lineRule="auto"/>
        <w:jc w:val="both"/>
        <w:rPr>
          <w:rFonts w:ascii="Traditional Arabic" w:hAnsi="Traditional Arabic" w:cs="Traditional Arabic"/>
          <w:b/>
          <w:bCs/>
          <w:szCs w:val="28"/>
        </w:rPr>
      </w:pPr>
    </w:p>
    <w:p w:rsidR="00A66D69" w:rsidRPr="00521ED4" w:rsidRDefault="00A66D69" w:rsidP="00A66D69">
      <w:pPr>
        <w:spacing w:before="120" w:after="120" w:line="240" w:lineRule="auto"/>
        <w:jc w:val="both"/>
        <w:rPr>
          <w:rFonts w:ascii="Traditional Arabic" w:hAnsi="Traditional Arabic" w:cs="Traditional Arabic"/>
          <w:b/>
          <w:bCs/>
          <w:szCs w:val="28"/>
          <w:rtl/>
        </w:rPr>
      </w:pPr>
    </w:p>
    <w:p w:rsidR="00A66D69" w:rsidRPr="00521ED4" w:rsidRDefault="00A66D69" w:rsidP="00A66D69">
      <w:pPr>
        <w:spacing w:before="120" w:after="120" w:line="240" w:lineRule="auto"/>
        <w:jc w:val="both"/>
        <w:rPr>
          <w:rFonts w:ascii="Traditional Arabic" w:hAnsi="Traditional Arabic" w:cs="Traditional Arabic"/>
          <w:b/>
          <w:bCs/>
          <w:szCs w:val="28"/>
          <w:rtl/>
        </w:rPr>
      </w:pPr>
      <w:r w:rsidRPr="00521ED4">
        <w:rPr>
          <w:rFonts w:ascii="Traditional Arabic" w:hAnsi="Traditional Arabic" w:cs="Traditional Arabic"/>
          <w:b/>
          <w:bCs/>
          <w:szCs w:val="28"/>
          <w:rtl/>
        </w:rPr>
        <w:t xml:space="preserve">أساليب التحليل </w:t>
      </w:r>
      <w:r w:rsidRPr="00521ED4">
        <w:rPr>
          <w:rFonts w:ascii="Traditional Arabic" w:hAnsi="Traditional Arabic" w:cs="Traditional Arabic" w:hint="cs"/>
          <w:b/>
          <w:bCs/>
          <w:szCs w:val="28"/>
          <w:rtl/>
        </w:rPr>
        <w:t>الإحصائي</w:t>
      </w:r>
      <w:r w:rsidRPr="00521ED4">
        <w:rPr>
          <w:rFonts w:ascii="Traditional Arabic" w:hAnsi="Traditional Arabic" w:cs="Traditional Arabic"/>
          <w:b/>
          <w:bCs/>
          <w:szCs w:val="28"/>
          <w:rtl/>
        </w:rPr>
        <w:t xml:space="preserve"> للبيانات:</w:t>
      </w:r>
    </w:p>
    <w:p w:rsidR="00A66D69" w:rsidRPr="00521ED4" w:rsidRDefault="00A66D69" w:rsidP="00A66D69">
      <w:pPr>
        <w:widowControl w:val="0"/>
        <w:suppressLineNumbers/>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نحتاج في بعض الأحيان إلى حساب بعض المؤشرات التي يمكن الاعتماد عليها في وصف الظاهرة من حيث القيمة التي تتوسط القيم أو تنزع إليها القيم، ومن حيث التعرف على مدى تجانس القيم التي يأخذها المتغير، وأيضا ما إذا كان هناك قيم شاذة أم لا. والاعتماد على العرض البياني وحدة لا يكفى، لذا فإننا بحاجة لعرض بعض المقاييس الإحصائية التي يمكن من خلالها التعرف على خصائص الظاهرة محل البحث، وكذلك إمكانية مقارنة ظاهرتين أو أكثر، ومن أهم هذه المقاييس مقاييس النزعة المركزية والتشتت، وقد تم استخدام </w:t>
      </w:r>
      <w:proofErr w:type="spellStart"/>
      <w:proofErr w:type="gramStart"/>
      <w:r w:rsidRPr="00521ED4">
        <w:rPr>
          <w:rFonts w:ascii="Traditional Arabic" w:hAnsi="Traditional Arabic" w:cs="Traditional Arabic" w:hint="cs"/>
          <w:b/>
          <w:bCs/>
          <w:szCs w:val="28"/>
          <w:rtl/>
        </w:rPr>
        <w:t>الأتي</w:t>
      </w:r>
      <w:proofErr w:type="spellEnd"/>
      <w:r w:rsidRPr="00521ED4">
        <w:rPr>
          <w:rFonts w:ascii="Traditional Arabic" w:hAnsi="Traditional Arabic" w:cs="Traditional Arabic" w:hint="cs"/>
          <w:b/>
          <w:bCs/>
          <w:szCs w:val="28"/>
          <w:rtl/>
        </w:rPr>
        <w:t xml:space="preserve"> :</w:t>
      </w:r>
      <w:proofErr w:type="gramEnd"/>
    </w:p>
    <w:p w:rsidR="00A66D69" w:rsidRPr="00521ED4" w:rsidRDefault="00A66D69" w:rsidP="00A66D69">
      <w:pPr>
        <w:pStyle w:val="a3"/>
        <w:numPr>
          <w:ilvl w:val="0"/>
          <w:numId w:val="19"/>
        </w:numPr>
        <w:ind w:left="237" w:hanging="270"/>
        <w:jc w:val="both"/>
        <w:rPr>
          <w:rFonts w:ascii="Traditional Arabic" w:hAnsi="Traditional Arabic" w:cs="Traditional Arabic"/>
          <w:b/>
          <w:bCs/>
          <w:szCs w:val="28"/>
          <w:rtl/>
        </w:rPr>
      </w:pPr>
      <w:r w:rsidRPr="00521ED4">
        <w:rPr>
          <w:rFonts w:ascii="Traditional Arabic" w:hAnsi="Traditional Arabic" w:cs="Traditional Arabic"/>
          <w:b/>
          <w:bCs/>
          <w:szCs w:val="28"/>
          <w:rtl/>
        </w:rPr>
        <w:t>التوزيعات التكرارية</w:t>
      </w:r>
      <w:r w:rsidRPr="00521ED4">
        <w:rPr>
          <w:rFonts w:ascii="Traditional Arabic" w:hAnsi="Traditional Arabic" w:cs="Traditional Arabic"/>
          <w:b/>
          <w:bCs/>
          <w:szCs w:val="28"/>
        </w:rPr>
        <w:t>:</w:t>
      </w:r>
      <w:r w:rsidRPr="00521ED4">
        <w:rPr>
          <w:rFonts w:ascii="Traditional Arabic" w:hAnsi="Traditional Arabic" w:cs="Traditional Arabic"/>
          <w:b/>
          <w:bCs/>
          <w:szCs w:val="28"/>
          <w:rtl/>
        </w:rPr>
        <w:t xml:space="preserve"> لتحديد عدد التكرارات، والنسبة المئوية للتكرار التي تتحصل عليه كل إجابة، منسوبا إلى إجمالي التكرارات، وذلك لتحديد الأهمية النسبية لكل إجابة ويعطي صورة أولية عن إجابة أفراد </w:t>
      </w:r>
      <w:r w:rsidRPr="00521ED4">
        <w:rPr>
          <w:rFonts w:ascii="Traditional Arabic" w:hAnsi="Traditional Arabic" w:cs="Traditional Arabic" w:hint="cs"/>
          <w:b/>
          <w:bCs/>
          <w:szCs w:val="28"/>
          <w:rtl/>
        </w:rPr>
        <w:t>مجتمع</w:t>
      </w:r>
      <w:r w:rsidRPr="00521ED4">
        <w:rPr>
          <w:rFonts w:ascii="Traditional Arabic" w:hAnsi="Traditional Arabic" w:cs="Traditional Arabic"/>
          <w:b/>
          <w:bCs/>
          <w:szCs w:val="28"/>
          <w:rtl/>
        </w:rPr>
        <w:t xml:space="preserve"> الدراسة على العبارات المختلفة.</w:t>
      </w:r>
    </w:p>
    <w:p w:rsidR="00A66D69" w:rsidRPr="00521ED4" w:rsidRDefault="00A66D69" w:rsidP="00A66D69">
      <w:pPr>
        <w:pStyle w:val="a3"/>
        <w:numPr>
          <w:ilvl w:val="0"/>
          <w:numId w:val="19"/>
        </w:numPr>
        <w:tabs>
          <w:tab w:val="right" w:pos="417"/>
          <w:tab w:val="right" w:pos="534"/>
          <w:tab w:val="right" w:pos="804"/>
        </w:tabs>
        <w:spacing w:after="0"/>
        <w:ind w:left="237" w:hanging="270"/>
        <w:jc w:val="both"/>
        <w:rPr>
          <w:rFonts w:ascii="Traditional Arabic" w:hAnsi="Traditional Arabic" w:cs="Traditional Arabic"/>
          <w:b/>
          <w:bCs/>
          <w:szCs w:val="28"/>
          <w:rtl/>
        </w:rPr>
      </w:pPr>
      <w:r w:rsidRPr="00521ED4">
        <w:rPr>
          <w:rFonts w:ascii="Traditional Arabic" w:hAnsi="Traditional Arabic" w:cs="Traditional Arabic"/>
          <w:b/>
          <w:bCs/>
          <w:szCs w:val="28"/>
          <w:rtl/>
        </w:rPr>
        <w:t>المتوسط الحسابي</w:t>
      </w:r>
      <w:r w:rsidRPr="00521ED4">
        <w:rPr>
          <w:rFonts w:ascii="Traditional Arabic" w:hAnsi="Traditional Arabic" w:cs="Traditional Arabic" w:hint="cs"/>
          <w:b/>
          <w:bCs/>
          <w:szCs w:val="28"/>
          <w:rtl/>
        </w:rPr>
        <w:t xml:space="preserve">: يستعمل </w:t>
      </w:r>
      <w:r w:rsidRPr="00521ED4">
        <w:rPr>
          <w:rFonts w:ascii="Traditional Arabic" w:hAnsi="Traditional Arabic" w:cs="Traditional Arabic"/>
          <w:b/>
          <w:bCs/>
          <w:szCs w:val="28"/>
          <w:rtl/>
        </w:rPr>
        <w:t xml:space="preserve">لتحديد درجة تمركز إجابات المبحوثين عن كل </w:t>
      </w:r>
      <w:r w:rsidRPr="00521ED4">
        <w:rPr>
          <w:rFonts w:ascii="Traditional Arabic" w:hAnsi="Traditional Arabic" w:cs="Traditional Arabic" w:hint="cs"/>
          <w:b/>
          <w:bCs/>
          <w:szCs w:val="28"/>
          <w:rtl/>
        </w:rPr>
        <w:t>محور</w:t>
      </w:r>
      <w:r w:rsidRPr="00521ED4">
        <w:rPr>
          <w:rFonts w:ascii="Traditional Arabic" w:hAnsi="Traditional Arabic" w:cs="Traditional Arabic"/>
          <w:b/>
          <w:bCs/>
          <w:szCs w:val="28"/>
          <w:rtl/>
        </w:rPr>
        <w:t>، حول درجات المقياس</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 xml:space="preserve">وذلك لمعرفة مدى توفر متغيرات كل </w:t>
      </w:r>
      <w:r w:rsidRPr="00521ED4">
        <w:rPr>
          <w:rFonts w:ascii="Traditional Arabic" w:hAnsi="Traditional Arabic" w:cs="Traditional Arabic" w:hint="cs"/>
          <w:b/>
          <w:bCs/>
          <w:szCs w:val="28"/>
          <w:rtl/>
        </w:rPr>
        <w:t>محور</w:t>
      </w:r>
      <w:r w:rsidRPr="00521ED4">
        <w:rPr>
          <w:rFonts w:ascii="Traditional Arabic" w:hAnsi="Traditional Arabic" w:cs="Traditional Arabic"/>
          <w:b/>
          <w:bCs/>
          <w:szCs w:val="28"/>
          <w:rtl/>
        </w:rPr>
        <w:t xml:space="preserve"> من </w:t>
      </w:r>
      <w:r w:rsidRPr="00521ED4">
        <w:rPr>
          <w:rFonts w:ascii="Traditional Arabic" w:hAnsi="Traditional Arabic" w:cs="Traditional Arabic" w:hint="cs"/>
          <w:b/>
          <w:bCs/>
          <w:szCs w:val="28"/>
          <w:rtl/>
        </w:rPr>
        <w:t>محاور</w:t>
      </w:r>
      <w:r w:rsidRPr="00521ED4">
        <w:rPr>
          <w:rFonts w:ascii="Traditional Arabic" w:hAnsi="Traditional Arabic" w:cs="Traditional Arabic"/>
          <w:b/>
          <w:bCs/>
          <w:szCs w:val="28"/>
          <w:rtl/>
        </w:rPr>
        <w:t xml:space="preserve"> الدراسة.</w:t>
      </w:r>
    </w:p>
    <w:p w:rsidR="00A66D69" w:rsidRPr="00521ED4" w:rsidRDefault="00A66D69" w:rsidP="00A66D69">
      <w:pPr>
        <w:pStyle w:val="a3"/>
        <w:numPr>
          <w:ilvl w:val="0"/>
          <w:numId w:val="19"/>
        </w:numPr>
        <w:tabs>
          <w:tab w:val="right" w:pos="417"/>
          <w:tab w:val="right" w:pos="534"/>
          <w:tab w:val="right" w:pos="804"/>
        </w:tabs>
        <w:spacing w:after="0"/>
        <w:ind w:left="237" w:hanging="270"/>
        <w:jc w:val="both"/>
        <w:rPr>
          <w:rFonts w:ascii="Traditional Arabic" w:hAnsi="Traditional Arabic" w:cs="Traditional Arabic"/>
          <w:b/>
          <w:bCs/>
          <w:szCs w:val="28"/>
          <w:rtl/>
        </w:rPr>
      </w:pPr>
      <w:r w:rsidRPr="00521ED4">
        <w:rPr>
          <w:rFonts w:ascii="Traditional Arabic" w:hAnsi="Traditional Arabic" w:cs="Traditional Arabic"/>
          <w:b/>
          <w:bCs/>
          <w:szCs w:val="28"/>
          <w:rtl/>
        </w:rPr>
        <w:t>المتوسط الحسابي المرجح</w:t>
      </w:r>
      <w:r w:rsidRPr="00521ED4">
        <w:rPr>
          <w:rFonts w:ascii="Traditional Arabic" w:hAnsi="Traditional Arabic" w:cs="Traditional Arabic" w:hint="cs"/>
          <w:b/>
          <w:bCs/>
          <w:szCs w:val="28"/>
          <w:rtl/>
        </w:rPr>
        <w:t>: لتحديد اتجاه الإجابة لكل فقرة من فقرات المقياس وفق مقياس التدرج الخماسي</w:t>
      </w:r>
      <w:r w:rsidRPr="00521ED4">
        <w:rPr>
          <w:rFonts w:ascii="Traditional Arabic" w:hAnsi="Traditional Arabic" w:cs="Traditional Arabic"/>
          <w:b/>
          <w:bCs/>
          <w:szCs w:val="28"/>
          <w:rtl/>
        </w:rPr>
        <w:t>.</w:t>
      </w:r>
    </w:p>
    <w:p w:rsidR="00A66D69" w:rsidRPr="00521ED4" w:rsidRDefault="00A66D69" w:rsidP="00A66D69">
      <w:pPr>
        <w:pStyle w:val="a3"/>
        <w:numPr>
          <w:ilvl w:val="0"/>
          <w:numId w:val="19"/>
        </w:numPr>
        <w:tabs>
          <w:tab w:val="right" w:pos="417"/>
          <w:tab w:val="right" w:pos="534"/>
          <w:tab w:val="right" w:pos="804"/>
        </w:tabs>
        <w:spacing w:after="0"/>
        <w:ind w:left="237" w:hanging="270"/>
        <w:jc w:val="both"/>
        <w:rPr>
          <w:rFonts w:ascii="Traditional Arabic" w:hAnsi="Traditional Arabic" w:cs="Traditional Arabic"/>
          <w:b/>
          <w:bCs/>
          <w:szCs w:val="28"/>
        </w:rPr>
      </w:pPr>
      <w:r w:rsidRPr="00521ED4">
        <w:rPr>
          <w:rFonts w:ascii="Traditional Arabic" w:hAnsi="Traditional Arabic" w:cs="Traditional Arabic"/>
          <w:b/>
          <w:bCs/>
          <w:szCs w:val="28"/>
          <w:rtl/>
        </w:rPr>
        <w:t>الانحراف المعياري</w:t>
      </w:r>
      <w:r w:rsidRPr="00521ED4">
        <w:rPr>
          <w:rFonts w:ascii="Traditional Arabic" w:hAnsi="Traditional Arabic" w:cs="Traditional Arabic" w:hint="cs"/>
          <w:b/>
          <w:bCs/>
          <w:szCs w:val="28"/>
          <w:rtl/>
        </w:rPr>
        <w:t xml:space="preserve">: يستخدم الانحراف المعياري </w:t>
      </w:r>
      <w:r w:rsidRPr="00521ED4">
        <w:rPr>
          <w:rFonts w:ascii="Traditional Arabic" w:hAnsi="Traditional Arabic" w:cs="Traditional Arabic"/>
          <w:b/>
          <w:bCs/>
          <w:szCs w:val="28"/>
          <w:rtl/>
        </w:rPr>
        <w:t>لقياس تشتت الإجابات ومدى انحرافها عن متوسطها الحسابي.</w:t>
      </w:r>
    </w:p>
    <w:p w:rsidR="00A66D69" w:rsidRPr="00521ED4" w:rsidRDefault="00A66D69" w:rsidP="00A66D69">
      <w:pPr>
        <w:pStyle w:val="a3"/>
        <w:numPr>
          <w:ilvl w:val="0"/>
          <w:numId w:val="19"/>
        </w:numPr>
        <w:tabs>
          <w:tab w:val="right" w:pos="417"/>
          <w:tab w:val="right" w:pos="534"/>
          <w:tab w:val="right" w:pos="804"/>
        </w:tabs>
        <w:spacing w:after="0"/>
        <w:ind w:left="237" w:hanging="270"/>
        <w:jc w:val="both"/>
        <w:rPr>
          <w:rFonts w:ascii="Traditional Arabic" w:hAnsi="Traditional Arabic" w:cs="Traditional Arabic"/>
          <w:b/>
          <w:bCs/>
          <w:szCs w:val="28"/>
        </w:rPr>
      </w:pPr>
      <w:r w:rsidRPr="00521ED4">
        <w:rPr>
          <w:rFonts w:ascii="Traditional Arabic" w:hAnsi="Traditional Arabic" w:cs="Traditional Arabic" w:hint="cs"/>
          <w:b/>
          <w:bCs/>
          <w:szCs w:val="28"/>
          <w:rtl/>
        </w:rPr>
        <w:t>اخ</w:t>
      </w:r>
      <w:r w:rsidRPr="00521ED4">
        <w:rPr>
          <w:rFonts w:ascii="Traditional Arabic" w:hAnsi="Traditional Arabic" w:cs="Traditional Arabic"/>
          <w:b/>
          <w:bCs/>
          <w:szCs w:val="28"/>
          <w:rtl/>
        </w:rPr>
        <w:t xml:space="preserve">تبار تي </w:t>
      </w:r>
      <w:r w:rsidRPr="00521ED4">
        <w:rPr>
          <w:rFonts w:ascii="Traditional Arabic" w:hAnsi="Traditional Arabic" w:cs="Traditional Arabic"/>
          <w:b/>
          <w:bCs/>
          <w:szCs w:val="28"/>
        </w:rPr>
        <w:t xml:space="preserve">(One Sample T – </w:t>
      </w:r>
      <w:proofErr w:type="gramStart"/>
      <w:r w:rsidRPr="00521ED4">
        <w:rPr>
          <w:rFonts w:ascii="Traditional Arabic" w:hAnsi="Traditional Arabic" w:cs="Traditional Arabic"/>
          <w:b/>
          <w:bCs/>
          <w:szCs w:val="28"/>
        </w:rPr>
        <w:t>test )</w:t>
      </w:r>
      <w:proofErr w:type="gramEnd"/>
      <w:r w:rsidRPr="00521ED4">
        <w:rPr>
          <w:rFonts w:ascii="Traditional Arabic" w:hAnsi="Traditional Arabic" w:cs="Traditional Arabic" w:hint="cs"/>
          <w:b/>
          <w:bCs/>
          <w:szCs w:val="28"/>
          <w:rtl/>
        </w:rPr>
        <w:t>: لتحديد جوهرية الفروق بين متوسط استجابة أفراد العينة ومتوسط القياس (3) في المقياس الخماسي</w:t>
      </w:r>
      <w:r w:rsidRPr="00521ED4">
        <w:rPr>
          <w:rFonts w:ascii="Traditional Arabic" w:hAnsi="Traditional Arabic" w:cs="Traditional Arabic"/>
          <w:b/>
          <w:bCs/>
          <w:szCs w:val="28"/>
          <w:rtl/>
        </w:rPr>
        <w:t>.</w:t>
      </w:r>
    </w:p>
    <w:p w:rsidR="00A66D69" w:rsidRPr="00521ED4" w:rsidRDefault="00A66D69" w:rsidP="00A66D69">
      <w:pPr>
        <w:pStyle w:val="a3"/>
        <w:numPr>
          <w:ilvl w:val="0"/>
          <w:numId w:val="19"/>
        </w:numPr>
        <w:tabs>
          <w:tab w:val="right" w:pos="417"/>
          <w:tab w:val="right" w:pos="534"/>
          <w:tab w:val="right" w:pos="804"/>
        </w:tabs>
        <w:spacing w:after="0"/>
        <w:ind w:left="237" w:hanging="270"/>
        <w:jc w:val="both"/>
        <w:rPr>
          <w:rFonts w:ascii="Traditional Arabic" w:hAnsi="Traditional Arabic" w:cs="Traditional Arabic"/>
          <w:b/>
          <w:bCs/>
          <w:szCs w:val="28"/>
        </w:rPr>
      </w:pPr>
      <w:r w:rsidRPr="00521ED4">
        <w:rPr>
          <w:rFonts w:ascii="Traditional Arabic" w:hAnsi="Traditional Arabic" w:cs="Traditional Arabic"/>
          <w:b/>
          <w:bCs/>
          <w:szCs w:val="28"/>
          <w:rtl/>
        </w:rPr>
        <w:t>معامل الارتباط</w:t>
      </w:r>
      <w:r w:rsidRPr="00521ED4">
        <w:rPr>
          <w:rFonts w:ascii="Traditional Arabic" w:hAnsi="Traditional Arabic" w:cs="Traditional Arabic" w:hint="cs"/>
          <w:b/>
          <w:bCs/>
          <w:szCs w:val="28"/>
          <w:rtl/>
        </w:rPr>
        <w:t>: لتحديد العلاقة بين كل محور من محاور الاستبيان وإجمالي الاستبيان.</w:t>
      </w:r>
    </w:p>
    <w:p w:rsidR="00A66D69" w:rsidRPr="00521ED4" w:rsidRDefault="008D7C32" w:rsidP="00A66D69">
      <w:pPr>
        <w:pStyle w:val="a3"/>
        <w:numPr>
          <w:ilvl w:val="0"/>
          <w:numId w:val="19"/>
        </w:numPr>
        <w:tabs>
          <w:tab w:val="right" w:pos="417"/>
          <w:tab w:val="right" w:pos="534"/>
          <w:tab w:val="right" w:pos="804"/>
        </w:tabs>
        <w:spacing w:after="0"/>
        <w:ind w:left="237" w:hanging="270"/>
        <w:jc w:val="both"/>
        <w:rPr>
          <w:rFonts w:ascii="Traditional Arabic" w:hAnsi="Traditional Arabic" w:cs="Traditional Arabic"/>
          <w:b/>
          <w:bCs/>
          <w:szCs w:val="28"/>
        </w:rPr>
      </w:pPr>
      <w:r w:rsidRPr="00521ED4">
        <w:rPr>
          <w:rFonts w:ascii="Traditional Arabic" w:hAnsi="Traditional Arabic" w:cs="Traditional Arabic" w:hint="cs"/>
          <w:b/>
          <w:bCs/>
          <w:szCs w:val="28"/>
          <w:rtl/>
        </w:rPr>
        <w:t>الانحدار</w:t>
      </w:r>
      <w:r w:rsidR="00A66D69" w:rsidRPr="00521ED4">
        <w:rPr>
          <w:rFonts w:ascii="Traditional Arabic" w:hAnsi="Traditional Arabic" w:cs="Traditional Arabic" w:hint="cs"/>
          <w:b/>
          <w:bCs/>
          <w:szCs w:val="28"/>
          <w:rtl/>
        </w:rPr>
        <w:t xml:space="preserve"> الخطي والمتعدد: لتحديد أثر المتغير المستقل على المتغير التابع</w:t>
      </w:r>
    </w:p>
    <w:p w:rsidR="00A66D69" w:rsidRPr="00521ED4" w:rsidRDefault="0032234A" w:rsidP="00A66D69">
      <w:pPr>
        <w:tabs>
          <w:tab w:val="right" w:pos="-33"/>
        </w:tabs>
        <w:spacing w:after="0"/>
        <w:jc w:val="both"/>
        <w:rPr>
          <w:rFonts w:ascii="Traditional Arabic" w:hAnsi="Traditional Arabic" w:cs="Traditional Arabic"/>
          <w:b/>
          <w:bCs/>
          <w:szCs w:val="28"/>
          <w:rtl/>
        </w:rPr>
      </w:pPr>
      <w:r>
        <w:rPr>
          <w:rFonts w:ascii="Traditional Arabic" w:hAnsi="Traditional Arabic" w:cs="Traditional Arabic" w:hint="cs"/>
          <w:b/>
          <w:bCs/>
          <w:szCs w:val="28"/>
          <w:rtl/>
        </w:rPr>
        <w:t>صدق فقرات الاستبيان</w:t>
      </w:r>
      <w:r w:rsidR="00A66D69" w:rsidRPr="00521ED4">
        <w:rPr>
          <w:rFonts w:ascii="Traditional Arabic" w:hAnsi="Traditional Arabic" w:cs="Traditional Arabic" w:hint="cs"/>
          <w:b/>
          <w:bCs/>
          <w:szCs w:val="28"/>
          <w:rtl/>
        </w:rPr>
        <w:t>: وتم ذلك من خلال</w:t>
      </w:r>
    </w:p>
    <w:p w:rsidR="00A66D69" w:rsidRPr="00521ED4" w:rsidRDefault="00A66D69" w:rsidP="0032234A">
      <w:pPr>
        <w:spacing w:after="0"/>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أولاً: صدق </w:t>
      </w:r>
      <w:r w:rsidR="0032234A">
        <w:rPr>
          <w:rFonts w:ascii="Traditional Arabic" w:hAnsi="Traditional Arabic" w:cs="Traditional Arabic" w:hint="cs"/>
          <w:b/>
          <w:bCs/>
          <w:szCs w:val="28"/>
          <w:rtl/>
        </w:rPr>
        <w:t>المحكمين.</w:t>
      </w:r>
    </w:p>
    <w:p w:rsidR="00A66D69" w:rsidRPr="00521ED4" w:rsidRDefault="00A66D69" w:rsidP="00A66D69">
      <w:pPr>
        <w:ind w:left="-2" w:firstLine="689"/>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حيث إن صدق المحكمين يعد من الشروط الضرورية واللازمة لبناء الاختبارات والمقاييس والصدق يدل على مدى قياس الفقرات للظاهرة المراد قياسها، وان أفضل طريقة لقياس الصدق هو الصدق الظاهري والذي هو عرض فقرات المقياس على مجموعة من الخبراء للحكم على صلاحيتها. وقد تحقق صدق المقياس ظاهرياً من خلال عرض الفقرات على مجموعة من المحكمين </w:t>
      </w:r>
      <w:r w:rsidR="0032234A" w:rsidRPr="00521ED4">
        <w:rPr>
          <w:rFonts w:ascii="Traditional Arabic" w:hAnsi="Traditional Arabic" w:cs="Traditional Arabic" w:hint="cs"/>
          <w:b/>
          <w:bCs/>
          <w:szCs w:val="28"/>
          <w:rtl/>
        </w:rPr>
        <w:t>المتخصصين،</w:t>
      </w:r>
      <w:r w:rsidRPr="00521ED4">
        <w:rPr>
          <w:rFonts w:ascii="Traditional Arabic" w:hAnsi="Traditional Arabic" w:cs="Traditional Arabic" w:hint="cs"/>
          <w:b/>
          <w:bCs/>
          <w:szCs w:val="28"/>
          <w:rtl/>
        </w:rPr>
        <w:t xml:space="preserve"> وقد تم الأخذ في نظر الاعتبار جميع الملاحظات التي قدمت من قبل المحكمين</w:t>
      </w:r>
      <w:r w:rsidRPr="00521ED4">
        <w:rPr>
          <w:rFonts w:ascii="Traditional Arabic" w:hAnsi="Traditional Arabic" w:cs="Traditional Arabic"/>
          <w:b/>
          <w:bCs/>
          <w:szCs w:val="28"/>
        </w:rPr>
        <w:t>.</w:t>
      </w:r>
    </w:p>
    <w:p w:rsidR="00A66D69" w:rsidRPr="00521ED4" w:rsidRDefault="00A66D69" w:rsidP="00A66D69">
      <w:pPr>
        <w:spacing w:after="0"/>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ثانياً: صدق الاتساق البنائي لمحاور الدراسة</w:t>
      </w:r>
    </w:p>
    <w:p w:rsidR="00A66D69" w:rsidRPr="00521ED4" w:rsidRDefault="00A66D69" w:rsidP="00A66D69">
      <w:pPr>
        <w:spacing w:after="0"/>
        <w:ind w:left="-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جدول (2) معامل الارتباط بين محاور الدراسة وإجمالي الاستبيان</w:t>
      </w:r>
    </w:p>
    <w:tbl>
      <w:tblPr>
        <w:bidiVisual/>
        <w:tblW w:w="0" w:type="auto"/>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529"/>
        <w:gridCol w:w="4911"/>
        <w:gridCol w:w="803"/>
        <w:gridCol w:w="879"/>
        <w:gridCol w:w="1094"/>
      </w:tblGrid>
      <w:tr w:rsidR="00A66D69" w:rsidRPr="00521ED4" w:rsidTr="00E147CF">
        <w:trPr>
          <w:trHeight w:val="20"/>
          <w:jc w:val="center"/>
        </w:trPr>
        <w:tc>
          <w:tcPr>
            <w:tcW w:w="540"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ت</w:t>
            </w:r>
          </w:p>
        </w:tc>
        <w:tc>
          <w:tcPr>
            <w:tcW w:w="5268"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العـبــــــــــارات</w:t>
            </w:r>
          </w:p>
        </w:tc>
        <w:tc>
          <w:tcPr>
            <w:tcW w:w="768"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عدد الفقرات</w:t>
            </w:r>
          </w:p>
        </w:tc>
        <w:tc>
          <w:tcPr>
            <w:tcW w:w="881"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معامل الارتباط</w:t>
            </w:r>
          </w:p>
        </w:tc>
        <w:tc>
          <w:tcPr>
            <w:tcW w:w="1099"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r>
      <w:tr w:rsidR="00A66D69" w:rsidRPr="00521ED4" w:rsidTr="00E147CF">
        <w:trPr>
          <w:trHeight w:val="20"/>
          <w:jc w:val="center"/>
        </w:trPr>
        <w:tc>
          <w:tcPr>
            <w:tcW w:w="540"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w:t>
            </w:r>
          </w:p>
        </w:tc>
        <w:tc>
          <w:tcPr>
            <w:tcW w:w="5268" w:type="dxa"/>
            <w:shd w:val="clear" w:color="auto" w:fill="FFFFFF"/>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القيم</w:t>
            </w:r>
          </w:p>
        </w:tc>
        <w:tc>
          <w:tcPr>
            <w:tcW w:w="768"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881"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0.896</w:t>
            </w:r>
          </w:p>
        </w:tc>
        <w:tc>
          <w:tcPr>
            <w:tcW w:w="1099"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r w:rsidRPr="00521ED4">
              <w:rPr>
                <w:rFonts w:ascii="Traditional Arabic" w:hAnsi="Traditional Arabic" w:cs="Traditional Arabic"/>
                <w:b/>
                <w:bCs/>
                <w:szCs w:val="28"/>
                <w:rtl/>
              </w:rPr>
              <w:t>**</w:t>
            </w:r>
          </w:p>
        </w:tc>
      </w:tr>
      <w:tr w:rsidR="00A66D69" w:rsidRPr="00521ED4" w:rsidTr="00E147CF">
        <w:trPr>
          <w:trHeight w:val="20"/>
          <w:jc w:val="center"/>
        </w:trPr>
        <w:tc>
          <w:tcPr>
            <w:tcW w:w="540"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w:t>
            </w:r>
          </w:p>
        </w:tc>
        <w:tc>
          <w:tcPr>
            <w:tcW w:w="5268" w:type="dxa"/>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المسؤولية الإدارية</w:t>
            </w:r>
          </w:p>
        </w:tc>
        <w:tc>
          <w:tcPr>
            <w:tcW w:w="768"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881"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0.941</w:t>
            </w:r>
          </w:p>
        </w:tc>
        <w:tc>
          <w:tcPr>
            <w:tcW w:w="1099"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r w:rsidRPr="00521ED4">
              <w:rPr>
                <w:rFonts w:ascii="Traditional Arabic" w:hAnsi="Traditional Arabic" w:cs="Traditional Arabic"/>
                <w:b/>
                <w:bCs/>
                <w:szCs w:val="28"/>
                <w:rtl/>
              </w:rPr>
              <w:t>**</w:t>
            </w:r>
          </w:p>
        </w:tc>
      </w:tr>
      <w:tr w:rsidR="00A66D69" w:rsidRPr="00521ED4" w:rsidTr="00E147CF">
        <w:trPr>
          <w:trHeight w:val="20"/>
          <w:jc w:val="center"/>
        </w:trPr>
        <w:tc>
          <w:tcPr>
            <w:tcW w:w="540"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w:t>
            </w:r>
          </w:p>
        </w:tc>
        <w:tc>
          <w:tcPr>
            <w:tcW w:w="5268" w:type="dxa"/>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المصلحة العامة</w:t>
            </w:r>
          </w:p>
        </w:tc>
        <w:tc>
          <w:tcPr>
            <w:tcW w:w="768"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7</w:t>
            </w:r>
          </w:p>
        </w:tc>
        <w:tc>
          <w:tcPr>
            <w:tcW w:w="881"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0.834</w:t>
            </w:r>
          </w:p>
        </w:tc>
        <w:tc>
          <w:tcPr>
            <w:tcW w:w="1099"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r w:rsidRPr="00521ED4">
              <w:rPr>
                <w:rFonts w:ascii="Traditional Arabic" w:hAnsi="Traditional Arabic" w:cs="Traditional Arabic"/>
                <w:b/>
                <w:bCs/>
                <w:szCs w:val="28"/>
                <w:rtl/>
              </w:rPr>
              <w:t>**</w:t>
            </w:r>
          </w:p>
        </w:tc>
      </w:tr>
      <w:tr w:rsidR="00A66D69" w:rsidRPr="00521ED4" w:rsidTr="00E147CF">
        <w:trPr>
          <w:trHeight w:val="20"/>
          <w:jc w:val="center"/>
        </w:trPr>
        <w:tc>
          <w:tcPr>
            <w:tcW w:w="540"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w:t>
            </w:r>
          </w:p>
        </w:tc>
        <w:tc>
          <w:tcPr>
            <w:tcW w:w="5268" w:type="dxa"/>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التحديات التي تواجه الإدارة العليا بالتزام بأخلاقيات الوظيفة العامة</w:t>
            </w:r>
          </w:p>
        </w:tc>
        <w:tc>
          <w:tcPr>
            <w:tcW w:w="768"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13</w:t>
            </w:r>
          </w:p>
        </w:tc>
        <w:tc>
          <w:tcPr>
            <w:tcW w:w="881"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0.873</w:t>
            </w:r>
          </w:p>
        </w:tc>
        <w:tc>
          <w:tcPr>
            <w:tcW w:w="1099"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r w:rsidRPr="00521ED4">
              <w:rPr>
                <w:rFonts w:ascii="Traditional Arabic" w:hAnsi="Traditional Arabic" w:cs="Traditional Arabic"/>
                <w:b/>
                <w:bCs/>
                <w:szCs w:val="28"/>
                <w:rtl/>
              </w:rPr>
              <w:t>**</w:t>
            </w:r>
          </w:p>
        </w:tc>
      </w:tr>
    </w:tbl>
    <w:p w:rsidR="00A66D69" w:rsidRPr="00521ED4" w:rsidRDefault="00A66D69" w:rsidP="00A66D69">
      <w:pPr>
        <w:spacing w:after="0"/>
        <w:ind w:left="-2"/>
        <w:rPr>
          <w:rFonts w:ascii="Traditional Arabic" w:hAnsi="Traditional Arabic" w:cs="Traditional Arabic"/>
          <w:b/>
          <w:bCs/>
          <w:szCs w:val="28"/>
          <w:rtl/>
        </w:rPr>
      </w:pPr>
      <w:r w:rsidRPr="00521ED4">
        <w:rPr>
          <w:rFonts w:ascii="Traditional Arabic" w:hAnsi="Traditional Arabic" w:cs="Traditional Arabic" w:hint="cs"/>
          <w:b/>
          <w:bCs/>
          <w:szCs w:val="28"/>
          <w:rtl/>
        </w:rPr>
        <w:t>** القيم ذات دلالة إحصائية عند مستوى المعنوية 0.01</w:t>
      </w:r>
    </w:p>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لقد</w:t>
      </w:r>
      <w:r w:rsidRPr="00521ED4">
        <w:rPr>
          <w:rFonts w:ascii="Traditional Arabic" w:hAnsi="Traditional Arabic" w:cs="Traditional Arabic"/>
          <w:b/>
          <w:bCs/>
          <w:szCs w:val="28"/>
          <w:rtl/>
        </w:rPr>
        <w:t xml:space="preserve"> بينت النتائج في الجدول (</w:t>
      </w:r>
      <w:r w:rsidRPr="00521ED4">
        <w:rPr>
          <w:rFonts w:ascii="Traditional Arabic" w:hAnsi="Traditional Arabic" w:cs="Traditional Arabic" w:hint="cs"/>
          <w:b/>
          <w:bCs/>
          <w:szCs w:val="28"/>
          <w:rtl/>
        </w:rPr>
        <w:t>2</w:t>
      </w:r>
      <w:r w:rsidRPr="00521ED4">
        <w:rPr>
          <w:rFonts w:ascii="Traditional Arabic" w:hAnsi="Traditional Arabic" w:cs="Traditional Arabic"/>
          <w:b/>
          <w:bCs/>
          <w:szCs w:val="28"/>
          <w:rtl/>
        </w:rPr>
        <w:t xml:space="preserve">) أن </w:t>
      </w:r>
      <w:r w:rsidRPr="00521ED4">
        <w:rPr>
          <w:rFonts w:ascii="Traditional Arabic" w:hAnsi="Traditional Arabic" w:cs="Traditional Arabic" w:hint="cs"/>
          <w:b/>
          <w:bCs/>
          <w:szCs w:val="28"/>
          <w:rtl/>
        </w:rPr>
        <w:t xml:space="preserve">قيمة معامل الارتباط بين إجمالي الاستبيان ومحور (القيم) تساوي (0.896)، وبين إجمالي الاستبيان ومحور (المسؤولية الادارية) تساوي (0.941)، وبين إجمالي الاستبيان ومحور (المصلحة العامة) تساوي (0.834)، وبين إجمالي الاستبيان ومحور (التحديات التي تواجه الإدارة العليا بالتزام بأخلاقيات الوظيفة العامة) تساوي (0.873)، وكانت قيم الدلالة الإحصائية </w:t>
      </w:r>
      <w:r w:rsidRPr="00521ED4">
        <w:rPr>
          <w:rFonts w:ascii="Traditional Arabic" w:hAnsi="Traditional Arabic" w:cs="Traditional Arabic"/>
          <w:b/>
          <w:bCs/>
          <w:szCs w:val="28"/>
          <w:rtl/>
        </w:rPr>
        <w:t>دالة إحصائياً عند مستوى المعنوية 0.05 حيث كانت قيم الدلالة الإحصائية جميعها أقل من 0.05</w:t>
      </w:r>
    </w:p>
    <w:p w:rsidR="00A66D69" w:rsidRPr="00521ED4" w:rsidRDefault="00A66D69" w:rsidP="00A66D69">
      <w:pPr>
        <w:spacing w:after="0"/>
        <w:ind w:left="-2"/>
        <w:jc w:val="lowKashida"/>
        <w:rPr>
          <w:rFonts w:ascii="Traditional Arabic" w:hAnsi="Traditional Arabic" w:cs="Traditional Arabic"/>
          <w:b/>
          <w:bCs/>
          <w:szCs w:val="28"/>
          <w:rtl/>
        </w:rPr>
      </w:pPr>
    </w:p>
    <w:p w:rsidR="00A66D69" w:rsidRPr="00521ED4" w:rsidRDefault="00A66D69" w:rsidP="00A66D69">
      <w:pPr>
        <w:spacing w:after="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الثبات: </w:t>
      </w:r>
    </w:p>
    <w:p w:rsidR="00A66D69" w:rsidRPr="00521ED4" w:rsidRDefault="00A66D69" w:rsidP="00A66D69">
      <w:pPr>
        <w:spacing w:after="0"/>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      وهو الاتساق في نتائج المقياس إذ يعطي النتائج نفسها بعد تطبيقه مرتين في زمنين مختلفين على الإفراد نفسهم، وتم حساب الثبات بطريقة معامل ألفا كرونباخ:</w:t>
      </w:r>
    </w:p>
    <w:p w:rsidR="00A66D69" w:rsidRPr="00521ED4" w:rsidRDefault="00A66D69" w:rsidP="00A66D69">
      <w:pPr>
        <w:tabs>
          <w:tab w:val="left" w:pos="1884"/>
        </w:tabs>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معامل </w:t>
      </w:r>
      <w:r w:rsidR="0032234A" w:rsidRPr="00521ED4">
        <w:rPr>
          <w:rFonts w:ascii="Traditional Arabic" w:hAnsi="Traditional Arabic" w:cs="Traditional Arabic" w:hint="cs"/>
          <w:b/>
          <w:bCs/>
          <w:szCs w:val="28"/>
          <w:rtl/>
        </w:rPr>
        <w:t>(ألفا)</w:t>
      </w:r>
      <w:r w:rsidRPr="00521ED4">
        <w:rPr>
          <w:rFonts w:ascii="Traditional Arabic" w:hAnsi="Traditional Arabic" w:cs="Traditional Arabic" w:hint="cs"/>
          <w:b/>
          <w:bCs/>
          <w:szCs w:val="28"/>
          <w:rtl/>
        </w:rPr>
        <w:t xml:space="preserve"> للاتساق الداخلي:</w:t>
      </w:r>
    </w:p>
    <w:p w:rsidR="00A66D69" w:rsidRPr="00521ED4" w:rsidRDefault="00A66D69" w:rsidP="00A66D69">
      <w:pPr>
        <w:tabs>
          <w:tab w:val="left" w:pos="1884"/>
        </w:tabs>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إن معامل ألفا يزودنا بتقدير جيد في أغلب المواقف وتعتمد هذه الطريقة على اتساق أداء الفرد من فقرة إلى أخرى، وأن قيمة معامل ألفا للثبات تعد مقبولة إذا كانت (0.6) واقل من ذلك تكون منخفضة(</w:t>
      </w:r>
      <w:r w:rsidRPr="00521ED4">
        <w:rPr>
          <w:rFonts w:ascii="Traditional Arabic" w:hAnsi="Traditional Arabic" w:cs="Traditional Arabic"/>
          <w:b/>
          <w:bCs/>
          <w:szCs w:val="28"/>
          <w:rtl/>
        </w:rPr>
        <w:footnoteReference w:id="1"/>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 xml:space="preserve">ولاستخراج الثبات وفق هذه الطريقة تم استخدام استمارات </w:t>
      </w:r>
      <w:r w:rsidRPr="00521ED4">
        <w:rPr>
          <w:rFonts w:ascii="Traditional Arabic" w:hAnsi="Traditional Arabic" w:cs="Traditional Arabic" w:hint="cs"/>
          <w:b/>
          <w:bCs/>
          <w:szCs w:val="28"/>
          <w:rtl/>
        </w:rPr>
        <w:t>البالغ عددها (198) استمارة،</w:t>
      </w:r>
      <w:r w:rsidRPr="00521ED4">
        <w:rPr>
          <w:rFonts w:ascii="Traditional Arabic" w:hAnsi="Traditional Arabic" w:cs="Traditional Arabic"/>
          <w:b/>
          <w:bCs/>
          <w:szCs w:val="28"/>
          <w:rtl/>
        </w:rPr>
        <w:t xml:space="preserve"> وقد كانت قيمة معامل ألفا لثبات المحور "</w:t>
      </w:r>
      <w:r w:rsidRPr="00521ED4">
        <w:rPr>
          <w:rFonts w:ascii="Traditional Arabic" w:hAnsi="Traditional Arabic" w:cs="Traditional Arabic" w:hint="cs"/>
          <w:b/>
          <w:bCs/>
          <w:szCs w:val="28"/>
          <w:rtl/>
        </w:rPr>
        <w:t>القيم</w:t>
      </w:r>
      <w:r w:rsidRPr="00521ED4">
        <w:rPr>
          <w:rFonts w:ascii="Traditional Arabic" w:hAnsi="Traditional Arabic" w:cs="Traditional Arabic"/>
          <w:b/>
          <w:bCs/>
          <w:szCs w:val="28"/>
          <w:rtl/>
        </w:rPr>
        <w:t>" (</w:t>
      </w:r>
      <w:r w:rsidRPr="00521ED4">
        <w:rPr>
          <w:rFonts w:ascii="Traditional Arabic" w:hAnsi="Traditional Arabic" w:cs="Traditional Arabic" w:hint="cs"/>
          <w:b/>
          <w:bCs/>
          <w:szCs w:val="28"/>
          <w:rtl/>
        </w:rPr>
        <w:t>0.927</w:t>
      </w:r>
      <w:r w:rsidRPr="00521ED4">
        <w:rPr>
          <w:rFonts w:ascii="Traditional Arabic" w:hAnsi="Traditional Arabic" w:cs="Traditional Arabic"/>
          <w:b/>
          <w:bCs/>
          <w:szCs w:val="28"/>
          <w:rtl/>
        </w:rPr>
        <w:t>) ولمحور "</w:t>
      </w:r>
      <w:r w:rsidRPr="00521ED4">
        <w:rPr>
          <w:rFonts w:ascii="Traditional Arabic" w:hAnsi="Traditional Arabic" w:cs="Traditional Arabic" w:hint="cs"/>
          <w:b/>
          <w:bCs/>
          <w:szCs w:val="28"/>
          <w:rtl/>
        </w:rPr>
        <w:t xml:space="preserve"> المسؤولية الادارية</w:t>
      </w:r>
      <w:r w:rsidRPr="00521ED4">
        <w:rPr>
          <w:rFonts w:ascii="Traditional Arabic" w:hAnsi="Traditional Arabic" w:cs="Traditional Arabic"/>
          <w:b/>
          <w:bCs/>
          <w:szCs w:val="28"/>
          <w:rtl/>
        </w:rPr>
        <w:t xml:space="preserve"> " (</w:t>
      </w:r>
      <w:r w:rsidRPr="00521ED4">
        <w:rPr>
          <w:rFonts w:ascii="Traditional Arabic" w:hAnsi="Traditional Arabic" w:cs="Traditional Arabic" w:hint="cs"/>
          <w:b/>
          <w:bCs/>
          <w:szCs w:val="28"/>
          <w:rtl/>
        </w:rPr>
        <w:t>0.91</w:t>
      </w:r>
      <w:r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ولمحور "</w:t>
      </w:r>
      <w:r w:rsidRPr="00521ED4">
        <w:rPr>
          <w:rFonts w:ascii="Traditional Arabic" w:hAnsi="Traditional Arabic" w:cs="Traditional Arabic" w:hint="cs"/>
          <w:b/>
          <w:bCs/>
          <w:szCs w:val="28"/>
          <w:rtl/>
        </w:rPr>
        <w:t xml:space="preserve"> المصلحة العامة</w:t>
      </w:r>
      <w:r w:rsidRPr="00521ED4">
        <w:rPr>
          <w:rFonts w:ascii="Traditional Arabic" w:hAnsi="Traditional Arabic" w:cs="Traditional Arabic"/>
          <w:b/>
          <w:bCs/>
          <w:szCs w:val="28"/>
          <w:rtl/>
        </w:rPr>
        <w:t xml:space="preserve"> " (</w:t>
      </w:r>
      <w:r w:rsidRPr="00521ED4">
        <w:rPr>
          <w:rFonts w:ascii="Traditional Arabic" w:hAnsi="Traditional Arabic" w:cs="Traditional Arabic" w:hint="cs"/>
          <w:b/>
          <w:bCs/>
          <w:szCs w:val="28"/>
          <w:rtl/>
        </w:rPr>
        <w:t>0.871</w:t>
      </w:r>
      <w:r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ولمحور "</w:t>
      </w:r>
      <w:r w:rsidRPr="00521ED4">
        <w:rPr>
          <w:rFonts w:ascii="Traditional Arabic" w:hAnsi="Traditional Arabic" w:cs="Traditional Arabic" w:hint="cs"/>
          <w:b/>
          <w:bCs/>
          <w:szCs w:val="28"/>
          <w:rtl/>
        </w:rPr>
        <w:t xml:space="preserve"> التحديات التي تواجه الإدارة العليا بالتزام بأخلاقيات الوظيفة العامة</w:t>
      </w:r>
      <w:r w:rsidRPr="00521ED4">
        <w:rPr>
          <w:rFonts w:ascii="Traditional Arabic" w:hAnsi="Traditional Arabic" w:cs="Traditional Arabic"/>
          <w:b/>
          <w:bCs/>
          <w:szCs w:val="28"/>
          <w:rtl/>
        </w:rPr>
        <w:t xml:space="preserve"> " (</w:t>
      </w:r>
      <w:r w:rsidRPr="00521ED4">
        <w:rPr>
          <w:rFonts w:ascii="Traditional Arabic" w:hAnsi="Traditional Arabic" w:cs="Traditional Arabic" w:hint="cs"/>
          <w:b/>
          <w:bCs/>
          <w:szCs w:val="28"/>
          <w:rtl/>
        </w:rPr>
        <w:t>0.94</w:t>
      </w:r>
      <w:r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 xml:space="preserve">وبلغ معامل الثبات لإجمالي </w:t>
      </w:r>
      <w:r w:rsidRPr="00521ED4">
        <w:rPr>
          <w:rFonts w:ascii="Traditional Arabic" w:hAnsi="Traditional Arabic" w:cs="Traditional Arabic"/>
          <w:b/>
          <w:bCs/>
          <w:szCs w:val="28"/>
          <w:rtl/>
        </w:rPr>
        <w:lastRenderedPageBreak/>
        <w:t>الاستبيان بهذه الطريقة (</w:t>
      </w:r>
      <w:r w:rsidRPr="00521ED4">
        <w:rPr>
          <w:rFonts w:ascii="Traditional Arabic" w:hAnsi="Traditional Arabic" w:cs="Traditional Arabic" w:hint="cs"/>
          <w:b/>
          <w:bCs/>
          <w:szCs w:val="28"/>
          <w:rtl/>
        </w:rPr>
        <w:t>0.969</w:t>
      </w:r>
      <w:r w:rsidRPr="00521ED4">
        <w:rPr>
          <w:rFonts w:ascii="Traditional Arabic" w:hAnsi="Traditional Arabic" w:cs="Traditional Arabic"/>
          <w:b/>
          <w:bCs/>
          <w:szCs w:val="28"/>
          <w:rtl/>
        </w:rPr>
        <w:t>)، وبالتالي يمكن القول أنها معاملات ذات دلالة جيدة لأغراض البحث ويمكن الاعتماد عليها في تعميم النتائج.</w:t>
      </w:r>
    </w:p>
    <w:p w:rsidR="00A66D69" w:rsidRPr="00521ED4" w:rsidRDefault="00A66D69" w:rsidP="00A66D69">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w:t>
      </w:r>
      <w:r w:rsidRPr="00521ED4">
        <w:rPr>
          <w:rFonts w:ascii="Traditional Arabic" w:hAnsi="Traditional Arabic" w:cs="Traditional Arabic"/>
          <w:b/>
          <w:bCs/>
          <w:szCs w:val="28"/>
          <w:rtl/>
        </w:rPr>
        <w:t xml:space="preserve">جدول </w:t>
      </w:r>
      <w:r w:rsidRPr="00521ED4">
        <w:rPr>
          <w:rFonts w:ascii="Traditional Arabic" w:hAnsi="Traditional Arabic" w:cs="Traditional Arabic" w:hint="cs"/>
          <w:b/>
          <w:bCs/>
          <w:szCs w:val="28"/>
          <w:rtl/>
        </w:rPr>
        <w:t xml:space="preserve">رقم </w:t>
      </w:r>
      <w:r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3</w:t>
      </w:r>
      <w:r w:rsidRPr="00521ED4">
        <w:rPr>
          <w:rFonts w:ascii="Traditional Arabic" w:hAnsi="Traditional Arabic" w:cs="Traditional Arabic"/>
          <w:b/>
          <w:bCs/>
          <w:szCs w:val="28"/>
          <w:rtl/>
        </w:rPr>
        <w:t>)</w:t>
      </w:r>
      <w:r w:rsidRPr="00521ED4">
        <w:rPr>
          <w:rFonts w:ascii="Traditional Arabic" w:hAnsi="Traditional Arabic" w:cs="Traditional Arabic" w:hint="cs"/>
          <w:b/>
          <w:bCs/>
          <w:szCs w:val="28"/>
          <w:rtl/>
        </w:rPr>
        <w:t xml:space="preserve"> يوضح</w:t>
      </w:r>
      <w:r w:rsidRPr="00521ED4">
        <w:rPr>
          <w:rFonts w:ascii="Traditional Arabic" w:hAnsi="Traditional Arabic" w:cs="Traditional Arabic"/>
          <w:b/>
          <w:bCs/>
          <w:szCs w:val="28"/>
          <w:rtl/>
        </w:rPr>
        <w:t xml:space="preserve"> معامل </w:t>
      </w:r>
      <w:r w:rsidRPr="00521ED4">
        <w:rPr>
          <w:rFonts w:ascii="Traditional Arabic" w:hAnsi="Traditional Arabic" w:cs="Traditional Arabic" w:hint="cs"/>
          <w:b/>
          <w:bCs/>
          <w:szCs w:val="28"/>
          <w:rtl/>
        </w:rPr>
        <w:t>الفاكرونباخ لل</w:t>
      </w:r>
      <w:r w:rsidRPr="00521ED4">
        <w:rPr>
          <w:rFonts w:ascii="Traditional Arabic" w:hAnsi="Traditional Arabic" w:cs="Traditional Arabic"/>
          <w:b/>
          <w:bCs/>
          <w:szCs w:val="28"/>
          <w:rtl/>
        </w:rPr>
        <w:t>ثبات</w:t>
      </w:r>
    </w:p>
    <w:tbl>
      <w:tblPr>
        <w:bidiVisual/>
        <w:tblW w:w="0" w:type="auto"/>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413"/>
        <w:gridCol w:w="5189"/>
        <w:gridCol w:w="1360"/>
        <w:gridCol w:w="1254"/>
      </w:tblGrid>
      <w:tr w:rsidR="00A66D69" w:rsidRPr="00521ED4" w:rsidTr="00E147CF">
        <w:trPr>
          <w:trHeight w:val="20"/>
          <w:jc w:val="center"/>
        </w:trPr>
        <w:tc>
          <w:tcPr>
            <w:tcW w:w="399"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ت</w:t>
            </w:r>
          </w:p>
        </w:tc>
        <w:tc>
          <w:tcPr>
            <w:tcW w:w="5296"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العـبــــــــــارات</w:t>
            </w:r>
          </w:p>
        </w:tc>
        <w:tc>
          <w:tcPr>
            <w:tcW w:w="1374"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عدد الفقرات</w:t>
            </w:r>
          </w:p>
        </w:tc>
        <w:tc>
          <w:tcPr>
            <w:tcW w:w="1264" w:type="dxa"/>
            <w:shd w:val="pct5"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معامل ألفا</w:t>
            </w:r>
          </w:p>
        </w:tc>
      </w:tr>
      <w:tr w:rsidR="00A66D69" w:rsidRPr="00521ED4" w:rsidTr="00E147CF">
        <w:trPr>
          <w:trHeight w:val="20"/>
          <w:jc w:val="center"/>
        </w:trPr>
        <w:tc>
          <w:tcPr>
            <w:tcW w:w="399"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w:t>
            </w:r>
          </w:p>
        </w:tc>
        <w:tc>
          <w:tcPr>
            <w:tcW w:w="5296" w:type="dxa"/>
            <w:shd w:val="clear" w:color="auto" w:fill="FFFFFF"/>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القيم</w:t>
            </w:r>
          </w:p>
        </w:tc>
        <w:tc>
          <w:tcPr>
            <w:tcW w:w="1374"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1264" w:type="dxa"/>
            <w:shd w:val="clear" w:color="auto" w:fill="FFFFFF"/>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0.927</w:t>
            </w:r>
          </w:p>
        </w:tc>
      </w:tr>
      <w:tr w:rsidR="00A66D69" w:rsidRPr="00521ED4" w:rsidTr="00E147CF">
        <w:trPr>
          <w:trHeight w:val="20"/>
          <w:jc w:val="center"/>
        </w:trPr>
        <w:tc>
          <w:tcPr>
            <w:tcW w:w="399"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w:t>
            </w:r>
          </w:p>
        </w:tc>
        <w:tc>
          <w:tcPr>
            <w:tcW w:w="5296" w:type="dxa"/>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المسؤولية الإدارية</w:t>
            </w:r>
          </w:p>
        </w:tc>
        <w:tc>
          <w:tcPr>
            <w:tcW w:w="1374"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1264" w:type="dxa"/>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0.910</w:t>
            </w:r>
          </w:p>
        </w:tc>
      </w:tr>
      <w:tr w:rsidR="00A66D69" w:rsidRPr="00521ED4" w:rsidTr="00E147CF">
        <w:trPr>
          <w:trHeight w:val="20"/>
          <w:jc w:val="center"/>
        </w:trPr>
        <w:tc>
          <w:tcPr>
            <w:tcW w:w="399"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w:t>
            </w:r>
          </w:p>
        </w:tc>
        <w:tc>
          <w:tcPr>
            <w:tcW w:w="5296" w:type="dxa"/>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المصلحة العامة</w:t>
            </w:r>
          </w:p>
        </w:tc>
        <w:tc>
          <w:tcPr>
            <w:tcW w:w="1374"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7</w:t>
            </w:r>
          </w:p>
        </w:tc>
        <w:tc>
          <w:tcPr>
            <w:tcW w:w="1264"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0.871</w:t>
            </w:r>
          </w:p>
        </w:tc>
      </w:tr>
      <w:tr w:rsidR="00A66D69" w:rsidRPr="00521ED4" w:rsidTr="00E147CF">
        <w:trPr>
          <w:trHeight w:val="20"/>
          <w:jc w:val="center"/>
        </w:trPr>
        <w:tc>
          <w:tcPr>
            <w:tcW w:w="399"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w:t>
            </w:r>
          </w:p>
        </w:tc>
        <w:tc>
          <w:tcPr>
            <w:tcW w:w="5296" w:type="dxa"/>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التحديات التي تواجه الإدارة العليا بالتزام بأخلاقيات الوظيفة العامة</w:t>
            </w:r>
          </w:p>
        </w:tc>
        <w:tc>
          <w:tcPr>
            <w:tcW w:w="1374"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13</w:t>
            </w:r>
          </w:p>
        </w:tc>
        <w:tc>
          <w:tcPr>
            <w:tcW w:w="1264"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0.940</w:t>
            </w:r>
          </w:p>
        </w:tc>
      </w:tr>
      <w:tr w:rsidR="00A66D69" w:rsidRPr="00521ED4" w:rsidTr="00E147CF">
        <w:trPr>
          <w:trHeight w:val="20"/>
          <w:jc w:val="center"/>
        </w:trPr>
        <w:tc>
          <w:tcPr>
            <w:tcW w:w="5695" w:type="dxa"/>
            <w:gridSpan w:val="2"/>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إجمالي الاستبيان</w:t>
            </w:r>
          </w:p>
        </w:tc>
        <w:tc>
          <w:tcPr>
            <w:tcW w:w="1374"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38</w:t>
            </w:r>
          </w:p>
        </w:tc>
        <w:tc>
          <w:tcPr>
            <w:tcW w:w="1264"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0.969</w:t>
            </w:r>
          </w:p>
        </w:tc>
      </w:tr>
    </w:tbl>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مجتمع البحث والعينة المختارة:</w:t>
      </w:r>
    </w:p>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يتكون مجتمع الدراسة من العاملين بمستشفى مصراتة والبالغ عددهم (400) فرداً، وقد تم اعتماد عينة عشوائية بسيطة، وتم حسابها من معادلة كريسي الرياضية التالية:</w:t>
      </w:r>
    </w:p>
    <w:p w:rsidR="00A66D69" w:rsidRPr="00521ED4" w:rsidRDefault="00A66D69" w:rsidP="00A66D69">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w:t>
      </w:r>
      <w:r w:rsidRPr="00521ED4">
        <w:rPr>
          <w:rFonts w:ascii="Traditional Arabic" w:hAnsi="Traditional Arabic" w:cs="Traditional Arabic"/>
          <w:szCs w:val="28"/>
          <w:rtl/>
        </w:rPr>
        <w:footnoteReference w:id="2"/>
      </w:r>
      <w:r w:rsidRPr="00521ED4">
        <w:rPr>
          <w:rFonts w:ascii="Traditional Arabic" w:hAnsi="Traditional Arabic" w:cs="Traditional Arabic" w:hint="cs"/>
          <w:b/>
          <w:bCs/>
          <w:szCs w:val="28"/>
          <w:rtl/>
        </w:rPr>
        <w:t>)</w:t>
      </w:r>
      <w:r w:rsidRPr="00521ED4">
        <w:rPr>
          <w:rFonts w:ascii="Traditional Arabic" w:hAnsi="Traditional Arabic" w:cs="Traditional Arabic"/>
          <w:b/>
          <w:bCs/>
          <w:szCs w:val="28"/>
        </w:rPr>
        <w:object w:dxaOrig="2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5.75pt" o:ole="">
            <v:imagedata r:id="rId9" o:title=""/>
          </v:shape>
          <o:OLEObject Type="Embed" ProgID="Equation.3" ShapeID="_x0000_i1025" DrawAspect="Content" ObjectID="_1642179084" r:id="rId10"/>
        </w:object>
      </w:r>
      <w:r w:rsidRPr="00521ED4">
        <w:rPr>
          <w:rFonts w:ascii="Traditional Arabic" w:hAnsi="Traditional Arabic" w:cs="Traditional Arabic"/>
          <w:b/>
          <w:bCs/>
          <w:szCs w:val="28"/>
        </w:rPr>
        <w:t>=</w:t>
      </w:r>
    </w:p>
    <w:p w:rsidR="00A66D69" w:rsidRPr="00521ED4" w:rsidRDefault="00A66D69" w:rsidP="00A66D69">
      <w:pPr>
        <w:spacing w:after="0"/>
        <w:jc w:val="center"/>
        <w:rPr>
          <w:rFonts w:ascii="Traditional Arabic" w:hAnsi="Traditional Arabic" w:cs="Traditional Arabic"/>
          <w:b/>
          <w:bCs/>
          <w:szCs w:val="28"/>
          <w:rtl/>
        </w:rPr>
      </w:pPr>
      <w:r w:rsidRPr="00521ED4">
        <w:rPr>
          <w:rFonts w:ascii="Traditional Arabic" w:hAnsi="Traditional Arabic" w:cs="Traditional Arabic"/>
          <w:b/>
          <w:bCs/>
          <w:szCs w:val="28"/>
        </w:rPr>
        <w:t xml:space="preserve"> </w:t>
      </w:r>
      <w:r w:rsidRPr="00521ED4">
        <w:rPr>
          <w:rFonts w:ascii="Traditional Arabic" w:hAnsi="Traditional Arabic" w:cs="Traditional Arabic"/>
          <w:b/>
          <w:bCs/>
          <w:szCs w:val="28"/>
        </w:rPr>
        <w:object w:dxaOrig="4040" w:dyaOrig="680">
          <v:shape id="_x0000_i1026" type="#_x0000_t75" style="width:261.75pt;height:42pt" o:ole="">
            <v:imagedata r:id="rId11" o:title=""/>
          </v:shape>
          <o:OLEObject Type="Embed" ProgID="Equation.3" ShapeID="_x0000_i1026" DrawAspect="Content" ObjectID="_1642179085" r:id="rId12"/>
        </w:object>
      </w:r>
    </w:p>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b/>
          <w:bCs/>
          <w:szCs w:val="28"/>
          <w:rtl/>
        </w:rPr>
        <w:t xml:space="preserve">حيث إن </w:t>
      </w:r>
      <w:r w:rsidRPr="00521ED4">
        <w:rPr>
          <w:rFonts w:ascii="Traditional Arabic" w:hAnsi="Traditional Arabic" w:cs="Traditional Arabic"/>
          <w:b/>
          <w:bCs/>
          <w:szCs w:val="28"/>
        </w:rPr>
        <w:t>n</w:t>
      </w:r>
      <w:r w:rsidRPr="00521ED4">
        <w:rPr>
          <w:rFonts w:ascii="Traditional Arabic" w:hAnsi="Traditional Arabic" w:cs="Traditional Arabic"/>
          <w:b/>
          <w:bCs/>
          <w:szCs w:val="28"/>
          <w:rtl/>
        </w:rPr>
        <w:t xml:space="preserve"> يمثل حجم </w:t>
      </w:r>
      <w:proofErr w:type="gramStart"/>
      <w:r w:rsidRPr="00521ED4">
        <w:rPr>
          <w:rFonts w:ascii="Traditional Arabic" w:hAnsi="Traditional Arabic" w:cs="Traditional Arabic"/>
          <w:b/>
          <w:bCs/>
          <w:szCs w:val="28"/>
          <w:rtl/>
        </w:rPr>
        <w:t>العينة ،</w:t>
      </w:r>
      <w:proofErr w:type="gramEnd"/>
      <w:r w:rsidRPr="00521ED4">
        <w:rPr>
          <w:rFonts w:ascii="Traditional Arabic" w:hAnsi="Traditional Arabic" w:cs="Traditional Arabic"/>
          <w:b/>
          <w:bCs/>
          <w:szCs w:val="28"/>
          <w:rtl/>
        </w:rPr>
        <w:t xml:space="preserve"> </w:t>
      </w:r>
      <w:r w:rsidRPr="00521ED4">
        <w:rPr>
          <w:rFonts w:ascii="Traditional Arabic" w:hAnsi="Traditional Arabic" w:cs="Traditional Arabic"/>
          <w:b/>
          <w:bCs/>
          <w:szCs w:val="28"/>
        </w:rPr>
        <w:t>X2</w:t>
      </w:r>
      <w:r w:rsidRPr="00521ED4">
        <w:rPr>
          <w:rFonts w:ascii="Traditional Arabic" w:hAnsi="Traditional Arabic" w:cs="Traditional Arabic"/>
          <w:b/>
          <w:bCs/>
          <w:szCs w:val="28"/>
          <w:rtl/>
        </w:rPr>
        <w:t xml:space="preserve"> قيمة كا2 الجدولية لمستوى المعنوية ، </w:t>
      </w:r>
      <w:r w:rsidRPr="00521ED4">
        <w:rPr>
          <w:rFonts w:ascii="Traditional Arabic" w:hAnsi="Traditional Arabic" w:cs="Traditional Arabic"/>
          <w:b/>
          <w:bCs/>
          <w:szCs w:val="28"/>
        </w:rPr>
        <w:t>N</w:t>
      </w:r>
      <w:r w:rsidRPr="00521ED4">
        <w:rPr>
          <w:rFonts w:ascii="Traditional Arabic" w:hAnsi="Traditional Arabic" w:cs="Traditional Arabic"/>
          <w:b/>
          <w:bCs/>
          <w:szCs w:val="28"/>
          <w:rtl/>
        </w:rPr>
        <w:t xml:space="preserve"> حجم مجتمع الدراسة الكامل، </w:t>
      </w:r>
      <w:r w:rsidRPr="00521ED4">
        <w:rPr>
          <w:rFonts w:ascii="Traditional Arabic" w:hAnsi="Traditional Arabic" w:cs="Traditional Arabic"/>
          <w:b/>
          <w:bCs/>
          <w:szCs w:val="28"/>
        </w:rPr>
        <w:t>P</w:t>
      </w:r>
      <w:r w:rsidRPr="00521ED4">
        <w:rPr>
          <w:rFonts w:ascii="Traditional Arabic" w:hAnsi="Traditional Arabic" w:cs="Traditional Arabic"/>
          <w:b/>
          <w:bCs/>
          <w:szCs w:val="28"/>
          <w:rtl/>
        </w:rPr>
        <w:t xml:space="preserve"> ترمز إلى تقدير نسبة أفراد المجتمع الذين يملكون الخاصية المدروسة ، </w:t>
      </w:r>
      <w:r w:rsidRPr="00521ED4">
        <w:rPr>
          <w:rFonts w:ascii="Traditional Arabic" w:hAnsi="Traditional Arabic" w:cs="Traditional Arabic"/>
          <w:b/>
          <w:bCs/>
          <w:szCs w:val="28"/>
        </w:rPr>
        <w:t>d</w:t>
      </w:r>
      <w:r w:rsidRPr="00521ED4">
        <w:rPr>
          <w:rFonts w:ascii="Traditional Arabic" w:hAnsi="Traditional Arabic" w:cs="Traditional Arabic"/>
          <w:b/>
          <w:bCs/>
          <w:szCs w:val="28"/>
          <w:rtl/>
        </w:rPr>
        <w:t xml:space="preserve"> الدقة المطلوبة للنسبة</w:t>
      </w:r>
      <w:r w:rsidRPr="00521ED4">
        <w:rPr>
          <w:rFonts w:ascii="Traditional Arabic" w:hAnsi="Traditional Arabic" w:cs="Traditional Arabic" w:hint="cs"/>
          <w:b/>
          <w:bCs/>
          <w:szCs w:val="28"/>
          <w:rtl/>
        </w:rPr>
        <w:t>.</w:t>
      </w:r>
    </w:p>
    <w:p w:rsidR="00A66D69" w:rsidRPr="00521ED4" w:rsidRDefault="00A66D69" w:rsidP="00A66D69">
      <w:pPr>
        <w:spacing w:after="0"/>
        <w:ind w:firstLine="418"/>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أي أن حجم العينة المطلوب لا يقل عن (196) </w:t>
      </w:r>
      <w:proofErr w:type="gramStart"/>
      <w:r w:rsidRPr="00521ED4">
        <w:rPr>
          <w:rFonts w:ascii="Traditional Arabic" w:hAnsi="Traditional Arabic" w:cs="Traditional Arabic" w:hint="cs"/>
          <w:b/>
          <w:bCs/>
          <w:szCs w:val="28"/>
          <w:rtl/>
        </w:rPr>
        <w:t>مفردة ،</w:t>
      </w:r>
      <w:proofErr w:type="gramEnd"/>
      <w:r w:rsidRPr="00521ED4">
        <w:rPr>
          <w:rFonts w:ascii="Traditional Arabic" w:hAnsi="Traditional Arabic" w:cs="Traditional Arabic" w:hint="cs"/>
          <w:b/>
          <w:bCs/>
          <w:szCs w:val="28"/>
          <w:rtl/>
        </w:rPr>
        <w:t xml:space="preserve"> ولضمان الحصول على العدد المطلوب قام الباحث بتوزيع (220) استمارة وتحصل على (198) استمارة صالحة للتحليل وكما مبين في الجدول رقم (4).</w:t>
      </w:r>
    </w:p>
    <w:p w:rsidR="00A66D69" w:rsidRPr="00521ED4" w:rsidRDefault="00A66D69" w:rsidP="00A66D69">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جدول (4) </w:t>
      </w:r>
      <w:r w:rsidR="00FD2F27" w:rsidRPr="00521ED4">
        <w:rPr>
          <w:rFonts w:ascii="Traditional Arabic" w:hAnsi="Traditional Arabic" w:cs="Traditional Arabic" w:hint="cs"/>
          <w:b/>
          <w:bCs/>
          <w:szCs w:val="28"/>
          <w:rtl/>
        </w:rPr>
        <w:t>الاستمارات</w:t>
      </w:r>
      <w:r w:rsidRPr="00521ED4">
        <w:rPr>
          <w:rFonts w:ascii="Traditional Arabic" w:hAnsi="Traditional Arabic" w:cs="Traditional Arabic" w:hint="cs"/>
          <w:b/>
          <w:bCs/>
          <w:szCs w:val="28"/>
          <w:rtl/>
        </w:rPr>
        <w:t xml:space="preserve"> الموزعة على مجتمع البحث</w:t>
      </w:r>
    </w:p>
    <w:tbl>
      <w:tblPr>
        <w:bidiVisual/>
        <w:tblW w:w="8656" w:type="dxa"/>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1353"/>
        <w:gridCol w:w="1560"/>
        <w:gridCol w:w="1870"/>
        <w:gridCol w:w="2061"/>
        <w:gridCol w:w="1812"/>
      </w:tblGrid>
      <w:tr w:rsidR="00A66D69" w:rsidRPr="00521ED4" w:rsidTr="00E147CF">
        <w:trPr>
          <w:trHeight w:val="20"/>
          <w:jc w:val="center"/>
        </w:trPr>
        <w:tc>
          <w:tcPr>
            <w:tcW w:w="1353" w:type="dxa"/>
            <w:shd w:val="clear" w:color="auto" w:fill="F2F2F2" w:themeFill="background1" w:themeFillShade="F2"/>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الاستمارات الموزعة</w:t>
            </w:r>
          </w:p>
        </w:tc>
        <w:tc>
          <w:tcPr>
            <w:tcW w:w="1560" w:type="dxa"/>
            <w:shd w:val="clear" w:color="auto" w:fill="F2F2F2" w:themeFill="background1" w:themeFillShade="F2"/>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الاستمارات المفقودة</w:t>
            </w:r>
          </w:p>
        </w:tc>
        <w:tc>
          <w:tcPr>
            <w:tcW w:w="1870" w:type="dxa"/>
            <w:shd w:val="clear" w:color="auto" w:fill="F2F2F2" w:themeFill="background1" w:themeFillShade="F2"/>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نسبة الاستمارات المفقودة</w:t>
            </w:r>
          </w:p>
        </w:tc>
        <w:tc>
          <w:tcPr>
            <w:tcW w:w="2061" w:type="dxa"/>
            <w:shd w:val="clear" w:color="auto" w:fill="F2F2F2" w:themeFill="background1" w:themeFillShade="F2"/>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الاستمارات المستردة الصالحة </w:t>
            </w:r>
          </w:p>
        </w:tc>
        <w:tc>
          <w:tcPr>
            <w:tcW w:w="1812" w:type="dxa"/>
            <w:shd w:val="clear" w:color="auto" w:fill="F2F2F2" w:themeFill="background1" w:themeFillShade="F2"/>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نسبة الاستمارات الصالحة للتحليل</w:t>
            </w:r>
          </w:p>
        </w:tc>
      </w:tr>
      <w:tr w:rsidR="00A66D69" w:rsidRPr="00521ED4" w:rsidTr="00E147CF">
        <w:trPr>
          <w:trHeight w:val="576"/>
          <w:jc w:val="center"/>
        </w:trPr>
        <w:tc>
          <w:tcPr>
            <w:tcW w:w="1353" w:type="dxa"/>
            <w:shd w:val="clear" w:color="auto" w:fill="FFFFFF" w:themeFill="background1"/>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hint="cs"/>
                <w:b/>
                <w:bCs/>
                <w:szCs w:val="28"/>
                <w:rtl/>
              </w:rPr>
              <w:t>220</w:t>
            </w:r>
          </w:p>
        </w:tc>
        <w:tc>
          <w:tcPr>
            <w:tcW w:w="1560" w:type="dxa"/>
            <w:shd w:val="clear" w:color="auto" w:fill="FFFFFF" w:themeFill="background1"/>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22</w:t>
            </w:r>
          </w:p>
        </w:tc>
        <w:tc>
          <w:tcPr>
            <w:tcW w:w="1870" w:type="dxa"/>
            <w:shd w:val="clear" w:color="auto" w:fill="FFFFFF" w:themeFill="background1"/>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10%</w:t>
            </w:r>
          </w:p>
        </w:tc>
        <w:tc>
          <w:tcPr>
            <w:tcW w:w="2061" w:type="dxa"/>
            <w:shd w:val="clear" w:color="auto" w:fill="FFFFFF" w:themeFill="background1"/>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hint="cs"/>
                <w:b/>
                <w:bCs/>
                <w:szCs w:val="28"/>
                <w:rtl/>
              </w:rPr>
              <w:t>198</w:t>
            </w:r>
          </w:p>
        </w:tc>
        <w:tc>
          <w:tcPr>
            <w:tcW w:w="1812" w:type="dxa"/>
            <w:shd w:val="clear" w:color="auto" w:fill="FFFFFF" w:themeFill="background1"/>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hint="cs"/>
                <w:b/>
                <w:bCs/>
                <w:szCs w:val="28"/>
                <w:rtl/>
              </w:rPr>
              <w:t>90%</w:t>
            </w:r>
          </w:p>
        </w:tc>
      </w:tr>
    </w:tbl>
    <w:p w:rsidR="00A66D69" w:rsidRPr="00521ED4" w:rsidRDefault="00A66D69" w:rsidP="00A66D69">
      <w:pPr>
        <w:spacing w:before="120" w:after="120"/>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عرض وتحليل البيانات المتعلقة بمتغيرات الدراسة:</w:t>
      </w:r>
    </w:p>
    <w:p w:rsidR="00A66D69" w:rsidRPr="00521ED4" w:rsidRDefault="00A66D69" w:rsidP="00A66D69">
      <w:pPr>
        <w:tabs>
          <w:tab w:val="left" w:pos="1884"/>
        </w:tabs>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الوصف الإحصائي لعينة الدراسة وفق الخصائص والسمات الشخصية</w:t>
      </w:r>
    </w:p>
    <w:p w:rsidR="00A66D69" w:rsidRPr="00521ED4" w:rsidRDefault="00A66D69" w:rsidP="00A66D69">
      <w:pPr>
        <w:tabs>
          <w:tab w:val="left" w:pos="1884"/>
        </w:tabs>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جدول (5) توزيع أفراد العينة حسب بياناتهم الشخصية</w:t>
      </w:r>
    </w:p>
    <w:tbl>
      <w:tblPr>
        <w:bidiVisual/>
        <w:tblW w:w="8749" w:type="dxa"/>
        <w:tblInd w:w="10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Look w:val="04A0" w:firstRow="1" w:lastRow="0" w:firstColumn="1" w:lastColumn="0" w:noHBand="0" w:noVBand="1"/>
      </w:tblPr>
      <w:tblGrid>
        <w:gridCol w:w="810"/>
        <w:gridCol w:w="900"/>
        <w:gridCol w:w="1529"/>
        <w:gridCol w:w="631"/>
        <w:gridCol w:w="721"/>
        <w:gridCol w:w="89"/>
        <w:gridCol w:w="1260"/>
        <w:gridCol w:w="271"/>
        <w:gridCol w:w="1603"/>
        <w:gridCol w:w="935"/>
      </w:tblGrid>
      <w:tr w:rsidR="00A66D69" w:rsidRPr="00521ED4" w:rsidTr="00E147CF">
        <w:tc>
          <w:tcPr>
            <w:tcW w:w="810" w:type="dxa"/>
            <w:vMerge w:val="restart"/>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الجنس</w:t>
            </w:r>
          </w:p>
        </w:tc>
        <w:tc>
          <w:tcPr>
            <w:tcW w:w="900" w:type="dxa"/>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2881" w:type="dxa"/>
            <w:gridSpan w:val="3"/>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ذكر</w:t>
            </w:r>
          </w:p>
        </w:tc>
        <w:tc>
          <w:tcPr>
            <w:tcW w:w="3223" w:type="dxa"/>
            <w:gridSpan w:val="4"/>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أنثى</w:t>
            </w:r>
          </w:p>
        </w:tc>
        <w:tc>
          <w:tcPr>
            <w:tcW w:w="935" w:type="dxa"/>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المجموع</w:t>
            </w:r>
          </w:p>
        </w:tc>
      </w:tr>
      <w:tr w:rsidR="00A66D69" w:rsidRPr="00521ED4" w:rsidTr="00E147CF">
        <w:tc>
          <w:tcPr>
            <w:tcW w:w="810" w:type="dxa"/>
            <w:vMerge/>
            <w:shd w:val="clear" w:color="auto" w:fill="F2F2F2" w:themeFill="background1" w:themeFillShade="F2"/>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العدد</w:t>
            </w:r>
          </w:p>
        </w:tc>
        <w:tc>
          <w:tcPr>
            <w:tcW w:w="2881" w:type="dxa"/>
            <w:gridSpan w:val="3"/>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159</w:t>
            </w:r>
          </w:p>
        </w:tc>
        <w:tc>
          <w:tcPr>
            <w:tcW w:w="3223" w:type="dxa"/>
            <w:gridSpan w:val="4"/>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39</w:t>
            </w:r>
          </w:p>
        </w:tc>
        <w:tc>
          <w:tcPr>
            <w:tcW w:w="935"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198</w:t>
            </w:r>
          </w:p>
        </w:tc>
      </w:tr>
      <w:tr w:rsidR="00A66D69" w:rsidRPr="00521ED4" w:rsidTr="00E147CF">
        <w:tc>
          <w:tcPr>
            <w:tcW w:w="810" w:type="dxa"/>
            <w:vMerge/>
            <w:shd w:val="clear" w:color="auto" w:fill="F2F2F2" w:themeFill="background1" w:themeFillShade="F2"/>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النسبة%</w:t>
            </w:r>
          </w:p>
        </w:tc>
        <w:tc>
          <w:tcPr>
            <w:tcW w:w="2881" w:type="dxa"/>
            <w:gridSpan w:val="3"/>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80.3%</w:t>
            </w:r>
          </w:p>
        </w:tc>
        <w:tc>
          <w:tcPr>
            <w:tcW w:w="3223" w:type="dxa"/>
            <w:gridSpan w:val="4"/>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19.7%</w:t>
            </w:r>
          </w:p>
        </w:tc>
        <w:tc>
          <w:tcPr>
            <w:tcW w:w="935"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100%</w:t>
            </w:r>
          </w:p>
        </w:tc>
      </w:tr>
      <w:tr w:rsidR="00A66D69" w:rsidRPr="00521ED4" w:rsidTr="00E147CF">
        <w:tc>
          <w:tcPr>
            <w:tcW w:w="810" w:type="dxa"/>
            <w:vMerge w:val="restart"/>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العمر</w:t>
            </w:r>
          </w:p>
        </w:tc>
        <w:tc>
          <w:tcPr>
            <w:tcW w:w="900" w:type="dxa"/>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2160" w:type="dxa"/>
            <w:gridSpan w:val="2"/>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26 إلى 30 سنة</w:t>
            </w:r>
          </w:p>
        </w:tc>
        <w:tc>
          <w:tcPr>
            <w:tcW w:w="2070" w:type="dxa"/>
            <w:gridSpan w:val="3"/>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31 إلى 40 سنة</w:t>
            </w:r>
          </w:p>
        </w:tc>
        <w:tc>
          <w:tcPr>
            <w:tcW w:w="1874" w:type="dxa"/>
            <w:gridSpan w:val="2"/>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41 سنة فأكثر</w:t>
            </w:r>
          </w:p>
        </w:tc>
        <w:tc>
          <w:tcPr>
            <w:tcW w:w="935" w:type="dxa"/>
            <w:shd w:val="clear" w:color="auto" w:fill="FBFBFB"/>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المجموع</w:t>
            </w:r>
          </w:p>
        </w:tc>
      </w:tr>
      <w:tr w:rsidR="00A66D69" w:rsidRPr="00521ED4" w:rsidTr="00E147CF">
        <w:tc>
          <w:tcPr>
            <w:tcW w:w="810" w:type="dxa"/>
            <w:vMerge/>
            <w:shd w:val="clear" w:color="auto" w:fill="F2F2F2" w:themeFill="background1" w:themeFillShade="F2"/>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العدد</w:t>
            </w:r>
          </w:p>
        </w:tc>
        <w:tc>
          <w:tcPr>
            <w:tcW w:w="2160" w:type="dxa"/>
            <w:gridSpan w:val="2"/>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41</w:t>
            </w:r>
          </w:p>
        </w:tc>
        <w:tc>
          <w:tcPr>
            <w:tcW w:w="2070" w:type="dxa"/>
            <w:gridSpan w:val="3"/>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119</w:t>
            </w:r>
          </w:p>
        </w:tc>
        <w:tc>
          <w:tcPr>
            <w:tcW w:w="1874" w:type="dxa"/>
            <w:gridSpan w:val="2"/>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38</w:t>
            </w:r>
          </w:p>
        </w:tc>
        <w:tc>
          <w:tcPr>
            <w:tcW w:w="935"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198</w:t>
            </w:r>
          </w:p>
        </w:tc>
      </w:tr>
      <w:tr w:rsidR="00A66D69" w:rsidRPr="00521ED4" w:rsidTr="00E147CF">
        <w:tc>
          <w:tcPr>
            <w:tcW w:w="810" w:type="dxa"/>
            <w:vMerge/>
            <w:shd w:val="clear" w:color="auto" w:fill="F2F2F2" w:themeFill="background1" w:themeFillShade="F2"/>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النسبة%</w:t>
            </w:r>
          </w:p>
        </w:tc>
        <w:tc>
          <w:tcPr>
            <w:tcW w:w="2160" w:type="dxa"/>
            <w:gridSpan w:val="2"/>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20.7%</w:t>
            </w:r>
          </w:p>
        </w:tc>
        <w:tc>
          <w:tcPr>
            <w:tcW w:w="2070" w:type="dxa"/>
            <w:gridSpan w:val="3"/>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60.1%</w:t>
            </w:r>
          </w:p>
        </w:tc>
        <w:tc>
          <w:tcPr>
            <w:tcW w:w="1874" w:type="dxa"/>
            <w:gridSpan w:val="2"/>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19.2%</w:t>
            </w:r>
          </w:p>
        </w:tc>
        <w:tc>
          <w:tcPr>
            <w:tcW w:w="935" w:type="dxa"/>
            <w:shd w:val="clear" w:color="auto" w:fill="auto"/>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100%</w:t>
            </w:r>
          </w:p>
        </w:tc>
      </w:tr>
      <w:tr w:rsidR="00A66D69" w:rsidRPr="00521ED4" w:rsidTr="00E147CF">
        <w:tc>
          <w:tcPr>
            <w:tcW w:w="810" w:type="dxa"/>
            <w:vMerge w:val="restart"/>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المؤهل العلمي</w:t>
            </w:r>
          </w:p>
        </w:tc>
        <w:tc>
          <w:tcPr>
            <w:tcW w:w="900"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1529"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Pr>
            </w:pPr>
            <w:r w:rsidRPr="00521ED4">
              <w:rPr>
                <w:rFonts w:ascii="Traditional Arabic" w:hAnsi="Traditional Arabic" w:cs="Traditional Arabic" w:hint="cs"/>
                <w:b/>
                <w:bCs/>
                <w:szCs w:val="28"/>
                <w:rtl/>
              </w:rPr>
              <w:t>ثانوية عامة فأقل</w:t>
            </w:r>
          </w:p>
        </w:tc>
        <w:tc>
          <w:tcPr>
            <w:tcW w:w="1441" w:type="dxa"/>
            <w:gridSpan w:val="3"/>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دبلوم</w:t>
            </w:r>
          </w:p>
        </w:tc>
        <w:tc>
          <w:tcPr>
            <w:tcW w:w="1531" w:type="dxa"/>
            <w:gridSpan w:val="2"/>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جامعي</w:t>
            </w:r>
          </w:p>
        </w:tc>
        <w:tc>
          <w:tcPr>
            <w:tcW w:w="1603"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ماجستير أو دكتوراه</w:t>
            </w:r>
          </w:p>
        </w:tc>
        <w:tc>
          <w:tcPr>
            <w:tcW w:w="935"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المجموع</w:t>
            </w:r>
          </w:p>
        </w:tc>
      </w:tr>
      <w:tr w:rsidR="00A66D69" w:rsidRPr="00521ED4" w:rsidTr="00E147CF">
        <w:tc>
          <w:tcPr>
            <w:tcW w:w="810" w:type="dxa"/>
            <w:vMerge/>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العدد</w:t>
            </w:r>
          </w:p>
        </w:tc>
        <w:tc>
          <w:tcPr>
            <w:tcW w:w="1529"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41</w:t>
            </w:r>
          </w:p>
        </w:tc>
        <w:tc>
          <w:tcPr>
            <w:tcW w:w="1441" w:type="dxa"/>
            <w:gridSpan w:val="3"/>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80</w:t>
            </w:r>
          </w:p>
        </w:tc>
        <w:tc>
          <w:tcPr>
            <w:tcW w:w="1531" w:type="dxa"/>
            <w:gridSpan w:val="2"/>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68</w:t>
            </w:r>
          </w:p>
        </w:tc>
        <w:tc>
          <w:tcPr>
            <w:tcW w:w="1603"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935"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198</w:t>
            </w:r>
          </w:p>
        </w:tc>
      </w:tr>
      <w:tr w:rsidR="00A66D69" w:rsidRPr="00521ED4" w:rsidTr="00E147CF">
        <w:tc>
          <w:tcPr>
            <w:tcW w:w="810" w:type="dxa"/>
            <w:vMerge/>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النسبة%</w:t>
            </w:r>
          </w:p>
        </w:tc>
        <w:tc>
          <w:tcPr>
            <w:tcW w:w="1529"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20.7%</w:t>
            </w:r>
          </w:p>
        </w:tc>
        <w:tc>
          <w:tcPr>
            <w:tcW w:w="1441" w:type="dxa"/>
            <w:gridSpan w:val="3"/>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40.4%</w:t>
            </w:r>
          </w:p>
        </w:tc>
        <w:tc>
          <w:tcPr>
            <w:tcW w:w="1531" w:type="dxa"/>
            <w:gridSpan w:val="2"/>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34.3%</w:t>
            </w:r>
          </w:p>
        </w:tc>
        <w:tc>
          <w:tcPr>
            <w:tcW w:w="1603"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4.5%</w:t>
            </w:r>
          </w:p>
        </w:tc>
        <w:tc>
          <w:tcPr>
            <w:tcW w:w="935"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100%</w:t>
            </w:r>
          </w:p>
        </w:tc>
      </w:tr>
      <w:tr w:rsidR="00A66D69" w:rsidRPr="00521ED4" w:rsidTr="00E147CF">
        <w:tc>
          <w:tcPr>
            <w:tcW w:w="810" w:type="dxa"/>
            <w:vMerge w:val="restart"/>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سنوات الخبرة</w:t>
            </w:r>
          </w:p>
        </w:tc>
        <w:tc>
          <w:tcPr>
            <w:tcW w:w="900"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c>
          <w:tcPr>
            <w:tcW w:w="1529"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Pr>
            </w:pPr>
            <w:r w:rsidRPr="00521ED4">
              <w:rPr>
                <w:rFonts w:ascii="Traditional Arabic" w:hAnsi="Traditional Arabic" w:cs="Traditional Arabic" w:hint="cs"/>
                <w:b/>
                <w:bCs/>
                <w:szCs w:val="28"/>
                <w:rtl/>
              </w:rPr>
              <w:t>أقل من 5 سنوات</w:t>
            </w:r>
          </w:p>
        </w:tc>
        <w:tc>
          <w:tcPr>
            <w:tcW w:w="1441" w:type="dxa"/>
            <w:gridSpan w:val="3"/>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5 إلى أقل من 10 سنوات</w:t>
            </w:r>
          </w:p>
        </w:tc>
        <w:tc>
          <w:tcPr>
            <w:tcW w:w="1531" w:type="dxa"/>
            <w:gridSpan w:val="2"/>
            <w:shd w:val="clear" w:color="auto" w:fill="F9F9F9"/>
            <w:vAlign w:val="center"/>
          </w:tcPr>
          <w:p w:rsidR="00A66D69" w:rsidRPr="00521ED4" w:rsidRDefault="00A66D69" w:rsidP="00E147CF">
            <w:pPr>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 إلى أقل من 15 سنة</w:t>
            </w:r>
          </w:p>
        </w:tc>
        <w:tc>
          <w:tcPr>
            <w:tcW w:w="1603"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15 إلى أقل من 20 سنة</w:t>
            </w:r>
          </w:p>
        </w:tc>
        <w:tc>
          <w:tcPr>
            <w:tcW w:w="935" w:type="dxa"/>
            <w:shd w:val="clear" w:color="auto" w:fill="F9F9F9"/>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المجموع</w:t>
            </w:r>
          </w:p>
        </w:tc>
      </w:tr>
      <w:tr w:rsidR="00A66D69" w:rsidRPr="00521ED4" w:rsidTr="00E147CF">
        <w:tc>
          <w:tcPr>
            <w:tcW w:w="810" w:type="dxa"/>
            <w:vMerge/>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العدد</w:t>
            </w:r>
          </w:p>
        </w:tc>
        <w:tc>
          <w:tcPr>
            <w:tcW w:w="1529"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38</w:t>
            </w:r>
          </w:p>
        </w:tc>
        <w:tc>
          <w:tcPr>
            <w:tcW w:w="1441" w:type="dxa"/>
            <w:gridSpan w:val="3"/>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61</w:t>
            </w:r>
          </w:p>
        </w:tc>
        <w:tc>
          <w:tcPr>
            <w:tcW w:w="1531" w:type="dxa"/>
            <w:gridSpan w:val="2"/>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60</w:t>
            </w:r>
          </w:p>
        </w:tc>
        <w:tc>
          <w:tcPr>
            <w:tcW w:w="1603"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39</w:t>
            </w:r>
          </w:p>
        </w:tc>
        <w:tc>
          <w:tcPr>
            <w:tcW w:w="935"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p>
        </w:tc>
      </w:tr>
      <w:tr w:rsidR="00A66D69" w:rsidRPr="00521ED4" w:rsidTr="00E147CF">
        <w:tc>
          <w:tcPr>
            <w:tcW w:w="810" w:type="dxa"/>
            <w:vMerge/>
          </w:tcPr>
          <w:p w:rsidR="00A66D69" w:rsidRPr="00521ED4" w:rsidRDefault="00A66D69" w:rsidP="00E147CF">
            <w:pPr>
              <w:tabs>
                <w:tab w:val="left" w:pos="1884"/>
              </w:tabs>
              <w:jc w:val="center"/>
              <w:rPr>
                <w:rFonts w:ascii="Traditional Arabic" w:hAnsi="Traditional Arabic" w:cs="Traditional Arabic"/>
                <w:b/>
                <w:bCs/>
                <w:szCs w:val="28"/>
                <w:rtl/>
              </w:rPr>
            </w:pPr>
          </w:p>
        </w:tc>
        <w:tc>
          <w:tcPr>
            <w:tcW w:w="900"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النسبة%</w:t>
            </w:r>
          </w:p>
        </w:tc>
        <w:tc>
          <w:tcPr>
            <w:tcW w:w="1529"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19.2%</w:t>
            </w:r>
          </w:p>
        </w:tc>
        <w:tc>
          <w:tcPr>
            <w:tcW w:w="1441" w:type="dxa"/>
            <w:gridSpan w:val="3"/>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30.8%</w:t>
            </w:r>
          </w:p>
        </w:tc>
        <w:tc>
          <w:tcPr>
            <w:tcW w:w="1531" w:type="dxa"/>
            <w:gridSpan w:val="2"/>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30.3%</w:t>
            </w:r>
          </w:p>
        </w:tc>
        <w:tc>
          <w:tcPr>
            <w:tcW w:w="1603" w:type="dxa"/>
            <w:vAlign w:val="center"/>
          </w:tcPr>
          <w:p w:rsidR="00A66D69" w:rsidRPr="00521ED4" w:rsidRDefault="00A66D69" w:rsidP="00E147CF">
            <w:pPr>
              <w:tabs>
                <w:tab w:val="left" w:pos="1884"/>
              </w:tabs>
              <w:jc w:val="center"/>
              <w:rPr>
                <w:rFonts w:ascii="Traditional Arabic" w:hAnsi="Traditional Arabic" w:cs="Traditional Arabic"/>
                <w:b/>
                <w:bCs/>
                <w:szCs w:val="28"/>
              </w:rPr>
            </w:pPr>
            <w:r w:rsidRPr="00521ED4">
              <w:rPr>
                <w:rFonts w:ascii="Traditional Arabic" w:hAnsi="Traditional Arabic" w:cs="Traditional Arabic" w:hint="cs"/>
                <w:b/>
                <w:bCs/>
                <w:szCs w:val="28"/>
                <w:rtl/>
              </w:rPr>
              <w:t>19.7%</w:t>
            </w:r>
          </w:p>
        </w:tc>
        <w:tc>
          <w:tcPr>
            <w:tcW w:w="935" w:type="dxa"/>
            <w:vAlign w:val="center"/>
          </w:tcPr>
          <w:p w:rsidR="00A66D69" w:rsidRPr="00521ED4" w:rsidRDefault="00A66D69" w:rsidP="00E147CF">
            <w:pPr>
              <w:tabs>
                <w:tab w:val="left" w:pos="1884"/>
              </w:tabs>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100%</w:t>
            </w:r>
          </w:p>
        </w:tc>
      </w:tr>
    </w:tbl>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أظهرت النتائج في الجدول رقم (5) أن غالبية أفراد العينة وبنسبة بلغت (80.3%) كانوا من الذكور في حين ان (39) مبحوثاً وما نسبته (19.7%) من الاناث.</w:t>
      </w:r>
    </w:p>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كما بينت النتائج أن غالبية أفراد العينة وبنسبة بلغت (60.1%) تراوحت أعمارهم ما بين 31 سنة إلى أقل من 40 سنة في حين ان (41) مبحوثاً وما نسبته (20.7%) كانوا من ضمن الفئة العمرية 26 سنة إلى أقل من 30 سنة و(38) مبحوثاً وما نسبته (19.2%) كانت أعمارهم 41 سنة فأكثر. </w:t>
      </w:r>
    </w:p>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أما فيما يخص المؤهل العلمي فقد تبين أن (41) مبحوثاً وما نسبته (20.7%) يحملون مؤهل الثانوية العامة فما دونها، و(80) مبحوثاً </w:t>
      </w:r>
      <w:proofErr w:type="gramStart"/>
      <w:r w:rsidRPr="00521ED4">
        <w:rPr>
          <w:rFonts w:ascii="Traditional Arabic" w:hAnsi="Traditional Arabic" w:cs="Traditional Arabic" w:hint="cs"/>
          <w:b/>
          <w:bCs/>
          <w:szCs w:val="28"/>
          <w:rtl/>
        </w:rPr>
        <w:t>و</w:t>
      </w:r>
      <w:r w:rsidRPr="00521ED4">
        <w:rPr>
          <w:rFonts w:ascii="Traditional Arabic" w:hAnsi="Traditional Arabic" w:cs="Traditional Arabic"/>
          <w:b/>
          <w:bCs/>
          <w:szCs w:val="28"/>
        </w:rPr>
        <w:t xml:space="preserve"> </w:t>
      </w:r>
      <w:r w:rsidRPr="00521ED4">
        <w:rPr>
          <w:rFonts w:ascii="Traditional Arabic" w:hAnsi="Traditional Arabic" w:cs="Traditional Arabic" w:hint="cs"/>
          <w:b/>
          <w:bCs/>
          <w:szCs w:val="28"/>
          <w:rtl/>
        </w:rPr>
        <w:t>ما</w:t>
      </w:r>
      <w:proofErr w:type="gramEnd"/>
      <w:r w:rsidRPr="00521ED4">
        <w:rPr>
          <w:rFonts w:ascii="Traditional Arabic" w:hAnsi="Traditional Arabic" w:cs="Traditional Arabic" w:hint="cs"/>
          <w:b/>
          <w:bCs/>
          <w:szCs w:val="28"/>
          <w:rtl/>
        </w:rPr>
        <w:t xml:space="preserve"> نسبته (40.4%) يحملون مؤهل الدبلوم و(68) مبحوثاً و</w:t>
      </w:r>
      <w:r w:rsidRPr="00521ED4">
        <w:rPr>
          <w:rFonts w:ascii="Traditional Arabic" w:hAnsi="Traditional Arabic" w:cs="Traditional Arabic"/>
          <w:b/>
          <w:bCs/>
          <w:szCs w:val="28"/>
        </w:rPr>
        <w:t xml:space="preserve"> </w:t>
      </w:r>
      <w:r w:rsidRPr="00521ED4">
        <w:rPr>
          <w:rFonts w:ascii="Traditional Arabic" w:hAnsi="Traditional Arabic" w:cs="Traditional Arabic" w:hint="cs"/>
          <w:b/>
          <w:bCs/>
          <w:szCs w:val="28"/>
          <w:rtl/>
        </w:rPr>
        <w:t>ما نسبته (34.3%) من حملة المؤهل الجامعي و(9) مبحوثين وما نسبته (4.5%) من حملة المؤهلات العالية (الماجستير أو الدكتوراه).</w:t>
      </w:r>
    </w:p>
    <w:p w:rsidR="00A66D69" w:rsidRPr="00521ED4" w:rsidRDefault="00A66D69" w:rsidP="00A66D69">
      <w:pPr>
        <w:tabs>
          <w:tab w:val="right" w:pos="1587"/>
        </w:tabs>
        <w:autoSpaceDE w:val="0"/>
        <w:autoSpaceDN w:val="0"/>
        <w:adjustRightInd w:val="0"/>
        <w:spacing w:after="0" w:line="240" w:lineRule="auto"/>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      وفيما يتعلق بعدد سنوات الخبرة في مجال العمل فقد تبين أن (38) مبحوثاً وما نسبته (19.2%) كانت لهم خبرة (5) سنوات فأقل و(61) مبحوثاً وما نسبته (30.8%) تراوحت خبرتهم </w:t>
      </w:r>
      <w:proofErr w:type="spellStart"/>
      <w:r w:rsidRPr="00521ED4">
        <w:rPr>
          <w:rFonts w:ascii="Traditional Arabic" w:hAnsi="Traditional Arabic" w:cs="Traditional Arabic" w:hint="cs"/>
          <w:b/>
          <w:bCs/>
          <w:szCs w:val="28"/>
          <w:rtl/>
        </w:rPr>
        <w:t>مابين</w:t>
      </w:r>
      <w:proofErr w:type="spellEnd"/>
      <w:r w:rsidRPr="00521ED4">
        <w:rPr>
          <w:rFonts w:ascii="Traditional Arabic" w:hAnsi="Traditional Arabic" w:cs="Traditional Arabic" w:hint="cs"/>
          <w:b/>
          <w:bCs/>
          <w:szCs w:val="28"/>
          <w:rtl/>
        </w:rPr>
        <w:t xml:space="preserve"> (5) سنوات إلى أقل من (10) سنوات و(60) مبحوثاً وما نسبته (30.3%) كانت لهم خبرة ضمن الفئة </w:t>
      </w:r>
      <w:proofErr w:type="spellStart"/>
      <w:r w:rsidRPr="00521ED4">
        <w:rPr>
          <w:rFonts w:ascii="Traditional Arabic" w:hAnsi="Traditional Arabic" w:cs="Traditional Arabic" w:hint="cs"/>
          <w:b/>
          <w:bCs/>
          <w:szCs w:val="28"/>
          <w:rtl/>
        </w:rPr>
        <w:t>مابين</w:t>
      </w:r>
      <w:proofErr w:type="spellEnd"/>
      <w:r w:rsidRPr="00521ED4">
        <w:rPr>
          <w:rFonts w:ascii="Traditional Arabic" w:hAnsi="Traditional Arabic" w:cs="Traditional Arabic" w:hint="cs"/>
          <w:b/>
          <w:bCs/>
          <w:szCs w:val="28"/>
          <w:rtl/>
        </w:rPr>
        <w:t xml:space="preserve"> (10) سنوات إلى أقل من (15) سنة و(39) مبحوثاً وما نسبته (19.7%) تراوحت خبرتهم </w:t>
      </w:r>
      <w:proofErr w:type="spellStart"/>
      <w:r w:rsidRPr="00521ED4">
        <w:rPr>
          <w:rFonts w:ascii="Traditional Arabic" w:hAnsi="Traditional Arabic" w:cs="Traditional Arabic" w:hint="cs"/>
          <w:b/>
          <w:bCs/>
          <w:szCs w:val="28"/>
          <w:rtl/>
        </w:rPr>
        <w:t>مابين</w:t>
      </w:r>
      <w:proofErr w:type="spellEnd"/>
      <w:r w:rsidRPr="00521ED4">
        <w:rPr>
          <w:rFonts w:ascii="Traditional Arabic" w:hAnsi="Traditional Arabic" w:cs="Traditional Arabic" w:hint="cs"/>
          <w:b/>
          <w:bCs/>
          <w:szCs w:val="28"/>
          <w:rtl/>
        </w:rPr>
        <w:t xml:space="preserve"> (15) سنة إلى أقل من (20) سنة.</w:t>
      </w:r>
    </w:p>
    <w:p w:rsidR="00A66D69" w:rsidRPr="00521ED4" w:rsidRDefault="00A66D69" w:rsidP="00A66D69">
      <w:pPr>
        <w:spacing w:after="0"/>
        <w:jc w:val="both"/>
        <w:rPr>
          <w:rFonts w:ascii="Traditional Arabic" w:hAnsi="Traditional Arabic" w:cs="Traditional Arabic"/>
          <w:b/>
          <w:bCs/>
          <w:szCs w:val="28"/>
          <w:rtl/>
        </w:rPr>
      </w:pPr>
      <w:proofErr w:type="spellStart"/>
      <w:r w:rsidRPr="00521ED4">
        <w:rPr>
          <w:rFonts w:ascii="Traditional Arabic" w:hAnsi="Traditional Arabic" w:cs="Traditional Arabic"/>
          <w:b/>
          <w:bCs/>
          <w:szCs w:val="28"/>
          <w:rtl/>
        </w:rPr>
        <w:t>إستنتاجات</w:t>
      </w:r>
      <w:proofErr w:type="spellEnd"/>
      <w:r w:rsidRPr="00521ED4">
        <w:rPr>
          <w:rFonts w:ascii="Traditional Arabic" w:hAnsi="Traditional Arabic" w:cs="Traditional Arabic"/>
          <w:b/>
          <w:bCs/>
          <w:szCs w:val="28"/>
          <w:rtl/>
        </w:rPr>
        <w:t xml:space="preserve"> الدراسة الميدانية وتوصياتها</w:t>
      </w:r>
    </w:p>
    <w:p w:rsidR="00A66D69" w:rsidRPr="00521ED4" w:rsidRDefault="00A66D69" w:rsidP="00A66D69">
      <w:pPr>
        <w:tabs>
          <w:tab w:val="right" w:pos="1587"/>
        </w:tabs>
        <w:autoSpaceDE w:val="0"/>
        <w:autoSpaceDN w:val="0"/>
        <w:adjustRightInd w:val="0"/>
        <w:spacing w:after="0" w:line="240" w:lineRule="auto"/>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الوصف الإحصائي لإجابات أفراد عينة البحث حسب محاور البحث: </w:t>
      </w:r>
    </w:p>
    <w:p w:rsidR="00A66D69" w:rsidRPr="00521ED4" w:rsidRDefault="00A66D69" w:rsidP="0032234A">
      <w:pPr>
        <w:tabs>
          <w:tab w:val="left" w:pos="1884"/>
        </w:tabs>
        <w:spacing w:after="0"/>
        <w:ind w:firstLine="45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لتحديد كل مستوى فقرة من فقرات الاستبيان ومستوى كل محور، تم استخدام الاختبار (</w:t>
      </w:r>
      <w:r w:rsidRPr="00521ED4">
        <w:rPr>
          <w:rFonts w:ascii="Traditional Arabic" w:hAnsi="Traditional Arabic" w:cs="Traditional Arabic"/>
          <w:b/>
          <w:bCs/>
          <w:szCs w:val="28"/>
        </w:rPr>
        <w:t>T-Test</w:t>
      </w:r>
      <w:r w:rsidRPr="00521ED4">
        <w:rPr>
          <w:rFonts w:ascii="Traditional Arabic" w:hAnsi="Traditional Arabic" w:cs="Traditional Arabic" w:hint="cs"/>
          <w:b/>
          <w:bCs/>
          <w:szCs w:val="28"/>
          <w:rtl/>
        </w:rPr>
        <w:t xml:space="preserve">)، فإذا كانت قيمة الدلالة الإحصائية أقل من (0.05) وقيمة متوسط الاستجابة لكل فقرة ولإجمالي المحور أكبر من قيمة متوسط القياس (3)، تكون درجة الموافقة مرتفعة، وإذا كانت قيمة الدلالة الإحصائية أقل من (0.05) وقيمة متوسط الاستجابة لكل فقرة ولإجمالي المحور أقل من قيمة متوسط القياس (3)، تكون درجة الموافقة منخفضة، </w:t>
      </w:r>
      <w:proofErr w:type="gramStart"/>
      <w:r w:rsidRPr="00521ED4">
        <w:rPr>
          <w:rFonts w:ascii="Traditional Arabic" w:hAnsi="Traditional Arabic" w:cs="Traditional Arabic" w:hint="cs"/>
          <w:b/>
          <w:bCs/>
          <w:szCs w:val="28"/>
          <w:rtl/>
        </w:rPr>
        <w:t>و إذا</w:t>
      </w:r>
      <w:proofErr w:type="gramEnd"/>
      <w:r w:rsidRPr="00521ED4">
        <w:rPr>
          <w:rFonts w:ascii="Traditional Arabic" w:hAnsi="Traditional Arabic" w:cs="Traditional Arabic" w:hint="cs"/>
          <w:b/>
          <w:bCs/>
          <w:szCs w:val="28"/>
          <w:rtl/>
        </w:rPr>
        <w:t xml:space="preserve"> كانت قيمة الدلالة الإحصائية أكبر من 0.05، فإن درجة الموافقة تكون متوسطة.</w:t>
      </w:r>
    </w:p>
    <w:p w:rsidR="00A66D69" w:rsidRPr="00521ED4" w:rsidRDefault="0032234A" w:rsidP="00A66D69">
      <w:pPr>
        <w:spacing w:before="240" w:after="0"/>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أولاً: -المتغير</w:t>
      </w:r>
      <w:r w:rsidR="00A66D69" w:rsidRPr="00521ED4">
        <w:rPr>
          <w:rFonts w:ascii="Traditional Arabic" w:hAnsi="Traditional Arabic" w:cs="Traditional Arabic" w:hint="cs"/>
          <w:b/>
          <w:bCs/>
          <w:szCs w:val="28"/>
          <w:rtl/>
        </w:rPr>
        <w:t xml:space="preserve"> المستقل (مدى توفر أخلاقيات المهنة للموظفين</w:t>
      </w:r>
      <w:r w:rsidRPr="00521ED4">
        <w:rPr>
          <w:rFonts w:ascii="Traditional Arabic" w:hAnsi="Traditional Arabic" w:cs="Traditional Arabic" w:hint="cs"/>
          <w:b/>
          <w:bCs/>
          <w:szCs w:val="28"/>
          <w:rtl/>
        </w:rPr>
        <w:t>)،</w:t>
      </w:r>
      <w:r w:rsidR="00A66D69" w:rsidRPr="00521ED4">
        <w:rPr>
          <w:rFonts w:ascii="Traditional Arabic" w:hAnsi="Traditional Arabic" w:cs="Traditional Arabic" w:hint="cs"/>
          <w:b/>
          <w:bCs/>
          <w:szCs w:val="28"/>
          <w:rtl/>
        </w:rPr>
        <w:t xml:space="preserve"> ويشمل (القيم، </w:t>
      </w:r>
      <w:r w:rsidRPr="00521ED4">
        <w:rPr>
          <w:rFonts w:ascii="Traditional Arabic" w:hAnsi="Traditional Arabic" w:cs="Traditional Arabic" w:hint="cs"/>
          <w:b/>
          <w:bCs/>
          <w:szCs w:val="28"/>
          <w:rtl/>
        </w:rPr>
        <w:t>والمسؤولية الإدارية</w:t>
      </w:r>
      <w:r w:rsidR="00A66D69" w:rsidRPr="00521ED4">
        <w:rPr>
          <w:rFonts w:ascii="Traditional Arabic" w:hAnsi="Traditional Arabic" w:cs="Traditional Arabic" w:hint="cs"/>
          <w:b/>
          <w:bCs/>
          <w:szCs w:val="28"/>
          <w:rtl/>
        </w:rPr>
        <w:t xml:space="preserve">، </w:t>
      </w:r>
      <w:r w:rsidRPr="00521ED4">
        <w:rPr>
          <w:rFonts w:ascii="Traditional Arabic" w:hAnsi="Traditional Arabic" w:cs="Traditional Arabic" w:hint="cs"/>
          <w:b/>
          <w:bCs/>
          <w:szCs w:val="28"/>
          <w:rtl/>
        </w:rPr>
        <w:t>والمصلحة العامة</w:t>
      </w:r>
      <w:r w:rsidR="00A66D69" w:rsidRPr="00521ED4">
        <w:rPr>
          <w:rFonts w:ascii="Traditional Arabic" w:hAnsi="Traditional Arabic" w:cs="Traditional Arabic" w:hint="cs"/>
          <w:b/>
          <w:bCs/>
          <w:szCs w:val="28"/>
          <w:rtl/>
        </w:rPr>
        <w:t>)</w:t>
      </w:r>
    </w:p>
    <w:p w:rsidR="00A66D69" w:rsidRPr="00521ED4" w:rsidRDefault="00A66D69" w:rsidP="00836850">
      <w:pPr>
        <w:pStyle w:val="a3"/>
        <w:numPr>
          <w:ilvl w:val="0"/>
          <w:numId w:val="21"/>
        </w:numPr>
        <w:spacing w:after="0"/>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محور القيم</w:t>
      </w:r>
    </w:p>
    <w:p w:rsidR="00A66D69" w:rsidRPr="00521ED4" w:rsidRDefault="00A66D69" w:rsidP="00A66D69">
      <w:pPr>
        <w:tabs>
          <w:tab w:val="left" w:pos="1884"/>
        </w:tabs>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جدول رقم (6) التوزيعات التكرارية ونتائج التحليل الوصفي لفقرات محور القيم</w:t>
      </w:r>
    </w:p>
    <w:tbl>
      <w:tblPr>
        <w:bidiVisual/>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872"/>
        <w:gridCol w:w="652"/>
        <w:gridCol w:w="714"/>
        <w:gridCol w:w="714"/>
        <w:gridCol w:w="714"/>
        <w:gridCol w:w="714"/>
        <w:gridCol w:w="714"/>
        <w:gridCol w:w="714"/>
        <w:gridCol w:w="854"/>
        <w:gridCol w:w="854"/>
        <w:gridCol w:w="849"/>
      </w:tblGrid>
      <w:tr w:rsidR="00A66D69" w:rsidRPr="00521ED4" w:rsidTr="00E147CF">
        <w:trPr>
          <w:cantSplit/>
          <w:trHeight w:val="1502"/>
          <w:jc w:val="center"/>
        </w:trPr>
        <w:tc>
          <w:tcPr>
            <w:tcW w:w="391"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ت</w:t>
            </w:r>
          </w:p>
        </w:tc>
        <w:tc>
          <w:tcPr>
            <w:tcW w:w="1874"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الفقرة</w:t>
            </w:r>
          </w:p>
        </w:tc>
        <w:tc>
          <w:tcPr>
            <w:tcW w:w="584"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التكرار والنسبة</w:t>
            </w:r>
          </w:p>
        </w:tc>
        <w:tc>
          <w:tcPr>
            <w:tcW w:w="645"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 بشدة</w:t>
            </w:r>
          </w:p>
        </w:tc>
        <w:tc>
          <w:tcPr>
            <w:tcW w:w="645"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w:t>
            </w:r>
          </w:p>
        </w:tc>
        <w:tc>
          <w:tcPr>
            <w:tcW w:w="645"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محايد</w:t>
            </w:r>
          </w:p>
        </w:tc>
        <w:tc>
          <w:tcPr>
            <w:tcW w:w="645"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w:t>
            </w:r>
          </w:p>
        </w:tc>
        <w:tc>
          <w:tcPr>
            <w:tcW w:w="645"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 بشدة</w:t>
            </w:r>
          </w:p>
        </w:tc>
        <w:tc>
          <w:tcPr>
            <w:tcW w:w="618"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المتوسط</w:t>
            </w:r>
            <w:r w:rsidRPr="00521ED4">
              <w:rPr>
                <w:rFonts w:ascii="Traditional Arabic" w:hAnsi="Traditional Arabic" w:cs="Traditional Arabic" w:hint="cs"/>
                <w:b/>
                <w:bCs/>
                <w:szCs w:val="28"/>
                <w:rtl/>
              </w:rPr>
              <w:t xml:space="preserve"> المرجح</w:t>
            </w:r>
          </w:p>
        </w:tc>
        <w:tc>
          <w:tcPr>
            <w:tcW w:w="651"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الانحراف المعياري</w:t>
            </w:r>
          </w:p>
        </w:tc>
        <w:tc>
          <w:tcPr>
            <w:tcW w:w="643"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761"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الدرجة</w:t>
            </w:r>
          </w:p>
        </w:tc>
      </w:tr>
      <w:tr w:rsidR="00A66D69" w:rsidRPr="00521ED4" w:rsidTr="00E147CF">
        <w:trPr>
          <w:trHeight w:val="350"/>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1</w:t>
            </w:r>
          </w:p>
        </w:tc>
        <w:tc>
          <w:tcPr>
            <w:tcW w:w="1874"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التزام بالأنظمة والقوانين</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31</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64</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44</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41</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w:t>
            </w:r>
          </w:p>
        </w:tc>
        <w:tc>
          <w:tcPr>
            <w:tcW w:w="618"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2.75</w:t>
            </w:r>
          </w:p>
        </w:tc>
        <w:tc>
          <w:tcPr>
            <w:tcW w:w="651"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1.211</w:t>
            </w:r>
          </w:p>
        </w:tc>
        <w:tc>
          <w:tcPr>
            <w:tcW w:w="643"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0.004</w:t>
            </w:r>
          </w:p>
        </w:tc>
        <w:tc>
          <w:tcPr>
            <w:tcW w:w="761"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منخفضة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15.7</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32.3</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22.2</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20.7</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9.1</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68"/>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2</w:t>
            </w:r>
          </w:p>
        </w:tc>
        <w:tc>
          <w:tcPr>
            <w:tcW w:w="1874"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w:t>
            </w:r>
            <w:r w:rsidRPr="00521ED4">
              <w:rPr>
                <w:rFonts w:ascii="Traditional Arabic" w:hAnsi="Traditional Arabic" w:cs="Traditional Arabic" w:hint="eastAsia"/>
                <w:b/>
                <w:bCs/>
                <w:szCs w:val="28"/>
                <w:rtl/>
              </w:rPr>
              <w:t>ك</w:t>
            </w:r>
            <w:r w:rsidRPr="00521ED4">
              <w:rPr>
                <w:rFonts w:ascii="Traditional Arabic" w:hAnsi="Traditional Arabic" w:cs="Traditional Arabic" w:hint="cs"/>
                <w:b/>
                <w:bCs/>
                <w:szCs w:val="28"/>
                <w:rtl/>
              </w:rPr>
              <w:t xml:space="preserve"> احترام لقيم وعادات المجتمع</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57</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56</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w:t>
            </w:r>
          </w:p>
        </w:tc>
        <w:tc>
          <w:tcPr>
            <w:tcW w:w="618"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3.04</w:t>
            </w:r>
          </w:p>
        </w:tc>
        <w:tc>
          <w:tcPr>
            <w:tcW w:w="65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1.142</w:t>
            </w:r>
          </w:p>
        </w:tc>
        <w:tc>
          <w:tcPr>
            <w:tcW w:w="643"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0.663</w:t>
            </w:r>
          </w:p>
        </w:tc>
        <w:tc>
          <w:tcPr>
            <w:tcW w:w="76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8.1</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28.8</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24.7</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28.3</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10.1</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32"/>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3</w:t>
            </w:r>
          </w:p>
        </w:tc>
        <w:tc>
          <w:tcPr>
            <w:tcW w:w="1874"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عدالة في التعامل مع الجمهور بدون تحيز</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55</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50</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54</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18"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2.98</w:t>
            </w:r>
          </w:p>
        </w:tc>
        <w:tc>
          <w:tcPr>
            <w:tcW w:w="651"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1.160</w:t>
            </w:r>
          </w:p>
        </w:tc>
        <w:tc>
          <w:tcPr>
            <w:tcW w:w="643"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0.854</w:t>
            </w:r>
          </w:p>
        </w:tc>
        <w:tc>
          <w:tcPr>
            <w:tcW w:w="761"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35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10.1</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27.8</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25.3</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27.3</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77"/>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4</w:t>
            </w:r>
          </w:p>
        </w:tc>
        <w:tc>
          <w:tcPr>
            <w:tcW w:w="1874"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احترام للوقت أثناء تنفيذ العمل</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50</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44</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53</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18"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3.17</w:t>
            </w:r>
          </w:p>
        </w:tc>
        <w:tc>
          <w:tcPr>
            <w:tcW w:w="65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1.237</w:t>
            </w:r>
          </w:p>
        </w:tc>
        <w:tc>
          <w:tcPr>
            <w:tcW w:w="643"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0.059</w:t>
            </w:r>
          </w:p>
        </w:tc>
        <w:tc>
          <w:tcPr>
            <w:tcW w:w="76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15"/>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9.1</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25.3</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22.2</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26.8</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77"/>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5</w:t>
            </w:r>
          </w:p>
        </w:tc>
        <w:tc>
          <w:tcPr>
            <w:tcW w:w="1874"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شفافية في تنفيذ الأعمال الموكلة للعاملين</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40</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62</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31</w:t>
            </w:r>
          </w:p>
        </w:tc>
        <w:tc>
          <w:tcPr>
            <w:tcW w:w="618"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3.13</w:t>
            </w:r>
          </w:p>
        </w:tc>
        <w:tc>
          <w:tcPr>
            <w:tcW w:w="651"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1.326</w:t>
            </w:r>
          </w:p>
        </w:tc>
        <w:tc>
          <w:tcPr>
            <w:tcW w:w="643"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0.165</w:t>
            </w:r>
          </w:p>
        </w:tc>
        <w:tc>
          <w:tcPr>
            <w:tcW w:w="761"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152"/>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16.2</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20.2</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31.3</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15.7</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23"/>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6</w:t>
            </w:r>
          </w:p>
        </w:tc>
        <w:tc>
          <w:tcPr>
            <w:tcW w:w="1874"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حب واعتزاز للعمل</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59</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43</w:t>
            </w:r>
          </w:p>
        </w:tc>
        <w:tc>
          <w:tcPr>
            <w:tcW w:w="618"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3.37</w:t>
            </w:r>
          </w:p>
        </w:tc>
        <w:tc>
          <w:tcPr>
            <w:tcW w:w="65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1.197</w:t>
            </w:r>
          </w:p>
        </w:tc>
        <w:tc>
          <w:tcPr>
            <w:tcW w:w="643"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76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6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7.1</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29.8</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24.7</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21.7</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Pr>
            </w:pPr>
          </w:p>
        </w:tc>
      </w:tr>
      <w:tr w:rsidR="00A66D69" w:rsidRPr="00521ED4" w:rsidTr="00E147CF">
        <w:trPr>
          <w:trHeight w:val="350"/>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7</w:t>
            </w:r>
          </w:p>
        </w:tc>
        <w:tc>
          <w:tcPr>
            <w:tcW w:w="1874"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أمانة ونزاهة في العمل</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38</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46</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55</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35</w:t>
            </w:r>
          </w:p>
        </w:tc>
        <w:tc>
          <w:tcPr>
            <w:tcW w:w="618"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3.20</w:t>
            </w:r>
          </w:p>
        </w:tc>
        <w:tc>
          <w:tcPr>
            <w:tcW w:w="651"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1.277</w:t>
            </w:r>
          </w:p>
        </w:tc>
        <w:tc>
          <w:tcPr>
            <w:tcW w:w="643"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0.031</w:t>
            </w:r>
          </w:p>
        </w:tc>
        <w:tc>
          <w:tcPr>
            <w:tcW w:w="761"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33"/>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12.1</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19.2</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23.2</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27.8</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17.7</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68"/>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8</w:t>
            </w:r>
          </w:p>
        </w:tc>
        <w:tc>
          <w:tcPr>
            <w:tcW w:w="1874"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يوجد توازن من السرعة والإتقان في العمل</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66</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46</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35</w:t>
            </w:r>
          </w:p>
        </w:tc>
        <w:tc>
          <w:tcPr>
            <w:tcW w:w="618"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3.17</w:t>
            </w:r>
          </w:p>
        </w:tc>
        <w:tc>
          <w:tcPr>
            <w:tcW w:w="65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1.289</w:t>
            </w:r>
          </w:p>
        </w:tc>
        <w:tc>
          <w:tcPr>
            <w:tcW w:w="643"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0.070</w:t>
            </w:r>
          </w:p>
        </w:tc>
        <w:tc>
          <w:tcPr>
            <w:tcW w:w="761"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35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16.2</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33.3</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23.2</w:t>
            </w:r>
          </w:p>
        </w:tc>
        <w:tc>
          <w:tcPr>
            <w:tcW w:w="645"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17.7</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22"/>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1874"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إحساس أهمية المحافظة على ممتلكات الحكومة.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44</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67</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w:t>
            </w:r>
          </w:p>
        </w:tc>
        <w:tc>
          <w:tcPr>
            <w:tcW w:w="618"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3.19</w:t>
            </w:r>
          </w:p>
        </w:tc>
        <w:tc>
          <w:tcPr>
            <w:tcW w:w="651"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1.276</w:t>
            </w:r>
          </w:p>
        </w:tc>
        <w:tc>
          <w:tcPr>
            <w:tcW w:w="643"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0.036</w:t>
            </w:r>
          </w:p>
        </w:tc>
        <w:tc>
          <w:tcPr>
            <w:tcW w:w="761"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87"/>
          <w:jc w:val="center"/>
        </w:trPr>
        <w:tc>
          <w:tcPr>
            <w:tcW w:w="391" w:type="dxa"/>
            <w:vMerge/>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p>
        </w:tc>
        <w:tc>
          <w:tcPr>
            <w:tcW w:w="1874"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14.6</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14.6</w:t>
            </w:r>
          </w:p>
        </w:tc>
        <w:tc>
          <w:tcPr>
            <w:tcW w:w="645"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22.2</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33.8</w:t>
            </w:r>
          </w:p>
        </w:tc>
        <w:tc>
          <w:tcPr>
            <w:tcW w:w="645"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14.6</w:t>
            </w:r>
          </w:p>
        </w:tc>
        <w:tc>
          <w:tcPr>
            <w:tcW w:w="618"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51"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43"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761"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30"/>
          <w:jc w:val="center"/>
        </w:trPr>
        <w:tc>
          <w:tcPr>
            <w:tcW w:w="6074" w:type="dxa"/>
            <w:gridSpan w:val="8"/>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hint="cs"/>
                <w:b/>
                <w:bCs/>
                <w:szCs w:val="28"/>
                <w:rtl/>
              </w:rPr>
              <w:t>أجمالي المحور</w:t>
            </w:r>
          </w:p>
        </w:tc>
        <w:tc>
          <w:tcPr>
            <w:tcW w:w="618"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3.11</w:t>
            </w:r>
          </w:p>
        </w:tc>
        <w:tc>
          <w:tcPr>
            <w:tcW w:w="651"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0.984</w:t>
            </w:r>
          </w:p>
        </w:tc>
        <w:tc>
          <w:tcPr>
            <w:tcW w:w="643"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0.114</w:t>
            </w:r>
          </w:p>
        </w:tc>
        <w:tc>
          <w:tcPr>
            <w:tcW w:w="761"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w:t>
            </w:r>
          </w:p>
        </w:tc>
      </w:tr>
    </w:tbl>
    <w:p w:rsidR="00A66D69" w:rsidRPr="00521ED4" w:rsidRDefault="00A66D69" w:rsidP="00A66D69">
      <w:pPr>
        <w:spacing w:before="240" w:after="0"/>
        <w:ind w:firstLine="418"/>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لقد بينت النتائج في الجدول رقم (6) إن فقرة واحدة من فقرات محور القيم كانت درجة الموافقة عليها منخفضة و(5) فقرات كانت درجة الموافقة عليها متوسطة، في حين إن (3) فقرات كانت درجة الموافقة عليها مرتفعة، وقد تبين أن متوسط الاستجابة لإجمالي المحور يساوي (3.11) وهو أكبر من متوسط القياس (3) وأن الفروق تساوي (0.11)، ولتحديد معنوية هذه الفروق فإن قيمة الدلالة الإحصائية للاختبار تساوي (0.114) وهي أكبر من 0.05 وتشير إلى عدم معنوية الفروق، وهذا يدل على أن مستوى القيم كان متوسطاً.</w:t>
      </w:r>
    </w:p>
    <w:p w:rsidR="00A66D69" w:rsidRPr="00521ED4" w:rsidRDefault="00A66D69" w:rsidP="00836850">
      <w:pPr>
        <w:pStyle w:val="a3"/>
        <w:numPr>
          <w:ilvl w:val="0"/>
          <w:numId w:val="21"/>
        </w:numPr>
        <w:spacing w:after="0"/>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محور المسؤولية الإدارية</w:t>
      </w:r>
    </w:p>
    <w:p w:rsidR="00A66D69" w:rsidRPr="00521ED4" w:rsidRDefault="00A66D69" w:rsidP="00A66D69">
      <w:pPr>
        <w:tabs>
          <w:tab w:val="left" w:pos="1884"/>
        </w:tabs>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جدول رقم (7) التوزيعات التكرارية ونتائج التحليل الوصفي لفقرات محور المسؤولية الإدارية</w:t>
      </w:r>
    </w:p>
    <w:tbl>
      <w:tblPr>
        <w:bidiVisual/>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933"/>
        <w:gridCol w:w="652"/>
        <w:gridCol w:w="714"/>
        <w:gridCol w:w="714"/>
        <w:gridCol w:w="714"/>
        <w:gridCol w:w="714"/>
        <w:gridCol w:w="714"/>
        <w:gridCol w:w="714"/>
        <w:gridCol w:w="854"/>
        <w:gridCol w:w="854"/>
        <w:gridCol w:w="785"/>
      </w:tblGrid>
      <w:tr w:rsidR="00A66D69" w:rsidRPr="00521ED4" w:rsidTr="00E147CF">
        <w:trPr>
          <w:cantSplit/>
          <w:trHeight w:val="1502"/>
          <w:jc w:val="center"/>
        </w:trPr>
        <w:tc>
          <w:tcPr>
            <w:tcW w:w="391"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ت</w:t>
            </w:r>
          </w:p>
        </w:tc>
        <w:tc>
          <w:tcPr>
            <w:tcW w:w="1808"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الفقرة</w:t>
            </w:r>
          </w:p>
        </w:tc>
        <w:tc>
          <w:tcPr>
            <w:tcW w:w="584"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التكرار والنسبة</w:t>
            </w:r>
          </w:p>
        </w:tc>
        <w:tc>
          <w:tcPr>
            <w:tcW w:w="641"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 بشدة</w:t>
            </w:r>
          </w:p>
        </w:tc>
        <w:tc>
          <w:tcPr>
            <w:tcW w:w="642"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w:t>
            </w:r>
          </w:p>
        </w:tc>
        <w:tc>
          <w:tcPr>
            <w:tcW w:w="642"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محايد</w:t>
            </w:r>
          </w:p>
        </w:tc>
        <w:tc>
          <w:tcPr>
            <w:tcW w:w="642"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w:t>
            </w:r>
          </w:p>
        </w:tc>
        <w:tc>
          <w:tcPr>
            <w:tcW w:w="642"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 بشدة</w:t>
            </w:r>
          </w:p>
        </w:tc>
        <w:tc>
          <w:tcPr>
            <w:tcW w:w="61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المتوسط</w:t>
            </w:r>
            <w:r w:rsidRPr="00521ED4">
              <w:rPr>
                <w:rFonts w:ascii="Traditional Arabic" w:hAnsi="Traditional Arabic" w:cs="Traditional Arabic" w:hint="cs"/>
                <w:b/>
                <w:bCs/>
                <w:szCs w:val="28"/>
                <w:rtl/>
              </w:rPr>
              <w:t xml:space="preserve"> المرجح</w:t>
            </w:r>
          </w:p>
        </w:tc>
        <w:tc>
          <w:tcPr>
            <w:tcW w:w="66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الانحراف المعياري</w:t>
            </w:r>
          </w:p>
        </w:tc>
        <w:tc>
          <w:tcPr>
            <w:tcW w:w="66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807"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الدرجة</w:t>
            </w:r>
          </w:p>
        </w:tc>
      </w:tr>
      <w:tr w:rsidR="00A66D69" w:rsidRPr="00521ED4" w:rsidTr="00E147CF">
        <w:trPr>
          <w:trHeight w:val="350"/>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1</w:t>
            </w:r>
          </w:p>
        </w:tc>
        <w:tc>
          <w:tcPr>
            <w:tcW w:w="1808"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يوجد حفاظ على </w:t>
            </w:r>
            <w:proofErr w:type="gramStart"/>
            <w:r w:rsidRPr="00521ED4">
              <w:rPr>
                <w:rFonts w:ascii="Traditional Arabic" w:hAnsi="Traditional Arabic" w:cs="Traditional Arabic" w:hint="cs"/>
                <w:b/>
                <w:bCs/>
                <w:szCs w:val="28"/>
                <w:rtl/>
              </w:rPr>
              <w:t>ممتلكات,</w:t>
            </w:r>
            <w:proofErr w:type="gramEnd"/>
            <w:r w:rsidRPr="00521ED4">
              <w:rPr>
                <w:rFonts w:ascii="Traditional Arabic" w:hAnsi="Traditional Arabic" w:cs="Traditional Arabic" w:hint="cs"/>
                <w:b/>
                <w:bCs/>
                <w:szCs w:val="28"/>
                <w:rtl/>
              </w:rPr>
              <w:t xml:space="preserve"> وأدوات العمل المادية والمعنوية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60</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44</w:t>
            </w:r>
          </w:p>
        </w:tc>
        <w:tc>
          <w:tcPr>
            <w:tcW w:w="61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3.25</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1.288</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0.007</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11.6</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16.2</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30.3</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19.7</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22.2</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68"/>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2</w:t>
            </w:r>
          </w:p>
        </w:tc>
        <w:tc>
          <w:tcPr>
            <w:tcW w:w="1808"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اهتمام بمستقبل المنظمة وحرص على تحقيق رسالتها.</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45</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72</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w:t>
            </w:r>
          </w:p>
        </w:tc>
        <w:tc>
          <w:tcPr>
            <w:tcW w:w="61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3.24</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1.278</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0.010</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11.1</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13.6</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36.4</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16.2</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32"/>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3</w:t>
            </w:r>
          </w:p>
        </w:tc>
        <w:tc>
          <w:tcPr>
            <w:tcW w:w="1808"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يوجد حرص على العمل بروح الفريق.</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37</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68</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w:t>
            </w:r>
          </w:p>
        </w:tc>
        <w:tc>
          <w:tcPr>
            <w:tcW w:w="61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3.15</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1.343</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0.114</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35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18.7</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12.1</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19.7</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34.3</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15.2</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77"/>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4</w:t>
            </w:r>
          </w:p>
        </w:tc>
        <w:tc>
          <w:tcPr>
            <w:tcW w:w="1808"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يوجد تطوع بالقيام بأعمال إضافية للحفاظ </w:t>
            </w:r>
            <w:r w:rsidRPr="00521ED4">
              <w:rPr>
                <w:rFonts w:ascii="Traditional Arabic" w:hAnsi="Traditional Arabic" w:cs="Traditional Arabic" w:hint="cs"/>
                <w:b/>
                <w:bCs/>
                <w:szCs w:val="28"/>
                <w:rtl/>
              </w:rPr>
              <w:lastRenderedPageBreak/>
              <w:t>على تقدم وتطور العمل</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ك</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35</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68</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40</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28</w:t>
            </w:r>
          </w:p>
        </w:tc>
        <w:tc>
          <w:tcPr>
            <w:tcW w:w="61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2.99</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1.273</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0.956</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15"/>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13.6</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34.3</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20.2</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14.1</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77"/>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5</w:t>
            </w:r>
          </w:p>
        </w:tc>
        <w:tc>
          <w:tcPr>
            <w:tcW w:w="1808"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يوجد حرص على تقديم صورة ايجابية عن المنظمة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34</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97</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1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3.56</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1.137</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152"/>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9.1</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8.1</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17.2</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49.0</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242"/>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6</w:t>
            </w:r>
          </w:p>
        </w:tc>
        <w:tc>
          <w:tcPr>
            <w:tcW w:w="1808"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التزام بأوقات العمل الرسمية.</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28</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74</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w:t>
            </w:r>
          </w:p>
        </w:tc>
        <w:tc>
          <w:tcPr>
            <w:tcW w:w="61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3.11</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1.236</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0.229</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188"/>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14.1</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37.4</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10.1</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Pr>
            </w:pPr>
          </w:p>
        </w:tc>
      </w:tr>
      <w:tr w:rsidR="00A66D69" w:rsidRPr="00521ED4" w:rsidTr="00E147CF">
        <w:trPr>
          <w:trHeight w:val="350"/>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7</w:t>
            </w:r>
          </w:p>
        </w:tc>
        <w:tc>
          <w:tcPr>
            <w:tcW w:w="1808"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التزام بالمحافظة على أسرار المهنة.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100</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w:t>
            </w:r>
          </w:p>
        </w:tc>
        <w:tc>
          <w:tcPr>
            <w:tcW w:w="61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3.29</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1.123</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16.2</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50.5</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7.1</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68"/>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8</w:t>
            </w:r>
          </w:p>
        </w:tc>
        <w:tc>
          <w:tcPr>
            <w:tcW w:w="1808" w:type="dxa"/>
            <w:vMerge w:val="restart"/>
            <w:shd w:val="clear" w:color="auto" w:fill="FBFBFB"/>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اهتمام بمستقبل المنظمة وحرص على تحقيق رسالتها.</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52</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45</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75</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w:t>
            </w:r>
          </w:p>
        </w:tc>
        <w:tc>
          <w:tcPr>
            <w:tcW w:w="61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2.99</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1.083</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0.948</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35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26.3</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22.7</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37.9</w:t>
            </w:r>
          </w:p>
        </w:tc>
        <w:tc>
          <w:tcPr>
            <w:tcW w:w="642"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3.5</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22"/>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1808" w:type="dxa"/>
            <w:vMerge w:val="restart"/>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يوجد حرص </w:t>
            </w:r>
            <w:r w:rsidRPr="00521ED4">
              <w:rPr>
                <w:rFonts w:ascii="Traditional Arabic" w:hAnsi="Traditional Arabic" w:cs="Traditional Arabic" w:hint="cs"/>
                <w:b/>
                <w:bCs/>
                <w:szCs w:val="28"/>
                <w:rtl/>
              </w:rPr>
              <w:lastRenderedPageBreak/>
              <w:t>بتقديم المقترحات لتطوير وتحسين طرق العمل.</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ك</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38</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37</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79</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w:t>
            </w:r>
          </w:p>
        </w:tc>
        <w:tc>
          <w:tcPr>
            <w:tcW w:w="61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3.11</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1.215</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0.221</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87"/>
          <w:jc w:val="center"/>
        </w:trPr>
        <w:tc>
          <w:tcPr>
            <w:tcW w:w="391" w:type="dxa"/>
            <w:vMerge/>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p>
        </w:tc>
        <w:tc>
          <w:tcPr>
            <w:tcW w:w="1808"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13.6</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19.2</w:t>
            </w:r>
          </w:p>
        </w:tc>
        <w:tc>
          <w:tcPr>
            <w:tcW w:w="642"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18.7</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39.9</w:t>
            </w:r>
          </w:p>
        </w:tc>
        <w:tc>
          <w:tcPr>
            <w:tcW w:w="642"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8.6</w:t>
            </w:r>
          </w:p>
        </w:tc>
        <w:tc>
          <w:tcPr>
            <w:tcW w:w="61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30"/>
          <w:jc w:val="center"/>
        </w:trPr>
        <w:tc>
          <w:tcPr>
            <w:tcW w:w="5992" w:type="dxa"/>
            <w:gridSpan w:val="8"/>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أجمالي المحور</w:t>
            </w:r>
          </w:p>
        </w:tc>
        <w:tc>
          <w:tcPr>
            <w:tcW w:w="61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3.19</w:t>
            </w:r>
          </w:p>
        </w:tc>
        <w:tc>
          <w:tcPr>
            <w:tcW w:w="66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0.933</w:t>
            </w:r>
          </w:p>
        </w:tc>
        <w:tc>
          <w:tcPr>
            <w:tcW w:w="66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0.005</w:t>
            </w:r>
          </w:p>
        </w:tc>
        <w:tc>
          <w:tcPr>
            <w:tcW w:w="807"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w:t>
            </w:r>
          </w:p>
        </w:tc>
      </w:tr>
    </w:tbl>
    <w:p w:rsidR="00A66D69" w:rsidRPr="00521ED4" w:rsidRDefault="00A66D69" w:rsidP="00A66D69">
      <w:pPr>
        <w:spacing w:after="0"/>
        <w:ind w:left="-7" w:firstLine="367"/>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لقد بينت النتائج في الجدول رقم (7) إن (5) فقرات كانت درجة الموافقة عليها متوسطة، في حين إن (4) فقرات كانت درجة الموافقة عليها مرتفعة، وقد تبين أن متوسط الاستجابة لإجمالي المحور يساوي (3.19) وهو أكبر من متوسط القياس (3) وأن الفروق تساوي (0.19)، ولتحديد معنوية هذه الفروق فإن قيمة الدلالة الإحصائية للاختبار تساوي (0.005) وهي أقل من 0.05 وتشير إلى معنوية الفروق، وهذا يدل على أن مستوى المسؤولية الإدارية كان مرتفعاً.</w:t>
      </w:r>
    </w:p>
    <w:p w:rsidR="00E147CF" w:rsidRPr="00521ED4" w:rsidRDefault="00E147CF" w:rsidP="00A66D69">
      <w:pPr>
        <w:spacing w:after="0"/>
        <w:ind w:left="-7" w:firstLine="367"/>
        <w:jc w:val="both"/>
        <w:outlineLvl w:val="0"/>
        <w:rPr>
          <w:rFonts w:ascii="Traditional Arabic" w:hAnsi="Traditional Arabic" w:cs="Traditional Arabic"/>
          <w:b/>
          <w:bCs/>
          <w:szCs w:val="28"/>
          <w:rtl/>
        </w:rPr>
      </w:pPr>
    </w:p>
    <w:p w:rsidR="00E147CF" w:rsidRDefault="00E147CF" w:rsidP="00A66D69">
      <w:pPr>
        <w:spacing w:after="0"/>
        <w:ind w:left="-7" w:firstLine="367"/>
        <w:jc w:val="both"/>
        <w:outlineLvl w:val="0"/>
        <w:rPr>
          <w:rFonts w:ascii="Traditional Arabic" w:hAnsi="Traditional Arabic" w:cs="Traditional Arabic"/>
          <w:b/>
          <w:bCs/>
          <w:szCs w:val="28"/>
          <w:rtl/>
        </w:rPr>
      </w:pPr>
    </w:p>
    <w:p w:rsidR="00F261CD" w:rsidRDefault="00F261CD" w:rsidP="00A66D69">
      <w:pPr>
        <w:spacing w:after="0"/>
        <w:ind w:left="-7" w:firstLine="367"/>
        <w:jc w:val="both"/>
        <w:outlineLvl w:val="0"/>
        <w:rPr>
          <w:rFonts w:ascii="Traditional Arabic" w:hAnsi="Traditional Arabic" w:cs="Traditional Arabic"/>
          <w:b/>
          <w:bCs/>
          <w:szCs w:val="28"/>
          <w:rtl/>
        </w:rPr>
      </w:pPr>
    </w:p>
    <w:p w:rsidR="00F261CD" w:rsidRDefault="00F261CD"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32234A" w:rsidRDefault="0032234A" w:rsidP="00A66D69">
      <w:pPr>
        <w:spacing w:after="0"/>
        <w:ind w:left="-7" w:firstLine="367"/>
        <w:jc w:val="both"/>
        <w:outlineLvl w:val="0"/>
        <w:rPr>
          <w:rFonts w:ascii="Traditional Arabic" w:hAnsi="Traditional Arabic" w:cs="Traditional Arabic"/>
          <w:b/>
          <w:bCs/>
          <w:szCs w:val="28"/>
          <w:rtl/>
        </w:rPr>
      </w:pPr>
    </w:p>
    <w:p w:rsidR="00F261CD" w:rsidRPr="00521ED4" w:rsidRDefault="00F261CD" w:rsidP="00A66D69">
      <w:pPr>
        <w:spacing w:after="0"/>
        <w:ind w:left="-7" w:firstLine="367"/>
        <w:jc w:val="both"/>
        <w:outlineLvl w:val="0"/>
        <w:rPr>
          <w:rFonts w:ascii="Traditional Arabic" w:hAnsi="Traditional Arabic" w:cs="Traditional Arabic"/>
          <w:b/>
          <w:bCs/>
          <w:szCs w:val="28"/>
          <w:rtl/>
        </w:rPr>
      </w:pPr>
    </w:p>
    <w:p w:rsidR="00E147CF" w:rsidRPr="00521ED4" w:rsidRDefault="00E147CF" w:rsidP="00A66D69">
      <w:pPr>
        <w:spacing w:after="0"/>
        <w:ind w:left="-7" w:firstLine="367"/>
        <w:jc w:val="both"/>
        <w:outlineLvl w:val="0"/>
        <w:rPr>
          <w:rFonts w:ascii="Traditional Arabic" w:hAnsi="Traditional Arabic" w:cs="Traditional Arabic"/>
          <w:b/>
          <w:bCs/>
          <w:szCs w:val="28"/>
        </w:rPr>
      </w:pPr>
    </w:p>
    <w:p w:rsidR="00A66D69" w:rsidRPr="00521ED4" w:rsidRDefault="00A66D69" w:rsidP="00836850">
      <w:pPr>
        <w:pStyle w:val="a3"/>
        <w:numPr>
          <w:ilvl w:val="0"/>
          <w:numId w:val="21"/>
        </w:numPr>
        <w:spacing w:after="0"/>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محور المصلحة العامة</w:t>
      </w:r>
    </w:p>
    <w:p w:rsidR="00A66D69" w:rsidRPr="00521ED4" w:rsidRDefault="00A66D69" w:rsidP="00A66D69">
      <w:pPr>
        <w:tabs>
          <w:tab w:val="left" w:pos="1884"/>
        </w:tabs>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جدول رقم (8) التوزيعات التكرارية ونتائج التحليل الوصفي لفقرات محور المصلحة العامة</w:t>
      </w:r>
    </w:p>
    <w:tbl>
      <w:tblPr>
        <w:bidiVisual/>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1009"/>
        <w:gridCol w:w="652"/>
        <w:gridCol w:w="714"/>
        <w:gridCol w:w="714"/>
        <w:gridCol w:w="714"/>
        <w:gridCol w:w="714"/>
        <w:gridCol w:w="652"/>
        <w:gridCol w:w="714"/>
        <w:gridCol w:w="854"/>
        <w:gridCol w:w="854"/>
        <w:gridCol w:w="785"/>
      </w:tblGrid>
      <w:tr w:rsidR="00A66D69" w:rsidRPr="00521ED4" w:rsidTr="00E147CF">
        <w:trPr>
          <w:cantSplit/>
          <w:trHeight w:val="1502"/>
          <w:jc w:val="center"/>
        </w:trPr>
        <w:tc>
          <w:tcPr>
            <w:tcW w:w="391"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ت</w:t>
            </w:r>
          </w:p>
        </w:tc>
        <w:tc>
          <w:tcPr>
            <w:tcW w:w="1907"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الفقرة</w:t>
            </w:r>
          </w:p>
        </w:tc>
        <w:tc>
          <w:tcPr>
            <w:tcW w:w="584"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التكرار والنسبة</w:t>
            </w:r>
          </w:p>
        </w:tc>
        <w:tc>
          <w:tcPr>
            <w:tcW w:w="601"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 بشدة</w:t>
            </w:r>
          </w:p>
        </w:tc>
        <w:tc>
          <w:tcPr>
            <w:tcW w:w="633"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w:t>
            </w:r>
          </w:p>
        </w:tc>
        <w:tc>
          <w:tcPr>
            <w:tcW w:w="633"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محايد</w:t>
            </w:r>
          </w:p>
        </w:tc>
        <w:tc>
          <w:tcPr>
            <w:tcW w:w="633"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w:t>
            </w:r>
          </w:p>
        </w:tc>
        <w:tc>
          <w:tcPr>
            <w:tcW w:w="617"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 بشدة</w:t>
            </w:r>
          </w:p>
        </w:tc>
        <w:tc>
          <w:tcPr>
            <w:tcW w:w="609"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المتوسط</w:t>
            </w:r>
            <w:r w:rsidRPr="00521ED4">
              <w:rPr>
                <w:rFonts w:ascii="Traditional Arabic" w:hAnsi="Traditional Arabic" w:cs="Traditional Arabic" w:hint="cs"/>
                <w:b/>
                <w:bCs/>
                <w:szCs w:val="28"/>
                <w:rtl/>
              </w:rPr>
              <w:t xml:space="preserve"> المرجح</w:t>
            </w:r>
          </w:p>
        </w:tc>
        <w:tc>
          <w:tcPr>
            <w:tcW w:w="66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الانحراف المعياري</w:t>
            </w:r>
          </w:p>
        </w:tc>
        <w:tc>
          <w:tcPr>
            <w:tcW w:w="66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807"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الدرجة</w:t>
            </w:r>
          </w:p>
        </w:tc>
      </w:tr>
      <w:tr w:rsidR="00A66D69" w:rsidRPr="00521ED4" w:rsidTr="00E147CF">
        <w:trPr>
          <w:trHeight w:val="530"/>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1</w:t>
            </w:r>
          </w:p>
        </w:tc>
        <w:tc>
          <w:tcPr>
            <w:tcW w:w="1907"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عدم استغلال المنصب الإداري لتحقيق مصالح شخصية وتفضيل المصلحة العامة.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64</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59</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w:t>
            </w:r>
          </w:p>
        </w:tc>
        <w:tc>
          <w:tcPr>
            <w:tcW w:w="609"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2.89</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1.068</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0.164</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8.6</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32.3</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24.7</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29.8</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4.5</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68"/>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2</w:t>
            </w:r>
          </w:p>
        </w:tc>
        <w:tc>
          <w:tcPr>
            <w:tcW w:w="1907"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الحرص التام على المال العام.</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0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53</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65</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52</w:t>
            </w:r>
          </w:p>
        </w:tc>
        <w:tc>
          <w:tcPr>
            <w:tcW w:w="617"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w:t>
            </w:r>
          </w:p>
        </w:tc>
        <w:tc>
          <w:tcPr>
            <w:tcW w:w="609"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2.89</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1.044</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0.154</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26.8</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32.8</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26.3</w:t>
            </w:r>
          </w:p>
        </w:tc>
        <w:tc>
          <w:tcPr>
            <w:tcW w:w="617"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4.5</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12"/>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3</w:t>
            </w:r>
          </w:p>
        </w:tc>
        <w:tc>
          <w:tcPr>
            <w:tcW w:w="1907"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التزام بالموضوعية عند اختيار الموظفين الجدد دون تحيز لتحقيق المصلحة العامة.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38</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86</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54</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w:t>
            </w:r>
          </w:p>
        </w:tc>
        <w:tc>
          <w:tcPr>
            <w:tcW w:w="609"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3.08</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0.931</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0.223</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35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5.1</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19.2</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43.4</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27.3</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5.1</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287"/>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4</w:t>
            </w:r>
          </w:p>
        </w:tc>
        <w:tc>
          <w:tcPr>
            <w:tcW w:w="1907"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المحافظة التامة على </w:t>
            </w:r>
            <w:r w:rsidRPr="00521ED4">
              <w:rPr>
                <w:rFonts w:ascii="Traditional Arabic" w:hAnsi="Traditional Arabic" w:cs="Traditional Arabic" w:hint="cs"/>
                <w:b/>
                <w:bCs/>
                <w:szCs w:val="28"/>
                <w:rtl/>
              </w:rPr>
              <w:lastRenderedPageBreak/>
              <w:t xml:space="preserve">سرية المعلومات. </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ك</w:t>
            </w:r>
          </w:p>
        </w:tc>
        <w:tc>
          <w:tcPr>
            <w:tcW w:w="60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60</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61</w:t>
            </w:r>
          </w:p>
        </w:tc>
        <w:tc>
          <w:tcPr>
            <w:tcW w:w="617"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w:t>
            </w:r>
          </w:p>
        </w:tc>
        <w:tc>
          <w:tcPr>
            <w:tcW w:w="609"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3.14</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1.052</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0.060</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440"/>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5.1</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24.7</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30.3</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30.8</w:t>
            </w:r>
          </w:p>
        </w:tc>
        <w:tc>
          <w:tcPr>
            <w:tcW w:w="617"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9.1</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58"/>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5</w:t>
            </w:r>
          </w:p>
        </w:tc>
        <w:tc>
          <w:tcPr>
            <w:tcW w:w="1907"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التزام بتحقيق أهداف المنظمة دون النظر لمصالحي الشخصية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41</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34</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90</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09"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3.30</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1.116</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422"/>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7.1</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20.7</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17.2</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45.5</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242"/>
          <w:jc w:val="center"/>
        </w:trPr>
        <w:tc>
          <w:tcPr>
            <w:tcW w:w="391"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6</w:t>
            </w:r>
          </w:p>
        </w:tc>
        <w:tc>
          <w:tcPr>
            <w:tcW w:w="1907"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هناك حرص على متابعة كافة أنشطة المنظمة </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0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46</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88</w:t>
            </w:r>
          </w:p>
        </w:tc>
        <w:tc>
          <w:tcPr>
            <w:tcW w:w="617"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09"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3.24</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1.154</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0.003</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413"/>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8.1</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23.2</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14.6</w:t>
            </w:r>
          </w:p>
        </w:tc>
        <w:tc>
          <w:tcPr>
            <w:tcW w:w="633"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44.4</w:t>
            </w:r>
          </w:p>
        </w:tc>
        <w:tc>
          <w:tcPr>
            <w:tcW w:w="617"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Pr>
            </w:pPr>
          </w:p>
        </w:tc>
      </w:tr>
      <w:tr w:rsidR="00A66D69" w:rsidRPr="00521ED4" w:rsidTr="00E147CF">
        <w:trPr>
          <w:trHeight w:val="350"/>
          <w:jc w:val="center"/>
        </w:trPr>
        <w:tc>
          <w:tcPr>
            <w:tcW w:w="391"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7</w:t>
            </w:r>
          </w:p>
        </w:tc>
        <w:tc>
          <w:tcPr>
            <w:tcW w:w="1907"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هناك التزام بأداء واجبات الوظيفة في ضوء الأحكام والمبادئ القانونية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31</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58</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80</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w:t>
            </w:r>
          </w:p>
        </w:tc>
        <w:tc>
          <w:tcPr>
            <w:tcW w:w="609"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3.08</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1.071</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0.321</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78"/>
          <w:jc w:val="center"/>
        </w:trPr>
        <w:tc>
          <w:tcPr>
            <w:tcW w:w="391"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907"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01"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11.6</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15.7</w:t>
            </w:r>
          </w:p>
        </w:tc>
        <w:tc>
          <w:tcPr>
            <w:tcW w:w="633"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29.3</w:t>
            </w:r>
          </w:p>
        </w:tc>
        <w:tc>
          <w:tcPr>
            <w:tcW w:w="633"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40.4</w:t>
            </w:r>
          </w:p>
        </w:tc>
        <w:tc>
          <w:tcPr>
            <w:tcW w:w="617"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w:t>
            </w:r>
          </w:p>
        </w:tc>
        <w:tc>
          <w:tcPr>
            <w:tcW w:w="609"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30"/>
          <w:jc w:val="center"/>
        </w:trPr>
        <w:tc>
          <w:tcPr>
            <w:tcW w:w="5999" w:type="dxa"/>
            <w:gridSpan w:val="8"/>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أجمالي المحور</w:t>
            </w:r>
          </w:p>
        </w:tc>
        <w:tc>
          <w:tcPr>
            <w:tcW w:w="609"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3.09</w:t>
            </w:r>
          </w:p>
        </w:tc>
        <w:tc>
          <w:tcPr>
            <w:tcW w:w="66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0.799</w:t>
            </w:r>
          </w:p>
        </w:tc>
        <w:tc>
          <w:tcPr>
            <w:tcW w:w="66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0.117</w:t>
            </w:r>
          </w:p>
        </w:tc>
        <w:tc>
          <w:tcPr>
            <w:tcW w:w="807"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w:t>
            </w:r>
          </w:p>
        </w:tc>
      </w:tr>
    </w:tbl>
    <w:p w:rsidR="00E147CF" w:rsidRPr="00521ED4" w:rsidRDefault="00A66D69" w:rsidP="0032234A">
      <w:pPr>
        <w:spacing w:before="240" w:after="0"/>
        <w:ind w:firstLine="418"/>
        <w:jc w:val="both"/>
        <w:outlineLvl w:val="0"/>
        <w:rPr>
          <w:rFonts w:ascii="Traditional Arabic" w:hAnsi="Traditional Arabic" w:cs="Traditional Arabic"/>
          <w:b/>
          <w:bCs/>
          <w:szCs w:val="28"/>
          <w:rtl/>
        </w:rPr>
      </w:pPr>
      <w:r w:rsidRPr="00521ED4">
        <w:rPr>
          <w:rFonts w:ascii="Traditional Arabic" w:hAnsi="Traditional Arabic" w:cs="Traditional Arabic" w:hint="cs"/>
          <w:b/>
          <w:bCs/>
          <w:szCs w:val="28"/>
          <w:rtl/>
        </w:rPr>
        <w:t>لقد بينت النتائج في الجدول رقم (8) إن (5) فقرات كانت درجة الموافقة عليها متوسطة، في حين إن فقرتين كانت درجة الموافقة عليها مرتفعة، فقد تبين أن متوسط الاستجابة لإجمالي المحور يساوي (3.09) وهو أكبر من متوسط القياس (3) وأن الفروق تساوي (0.09)، ولتحديد معنوية هذه الفروق فإن قيمة الدلالة الإحصائية للاختبار تساوي (0.117) وهي أكبر من 0.05 وتشير إلى عدم معنوية الفروق، وهذا يدل على أن مستوى المصلحة العامة كان متوسطاً.</w:t>
      </w:r>
    </w:p>
    <w:p w:rsidR="00A66D69" w:rsidRPr="00521ED4" w:rsidRDefault="00A66D69" w:rsidP="00A66D69">
      <w:pPr>
        <w:spacing w:before="240" w:after="0"/>
        <w:jc w:val="both"/>
        <w:outlineLvl w:val="0"/>
        <w:rPr>
          <w:rFonts w:ascii="Traditional Arabic" w:hAnsi="Traditional Arabic" w:cs="Traditional Arabic"/>
          <w:b/>
          <w:bCs/>
          <w:szCs w:val="28"/>
          <w:rtl/>
        </w:rPr>
      </w:pPr>
      <w:proofErr w:type="gramStart"/>
      <w:r w:rsidRPr="00521ED4">
        <w:rPr>
          <w:rFonts w:ascii="Traditional Arabic" w:hAnsi="Traditional Arabic" w:cs="Traditional Arabic" w:hint="cs"/>
          <w:b/>
          <w:bCs/>
          <w:szCs w:val="28"/>
          <w:rtl/>
        </w:rPr>
        <w:lastRenderedPageBreak/>
        <w:t>ثانياً:-</w:t>
      </w:r>
      <w:proofErr w:type="gramEnd"/>
      <w:r w:rsidRPr="00521ED4">
        <w:rPr>
          <w:rFonts w:ascii="Traditional Arabic" w:hAnsi="Traditional Arabic" w:cs="Traditional Arabic" w:hint="cs"/>
          <w:b/>
          <w:bCs/>
          <w:szCs w:val="28"/>
          <w:rtl/>
        </w:rPr>
        <w:t xml:space="preserve"> المتغير التابع (التحديات التي تواجه الإدارة العليا بالتزام بأخلاقيات الوظيفة العامة)</w:t>
      </w:r>
    </w:p>
    <w:p w:rsidR="00A66D69" w:rsidRPr="00521ED4" w:rsidRDefault="00A66D69" w:rsidP="00A66D69">
      <w:pPr>
        <w:tabs>
          <w:tab w:val="left" w:pos="1884"/>
        </w:tabs>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جدول رقم (9) التوزيعات التكرارية ونتائج التحليل الوصفي لفقرات محور التحديات التي تواجه الإدارة العليا بالتزام بأخلاقيات الوظيفة العامة</w:t>
      </w:r>
    </w:p>
    <w:tbl>
      <w:tblPr>
        <w:bidiVisual/>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1062"/>
        <w:gridCol w:w="652"/>
        <w:gridCol w:w="714"/>
        <w:gridCol w:w="714"/>
        <w:gridCol w:w="714"/>
        <w:gridCol w:w="714"/>
        <w:gridCol w:w="714"/>
        <w:gridCol w:w="714"/>
        <w:gridCol w:w="854"/>
        <w:gridCol w:w="854"/>
        <w:gridCol w:w="785"/>
      </w:tblGrid>
      <w:tr w:rsidR="00A66D69" w:rsidRPr="00521ED4" w:rsidTr="00E147CF">
        <w:trPr>
          <w:cantSplit/>
          <w:trHeight w:val="1502"/>
          <w:jc w:val="center"/>
        </w:trPr>
        <w:tc>
          <w:tcPr>
            <w:tcW w:w="442"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ت</w:t>
            </w:r>
          </w:p>
        </w:tc>
        <w:tc>
          <w:tcPr>
            <w:tcW w:w="1770" w:type="dxa"/>
            <w:shd w:val="pct5"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الفقرة</w:t>
            </w:r>
          </w:p>
        </w:tc>
        <w:tc>
          <w:tcPr>
            <w:tcW w:w="584"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التكرار والنسبة</w:t>
            </w:r>
          </w:p>
        </w:tc>
        <w:tc>
          <w:tcPr>
            <w:tcW w:w="640"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 بشدة</w:t>
            </w:r>
          </w:p>
        </w:tc>
        <w:tc>
          <w:tcPr>
            <w:tcW w:w="640"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غير موافق</w:t>
            </w:r>
          </w:p>
        </w:tc>
        <w:tc>
          <w:tcPr>
            <w:tcW w:w="640"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محايد</w:t>
            </w:r>
          </w:p>
        </w:tc>
        <w:tc>
          <w:tcPr>
            <w:tcW w:w="640"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w:t>
            </w:r>
          </w:p>
        </w:tc>
        <w:tc>
          <w:tcPr>
            <w:tcW w:w="640"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موافق بشدة</w:t>
            </w:r>
          </w:p>
        </w:tc>
        <w:tc>
          <w:tcPr>
            <w:tcW w:w="612"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المتوسط</w:t>
            </w:r>
            <w:r w:rsidRPr="00521ED4">
              <w:rPr>
                <w:rFonts w:ascii="Traditional Arabic" w:hAnsi="Traditional Arabic" w:cs="Traditional Arabic" w:hint="cs"/>
                <w:b/>
                <w:bCs/>
                <w:szCs w:val="28"/>
                <w:rtl/>
              </w:rPr>
              <w:t xml:space="preserve"> المرجح</w:t>
            </w:r>
          </w:p>
        </w:tc>
        <w:tc>
          <w:tcPr>
            <w:tcW w:w="66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الانحراف المعياري</w:t>
            </w:r>
          </w:p>
        </w:tc>
        <w:tc>
          <w:tcPr>
            <w:tcW w:w="666"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807" w:type="dxa"/>
            <w:shd w:val="pct5" w:color="auto" w:fill="FBFBFB"/>
            <w:textDirection w:val="btLr"/>
            <w:vAlign w:val="center"/>
          </w:tcPr>
          <w:p w:rsidR="00A66D69" w:rsidRPr="00521ED4" w:rsidRDefault="00A66D69" w:rsidP="00E147CF">
            <w:pPr>
              <w:spacing w:after="0" w:line="240" w:lineRule="auto"/>
              <w:ind w:left="113" w:right="113"/>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الدرجة</w:t>
            </w:r>
          </w:p>
        </w:tc>
      </w:tr>
      <w:tr w:rsidR="00A66D69" w:rsidRPr="00521ED4" w:rsidTr="00E147CF">
        <w:trPr>
          <w:trHeight w:val="350"/>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1</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hint="cs"/>
                <w:b/>
                <w:bCs/>
                <w:szCs w:val="28"/>
                <w:rtl/>
              </w:rPr>
              <w:t>يوجد تدنى في مستوى خبرة المسؤولين المباشرين</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98</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3.53</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1.107</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442" w:type="dxa"/>
            <w:vMerge/>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6.6</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13.6</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15.2</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49.5</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15.2</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68"/>
          <w:jc w:val="center"/>
        </w:trPr>
        <w:tc>
          <w:tcPr>
            <w:tcW w:w="442"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2</w:t>
            </w:r>
          </w:p>
        </w:tc>
        <w:tc>
          <w:tcPr>
            <w:tcW w:w="1770"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 xml:space="preserve"> لا توجد ثقة بين الرؤساء والمرؤوسين.</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28</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56</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66</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36</w:t>
            </w:r>
          </w:p>
        </w:tc>
        <w:tc>
          <w:tcPr>
            <w:tcW w:w="612"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3.43</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1.123</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28.3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18.2</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12"/>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3</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الإمكانيات المادية للمستشفى منخفضة إذا ما قورنت بحجم الأعباء المتوقع صرفها.</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40</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21</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62</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52</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3.40</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1.370</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350"/>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11.6</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20.2</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10.6</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31.3</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26.3</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77"/>
          <w:jc w:val="center"/>
        </w:trPr>
        <w:tc>
          <w:tcPr>
            <w:tcW w:w="442"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4</w:t>
            </w:r>
          </w:p>
        </w:tc>
        <w:tc>
          <w:tcPr>
            <w:tcW w:w="1770"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 xml:space="preserve">المركزية المقيتة وعدم المرونة المستخدمة من قبل </w:t>
            </w:r>
            <w:r w:rsidRPr="00521ED4">
              <w:rPr>
                <w:rFonts w:ascii="Traditional Arabic" w:hAnsi="Traditional Arabic" w:cs="Traditional Arabic"/>
                <w:b/>
                <w:bCs/>
                <w:szCs w:val="28"/>
                <w:rtl/>
              </w:rPr>
              <w:lastRenderedPageBreak/>
              <w:t>الإدارة العليا.</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ك</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64</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60</w:t>
            </w:r>
          </w:p>
        </w:tc>
        <w:tc>
          <w:tcPr>
            <w:tcW w:w="612"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3.61</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1.308</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15"/>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30.3</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32"/>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5</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عدم تعاون الرؤساء والمرؤوسين.</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25</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85</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41</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3.54</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1.195</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152"/>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7.1</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12.6</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42.9</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20.7</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22"/>
          <w:jc w:val="center"/>
        </w:trPr>
        <w:tc>
          <w:tcPr>
            <w:tcW w:w="442"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b/>
                <w:bCs/>
                <w:szCs w:val="28"/>
                <w:rtl/>
              </w:rPr>
              <w:t>6</w:t>
            </w:r>
          </w:p>
        </w:tc>
        <w:tc>
          <w:tcPr>
            <w:tcW w:w="1770"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القصور في الهيكل التنظيمي الرسمي وهيكل الاتصالات الرسمية.</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62</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22</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w:t>
            </w:r>
          </w:p>
        </w:tc>
        <w:tc>
          <w:tcPr>
            <w:tcW w:w="612"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3.25</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1.280</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0.007</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188"/>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31.3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30.8</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19.7</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Pr>
            </w:pPr>
          </w:p>
        </w:tc>
      </w:tr>
      <w:tr w:rsidR="00A66D69" w:rsidRPr="00521ED4" w:rsidTr="00E147CF">
        <w:trPr>
          <w:trHeight w:val="350"/>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7</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هناك تغيرات وعدم ثبات في الإدارة العليا والوسطى بشكل دوري.</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48</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71</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38</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3.42</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1.167</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4.0</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24.2</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35.9</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19.2</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85"/>
          <w:jc w:val="center"/>
        </w:trPr>
        <w:tc>
          <w:tcPr>
            <w:tcW w:w="442"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8</w:t>
            </w:r>
          </w:p>
        </w:tc>
        <w:tc>
          <w:tcPr>
            <w:tcW w:w="1770"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توجد خطوط اتصال بين قمة الهرم التنظيمي وقاعدته الناتج عن تعدد المستويات.</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58</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81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25</w:t>
            </w:r>
          </w:p>
        </w:tc>
        <w:tc>
          <w:tcPr>
            <w:tcW w:w="612"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3.36</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1.051</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78"/>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0.5</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16.7</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40.9</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12.6</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350"/>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9</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 xml:space="preserve">ارتفاع في معدل </w:t>
            </w:r>
            <w:r w:rsidRPr="00521ED4">
              <w:rPr>
                <w:rFonts w:ascii="Traditional Arabic" w:hAnsi="Traditional Arabic" w:cs="Traditional Arabic"/>
                <w:b/>
                <w:bCs/>
                <w:szCs w:val="28"/>
                <w:rtl/>
              </w:rPr>
              <w:lastRenderedPageBreak/>
              <w:t>دوران العمالة.</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48</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65</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43</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3.49</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1.125</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350"/>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24.2</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19.7</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32.8</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21.7</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30"/>
          <w:jc w:val="center"/>
        </w:trPr>
        <w:tc>
          <w:tcPr>
            <w:tcW w:w="442"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10</w:t>
            </w:r>
          </w:p>
        </w:tc>
        <w:tc>
          <w:tcPr>
            <w:tcW w:w="1770"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لا تتيح الإدارة التقنيات الحديثة في الإدارة ولا تقوم بتوفير التدريب اللازم لعامليها</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18</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55</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77</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25</w:t>
            </w:r>
          </w:p>
        </w:tc>
        <w:tc>
          <w:tcPr>
            <w:tcW w:w="612"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3.18</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1.229</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0.039</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215"/>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9.1</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27.8</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11.6</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38.9</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12.6</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58"/>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11</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القيادات الإدارية في المستشفى لا تتناسب ومؤهلاتها العلمية مع مناصبها.</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42</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75</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30</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3.35</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1.151</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152"/>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6.1</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21.2</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19.7</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37.9</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15.2</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422"/>
          <w:jc w:val="center"/>
        </w:trPr>
        <w:tc>
          <w:tcPr>
            <w:tcW w:w="442" w:type="dxa"/>
            <w:vMerge w:val="restart"/>
            <w:shd w:val="clear" w:color="auto" w:fill="FBFBFB"/>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12</w:t>
            </w:r>
          </w:p>
        </w:tc>
        <w:tc>
          <w:tcPr>
            <w:tcW w:w="1770" w:type="dxa"/>
            <w:vMerge w:val="restart"/>
            <w:shd w:val="clear" w:color="auto" w:fill="FBFBFB"/>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 xml:space="preserve"> تقييم الأداء للعاملين قائم على عدم المحاباة في العمل.</w:t>
            </w: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ك</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19</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43</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27</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98</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11</w:t>
            </w:r>
          </w:p>
        </w:tc>
        <w:tc>
          <w:tcPr>
            <w:tcW w:w="612"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3.20</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1.134</w:t>
            </w:r>
          </w:p>
        </w:tc>
        <w:tc>
          <w:tcPr>
            <w:tcW w:w="666"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0.015</w:t>
            </w:r>
          </w:p>
        </w:tc>
        <w:tc>
          <w:tcPr>
            <w:tcW w:w="807" w:type="dxa"/>
            <w:vMerge w:val="restart"/>
            <w:shd w:val="clear" w:color="auto" w:fill="FBFBFB"/>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مرتفعة</w:t>
            </w:r>
          </w:p>
        </w:tc>
      </w:tr>
      <w:tr w:rsidR="00A66D69" w:rsidRPr="00521ED4" w:rsidTr="00E147CF">
        <w:trPr>
          <w:trHeight w:val="188"/>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9.6</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21.7</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13.6</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49.5</w:t>
            </w:r>
          </w:p>
        </w:tc>
        <w:tc>
          <w:tcPr>
            <w:tcW w:w="640" w:type="dxa"/>
            <w:shd w:val="clear" w:color="auto" w:fill="FBFBFB"/>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5.6</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Pr>
            </w:pPr>
          </w:p>
        </w:tc>
      </w:tr>
      <w:tr w:rsidR="00A66D69" w:rsidRPr="00521ED4" w:rsidTr="00E147CF">
        <w:trPr>
          <w:trHeight w:val="818"/>
          <w:jc w:val="center"/>
        </w:trPr>
        <w:tc>
          <w:tcPr>
            <w:tcW w:w="442" w:type="dxa"/>
            <w:vMerge w:val="restart"/>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13</w:t>
            </w:r>
          </w:p>
        </w:tc>
        <w:tc>
          <w:tcPr>
            <w:tcW w:w="1770" w:type="dxa"/>
            <w:vMerge w:val="restart"/>
            <w:shd w:val="clear" w:color="auto" w:fill="auto"/>
            <w:vAlign w:val="center"/>
          </w:tcPr>
          <w:p w:rsidR="00A66D69" w:rsidRPr="00521ED4" w:rsidRDefault="00A66D69" w:rsidP="00E147CF">
            <w:pPr>
              <w:spacing w:after="0" w:line="240" w:lineRule="auto"/>
              <w:rPr>
                <w:rFonts w:ascii="Traditional Arabic" w:hAnsi="Traditional Arabic" w:cs="Traditional Arabic"/>
                <w:b/>
                <w:bCs/>
                <w:szCs w:val="28"/>
                <w:rtl/>
              </w:rPr>
            </w:pPr>
            <w:r w:rsidRPr="00521ED4">
              <w:rPr>
                <w:rFonts w:ascii="Traditional Arabic" w:hAnsi="Traditional Arabic" w:cs="Traditional Arabic"/>
                <w:b/>
                <w:bCs/>
                <w:szCs w:val="28"/>
                <w:rtl/>
              </w:rPr>
              <w:t xml:space="preserve">تعمل إدارة المستشفى بشكل دوري إلى تغيير القيم والمعتقدات والتي تؤدي إلى تباين في </w:t>
            </w:r>
            <w:r w:rsidRPr="00521ED4">
              <w:rPr>
                <w:rFonts w:ascii="Traditional Arabic" w:hAnsi="Traditional Arabic" w:cs="Traditional Arabic"/>
                <w:b/>
                <w:bCs/>
                <w:szCs w:val="28"/>
                <w:rtl/>
              </w:rPr>
              <w:lastRenderedPageBreak/>
              <w:t>ثقافة الأفراد مما يؤدى إلى وجود تباين في دوافعهم وأهدافهم.</w:t>
            </w: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ك</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25</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29</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53</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78</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13</w:t>
            </w:r>
          </w:p>
        </w:tc>
        <w:tc>
          <w:tcPr>
            <w:tcW w:w="612"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3.13</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1.140</w:t>
            </w:r>
          </w:p>
        </w:tc>
        <w:tc>
          <w:tcPr>
            <w:tcW w:w="666" w:type="dxa"/>
            <w:vMerge w:val="restart"/>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0.121</w:t>
            </w:r>
          </w:p>
        </w:tc>
        <w:tc>
          <w:tcPr>
            <w:tcW w:w="807" w:type="dxa"/>
            <w:vMerge w:val="restart"/>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متوسطة</w:t>
            </w:r>
          </w:p>
        </w:tc>
      </w:tr>
      <w:tr w:rsidR="00A66D69" w:rsidRPr="00521ED4" w:rsidTr="00E147CF">
        <w:trPr>
          <w:trHeight w:val="278"/>
          <w:jc w:val="center"/>
        </w:trPr>
        <w:tc>
          <w:tcPr>
            <w:tcW w:w="442" w:type="dxa"/>
            <w:vMerge/>
            <w:shd w:val="clear" w:color="auto" w:fill="auto"/>
            <w:vAlign w:val="center"/>
          </w:tcPr>
          <w:p w:rsidR="00A66D69" w:rsidRPr="00521ED4" w:rsidRDefault="00A66D69" w:rsidP="00E147CF">
            <w:pPr>
              <w:pStyle w:val="a3"/>
              <w:spacing w:after="0" w:line="240" w:lineRule="auto"/>
              <w:ind w:left="0"/>
              <w:jc w:val="center"/>
              <w:rPr>
                <w:rFonts w:ascii="Traditional Arabic" w:hAnsi="Traditional Arabic" w:cs="Traditional Arabic"/>
                <w:b/>
                <w:bCs/>
                <w:szCs w:val="28"/>
                <w:rtl/>
              </w:rPr>
            </w:pPr>
          </w:p>
        </w:tc>
        <w:tc>
          <w:tcPr>
            <w:tcW w:w="1770" w:type="dxa"/>
            <w:vMerge/>
            <w:shd w:val="clear" w:color="auto" w:fill="auto"/>
            <w:vAlign w:val="center"/>
          </w:tcPr>
          <w:p w:rsidR="00A66D69" w:rsidRPr="00521ED4" w:rsidRDefault="00A66D69" w:rsidP="00E147CF">
            <w:pPr>
              <w:pStyle w:val="a3"/>
              <w:spacing w:after="0" w:line="240" w:lineRule="auto"/>
              <w:ind w:left="0"/>
              <w:rPr>
                <w:rFonts w:ascii="Traditional Arabic" w:hAnsi="Traditional Arabic" w:cs="Traditional Arabic"/>
                <w:b/>
                <w:bCs/>
                <w:szCs w:val="28"/>
                <w:rtl/>
              </w:rPr>
            </w:pPr>
          </w:p>
        </w:tc>
        <w:tc>
          <w:tcPr>
            <w:tcW w:w="584"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12.6</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14.6</w:t>
            </w:r>
          </w:p>
        </w:tc>
        <w:tc>
          <w:tcPr>
            <w:tcW w:w="640" w:type="dxa"/>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26.8</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39.4</w:t>
            </w:r>
          </w:p>
        </w:tc>
        <w:tc>
          <w:tcPr>
            <w:tcW w:w="640" w:type="dxa"/>
            <w:vAlign w:val="center"/>
          </w:tcPr>
          <w:p w:rsidR="00A66D69" w:rsidRPr="00521ED4" w:rsidRDefault="00A66D69" w:rsidP="00E147CF">
            <w:pPr>
              <w:spacing w:after="0" w:line="240" w:lineRule="auto"/>
              <w:jc w:val="center"/>
              <w:rPr>
                <w:rFonts w:ascii="Traditional Arabic" w:hAnsi="Traditional Arabic" w:cs="Traditional Arabic"/>
                <w:b/>
                <w:bCs/>
                <w:szCs w:val="28"/>
              </w:rPr>
            </w:pPr>
            <w:r w:rsidRPr="00521ED4">
              <w:rPr>
                <w:rFonts w:ascii="Traditional Arabic" w:hAnsi="Traditional Arabic" w:cs="Traditional Arabic"/>
                <w:b/>
                <w:bCs/>
                <w:szCs w:val="28"/>
              </w:rPr>
              <w:t>6.6</w:t>
            </w:r>
          </w:p>
        </w:tc>
        <w:tc>
          <w:tcPr>
            <w:tcW w:w="612"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666" w:type="dxa"/>
            <w:vMerge/>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p>
        </w:tc>
        <w:tc>
          <w:tcPr>
            <w:tcW w:w="807" w:type="dxa"/>
            <w:vMerge/>
            <w:vAlign w:val="center"/>
          </w:tcPr>
          <w:p w:rsidR="00A66D69" w:rsidRPr="00521ED4" w:rsidRDefault="00A66D69" w:rsidP="00E147CF">
            <w:pPr>
              <w:spacing w:after="0"/>
              <w:jc w:val="center"/>
              <w:rPr>
                <w:rFonts w:ascii="Traditional Arabic" w:hAnsi="Traditional Arabic" w:cs="Traditional Arabic"/>
                <w:b/>
                <w:bCs/>
                <w:szCs w:val="28"/>
                <w:rtl/>
              </w:rPr>
            </w:pPr>
          </w:p>
        </w:tc>
      </w:tr>
      <w:tr w:rsidR="00A66D69" w:rsidRPr="00521ED4" w:rsidTr="00E147CF">
        <w:trPr>
          <w:trHeight w:val="530"/>
          <w:jc w:val="center"/>
        </w:trPr>
        <w:tc>
          <w:tcPr>
            <w:tcW w:w="5996" w:type="dxa"/>
            <w:gridSpan w:val="8"/>
            <w:shd w:val="clear" w:color="auto" w:fill="auto"/>
            <w:vAlign w:val="center"/>
          </w:tcPr>
          <w:p w:rsidR="00A66D69" w:rsidRPr="00521ED4" w:rsidRDefault="00A66D69" w:rsidP="00E147CF">
            <w:pPr>
              <w:spacing w:after="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أجمالي المحور</w:t>
            </w:r>
          </w:p>
        </w:tc>
        <w:tc>
          <w:tcPr>
            <w:tcW w:w="612"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3.38</w:t>
            </w:r>
          </w:p>
        </w:tc>
        <w:tc>
          <w:tcPr>
            <w:tcW w:w="66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0.905</w:t>
            </w:r>
          </w:p>
        </w:tc>
        <w:tc>
          <w:tcPr>
            <w:tcW w:w="666"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0.000</w:t>
            </w:r>
          </w:p>
        </w:tc>
        <w:tc>
          <w:tcPr>
            <w:tcW w:w="807" w:type="dxa"/>
            <w:shd w:val="clear" w:color="auto" w:fill="auto"/>
            <w:vAlign w:val="center"/>
          </w:tcPr>
          <w:p w:rsidR="00A66D69" w:rsidRPr="00521ED4" w:rsidRDefault="00A66D69" w:rsidP="00E147CF">
            <w:pPr>
              <w:spacing w:after="0"/>
              <w:jc w:val="center"/>
              <w:rPr>
                <w:rFonts w:ascii="Traditional Arabic" w:hAnsi="Traditional Arabic" w:cs="Traditional Arabic"/>
                <w:b/>
                <w:bCs/>
                <w:szCs w:val="28"/>
              </w:rPr>
            </w:pPr>
            <w:r w:rsidRPr="00521ED4">
              <w:rPr>
                <w:rFonts w:ascii="Traditional Arabic" w:hAnsi="Traditional Arabic" w:cs="Traditional Arabic" w:hint="cs"/>
                <w:b/>
                <w:bCs/>
                <w:szCs w:val="28"/>
                <w:rtl/>
              </w:rPr>
              <w:t>مرتفع</w:t>
            </w:r>
          </w:p>
        </w:tc>
      </w:tr>
    </w:tbl>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لقد بينت النتائج في الجدول رقم (9) إن فقرة واحدة من فقرات محور التحديات التي تواجه الإدارة العليا بالتزام بأخلاقيات الوظيفة العامة، كانت درجة الموافقة عليها متوسطة في حين إن (12)  فقرة من فقرات المحور كانت درجة الموافقة عليها مرتفعة، وقد تبين أن متوسط الاستجابة لإجمالي المحور يساوي (3.38) وهو أكبر من متوسط القياس (3) وأن الفروق تساوي (0.38)، ولتحديد معنوية هذه الفروق فإن قيمة الدلالة الإحصائية للاختبار تساوي صفراً وهي أقل من 0.05 وتشير إلى معنوية الفروق، وهذا يدل على أن مستوى التحديات التي تواجه الإدارة العليا بالتزام بأخلاقيات الوظيفة العامة كان مرتفعاً.</w:t>
      </w:r>
    </w:p>
    <w:p w:rsidR="00A66D69" w:rsidRPr="00521ED4" w:rsidRDefault="00A66D69" w:rsidP="00A66D69">
      <w:pPr>
        <w:spacing w:after="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اختبار الفرضيات</w:t>
      </w:r>
    </w:p>
    <w:p w:rsidR="00A66D69" w:rsidRPr="00521ED4" w:rsidRDefault="00A66D69" w:rsidP="00A66D69">
      <w:pPr>
        <w:spacing w:after="0"/>
        <w:ind w:left="-2" w:firstLine="509"/>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لاختبار صحة فرضيات الدراسة تم استخدام ارتباط بيرسون لاختبار جوهرية العلاقة بين الالتزام بقواعد وأخلاقيات المهنة والتحديات التي تواجه الإدارة العليا، فتكون العلاقة طردية إذا كانت قيمة معامل الارتباط موجبة وتكون عكسية إذا كانت قيمة معامل الارتباط سالبة، وتكون العلاقة معنوية (ذات دلالة إحصائية) إذا كانت قيمة الدلالة الإحصائية أقل من 0.05، وتكون غير معنوية </w:t>
      </w:r>
      <w:proofErr w:type="gramStart"/>
      <w:r w:rsidRPr="00521ED4">
        <w:rPr>
          <w:rFonts w:ascii="Traditional Arabic" w:hAnsi="Traditional Arabic" w:cs="Traditional Arabic" w:hint="cs"/>
          <w:b/>
          <w:bCs/>
          <w:szCs w:val="28"/>
          <w:rtl/>
        </w:rPr>
        <w:t>اذا</w:t>
      </w:r>
      <w:proofErr w:type="gramEnd"/>
      <w:r w:rsidRPr="00521ED4">
        <w:rPr>
          <w:rFonts w:ascii="Traditional Arabic" w:hAnsi="Traditional Arabic" w:cs="Traditional Arabic" w:hint="cs"/>
          <w:b/>
          <w:bCs/>
          <w:szCs w:val="28"/>
          <w:rtl/>
        </w:rPr>
        <w:t xml:space="preserve"> كانت قيمة الدلالة الإحصائية أكبر من 0.05.</w:t>
      </w:r>
    </w:p>
    <w:p w:rsidR="00A66D69" w:rsidRPr="00521ED4" w:rsidRDefault="00A66D69" w:rsidP="00A66D69">
      <w:pPr>
        <w:spacing w:after="0"/>
        <w:ind w:firstLine="507"/>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ولتحديد أثر الالتزام بقواعد على أخلاقيات المهنة والتحديات التي تواجه الإدارة العليا، سيتم استخدام تباين الانحدار لبيان نسبة أثر المتغير المستقل على المتغير التابع عن طريق معامل التحديد، وسيتم تأكيد نسبة الأثر عن طريق البرنامج الإحصائي المرئي (</w:t>
      </w:r>
      <w:r w:rsidRPr="00521ED4">
        <w:rPr>
          <w:rFonts w:ascii="Traditional Arabic" w:hAnsi="Traditional Arabic" w:cs="Traditional Arabic"/>
          <w:b/>
          <w:bCs/>
          <w:szCs w:val="28"/>
        </w:rPr>
        <w:t>Bath analysis version 22</w:t>
      </w:r>
      <w:r w:rsidRPr="00521ED4">
        <w:rPr>
          <w:rFonts w:ascii="Traditional Arabic" w:hAnsi="Traditional Arabic" w:cs="Traditional Arabic" w:hint="cs"/>
          <w:b/>
          <w:bCs/>
          <w:szCs w:val="28"/>
          <w:rtl/>
        </w:rPr>
        <w:t>).</w:t>
      </w:r>
    </w:p>
    <w:p w:rsidR="00A66D69" w:rsidRPr="00521ED4" w:rsidRDefault="00A66D69" w:rsidP="00A66D69">
      <w:pPr>
        <w:tabs>
          <w:tab w:val="left" w:pos="90"/>
          <w:tab w:val="left" w:pos="270"/>
        </w:tabs>
        <w:spacing w:after="160" w:line="259" w:lineRule="auto"/>
        <w:jc w:val="mediumKashida"/>
        <w:rPr>
          <w:rFonts w:ascii="Traditional Arabic" w:hAnsi="Traditional Arabic" w:cs="Traditional Arabic"/>
          <w:b/>
          <w:bCs/>
          <w:szCs w:val="28"/>
          <w:rtl/>
        </w:rPr>
      </w:pPr>
      <w:r w:rsidRPr="00521ED4">
        <w:rPr>
          <w:rFonts w:ascii="Traditional Arabic" w:hAnsi="Traditional Arabic" w:cs="Traditional Arabic" w:hint="cs"/>
          <w:b/>
          <w:bCs/>
          <w:szCs w:val="28"/>
          <w:rtl/>
        </w:rPr>
        <w:t>الفرضية الرئيسية: يوجد أثر معنوي ذو دلالة للالتزام بقواعد وأخلاقيات المهنة على التحديات التي تواجه الإدارة العليا بالالتزام بأخ</w:t>
      </w:r>
      <w:r w:rsidR="00E147CF" w:rsidRPr="00521ED4">
        <w:rPr>
          <w:rFonts w:ascii="Traditional Arabic" w:hAnsi="Traditional Arabic" w:cs="Traditional Arabic" w:hint="cs"/>
          <w:b/>
          <w:bCs/>
          <w:szCs w:val="28"/>
          <w:rtl/>
        </w:rPr>
        <w:t xml:space="preserve">لاقيات الوظيفة العامة في مستشفى </w:t>
      </w:r>
      <w:r w:rsidRPr="00521ED4">
        <w:rPr>
          <w:rFonts w:ascii="Traditional Arabic" w:hAnsi="Traditional Arabic" w:cs="Traditional Arabic" w:hint="cs"/>
          <w:b/>
          <w:bCs/>
          <w:szCs w:val="28"/>
          <w:rtl/>
        </w:rPr>
        <w:t>مصراتة.</w:t>
      </w:r>
    </w:p>
    <w:p w:rsidR="00A66D69" w:rsidRPr="00521ED4" w:rsidRDefault="00A66D69" w:rsidP="00A66D69">
      <w:pPr>
        <w:spacing w:after="0" w:line="240" w:lineRule="auto"/>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الفرضية الفرعية الأولى: يوجد أثر معنوي ذو دلالة للقيم على التحديات التي تواجه الإدارة العليا بالالتزام بأ</w:t>
      </w:r>
      <w:r w:rsidR="00E147CF" w:rsidRPr="00521ED4">
        <w:rPr>
          <w:rFonts w:ascii="Traditional Arabic" w:hAnsi="Traditional Arabic" w:cs="Traditional Arabic" w:hint="cs"/>
          <w:b/>
          <w:bCs/>
          <w:szCs w:val="28"/>
          <w:rtl/>
        </w:rPr>
        <w:t>خلاقيات الوظيفة العامة في مستشفى</w:t>
      </w:r>
      <w:r w:rsidRPr="00521ED4">
        <w:rPr>
          <w:rFonts w:ascii="Traditional Arabic" w:hAnsi="Traditional Arabic" w:cs="Traditional Arabic" w:hint="cs"/>
          <w:b/>
          <w:bCs/>
          <w:szCs w:val="28"/>
          <w:rtl/>
        </w:rPr>
        <w:t xml:space="preserve"> مصراتة.</w:t>
      </w:r>
    </w:p>
    <w:p w:rsidR="00A66D69" w:rsidRPr="00521ED4" w:rsidRDefault="00A66D69" w:rsidP="00FD2F27">
      <w:pPr>
        <w:spacing w:after="0"/>
        <w:ind w:right="-1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جدول (10): نتائج تباين الانحدار لتحديد أثر القيم على التحديات التي تواجه الإدارة العليا في </w:t>
      </w:r>
      <w:r w:rsidR="00FD2F27">
        <w:rPr>
          <w:rFonts w:ascii="Traditional Arabic" w:hAnsi="Traditional Arabic" w:cs="Traditional Arabic" w:hint="cs"/>
          <w:b/>
          <w:bCs/>
          <w:szCs w:val="28"/>
          <w:rtl/>
        </w:rPr>
        <w:t>مستشفى الخمس</w:t>
      </w:r>
    </w:p>
    <w:tbl>
      <w:tblPr>
        <w:bidiVisual/>
        <w:tblW w:w="7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1"/>
        <w:gridCol w:w="1418"/>
        <w:gridCol w:w="1275"/>
        <w:gridCol w:w="993"/>
        <w:gridCol w:w="857"/>
        <w:gridCol w:w="1890"/>
      </w:tblGrid>
      <w:tr w:rsidR="00A66D69" w:rsidRPr="00521ED4" w:rsidTr="00E147CF">
        <w:trPr>
          <w:trHeight w:val="526"/>
          <w:jc w:val="center"/>
        </w:trPr>
        <w:tc>
          <w:tcPr>
            <w:tcW w:w="1181"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الارتباط</w:t>
            </w:r>
          </w:p>
        </w:tc>
        <w:tc>
          <w:tcPr>
            <w:tcW w:w="1418" w:type="dxa"/>
            <w:vMerge w:val="restart"/>
            <w:shd w:val="clear" w:color="auto" w:fill="D9D9D9"/>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التحديد (</w:t>
            </w:r>
            <w:r w:rsidRPr="00521ED4">
              <w:rPr>
                <w:rFonts w:ascii="Traditional Arabic" w:hAnsi="Traditional Arabic" w:cs="Traditional Arabic"/>
                <w:b/>
                <w:bCs/>
                <w:szCs w:val="28"/>
              </w:rPr>
              <w:t>R2</w:t>
            </w:r>
            <w:r w:rsidRPr="00521ED4">
              <w:rPr>
                <w:rFonts w:ascii="Traditional Arabic" w:hAnsi="Traditional Arabic" w:cs="Traditional Arabic"/>
                <w:b/>
                <w:bCs/>
                <w:szCs w:val="28"/>
                <w:rtl/>
              </w:rPr>
              <w:t>)</w:t>
            </w:r>
          </w:p>
        </w:tc>
        <w:tc>
          <w:tcPr>
            <w:tcW w:w="1275"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993"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نسبة الأثر</w:t>
            </w:r>
          </w:p>
        </w:tc>
        <w:tc>
          <w:tcPr>
            <w:tcW w:w="2747" w:type="dxa"/>
            <w:gridSpan w:val="2"/>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معاملات الانحدار</w:t>
            </w:r>
          </w:p>
        </w:tc>
      </w:tr>
      <w:tr w:rsidR="00A66D69" w:rsidRPr="00521ED4" w:rsidTr="00E147CF">
        <w:trPr>
          <w:trHeight w:val="661"/>
          <w:jc w:val="center"/>
        </w:trPr>
        <w:tc>
          <w:tcPr>
            <w:tcW w:w="1181"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1418"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1275"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993"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857" w:type="dxa"/>
            <w:shd w:val="clear" w:color="auto" w:fill="auto"/>
            <w:vAlign w:val="center"/>
          </w:tcPr>
          <w:p w:rsidR="00A66D69" w:rsidRPr="00521ED4" w:rsidRDefault="00A66D69" w:rsidP="00E147CF">
            <w:pPr>
              <w:spacing w:after="8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الثابت</w:t>
            </w:r>
          </w:p>
        </w:tc>
        <w:tc>
          <w:tcPr>
            <w:tcW w:w="1890" w:type="dxa"/>
            <w:shd w:val="clear" w:color="auto" w:fill="auto"/>
            <w:vAlign w:val="center"/>
          </w:tcPr>
          <w:p w:rsidR="00A66D69" w:rsidRPr="00521ED4" w:rsidRDefault="00A66D69" w:rsidP="00E147CF">
            <w:pPr>
              <w:spacing w:after="8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القيم</w:t>
            </w:r>
          </w:p>
        </w:tc>
      </w:tr>
      <w:tr w:rsidR="00A66D69" w:rsidRPr="00521ED4" w:rsidTr="00E147CF">
        <w:trPr>
          <w:trHeight w:val="616"/>
          <w:jc w:val="center"/>
        </w:trPr>
        <w:tc>
          <w:tcPr>
            <w:tcW w:w="1181"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lastRenderedPageBreak/>
              <w:t>0.</w:t>
            </w:r>
            <w:r w:rsidRPr="00521ED4">
              <w:rPr>
                <w:rFonts w:ascii="Traditional Arabic" w:hAnsi="Traditional Arabic" w:cs="Traditional Arabic" w:hint="cs"/>
                <w:b/>
                <w:bCs/>
                <w:szCs w:val="28"/>
                <w:rtl/>
              </w:rPr>
              <w:t>612</w:t>
            </w:r>
          </w:p>
        </w:tc>
        <w:tc>
          <w:tcPr>
            <w:tcW w:w="1418"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375</w:t>
            </w:r>
          </w:p>
        </w:tc>
        <w:tc>
          <w:tcPr>
            <w:tcW w:w="1275"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p>
        </w:tc>
        <w:tc>
          <w:tcPr>
            <w:tcW w:w="993"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37.5</w:t>
            </w:r>
            <w:r w:rsidRPr="00521ED4">
              <w:rPr>
                <w:rFonts w:ascii="Traditional Arabic" w:hAnsi="Traditional Arabic" w:cs="Traditional Arabic"/>
                <w:b/>
                <w:bCs/>
                <w:szCs w:val="28"/>
                <w:rtl/>
              </w:rPr>
              <w:t>%</w:t>
            </w:r>
          </w:p>
        </w:tc>
        <w:tc>
          <w:tcPr>
            <w:tcW w:w="857"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1.623</w:t>
            </w:r>
          </w:p>
        </w:tc>
        <w:tc>
          <w:tcPr>
            <w:tcW w:w="1890"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563</w:t>
            </w:r>
          </w:p>
        </w:tc>
      </w:tr>
    </w:tbl>
    <w:p w:rsidR="00A66D69" w:rsidRPr="00521ED4" w:rsidRDefault="00A66D69" w:rsidP="00A66D69">
      <w:pPr>
        <w:spacing w:after="0"/>
        <w:ind w:left="-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قيمة </w:t>
      </w:r>
      <w:proofErr w:type="gramStart"/>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المحسوبة</w:t>
      </w:r>
      <w:proofErr w:type="gramEnd"/>
      <w:r w:rsidRPr="00521ED4">
        <w:rPr>
          <w:rFonts w:ascii="Traditional Arabic" w:hAnsi="Traditional Arabic" w:cs="Traditional Arabic" w:hint="cs"/>
          <w:b/>
          <w:bCs/>
          <w:szCs w:val="28"/>
          <w:rtl/>
        </w:rPr>
        <w:t xml:space="preserve"> = 117.448  درجات الحرية (1 ، 196)   ،   قيمة </w:t>
      </w:r>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الجدولية = 3.9201</w:t>
      </w:r>
    </w:p>
    <w:p w:rsidR="00A66D69" w:rsidRPr="00521ED4" w:rsidRDefault="00A66D69" w:rsidP="00A66D69">
      <w:pPr>
        <w:spacing w:after="0"/>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أظهرت</w:t>
      </w:r>
      <w:r w:rsidRPr="00521ED4">
        <w:rPr>
          <w:rFonts w:ascii="Traditional Arabic" w:hAnsi="Traditional Arabic" w:cs="Traditional Arabic"/>
          <w:b/>
          <w:bCs/>
          <w:szCs w:val="28"/>
          <w:rtl/>
        </w:rPr>
        <w:t xml:space="preserve"> النتائج في الجدول رقم (</w:t>
      </w:r>
      <w:r w:rsidRPr="00521ED4">
        <w:rPr>
          <w:rFonts w:ascii="Traditional Arabic" w:hAnsi="Traditional Arabic" w:cs="Traditional Arabic" w:hint="cs"/>
          <w:b/>
          <w:bCs/>
          <w:szCs w:val="28"/>
          <w:rtl/>
        </w:rPr>
        <w:t>10</w:t>
      </w:r>
      <w:r w:rsidRPr="00521ED4">
        <w:rPr>
          <w:rFonts w:ascii="Traditional Arabic" w:hAnsi="Traditional Arabic" w:cs="Traditional Arabic"/>
          <w:b/>
          <w:bCs/>
          <w:szCs w:val="28"/>
          <w:rtl/>
        </w:rPr>
        <w:t xml:space="preserve">) وجود علاقة </w:t>
      </w:r>
      <w:r w:rsidRPr="00521ED4">
        <w:rPr>
          <w:rFonts w:ascii="Traditional Arabic" w:hAnsi="Traditional Arabic" w:cs="Traditional Arabic" w:hint="cs"/>
          <w:b/>
          <w:bCs/>
          <w:szCs w:val="28"/>
          <w:rtl/>
        </w:rPr>
        <w:t>سلبية معنوية</w:t>
      </w:r>
      <w:r w:rsidRPr="00521ED4">
        <w:rPr>
          <w:rFonts w:ascii="Traditional Arabic" w:hAnsi="Traditional Arabic" w:cs="Traditional Arabic"/>
          <w:b/>
          <w:bCs/>
          <w:szCs w:val="28"/>
          <w:rtl/>
        </w:rPr>
        <w:t xml:space="preserve"> بين </w:t>
      </w:r>
      <w:r w:rsidRPr="00521ED4">
        <w:rPr>
          <w:rFonts w:ascii="Traditional Arabic" w:hAnsi="Traditional Arabic" w:cs="Traditional Arabic" w:hint="cs"/>
          <w:b/>
          <w:bCs/>
          <w:szCs w:val="28"/>
          <w:rtl/>
        </w:rPr>
        <w:t>القيم والتحديات التي تواجه الإدارة العليا بالالتزام بأخلاقيات الوظيفة العامة</w:t>
      </w:r>
      <w:r w:rsidRPr="00521ED4">
        <w:rPr>
          <w:rFonts w:ascii="Traditional Arabic" w:hAnsi="Traditional Arabic" w:cs="Traditional Arabic"/>
          <w:b/>
          <w:bCs/>
          <w:szCs w:val="28"/>
          <w:rtl/>
        </w:rPr>
        <w:t xml:space="preserve">، حيث كانت قيمة معامل </w:t>
      </w:r>
      <w:r w:rsidRPr="00521ED4">
        <w:rPr>
          <w:rFonts w:ascii="Traditional Arabic" w:hAnsi="Traditional Arabic" w:cs="Traditional Arabic" w:hint="cs"/>
          <w:b/>
          <w:bCs/>
          <w:szCs w:val="28"/>
          <w:rtl/>
        </w:rPr>
        <w:t>ال</w:t>
      </w:r>
      <w:r w:rsidRPr="00521ED4">
        <w:rPr>
          <w:rFonts w:ascii="Traditional Arabic" w:hAnsi="Traditional Arabic" w:cs="Traditional Arabic"/>
          <w:b/>
          <w:bCs/>
          <w:szCs w:val="28"/>
          <w:rtl/>
        </w:rPr>
        <w:t>ارتباط</w:t>
      </w:r>
      <w:r w:rsidRPr="00521ED4">
        <w:rPr>
          <w:rFonts w:ascii="Traditional Arabic" w:hAnsi="Traditional Arabic" w:cs="Traditional Arabic" w:hint="cs"/>
          <w:b/>
          <w:bCs/>
          <w:szCs w:val="28"/>
          <w:rtl/>
        </w:rPr>
        <w:t xml:space="preserve"> (0.612)، وقيمة الدلالة الإحصائية تساوي صفراً وهي أقل من 0.05 </w:t>
      </w:r>
      <w:r w:rsidRPr="00521ED4">
        <w:rPr>
          <w:rFonts w:ascii="Traditional Arabic" w:hAnsi="Traditional Arabic" w:cs="Traditional Arabic"/>
          <w:b/>
          <w:bCs/>
          <w:szCs w:val="28"/>
          <w:rtl/>
        </w:rPr>
        <w:t xml:space="preserve">وتشير </w:t>
      </w:r>
      <w:r w:rsidRPr="00521ED4">
        <w:rPr>
          <w:rFonts w:ascii="Traditional Arabic" w:hAnsi="Traditional Arabic" w:cs="Traditional Arabic" w:hint="cs"/>
          <w:b/>
          <w:bCs/>
          <w:szCs w:val="28"/>
          <w:rtl/>
        </w:rPr>
        <w:t>معنوية</w:t>
      </w:r>
      <w:r w:rsidRPr="00521ED4">
        <w:rPr>
          <w:rFonts w:ascii="Traditional Arabic" w:hAnsi="Traditional Arabic" w:cs="Traditional Arabic"/>
          <w:b/>
          <w:bCs/>
          <w:szCs w:val="28"/>
          <w:rtl/>
        </w:rPr>
        <w:t xml:space="preserve"> العلاقة بين المتغيرين</w:t>
      </w:r>
      <w:r w:rsidRPr="00521ED4">
        <w:rPr>
          <w:rFonts w:ascii="Traditional Arabic" w:hAnsi="Traditional Arabic" w:cs="Traditional Arabic" w:hint="cs"/>
          <w:b/>
          <w:bCs/>
          <w:szCs w:val="28"/>
          <w:rtl/>
        </w:rPr>
        <w:t>، وهذا يشير إلى إن القيم تقلل من التحديات التي تواجه الإدارة العليا بالالتزام بأخلاقيات الوظيفة العامة.</w:t>
      </w:r>
    </w:p>
    <w:p w:rsidR="00A66D69" w:rsidRPr="00521ED4" w:rsidRDefault="00A66D69" w:rsidP="00FD2F27">
      <w:pPr>
        <w:spacing w:before="24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ولتحديد أثر القيم على التحديات التي تواجه الإدارة العليا بالالتزام بأخلاقيات الوظيفة العامة، فإن قيمة </w:t>
      </w:r>
      <w:r w:rsidRPr="00521ED4">
        <w:rPr>
          <w:rFonts w:ascii="Traditional Arabic" w:hAnsi="Traditional Arabic" w:cs="Traditional Arabic"/>
          <w:b/>
          <w:bCs/>
          <w:szCs w:val="28"/>
        </w:rPr>
        <w:t>F</w:t>
      </w:r>
      <w:r w:rsidRPr="00521ED4">
        <w:rPr>
          <w:rFonts w:ascii="Traditional Arabic" w:hAnsi="Traditional Arabic" w:cs="Traditional Arabic" w:hint="cs"/>
          <w:b/>
          <w:bCs/>
          <w:szCs w:val="28"/>
          <w:rtl/>
        </w:rPr>
        <w:t xml:space="preserve"> تساوي (117.448) وهي قيمة مرتفعة قياساً بالقيمة الجدولية (3.9201)، وكانت قيمة الدلالة الإحصائية صفراً، وهي أقل من 0.05 ، وهذا يدل على وجود أثر معنوي ذو دلالة إحصائية للقيم على التحديات التي تواجه الإدارة العليا بالالتزام بأخلاقيات الوظيفة العامة  وكانت قيمة معامل التحديد  (0.375) وهي تشير إلى أن ما نسبته (37.5%) من التغيرات في التحديات التي تواجه الإدارة العليا بالالتزام بأخلاقيات الوظيفة العامة يعود إلى القيم ما لم يؤثر مؤثر أخر، لذا يتم قبول الفرضية الفرعية الأولى " يوجد أثر معنوي ذو دلالة للقيم على التحديات التي تواجه الإدارة العليا بالالتزام بأ</w:t>
      </w:r>
      <w:r w:rsidR="00E147CF" w:rsidRPr="00521ED4">
        <w:rPr>
          <w:rFonts w:ascii="Traditional Arabic" w:hAnsi="Traditional Arabic" w:cs="Traditional Arabic" w:hint="cs"/>
          <w:b/>
          <w:bCs/>
          <w:szCs w:val="28"/>
          <w:rtl/>
        </w:rPr>
        <w:t>خلاقيات الوظيفة العامة في مستشفى</w:t>
      </w:r>
      <w:r w:rsidRPr="00521ED4">
        <w:rPr>
          <w:rFonts w:ascii="Traditional Arabic" w:hAnsi="Traditional Arabic" w:cs="Traditional Arabic" w:hint="cs"/>
          <w:b/>
          <w:bCs/>
          <w:szCs w:val="28"/>
          <w:rtl/>
        </w:rPr>
        <w:t xml:space="preserve"> </w:t>
      </w:r>
      <w:r w:rsidR="00FD2F27">
        <w:rPr>
          <w:rFonts w:ascii="Traditional Arabic" w:hAnsi="Traditional Arabic" w:cs="Traditional Arabic" w:hint="cs"/>
          <w:b/>
          <w:bCs/>
          <w:szCs w:val="28"/>
          <w:rtl/>
        </w:rPr>
        <w:t>الخمس التعليمي</w:t>
      </w:r>
      <w:r w:rsidRPr="00521ED4">
        <w:rPr>
          <w:rFonts w:ascii="Traditional Arabic" w:hAnsi="Traditional Arabic" w:cs="Traditional Arabic" w:hint="cs"/>
          <w:b/>
          <w:bCs/>
          <w:szCs w:val="28"/>
          <w:rtl/>
        </w:rPr>
        <w:t xml:space="preserve"> ".</w:t>
      </w:r>
    </w:p>
    <w:p w:rsidR="00A66D69" w:rsidRPr="00521ED4" w:rsidRDefault="00A66D69" w:rsidP="00A66D69">
      <w:pPr>
        <w:spacing w:before="120" w:after="0"/>
        <w:ind w:left="11" w:right="-709"/>
        <w:jc w:val="both"/>
        <w:rPr>
          <w:rFonts w:ascii="Traditional Arabic" w:hAnsi="Traditional Arabic" w:cs="Traditional Arabic"/>
          <w:b/>
          <w:bCs/>
          <w:szCs w:val="28"/>
        </w:rPr>
      </w:pPr>
      <w:r w:rsidRPr="00521ED4">
        <w:rPr>
          <w:rFonts w:ascii="Traditional Arabic" w:hAnsi="Traditional Arabic" w:cs="Traditional Arabic" w:hint="cs"/>
          <w:b/>
          <w:bCs/>
          <w:szCs w:val="28"/>
          <w:rtl/>
        </w:rPr>
        <w:t>ويمكن</w:t>
      </w:r>
      <w:r w:rsidRPr="00521ED4">
        <w:rPr>
          <w:rFonts w:ascii="Traditional Arabic" w:hAnsi="Traditional Arabic" w:cs="Traditional Arabic"/>
          <w:b/>
          <w:bCs/>
          <w:szCs w:val="28"/>
          <w:rtl/>
        </w:rPr>
        <w:t xml:space="preserve"> تقدير معالم نموذج الانحدار </w:t>
      </w:r>
      <w:r w:rsidRPr="00521ED4">
        <w:rPr>
          <w:rFonts w:ascii="Traditional Arabic" w:hAnsi="Traditional Arabic" w:cs="Traditional Arabic" w:hint="cs"/>
          <w:b/>
          <w:bCs/>
          <w:szCs w:val="28"/>
          <w:rtl/>
        </w:rPr>
        <w:t>حسب</w:t>
      </w:r>
      <w:r w:rsidRPr="00521ED4">
        <w:rPr>
          <w:rFonts w:ascii="Traditional Arabic" w:hAnsi="Traditional Arabic" w:cs="Traditional Arabic"/>
          <w:b/>
          <w:bCs/>
          <w:szCs w:val="28"/>
          <w:rtl/>
        </w:rPr>
        <w:t xml:space="preserve"> معادلة الانحدار بالشكل التالي:</w:t>
      </w:r>
    </w:p>
    <w:p w:rsidR="00A66D69" w:rsidRPr="00521ED4" w:rsidRDefault="00A66D69" w:rsidP="00A66D69">
      <w:pPr>
        <w:pStyle w:val="a3"/>
        <w:spacing w:before="120" w:after="0"/>
        <w:ind w:left="0" w:right="-709"/>
        <w:contextualSpacing w:val="0"/>
        <w:jc w:val="both"/>
        <w:rPr>
          <w:rFonts w:ascii="Traditional Arabic" w:hAnsi="Traditional Arabic" w:cs="Traditional Arabic"/>
          <w:b/>
          <w:bCs/>
          <w:szCs w:val="28"/>
        </w:rPr>
      </w:pPr>
      <w:r w:rsidRPr="00521ED4">
        <w:rPr>
          <w:rFonts w:ascii="Traditional Arabic" w:hAnsi="Traditional Arabic" w:cs="Traditional Arabic"/>
          <w:b/>
          <w:bCs/>
          <w:szCs w:val="28"/>
        </w:rPr>
        <w:t>Y=1.623+0.</w:t>
      </w:r>
      <w:r w:rsidRPr="00521ED4">
        <w:rPr>
          <w:rFonts w:ascii="Traditional Arabic" w:hAnsi="Traditional Arabic" w:cs="Traditional Arabic" w:hint="cs"/>
          <w:b/>
          <w:bCs/>
          <w:szCs w:val="28"/>
          <w:rtl/>
        </w:rPr>
        <w:t>563</w:t>
      </w:r>
      <w:r w:rsidRPr="00521ED4">
        <w:rPr>
          <w:rFonts w:ascii="Traditional Arabic" w:hAnsi="Traditional Arabic" w:cs="Traditional Arabic"/>
          <w:b/>
          <w:bCs/>
          <w:szCs w:val="28"/>
        </w:rPr>
        <w:t xml:space="preserve">*X1 + </w:t>
      </w:r>
      <w:r w:rsidRPr="00521ED4">
        <w:rPr>
          <w:rFonts w:ascii="Cambria" w:hAnsi="Cambria" w:cs="Cambria"/>
          <w:b/>
          <w:bCs/>
          <w:szCs w:val="28"/>
        </w:rPr>
        <w:t>ε</w:t>
      </w:r>
    </w:p>
    <w:p w:rsidR="00A66D69" w:rsidRPr="00521ED4" w:rsidRDefault="00A66D69" w:rsidP="00A66D69">
      <w:pPr>
        <w:pStyle w:val="a3"/>
        <w:spacing w:after="0"/>
        <w:ind w:left="91" w:right="-709"/>
        <w:contextualSpacing w:val="0"/>
        <w:jc w:val="both"/>
        <w:rPr>
          <w:rFonts w:ascii="Traditional Arabic" w:hAnsi="Traditional Arabic" w:cs="Traditional Arabic"/>
          <w:b/>
          <w:bCs/>
          <w:szCs w:val="28"/>
          <w:rtl/>
        </w:rPr>
      </w:pPr>
      <w:r w:rsidRPr="00521ED4">
        <w:rPr>
          <w:rFonts w:ascii="Traditional Arabic" w:hAnsi="Traditional Arabic" w:cs="Traditional Arabic"/>
          <w:b/>
          <w:bCs/>
          <w:szCs w:val="28"/>
          <w:rtl/>
        </w:rPr>
        <w:t>حيث:</w:t>
      </w:r>
    </w:p>
    <w:p w:rsidR="00A66D69" w:rsidRPr="00521ED4" w:rsidRDefault="00A66D69" w:rsidP="00A66D69">
      <w:pPr>
        <w:tabs>
          <w:tab w:val="left" w:pos="2606"/>
        </w:tabs>
        <w:spacing w:before="240"/>
        <w:ind w:left="26"/>
        <w:jc w:val="both"/>
        <w:rPr>
          <w:rFonts w:ascii="Traditional Arabic" w:hAnsi="Traditional Arabic" w:cs="Traditional Arabic"/>
          <w:b/>
          <w:bCs/>
          <w:szCs w:val="28"/>
          <w:rtl/>
        </w:rPr>
      </w:pPr>
      <w:r w:rsidRPr="00521ED4">
        <w:rPr>
          <w:rFonts w:ascii="Traditional Arabic" w:hAnsi="Traditional Arabic" w:cs="Traditional Arabic"/>
          <w:b/>
          <w:bCs/>
          <w:szCs w:val="28"/>
        </w:rPr>
        <w:t xml:space="preserve"> Y</w:t>
      </w:r>
      <w:r w:rsidRPr="00521ED4">
        <w:rPr>
          <w:rFonts w:ascii="Traditional Arabic" w:hAnsi="Traditional Arabic" w:cs="Traditional Arabic" w:hint="cs"/>
          <w:b/>
          <w:bCs/>
          <w:szCs w:val="28"/>
          <w:rtl/>
        </w:rPr>
        <w:t xml:space="preserve"> التحديات التي تواجه الإدارة العليا بالالتزام بأخلاقيات الوظيفة العامة، </w:t>
      </w:r>
      <w:proofErr w:type="gramStart"/>
      <w:r w:rsidRPr="00521ED4">
        <w:rPr>
          <w:rFonts w:ascii="Traditional Arabic" w:hAnsi="Traditional Arabic" w:cs="Traditional Arabic"/>
          <w:b/>
          <w:bCs/>
          <w:szCs w:val="28"/>
        </w:rPr>
        <w:t>X1</w:t>
      </w:r>
      <w:r w:rsidRPr="00521ED4">
        <w:rPr>
          <w:rFonts w:ascii="Traditional Arabic" w:hAnsi="Traditional Arabic" w:cs="Traditional Arabic" w:hint="cs"/>
          <w:b/>
          <w:bCs/>
          <w:szCs w:val="28"/>
          <w:rtl/>
        </w:rPr>
        <w:t xml:space="preserve">  القيم</w:t>
      </w:r>
      <w:proofErr w:type="gramEnd"/>
      <w:r w:rsidRPr="00521ED4">
        <w:rPr>
          <w:rFonts w:ascii="Traditional Arabic" w:hAnsi="Traditional Arabic" w:cs="Traditional Arabic" w:hint="cs"/>
          <w:b/>
          <w:bCs/>
          <w:szCs w:val="28"/>
          <w:rtl/>
        </w:rPr>
        <w:t xml:space="preserve">، </w:t>
      </w:r>
      <w:r w:rsidRPr="00521ED4">
        <w:rPr>
          <w:rFonts w:ascii="Cambria" w:hAnsi="Cambria" w:cs="Cambria"/>
          <w:b/>
          <w:bCs/>
          <w:szCs w:val="28"/>
        </w:rPr>
        <w:t>ε</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الخطأ العشوائي</w:t>
      </w:r>
      <w:r w:rsidRPr="00521ED4">
        <w:rPr>
          <w:rFonts w:ascii="Traditional Arabic" w:hAnsi="Traditional Arabic" w:cs="Traditional Arabic" w:hint="cs"/>
          <w:b/>
          <w:bCs/>
          <w:szCs w:val="28"/>
          <w:rtl/>
        </w:rPr>
        <w:t>.</w:t>
      </w:r>
    </w:p>
    <w:p w:rsidR="00A66D69" w:rsidRPr="00521ED4" w:rsidRDefault="00A66D69" w:rsidP="00FD2F27">
      <w:pPr>
        <w:spacing w:after="0" w:line="240" w:lineRule="auto"/>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الفرضية الفرعية الثانية: يوجد أثر معنوي ذو دلالة للمسؤولية الإدارية على التحديات التي تواجه الإدارة العليا بالالتزام بأخلاقيات </w:t>
      </w:r>
      <w:r w:rsidR="0044771C">
        <w:rPr>
          <w:rFonts w:ascii="Traditional Arabic" w:hAnsi="Traditional Arabic" w:cs="Traditional Arabic" w:hint="cs"/>
          <w:b/>
          <w:bCs/>
          <w:szCs w:val="28"/>
          <w:rtl/>
        </w:rPr>
        <w:t xml:space="preserve">الوظيفة العامة في </w:t>
      </w:r>
      <w:r w:rsidR="00FD2F27">
        <w:rPr>
          <w:rFonts w:ascii="Traditional Arabic" w:hAnsi="Traditional Arabic" w:cs="Traditional Arabic" w:hint="cs"/>
          <w:b/>
          <w:bCs/>
          <w:szCs w:val="28"/>
          <w:rtl/>
        </w:rPr>
        <w:t>مستشفى الخمس التعليمي</w:t>
      </w:r>
      <w:r w:rsidRPr="00521ED4">
        <w:rPr>
          <w:rFonts w:ascii="Traditional Arabic" w:hAnsi="Traditional Arabic" w:cs="Traditional Arabic" w:hint="cs"/>
          <w:b/>
          <w:bCs/>
          <w:szCs w:val="28"/>
          <w:rtl/>
        </w:rPr>
        <w:t>.</w:t>
      </w:r>
    </w:p>
    <w:p w:rsidR="00A66D69" w:rsidRPr="00521ED4" w:rsidRDefault="00A66D69" w:rsidP="00FD2F27">
      <w:pPr>
        <w:spacing w:after="0"/>
        <w:ind w:right="-1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جدول (11): نتائج تباين الانحدار لتحديد أثر القيم على التحديات التي تواجه الإدارة العليا في مستشفى </w:t>
      </w:r>
      <w:r w:rsidR="00FD2F27">
        <w:rPr>
          <w:rFonts w:ascii="Traditional Arabic" w:hAnsi="Traditional Arabic" w:cs="Traditional Arabic" w:hint="cs"/>
          <w:b/>
          <w:bCs/>
          <w:szCs w:val="28"/>
          <w:rtl/>
        </w:rPr>
        <w:t>الخمس</w:t>
      </w:r>
    </w:p>
    <w:tbl>
      <w:tblPr>
        <w:bidiVisual/>
        <w:tblW w:w="7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1"/>
        <w:gridCol w:w="1418"/>
        <w:gridCol w:w="1275"/>
        <w:gridCol w:w="993"/>
        <w:gridCol w:w="857"/>
        <w:gridCol w:w="1890"/>
      </w:tblGrid>
      <w:tr w:rsidR="00A66D69" w:rsidRPr="00521ED4" w:rsidTr="00E147CF">
        <w:trPr>
          <w:trHeight w:val="526"/>
          <w:jc w:val="center"/>
        </w:trPr>
        <w:tc>
          <w:tcPr>
            <w:tcW w:w="1181"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الارتباط</w:t>
            </w:r>
          </w:p>
        </w:tc>
        <w:tc>
          <w:tcPr>
            <w:tcW w:w="1418" w:type="dxa"/>
            <w:vMerge w:val="restart"/>
            <w:shd w:val="clear" w:color="auto" w:fill="D9D9D9"/>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التحديد (</w:t>
            </w:r>
            <w:r w:rsidRPr="00521ED4">
              <w:rPr>
                <w:rFonts w:ascii="Traditional Arabic" w:hAnsi="Traditional Arabic" w:cs="Traditional Arabic"/>
                <w:b/>
                <w:bCs/>
                <w:szCs w:val="28"/>
              </w:rPr>
              <w:t>R2</w:t>
            </w:r>
            <w:r w:rsidRPr="00521ED4">
              <w:rPr>
                <w:rFonts w:ascii="Traditional Arabic" w:hAnsi="Traditional Arabic" w:cs="Traditional Arabic"/>
                <w:b/>
                <w:bCs/>
                <w:szCs w:val="28"/>
                <w:rtl/>
              </w:rPr>
              <w:t>)</w:t>
            </w:r>
          </w:p>
        </w:tc>
        <w:tc>
          <w:tcPr>
            <w:tcW w:w="1275"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993"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نسبة الأثر</w:t>
            </w:r>
          </w:p>
        </w:tc>
        <w:tc>
          <w:tcPr>
            <w:tcW w:w="2747" w:type="dxa"/>
            <w:gridSpan w:val="2"/>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معاملات الانحدار</w:t>
            </w:r>
          </w:p>
        </w:tc>
      </w:tr>
      <w:tr w:rsidR="00A66D69" w:rsidRPr="00521ED4" w:rsidTr="00E147CF">
        <w:trPr>
          <w:trHeight w:val="661"/>
          <w:jc w:val="center"/>
        </w:trPr>
        <w:tc>
          <w:tcPr>
            <w:tcW w:w="1181"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1418"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1275"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993"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857" w:type="dxa"/>
            <w:shd w:val="clear" w:color="auto" w:fill="auto"/>
            <w:vAlign w:val="center"/>
          </w:tcPr>
          <w:p w:rsidR="00A66D69" w:rsidRPr="00521ED4" w:rsidRDefault="00A66D69" w:rsidP="00E147CF">
            <w:pPr>
              <w:spacing w:after="8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الثابت</w:t>
            </w:r>
          </w:p>
        </w:tc>
        <w:tc>
          <w:tcPr>
            <w:tcW w:w="1890" w:type="dxa"/>
            <w:shd w:val="clear" w:color="auto" w:fill="auto"/>
            <w:vAlign w:val="center"/>
          </w:tcPr>
          <w:p w:rsidR="00A66D69" w:rsidRPr="00521ED4" w:rsidRDefault="00A66D69" w:rsidP="00E147CF">
            <w:pPr>
              <w:spacing w:after="8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المسؤولية الإدارية</w:t>
            </w:r>
          </w:p>
        </w:tc>
      </w:tr>
      <w:tr w:rsidR="00A66D69" w:rsidRPr="00521ED4" w:rsidTr="00E147CF">
        <w:trPr>
          <w:trHeight w:val="616"/>
          <w:jc w:val="center"/>
        </w:trPr>
        <w:tc>
          <w:tcPr>
            <w:tcW w:w="1181"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712</w:t>
            </w:r>
          </w:p>
        </w:tc>
        <w:tc>
          <w:tcPr>
            <w:tcW w:w="1418"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507</w:t>
            </w:r>
          </w:p>
        </w:tc>
        <w:tc>
          <w:tcPr>
            <w:tcW w:w="1275"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p>
        </w:tc>
        <w:tc>
          <w:tcPr>
            <w:tcW w:w="993"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50.7</w:t>
            </w:r>
            <w:r w:rsidRPr="00521ED4">
              <w:rPr>
                <w:rFonts w:ascii="Traditional Arabic" w:hAnsi="Traditional Arabic" w:cs="Traditional Arabic"/>
                <w:b/>
                <w:bCs/>
                <w:szCs w:val="28"/>
                <w:rtl/>
              </w:rPr>
              <w:t>%</w:t>
            </w:r>
          </w:p>
        </w:tc>
        <w:tc>
          <w:tcPr>
            <w:tcW w:w="857"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1.175</w:t>
            </w:r>
          </w:p>
        </w:tc>
        <w:tc>
          <w:tcPr>
            <w:tcW w:w="1890"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69</w:t>
            </w:r>
          </w:p>
        </w:tc>
      </w:tr>
    </w:tbl>
    <w:p w:rsidR="00A66D69" w:rsidRPr="00521ED4" w:rsidRDefault="00A66D69" w:rsidP="00A66D69">
      <w:pPr>
        <w:spacing w:after="0"/>
        <w:ind w:left="-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قيمة </w:t>
      </w:r>
      <w:proofErr w:type="gramStart"/>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المحسوبة</w:t>
      </w:r>
      <w:proofErr w:type="gramEnd"/>
      <w:r w:rsidRPr="00521ED4">
        <w:rPr>
          <w:rFonts w:ascii="Traditional Arabic" w:hAnsi="Traditional Arabic" w:cs="Traditional Arabic" w:hint="cs"/>
          <w:b/>
          <w:bCs/>
          <w:szCs w:val="28"/>
          <w:rtl/>
        </w:rPr>
        <w:t xml:space="preserve"> = 201.243  درجات الحرية (1 ، 196)   ،   قيمة </w:t>
      </w:r>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الجدولية = 3.9201</w:t>
      </w:r>
    </w:p>
    <w:p w:rsidR="00A66D69" w:rsidRPr="00521ED4" w:rsidRDefault="00A66D69" w:rsidP="00A66D69">
      <w:pPr>
        <w:spacing w:after="0"/>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أظهرت</w:t>
      </w:r>
      <w:r w:rsidRPr="00521ED4">
        <w:rPr>
          <w:rFonts w:ascii="Traditional Arabic" w:hAnsi="Traditional Arabic" w:cs="Traditional Arabic"/>
          <w:b/>
          <w:bCs/>
          <w:szCs w:val="28"/>
          <w:rtl/>
        </w:rPr>
        <w:t xml:space="preserve"> النتائج في الجدول رقم (</w:t>
      </w:r>
      <w:r w:rsidRPr="00521ED4">
        <w:rPr>
          <w:rFonts w:ascii="Traditional Arabic" w:hAnsi="Traditional Arabic" w:cs="Traditional Arabic" w:hint="cs"/>
          <w:b/>
          <w:bCs/>
          <w:szCs w:val="28"/>
          <w:rtl/>
        </w:rPr>
        <w:t>11</w:t>
      </w:r>
      <w:r w:rsidRPr="00521ED4">
        <w:rPr>
          <w:rFonts w:ascii="Traditional Arabic" w:hAnsi="Traditional Arabic" w:cs="Traditional Arabic"/>
          <w:b/>
          <w:bCs/>
          <w:szCs w:val="28"/>
          <w:rtl/>
        </w:rPr>
        <w:t xml:space="preserve">) وجود علاقة </w:t>
      </w:r>
      <w:r w:rsidRPr="00521ED4">
        <w:rPr>
          <w:rFonts w:ascii="Traditional Arabic" w:hAnsi="Traditional Arabic" w:cs="Traditional Arabic" w:hint="cs"/>
          <w:b/>
          <w:bCs/>
          <w:szCs w:val="28"/>
          <w:rtl/>
        </w:rPr>
        <w:t>سلبية معنوية</w:t>
      </w:r>
      <w:r w:rsidRPr="00521ED4">
        <w:rPr>
          <w:rFonts w:ascii="Traditional Arabic" w:hAnsi="Traditional Arabic" w:cs="Traditional Arabic"/>
          <w:b/>
          <w:bCs/>
          <w:szCs w:val="28"/>
          <w:rtl/>
        </w:rPr>
        <w:t xml:space="preserve"> بين </w:t>
      </w:r>
      <w:r w:rsidRPr="00521ED4">
        <w:rPr>
          <w:rFonts w:ascii="Traditional Arabic" w:hAnsi="Traditional Arabic" w:cs="Traditional Arabic" w:hint="cs"/>
          <w:b/>
          <w:bCs/>
          <w:szCs w:val="28"/>
          <w:rtl/>
        </w:rPr>
        <w:t>المسؤولية الإدارية والتحديات التي تواجه الإدارة العليا بالالتزام بأخلاقيات الوظيفة العامة</w:t>
      </w:r>
      <w:r w:rsidRPr="00521ED4">
        <w:rPr>
          <w:rFonts w:ascii="Traditional Arabic" w:hAnsi="Traditional Arabic" w:cs="Traditional Arabic"/>
          <w:b/>
          <w:bCs/>
          <w:szCs w:val="28"/>
          <w:rtl/>
        </w:rPr>
        <w:t xml:space="preserve">، حيث كانت قيمة معامل </w:t>
      </w:r>
      <w:r w:rsidRPr="00521ED4">
        <w:rPr>
          <w:rFonts w:ascii="Traditional Arabic" w:hAnsi="Traditional Arabic" w:cs="Traditional Arabic" w:hint="cs"/>
          <w:b/>
          <w:bCs/>
          <w:szCs w:val="28"/>
          <w:rtl/>
        </w:rPr>
        <w:t>ال</w:t>
      </w:r>
      <w:r w:rsidRPr="00521ED4">
        <w:rPr>
          <w:rFonts w:ascii="Traditional Arabic" w:hAnsi="Traditional Arabic" w:cs="Traditional Arabic"/>
          <w:b/>
          <w:bCs/>
          <w:szCs w:val="28"/>
          <w:rtl/>
        </w:rPr>
        <w:t>ارتباط</w:t>
      </w:r>
      <w:r w:rsidRPr="00521ED4">
        <w:rPr>
          <w:rFonts w:ascii="Traditional Arabic" w:hAnsi="Traditional Arabic" w:cs="Traditional Arabic" w:hint="cs"/>
          <w:b/>
          <w:bCs/>
          <w:szCs w:val="28"/>
          <w:rtl/>
        </w:rPr>
        <w:t xml:space="preserve"> (0.712)، وقيمة الدلالة الإحصائية تساوي صفراً وهي أقل من 0.05 </w:t>
      </w:r>
      <w:r w:rsidRPr="00521ED4">
        <w:rPr>
          <w:rFonts w:ascii="Traditional Arabic" w:hAnsi="Traditional Arabic" w:cs="Traditional Arabic"/>
          <w:b/>
          <w:bCs/>
          <w:szCs w:val="28"/>
          <w:rtl/>
        </w:rPr>
        <w:t xml:space="preserve">وتشير </w:t>
      </w:r>
      <w:r w:rsidRPr="00521ED4">
        <w:rPr>
          <w:rFonts w:ascii="Traditional Arabic" w:hAnsi="Traditional Arabic" w:cs="Traditional Arabic" w:hint="cs"/>
          <w:b/>
          <w:bCs/>
          <w:szCs w:val="28"/>
          <w:rtl/>
        </w:rPr>
        <w:t>معنوية</w:t>
      </w:r>
      <w:r w:rsidRPr="00521ED4">
        <w:rPr>
          <w:rFonts w:ascii="Traditional Arabic" w:hAnsi="Traditional Arabic" w:cs="Traditional Arabic"/>
          <w:b/>
          <w:bCs/>
          <w:szCs w:val="28"/>
          <w:rtl/>
        </w:rPr>
        <w:t xml:space="preserve"> العلاقة بين المتغيرين</w:t>
      </w:r>
      <w:r w:rsidRPr="00521ED4">
        <w:rPr>
          <w:rFonts w:ascii="Traditional Arabic" w:hAnsi="Traditional Arabic" w:cs="Traditional Arabic" w:hint="cs"/>
          <w:b/>
          <w:bCs/>
          <w:szCs w:val="28"/>
          <w:rtl/>
        </w:rPr>
        <w:t>، وهذا يشير إلى إن المسؤولية الإدارية تقلل من التحديات التي تواجه الإدارة العليا بالالتزام بأخلاقيات الوظيفة العامة.</w:t>
      </w:r>
    </w:p>
    <w:p w:rsidR="00A66D69" w:rsidRPr="00521ED4" w:rsidRDefault="00A66D69" w:rsidP="00FD2F27">
      <w:pPr>
        <w:spacing w:before="24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ولتحديد أثر المسؤولية الإدارية على التحديات التي تواجه الإدارة العليا بالالتزام بأخلاقيات الوظيفة العامة، فإن قيمة </w:t>
      </w:r>
      <w:r w:rsidRPr="00521ED4">
        <w:rPr>
          <w:rFonts w:ascii="Traditional Arabic" w:hAnsi="Traditional Arabic" w:cs="Traditional Arabic"/>
          <w:b/>
          <w:bCs/>
          <w:szCs w:val="28"/>
        </w:rPr>
        <w:t>F</w:t>
      </w:r>
      <w:r w:rsidRPr="00521ED4">
        <w:rPr>
          <w:rFonts w:ascii="Traditional Arabic" w:hAnsi="Traditional Arabic" w:cs="Traditional Arabic" w:hint="cs"/>
          <w:b/>
          <w:bCs/>
          <w:szCs w:val="28"/>
          <w:rtl/>
        </w:rPr>
        <w:t xml:space="preserve"> تساوي (207.243) وهي قيمة مرتفعة قياساً بالقيمة الجدولية (3.9201)، وكانت قيمة الدلالة الإحصائية صفراً، وهي أقل من 0.05 ، وهذا يدل على وجود أثر معنوي ذو دلالة إحصائية للمسؤولية الإدارية على التحديات التي تواجه الإدارة العليا بالالتزام بأخلاقيات الوظيفة العامة  وكانت قيمة معامل التحديد  (0.507) وهي تشير إلى أن ما نسبته (50.7%) من التغيرات في التحديات التي تواجه الإدارة العليا بالالتزام بأخلاقيات الوظيفة العامة يعود إلى المسؤولية الإدارية ما لم يؤثر مؤثر أخر، لذا يتم قبول الفرضية الفرعية الثانية " يوجد أثر معنوي ذو دلالة للمسؤولية الإدارية على التحديات التي تواجه الإدارة العليا بالالتزام بأخلاقيات الوظيفة العامة في </w:t>
      </w:r>
      <w:r w:rsidR="00FD2F27">
        <w:rPr>
          <w:rFonts w:ascii="Traditional Arabic" w:hAnsi="Traditional Arabic" w:cs="Traditional Arabic" w:hint="cs"/>
          <w:b/>
          <w:bCs/>
          <w:szCs w:val="28"/>
          <w:rtl/>
        </w:rPr>
        <w:t>مستشفى الخمس التعليمي</w:t>
      </w:r>
      <w:r w:rsidRPr="00521ED4">
        <w:rPr>
          <w:rFonts w:ascii="Traditional Arabic" w:hAnsi="Traditional Arabic" w:cs="Traditional Arabic" w:hint="cs"/>
          <w:b/>
          <w:bCs/>
          <w:szCs w:val="28"/>
          <w:rtl/>
        </w:rPr>
        <w:t xml:space="preserve"> ".</w:t>
      </w:r>
    </w:p>
    <w:p w:rsidR="00A66D69" w:rsidRPr="00521ED4" w:rsidRDefault="00A66D69" w:rsidP="00A66D69">
      <w:pPr>
        <w:spacing w:before="120" w:after="0"/>
        <w:ind w:left="11" w:right="-709"/>
        <w:jc w:val="both"/>
        <w:rPr>
          <w:rFonts w:ascii="Traditional Arabic" w:hAnsi="Traditional Arabic" w:cs="Traditional Arabic"/>
          <w:b/>
          <w:bCs/>
          <w:szCs w:val="28"/>
        </w:rPr>
      </w:pPr>
      <w:r w:rsidRPr="00521ED4">
        <w:rPr>
          <w:rFonts w:ascii="Traditional Arabic" w:hAnsi="Traditional Arabic" w:cs="Traditional Arabic" w:hint="cs"/>
          <w:b/>
          <w:bCs/>
          <w:szCs w:val="28"/>
          <w:rtl/>
        </w:rPr>
        <w:t>ويمكن</w:t>
      </w:r>
      <w:r w:rsidRPr="00521ED4">
        <w:rPr>
          <w:rFonts w:ascii="Traditional Arabic" w:hAnsi="Traditional Arabic" w:cs="Traditional Arabic"/>
          <w:b/>
          <w:bCs/>
          <w:szCs w:val="28"/>
          <w:rtl/>
        </w:rPr>
        <w:t xml:space="preserve"> تقدير معالم نموذج الانحدار </w:t>
      </w:r>
      <w:r w:rsidRPr="00521ED4">
        <w:rPr>
          <w:rFonts w:ascii="Traditional Arabic" w:hAnsi="Traditional Arabic" w:cs="Traditional Arabic" w:hint="cs"/>
          <w:b/>
          <w:bCs/>
          <w:szCs w:val="28"/>
          <w:rtl/>
        </w:rPr>
        <w:t>حسب</w:t>
      </w:r>
      <w:r w:rsidRPr="00521ED4">
        <w:rPr>
          <w:rFonts w:ascii="Traditional Arabic" w:hAnsi="Traditional Arabic" w:cs="Traditional Arabic"/>
          <w:b/>
          <w:bCs/>
          <w:szCs w:val="28"/>
          <w:rtl/>
        </w:rPr>
        <w:t xml:space="preserve"> معادلة الانحدار بالشكل التالي:</w:t>
      </w:r>
    </w:p>
    <w:p w:rsidR="00A66D69" w:rsidRPr="00521ED4" w:rsidRDefault="00A66D69" w:rsidP="00A66D69">
      <w:pPr>
        <w:pStyle w:val="a3"/>
        <w:spacing w:before="120" w:after="0"/>
        <w:ind w:left="0" w:right="-709"/>
        <w:contextualSpacing w:val="0"/>
        <w:jc w:val="both"/>
        <w:rPr>
          <w:rFonts w:ascii="Traditional Arabic" w:hAnsi="Traditional Arabic" w:cs="Traditional Arabic"/>
          <w:b/>
          <w:bCs/>
          <w:szCs w:val="28"/>
        </w:rPr>
      </w:pPr>
      <w:r w:rsidRPr="00521ED4">
        <w:rPr>
          <w:rFonts w:ascii="Traditional Arabic" w:hAnsi="Traditional Arabic" w:cs="Traditional Arabic"/>
          <w:b/>
          <w:bCs/>
          <w:szCs w:val="28"/>
        </w:rPr>
        <w:t xml:space="preserve">Y=1.175+0.69*X2 + </w:t>
      </w:r>
      <w:r w:rsidRPr="00521ED4">
        <w:rPr>
          <w:rFonts w:ascii="Cambria" w:hAnsi="Cambria" w:cs="Cambria"/>
          <w:b/>
          <w:bCs/>
          <w:szCs w:val="28"/>
        </w:rPr>
        <w:t>ε</w:t>
      </w:r>
    </w:p>
    <w:p w:rsidR="00A66D69" w:rsidRPr="00521ED4" w:rsidRDefault="00A66D69" w:rsidP="00A66D69">
      <w:pPr>
        <w:pStyle w:val="a3"/>
        <w:spacing w:after="0"/>
        <w:ind w:left="91" w:right="-709"/>
        <w:contextualSpacing w:val="0"/>
        <w:jc w:val="both"/>
        <w:rPr>
          <w:rFonts w:ascii="Traditional Arabic" w:hAnsi="Traditional Arabic" w:cs="Traditional Arabic"/>
          <w:b/>
          <w:bCs/>
          <w:szCs w:val="28"/>
          <w:rtl/>
        </w:rPr>
      </w:pPr>
      <w:r w:rsidRPr="00521ED4">
        <w:rPr>
          <w:rFonts w:ascii="Traditional Arabic" w:hAnsi="Traditional Arabic" w:cs="Traditional Arabic"/>
          <w:b/>
          <w:bCs/>
          <w:szCs w:val="28"/>
          <w:rtl/>
        </w:rPr>
        <w:t>حيث:</w:t>
      </w:r>
    </w:p>
    <w:p w:rsidR="00A66D69" w:rsidRPr="00521ED4" w:rsidRDefault="00A66D69" w:rsidP="00A66D69">
      <w:pPr>
        <w:tabs>
          <w:tab w:val="left" w:pos="2606"/>
        </w:tabs>
        <w:spacing w:before="240"/>
        <w:ind w:left="26"/>
        <w:jc w:val="both"/>
        <w:rPr>
          <w:rFonts w:ascii="Traditional Arabic" w:hAnsi="Traditional Arabic" w:cs="Traditional Arabic"/>
          <w:b/>
          <w:bCs/>
          <w:szCs w:val="28"/>
          <w:rtl/>
        </w:rPr>
      </w:pPr>
      <w:r w:rsidRPr="00521ED4">
        <w:rPr>
          <w:rFonts w:ascii="Traditional Arabic" w:hAnsi="Traditional Arabic" w:cs="Traditional Arabic"/>
          <w:b/>
          <w:bCs/>
          <w:szCs w:val="28"/>
        </w:rPr>
        <w:t xml:space="preserve"> Y</w:t>
      </w:r>
      <w:r w:rsidRPr="00521ED4">
        <w:rPr>
          <w:rFonts w:ascii="Traditional Arabic" w:hAnsi="Traditional Arabic" w:cs="Traditional Arabic" w:hint="cs"/>
          <w:b/>
          <w:bCs/>
          <w:szCs w:val="28"/>
          <w:rtl/>
        </w:rPr>
        <w:t xml:space="preserve"> التحديات التي تواجه الإدارة العليا بالالتزام بأخلاقيات الوظيفة العامة، </w:t>
      </w:r>
      <w:proofErr w:type="gramStart"/>
      <w:r w:rsidRPr="00521ED4">
        <w:rPr>
          <w:rFonts w:ascii="Traditional Arabic" w:hAnsi="Traditional Arabic" w:cs="Traditional Arabic"/>
          <w:b/>
          <w:bCs/>
          <w:szCs w:val="28"/>
        </w:rPr>
        <w:t>X1</w:t>
      </w:r>
      <w:r w:rsidRPr="00521ED4">
        <w:rPr>
          <w:rFonts w:ascii="Traditional Arabic" w:hAnsi="Traditional Arabic" w:cs="Traditional Arabic" w:hint="cs"/>
          <w:b/>
          <w:bCs/>
          <w:szCs w:val="28"/>
          <w:rtl/>
        </w:rPr>
        <w:t xml:space="preserve">  المسؤولية</w:t>
      </w:r>
      <w:proofErr w:type="gramEnd"/>
      <w:r w:rsidRPr="00521ED4">
        <w:rPr>
          <w:rFonts w:ascii="Traditional Arabic" w:hAnsi="Traditional Arabic" w:cs="Traditional Arabic" w:hint="cs"/>
          <w:b/>
          <w:bCs/>
          <w:szCs w:val="28"/>
          <w:rtl/>
        </w:rPr>
        <w:t xml:space="preserve"> الإدارية، </w:t>
      </w:r>
      <w:r w:rsidRPr="00521ED4">
        <w:rPr>
          <w:rFonts w:ascii="Cambria" w:hAnsi="Cambria" w:cs="Cambria"/>
          <w:b/>
          <w:bCs/>
          <w:szCs w:val="28"/>
        </w:rPr>
        <w:t>ε</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الخطأ العشوائي</w:t>
      </w:r>
      <w:r w:rsidRPr="00521ED4">
        <w:rPr>
          <w:rFonts w:ascii="Traditional Arabic" w:hAnsi="Traditional Arabic" w:cs="Traditional Arabic" w:hint="cs"/>
          <w:b/>
          <w:bCs/>
          <w:szCs w:val="28"/>
          <w:rtl/>
        </w:rPr>
        <w:t>.</w:t>
      </w:r>
    </w:p>
    <w:p w:rsidR="00A66D69" w:rsidRPr="00521ED4" w:rsidRDefault="00A66D69" w:rsidP="0086364C">
      <w:pPr>
        <w:spacing w:after="0" w:line="240" w:lineRule="auto"/>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الفرضية الفرعية الثالثة: يوجد أثر معنوي ذو دلالة للمصلحة العامة على التحديات التي تواجه الإدارة العليا بالالتزام بأخلاقيات الوظيفة العامة في </w:t>
      </w:r>
      <w:r w:rsidR="0086364C">
        <w:rPr>
          <w:rFonts w:ascii="Traditional Arabic" w:hAnsi="Traditional Arabic" w:cs="Traditional Arabic" w:hint="cs"/>
          <w:b/>
          <w:bCs/>
          <w:szCs w:val="28"/>
          <w:rtl/>
        </w:rPr>
        <w:t>مستشفى الخمس التعليمي</w:t>
      </w:r>
      <w:r w:rsidRPr="00521ED4">
        <w:rPr>
          <w:rFonts w:ascii="Traditional Arabic" w:hAnsi="Traditional Arabic" w:cs="Traditional Arabic" w:hint="cs"/>
          <w:b/>
          <w:bCs/>
          <w:szCs w:val="28"/>
          <w:rtl/>
        </w:rPr>
        <w:t>.</w:t>
      </w:r>
    </w:p>
    <w:p w:rsidR="00A66D69" w:rsidRPr="00521ED4" w:rsidRDefault="00A66D69" w:rsidP="0086364C">
      <w:pPr>
        <w:spacing w:after="0"/>
        <w:ind w:right="-1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جدول (12): نتائج تباين الانحدار لتحديد أثر المصلحة العامة على التحديات التي تواجه الإدارة العليا في مستشفى </w:t>
      </w:r>
      <w:r w:rsidR="0086364C">
        <w:rPr>
          <w:rFonts w:ascii="Traditional Arabic" w:hAnsi="Traditional Arabic" w:cs="Traditional Arabic" w:hint="cs"/>
          <w:b/>
          <w:bCs/>
          <w:szCs w:val="28"/>
          <w:rtl/>
        </w:rPr>
        <w:t xml:space="preserve">الخمس </w:t>
      </w:r>
      <w:proofErr w:type="spellStart"/>
      <w:r w:rsidR="0086364C">
        <w:rPr>
          <w:rFonts w:ascii="Traditional Arabic" w:hAnsi="Traditional Arabic" w:cs="Traditional Arabic" w:hint="cs"/>
          <w:b/>
          <w:bCs/>
          <w:szCs w:val="28"/>
          <w:rtl/>
        </w:rPr>
        <w:t>التلعيمي</w:t>
      </w:r>
      <w:proofErr w:type="spellEnd"/>
      <w:r w:rsidR="0086364C">
        <w:rPr>
          <w:rFonts w:ascii="Traditional Arabic" w:hAnsi="Traditional Arabic" w:cs="Traditional Arabic" w:hint="cs"/>
          <w:b/>
          <w:bCs/>
          <w:szCs w:val="28"/>
          <w:rtl/>
        </w:rPr>
        <w:t>.</w:t>
      </w:r>
    </w:p>
    <w:tbl>
      <w:tblPr>
        <w:bidiVisual/>
        <w:tblW w:w="7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1"/>
        <w:gridCol w:w="1418"/>
        <w:gridCol w:w="1275"/>
        <w:gridCol w:w="993"/>
        <w:gridCol w:w="857"/>
        <w:gridCol w:w="1890"/>
      </w:tblGrid>
      <w:tr w:rsidR="00A66D69" w:rsidRPr="00521ED4" w:rsidTr="00E147CF">
        <w:trPr>
          <w:trHeight w:val="526"/>
          <w:jc w:val="center"/>
        </w:trPr>
        <w:tc>
          <w:tcPr>
            <w:tcW w:w="1181"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الارتباط</w:t>
            </w:r>
          </w:p>
        </w:tc>
        <w:tc>
          <w:tcPr>
            <w:tcW w:w="1418" w:type="dxa"/>
            <w:vMerge w:val="restart"/>
            <w:shd w:val="clear" w:color="auto" w:fill="D9D9D9"/>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التحديد (</w:t>
            </w:r>
            <w:r w:rsidRPr="00521ED4">
              <w:rPr>
                <w:rFonts w:ascii="Traditional Arabic" w:hAnsi="Traditional Arabic" w:cs="Traditional Arabic"/>
                <w:b/>
                <w:bCs/>
                <w:szCs w:val="28"/>
              </w:rPr>
              <w:t>R2</w:t>
            </w:r>
            <w:r w:rsidRPr="00521ED4">
              <w:rPr>
                <w:rFonts w:ascii="Traditional Arabic" w:hAnsi="Traditional Arabic" w:cs="Traditional Arabic"/>
                <w:b/>
                <w:bCs/>
                <w:szCs w:val="28"/>
                <w:rtl/>
              </w:rPr>
              <w:t>)</w:t>
            </w:r>
          </w:p>
        </w:tc>
        <w:tc>
          <w:tcPr>
            <w:tcW w:w="1275"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993" w:type="dxa"/>
            <w:vMerge w:val="restart"/>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نسبة الأثر</w:t>
            </w:r>
          </w:p>
        </w:tc>
        <w:tc>
          <w:tcPr>
            <w:tcW w:w="2747" w:type="dxa"/>
            <w:gridSpan w:val="2"/>
            <w:shd w:val="clear" w:color="auto" w:fill="D9D9D9"/>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معاملات الانحدار</w:t>
            </w:r>
          </w:p>
        </w:tc>
      </w:tr>
      <w:tr w:rsidR="00A66D69" w:rsidRPr="00521ED4" w:rsidTr="00E147CF">
        <w:trPr>
          <w:trHeight w:val="661"/>
          <w:jc w:val="center"/>
        </w:trPr>
        <w:tc>
          <w:tcPr>
            <w:tcW w:w="1181"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1418"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1275"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993" w:type="dxa"/>
            <w:vMerge/>
            <w:shd w:val="clear" w:color="auto" w:fill="auto"/>
            <w:vAlign w:val="center"/>
          </w:tcPr>
          <w:p w:rsidR="00A66D69" w:rsidRPr="00521ED4" w:rsidRDefault="00A66D69" w:rsidP="00E147CF">
            <w:pPr>
              <w:jc w:val="center"/>
              <w:rPr>
                <w:rFonts w:ascii="Traditional Arabic" w:hAnsi="Traditional Arabic" w:cs="Traditional Arabic"/>
                <w:b/>
                <w:bCs/>
                <w:szCs w:val="28"/>
                <w:rtl/>
              </w:rPr>
            </w:pPr>
          </w:p>
        </w:tc>
        <w:tc>
          <w:tcPr>
            <w:tcW w:w="857" w:type="dxa"/>
            <w:shd w:val="clear" w:color="auto" w:fill="auto"/>
            <w:vAlign w:val="center"/>
          </w:tcPr>
          <w:p w:rsidR="00A66D69" w:rsidRPr="00521ED4" w:rsidRDefault="00A66D69" w:rsidP="00E147CF">
            <w:pPr>
              <w:spacing w:after="80" w:line="240" w:lineRule="auto"/>
              <w:jc w:val="center"/>
              <w:rPr>
                <w:rFonts w:ascii="Traditional Arabic" w:hAnsi="Traditional Arabic" w:cs="Traditional Arabic"/>
                <w:b/>
                <w:bCs/>
                <w:szCs w:val="28"/>
                <w:rtl/>
              </w:rPr>
            </w:pPr>
            <w:r w:rsidRPr="00521ED4">
              <w:rPr>
                <w:rFonts w:ascii="Traditional Arabic" w:hAnsi="Traditional Arabic" w:cs="Traditional Arabic"/>
                <w:b/>
                <w:bCs/>
                <w:szCs w:val="28"/>
                <w:rtl/>
              </w:rPr>
              <w:t>الثابت</w:t>
            </w:r>
          </w:p>
        </w:tc>
        <w:tc>
          <w:tcPr>
            <w:tcW w:w="1890" w:type="dxa"/>
            <w:shd w:val="clear" w:color="auto" w:fill="auto"/>
            <w:vAlign w:val="center"/>
          </w:tcPr>
          <w:p w:rsidR="00A66D69" w:rsidRPr="00521ED4" w:rsidRDefault="00A66D69" w:rsidP="00E147CF">
            <w:pPr>
              <w:spacing w:after="80" w:line="240" w:lineRule="auto"/>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المصلحة العامة</w:t>
            </w:r>
          </w:p>
        </w:tc>
      </w:tr>
      <w:tr w:rsidR="00A66D69" w:rsidRPr="00521ED4" w:rsidTr="00E147CF">
        <w:trPr>
          <w:trHeight w:val="616"/>
          <w:jc w:val="center"/>
        </w:trPr>
        <w:tc>
          <w:tcPr>
            <w:tcW w:w="1181"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664</w:t>
            </w:r>
          </w:p>
        </w:tc>
        <w:tc>
          <w:tcPr>
            <w:tcW w:w="1418"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441</w:t>
            </w:r>
          </w:p>
        </w:tc>
        <w:tc>
          <w:tcPr>
            <w:tcW w:w="1275"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000</w:t>
            </w:r>
          </w:p>
        </w:tc>
        <w:tc>
          <w:tcPr>
            <w:tcW w:w="993"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44.1</w:t>
            </w:r>
            <w:r w:rsidRPr="00521ED4">
              <w:rPr>
                <w:rFonts w:ascii="Traditional Arabic" w:hAnsi="Traditional Arabic" w:cs="Traditional Arabic"/>
                <w:b/>
                <w:bCs/>
                <w:szCs w:val="28"/>
                <w:rtl/>
              </w:rPr>
              <w:t>%</w:t>
            </w:r>
          </w:p>
        </w:tc>
        <w:tc>
          <w:tcPr>
            <w:tcW w:w="857"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1.054</w:t>
            </w:r>
          </w:p>
        </w:tc>
        <w:tc>
          <w:tcPr>
            <w:tcW w:w="1890" w:type="dxa"/>
            <w:shd w:val="clear" w:color="auto" w:fill="auto"/>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752</w:t>
            </w:r>
          </w:p>
        </w:tc>
      </w:tr>
    </w:tbl>
    <w:p w:rsidR="00A66D69" w:rsidRPr="00521ED4" w:rsidRDefault="00A66D69" w:rsidP="00A66D69">
      <w:pPr>
        <w:spacing w:after="0"/>
        <w:ind w:left="-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قيمة </w:t>
      </w:r>
      <w:proofErr w:type="gramStart"/>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المحسوبة</w:t>
      </w:r>
      <w:proofErr w:type="gramEnd"/>
      <w:r w:rsidRPr="00521ED4">
        <w:rPr>
          <w:rFonts w:ascii="Traditional Arabic" w:hAnsi="Traditional Arabic" w:cs="Traditional Arabic" w:hint="cs"/>
          <w:b/>
          <w:bCs/>
          <w:szCs w:val="28"/>
          <w:rtl/>
        </w:rPr>
        <w:t xml:space="preserve"> = 154.404  درجات الحرية (1 ، 196)   ،   قيمة </w:t>
      </w:r>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الجدولية = 3.9201</w:t>
      </w:r>
    </w:p>
    <w:p w:rsidR="00A66D69" w:rsidRPr="00521ED4" w:rsidRDefault="00A66D69" w:rsidP="00A66D69">
      <w:pPr>
        <w:spacing w:after="0"/>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أظهرت</w:t>
      </w:r>
      <w:r w:rsidRPr="00521ED4">
        <w:rPr>
          <w:rFonts w:ascii="Traditional Arabic" w:hAnsi="Traditional Arabic" w:cs="Traditional Arabic"/>
          <w:b/>
          <w:bCs/>
          <w:szCs w:val="28"/>
          <w:rtl/>
        </w:rPr>
        <w:t xml:space="preserve"> النتائج في الجدول رقم (</w:t>
      </w:r>
      <w:r w:rsidRPr="00521ED4">
        <w:rPr>
          <w:rFonts w:ascii="Traditional Arabic" w:hAnsi="Traditional Arabic" w:cs="Traditional Arabic" w:hint="cs"/>
          <w:b/>
          <w:bCs/>
          <w:szCs w:val="28"/>
          <w:rtl/>
        </w:rPr>
        <w:t>12</w:t>
      </w:r>
      <w:r w:rsidRPr="00521ED4">
        <w:rPr>
          <w:rFonts w:ascii="Traditional Arabic" w:hAnsi="Traditional Arabic" w:cs="Traditional Arabic"/>
          <w:b/>
          <w:bCs/>
          <w:szCs w:val="28"/>
          <w:rtl/>
        </w:rPr>
        <w:t xml:space="preserve">) وجود علاقة </w:t>
      </w:r>
      <w:r w:rsidRPr="00521ED4">
        <w:rPr>
          <w:rFonts w:ascii="Traditional Arabic" w:hAnsi="Traditional Arabic" w:cs="Traditional Arabic" w:hint="cs"/>
          <w:b/>
          <w:bCs/>
          <w:szCs w:val="28"/>
          <w:rtl/>
        </w:rPr>
        <w:t>سلبية معنوية</w:t>
      </w:r>
      <w:r w:rsidRPr="00521ED4">
        <w:rPr>
          <w:rFonts w:ascii="Traditional Arabic" w:hAnsi="Traditional Arabic" w:cs="Traditional Arabic"/>
          <w:b/>
          <w:bCs/>
          <w:szCs w:val="28"/>
          <w:rtl/>
        </w:rPr>
        <w:t xml:space="preserve"> بين </w:t>
      </w:r>
      <w:r w:rsidRPr="00521ED4">
        <w:rPr>
          <w:rFonts w:ascii="Traditional Arabic" w:hAnsi="Traditional Arabic" w:cs="Traditional Arabic" w:hint="cs"/>
          <w:b/>
          <w:bCs/>
          <w:szCs w:val="28"/>
          <w:rtl/>
        </w:rPr>
        <w:t>المصلحة العامة والتحديات التي تواجه الإدارة العليا بالالتزام بأخلاقيات الوظيفة العامة</w:t>
      </w:r>
      <w:r w:rsidRPr="00521ED4">
        <w:rPr>
          <w:rFonts w:ascii="Traditional Arabic" w:hAnsi="Traditional Arabic" w:cs="Traditional Arabic"/>
          <w:b/>
          <w:bCs/>
          <w:szCs w:val="28"/>
          <w:rtl/>
        </w:rPr>
        <w:t xml:space="preserve">، حيث كانت قيمة معامل </w:t>
      </w:r>
      <w:r w:rsidRPr="00521ED4">
        <w:rPr>
          <w:rFonts w:ascii="Traditional Arabic" w:hAnsi="Traditional Arabic" w:cs="Traditional Arabic" w:hint="cs"/>
          <w:b/>
          <w:bCs/>
          <w:szCs w:val="28"/>
          <w:rtl/>
        </w:rPr>
        <w:t>ال</w:t>
      </w:r>
      <w:r w:rsidRPr="00521ED4">
        <w:rPr>
          <w:rFonts w:ascii="Traditional Arabic" w:hAnsi="Traditional Arabic" w:cs="Traditional Arabic"/>
          <w:b/>
          <w:bCs/>
          <w:szCs w:val="28"/>
          <w:rtl/>
        </w:rPr>
        <w:t>ارتباط</w:t>
      </w:r>
      <w:r w:rsidRPr="00521ED4">
        <w:rPr>
          <w:rFonts w:ascii="Traditional Arabic" w:hAnsi="Traditional Arabic" w:cs="Traditional Arabic" w:hint="cs"/>
          <w:b/>
          <w:bCs/>
          <w:szCs w:val="28"/>
          <w:rtl/>
        </w:rPr>
        <w:t xml:space="preserve"> (0.664)، وقيمة الدلالة الإحصائية تساوي صفراً وهي أقل من 0.05 </w:t>
      </w:r>
      <w:r w:rsidRPr="00521ED4">
        <w:rPr>
          <w:rFonts w:ascii="Traditional Arabic" w:hAnsi="Traditional Arabic" w:cs="Traditional Arabic"/>
          <w:b/>
          <w:bCs/>
          <w:szCs w:val="28"/>
          <w:rtl/>
        </w:rPr>
        <w:t xml:space="preserve">وتشير </w:t>
      </w:r>
      <w:r w:rsidRPr="00521ED4">
        <w:rPr>
          <w:rFonts w:ascii="Traditional Arabic" w:hAnsi="Traditional Arabic" w:cs="Traditional Arabic" w:hint="cs"/>
          <w:b/>
          <w:bCs/>
          <w:szCs w:val="28"/>
          <w:rtl/>
        </w:rPr>
        <w:t>معنوية</w:t>
      </w:r>
      <w:r w:rsidRPr="00521ED4">
        <w:rPr>
          <w:rFonts w:ascii="Traditional Arabic" w:hAnsi="Traditional Arabic" w:cs="Traditional Arabic"/>
          <w:b/>
          <w:bCs/>
          <w:szCs w:val="28"/>
          <w:rtl/>
        </w:rPr>
        <w:t xml:space="preserve"> العلاقة بين المتغيرين</w:t>
      </w:r>
      <w:r w:rsidRPr="00521ED4">
        <w:rPr>
          <w:rFonts w:ascii="Traditional Arabic" w:hAnsi="Traditional Arabic" w:cs="Traditional Arabic" w:hint="cs"/>
          <w:b/>
          <w:bCs/>
          <w:szCs w:val="28"/>
          <w:rtl/>
        </w:rPr>
        <w:t>، وهذا يشير إلى إن المصلحة العامة تقلل من التحديات التي تواجه الإدارة العليا بالالتزام بأخلاقيات الوظيفة العامة.</w:t>
      </w:r>
    </w:p>
    <w:p w:rsidR="00A66D69" w:rsidRPr="00521ED4" w:rsidRDefault="00A66D69" w:rsidP="0086364C">
      <w:pPr>
        <w:spacing w:before="24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ولتحديد أثر المصلحة العامة على التحديات التي تواجه الإدارة العليا بالالتزام بأخلاقيات الوظيفة العامة، فإن قيمة </w:t>
      </w:r>
      <w:r w:rsidRPr="00521ED4">
        <w:rPr>
          <w:rFonts w:ascii="Traditional Arabic" w:hAnsi="Traditional Arabic" w:cs="Traditional Arabic"/>
          <w:b/>
          <w:bCs/>
          <w:szCs w:val="28"/>
        </w:rPr>
        <w:t>F</w:t>
      </w:r>
      <w:r w:rsidRPr="00521ED4">
        <w:rPr>
          <w:rFonts w:ascii="Traditional Arabic" w:hAnsi="Traditional Arabic" w:cs="Traditional Arabic" w:hint="cs"/>
          <w:b/>
          <w:bCs/>
          <w:szCs w:val="28"/>
          <w:rtl/>
        </w:rPr>
        <w:t xml:space="preserve"> تساوي (154.404) وهي قيمة مرتفعة قياساً بالقيمة الجدولية (3.9201)، وكانت قيمة الدلالة الإحصائية صفراً، وهي أقل من 0.05 ، وهذا يدل على وجود أثر معنوي ذو دلالة إحصائية للمصلحة العامة على التحديات التي تواجه الإدارة العليا بالالتزام بأخلاقيات الوظيفة العامة  وكانت قيمة معامل التحديد  (0.441) وهي تشير إلى أن ما نسبته (44.1%) من التغيرات في التحديات التي تواجه الإدارة العليا بالالتزام بأخلاقيات الوظيفة العامة يعود إلى المصلحة العامة ما لم يؤثر مؤثر أخر، لذا يتم قبول الفرضية الفرعية الثالثة " يوجد أثر معنوي ذو دلالة للمصلحة العامة على التحديات التي تواجه الإدارة العليا بالالتزام بأخلاقيات الوظيفة العامة في </w:t>
      </w:r>
      <w:r w:rsidR="0086364C">
        <w:rPr>
          <w:rFonts w:ascii="Traditional Arabic" w:hAnsi="Traditional Arabic" w:cs="Traditional Arabic" w:hint="cs"/>
          <w:b/>
          <w:bCs/>
          <w:szCs w:val="28"/>
          <w:rtl/>
        </w:rPr>
        <w:t>مستشفى</w:t>
      </w:r>
      <w:r w:rsidRPr="00521ED4">
        <w:rPr>
          <w:rFonts w:ascii="Traditional Arabic" w:hAnsi="Traditional Arabic" w:cs="Traditional Arabic" w:hint="cs"/>
          <w:b/>
          <w:bCs/>
          <w:szCs w:val="28"/>
          <w:rtl/>
        </w:rPr>
        <w:t xml:space="preserve"> </w:t>
      </w:r>
      <w:r w:rsidR="0086364C">
        <w:rPr>
          <w:rFonts w:ascii="Traditional Arabic" w:hAnsi="Traditional Arabic" w:cs="Traditional Arabic" w:hint="cs"/>
          <w:b/>
          <w:bCs/>
          <w:szCs w:val="28"/>
          <w:rtl/>
        </w:rPr>
        <w:t>الخمس التعليمي</w:t>
      </w:r>
      <w:r w:rsidRPr="00521ED4">
        <w:rPr>
          <w:rFonts w:ascii="Traditional Arabic" w:hAnsi="Traditional Arabic" w:cs="Traditional Arabic" w:hint="cs"/>
          <w:b/>
          <w:bCs/>
          <w:szCs w:val="28"/>
          <w:rtl/>
        </w:rPr>
        <w:t xml:space="preserve"> ".</w:t>
      </w:r>
    </w:p>
    <w:p w:rsidR="00A66D69" w:rsidRPr="00521ED4" w:rsidRDefault="00A66D69" w:rsidP="00A66D69">
      <w:pPr>
        <w:spacing w:before="120" w:after="0"/>
        <w:ind w:left="11" w:right="-709"/>
        <w:jc w:val="both"/>
        <w:rPr>
          <w:rFonts w:ascii="Traditional Arabic" w:hAnsi="Traditional Arabic" w:cs="Traditional Arabic"/>
          <w:b/>
          <w:bCs/>
          <w:szCs w:val="28"/>
        </w:rPr>
      </w:pPr>
      <w:r w:rsidRPr="00521ED4">
        <w:rPr>
          <w:rFonts w:ascii="Traditional Arabic" w:hAnsi="Traditional Arabic" w:cs="Traditional Arabic" w:hint="cs"/>
          <w:b/>
          <w:bCs/>
          <w:szCs w:val="28"/>
          <w:rtl/>
        </w:rPr>
        <w:t>ويمكن</w:t>
      </w:r>
      <w:r w:rsidRPr="00521ED4">
        <w:rPr>
          <w:rFonts w:ascii="Traditional Arabic" w:hAnsi="Traditional Arabic" w:cs="Traditional Arabic"/>
          <w:b/>
          <w:bCs/>
          <w:szCs w:val="28"/>
          <w:rtl/>
        </w:rPr>
        <w:t xml:space="preserve"> تقدير معالم نموذج الانحدار </w:t>
      </w:r>
      <w:r w:rsidRPr="00521ED4">
        <w:rPr>
          <w:rFonts w:ascii="Traditional Arabic" w:hAnsi="Traditional Arabic" w:cs="Traditional Arabic" w:hint="cs"/>
          <w:b/>
          <w:bCs/>
          <w:szCs w:val="28"/>
          <w:rtl/>
        </w:rPr>
        <w:t>حسب</w:t>
      </w:r>
      <w:r w:rsidRPr="00521ED4">
        <w:rPr>
          <w:rFonts w:ascii="Traditional Arabic" w:hAnsi="Traditional Arabic" w:cs="Traditional Arabic"/>
          <w:b/>
          <w:bCs/>
          <w:szCs w:val="28"/>
          <w:rtl/>
        </w:rPr>
        <w:t xml:space="preserve"> معادلة الانحدار بالشكل التالي:</w:t>
      </w:r>
    </w:p>
    <w:p w:rsidR="00A66D69" w:rsidRPr="00521ED4" w:rsidRDefault="00A66D69" w:rsidP="00A66D69">
      <w:pPr>
        <w:pStyle w:val="a3"/>
        <w:spacing w:before="120" w:after="0"/>
        <w:ind w:left="0" w:right="-709"/>
        <w:contextualSpacing w:val="0"/>
        <w:jc w:val="both"/>
        <w:rPr>
          <w:rFonts w:ascii="Traditional Arabic" w:hAnsi="Traditional Arabic" w:cs="Traditional Arabic"/>
          <w:b/>
          <w:bCs/>
          <w:szCs w:val="28"/>
        </w:rPr>
      </w:pPr>
      <w:r w:rsidRPr="00521ED4">
        <w:rPr>
          <w:rFonts w:ascii="Traditional Arabic" w:hAnsi="Traditional Arabic" w:cs="Traditional Arabic"/>
          <w:b/>
          <w:bCs/>
          <w:szCs w:val="28"/>
        </w:rPr>
        <w:t xml:space="preserve">Y=1.054+0.752*X3 + </w:t>
      </w:r>
      <w:r w:rsidRPr="00521ED4">
        <w:rPr>
          <w:rFonts w:ascii="Cambria" w:hAnsi="Cambria" w:cs="Cambria"/>
          <w:b/>
          <w:bCs/>
          <w:szCs w:val="28"/>
        </w:rPr>
        <w:t>ε</w:t>
      </w:r>
    </w:p>
    <w:p w:rsidR="00A66D69" w:rsidRPr="00521ED4" w:rsidRDefault="00A66D69" w:rsidP="00A66D69">
      <w:pPr>
        <w:pStyle w:val="a3"/>
        <w:spacing w:after="0"/>
        <w:ind w:left="91" w:right="-709"/>
        <w:contextualSpacing w:val="0"/>
        <w:jc w:val="both"/>
        <w:rPr>
          <w:rFonts w:ascii="Traditional Arabic" w:hAnsi="Traditional Arabic" w:cs="Traditional Arabic"/>
          <w:b/>
          <w:bCs/>
          <w:szCs w:val="28"/>
          <w:rtl/>
        </w:rPr>
      </w:pPr>
      <w:r w:rsidRPr="00521ED4">
        <w:rPr>
          <w:rFonts w:ascii="Traditional Arabic" w:hAnsi="Traditional Arabic" w:cs="Traditional Arabic"/>
          <w:b/>
          <w:bCs/>
          <w:szCs w:val="28"/>
          <w:rtl/>
        </w:rPr>
        <w:t>حيث:</w:t>
      </w:r>
    </w:p>
    <w:p w:rsidR="00A66D69" w:rsidRPr="00521ED4" w:rsidRDefault="00A66D69" w:rsidP="00A66D69">
      <w:pPr>
        <w:tabs>
          <w:tab w:val="left" w:pos="2606"/>
        </w:tabs>
        <w:spacing w:before="240"/>
        <w:ind w:left="26"/>
        <w:jc w:val="both"/>
        <w:rPr>
          <w:rFonts w:ascii="Traditional Arabic" w:hAnsi="Traditional Arabic" w:cs="Traditional Arabic"/>
          <w:b/>
          <w:bCs/>
          <w:szCs w:val="28"/>
          <w:rtl/>
        </w:rPr>
      </w:pPr>
      <w:r w:rsidRPr="00521ED4">
        <w:rPr>
          <w:rFonts w:ascii="Traditional Arabic" w:hAnsi="Traditional Arabic" w:cs="Traditional Arabic"/>
          <w:b/>
          <w:bCs/>
          <w:szCs w:val="28"/>
        </w:rPr>
        <w:t xml:space="preserve"> Y</w:t>
      </w:r>
      <w:r w:rsidRPr="00521ED4">
        <w:rPr>
          <w:rFonts w:ascii="Traditional Arabic" w:hAnsi="Traditional Arabic" w:cs="Traditional Arabic" w:hint="cs"/>
          <w:b/>
          <w:bCs/>
          <w:szCs w:val="28"/>
          <w:rtl/>
        </w:rPr>
        <w:t xml:space="preserve"> التحديات التي تواجه الإدارة العليا بالالتزام بأخلاقيات الوظيفة العامة، </w:t>
      </w:r>
      <w:r w:rsidRPr="00521ED4">
        <w:rPr>
          <w:rFonts w:ascii="Traditional Arabic" w:hAnsi="Traditional Arabic" w:cs="Traditional Arabic"/>
          <w:b/>
          <w:bCs/>
          <w:szCs w:val="28"/>
        </w:rPr>
        <w:t>X</w:t>
      </w:r>
      <w:proofErr w:type="gramStart"/>
      <w:r w:rsidRPr="00521ED4">
        <w:rPr>
          <w:rFonts w:ascii="Traditional Arabic" w:hAnsi="Traditional Arabic" w:cs="Traditional Arabic"/>
          <w:b/>
          <w:bCs/>
          <w:szCs w:val="28"/>
        </w:rPr>
        <w:t>3</w:t>
      </w:r>
      <w:r w:rsidRPr="00521ED4">
        <w:rPr>
          <w:rFonts w:ascii="Traditional Arabic" w:hAnsi="Traditional Arabic" w:cs="Traditional Arabic" w:hint="cs"/>
          <w:b/>
          <w:bCs/>
          <w:szCs w:val="28"/>
          <w:rtl/>
        </w:rPr>
        <w:t xml:space="preserve"> المصلحة</w:t>
      </w:r>
      <w:proofErr w:type="gramEnd"/>
      <w:r w:rsidRPr="00521ED4">
        <w:rPr>
          <w:rFonts w:ascii="Traditional Arabic" w:hAnsi="Traditional Arabic" w:cs="Traditional Arabic" w:hint="cs"/>
          <w:b/>
          <w:bCs/>
          <w:szCs w:val="28"/>
          <w:rtl/>
        </w:rPr>
        <w:t xml:space="preserve"> العامة، </w:t>
      </w:r>
      <w:r w:rsidRPr="00521ED4">
        <w:rPr>
          <w:rFonts w:ascii="Cambria" w:hAnsi="Cambria" w:cs="Cambria"/>
          <w:b/>
          <w:bCs/>
          <w:szCs w:val="28"/>
        </w:rPr>
        <w:t>ε</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الخطأ العشوائي</w:t>
      </w:r>
      <w:r w:rsidRPr="00521ED4">
        <w:rPr>
          <w:rFonts w:ascii="Traditional Arabic" w:hAnsi="Traditional Arabic" w:cs="Traditional Arabic" w:hint="cs"/>
          <w:b/>
          <w:bCs/>
          <w:szCs w:val="28"/>
          <w:rtl/>
        </w:rPr>
        <w:t>.</w:t>
      </w:r>
    </w:p>
    <w:p w:rsidR="00A66D69" w:rsidRPr="00521ED4" w:rsidRDefault="00A66D69" w:rsidP="0086364C">
      <w:pPr>
        <w:tabs>
          <w:tab w:val="left" w:pos="90"/>
          <w:tab w:val="left" w:pos="270"/>
        </w:tabs>
        <w:spacing w:after="160" w:line="259" w:lineRule="auto"/>
        <w:jc w:val="medium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الفرضية الرئيسية: يوجد أثر معنوي ذو دلالة للالتزام بقواعد وأخلاقيات المهنة على التحديات التي تواجه الإدارة العليا بالالتزام بأخلاقيات الوظيفة العامة في مستشفى </w:t>
      </w:r>
      <w:r w:rsidR="0086364C">
        <w:rPr>
          <w:rFonts w:ascii="Traditional Arabic" w:hAnsi="Traditional Arabic" w:cs="Traditional Arabic" w:hint="cs"/>
          <w:b/>
          <w:bCs/>
          <w:szCs w:val="28"/>
          <w:rtl/>
        </w:rPr>
        <w:t>الخمس التعليمي</w:t>
      </w:r>
      <w:r w:rsidRPr="00521ED4">
        <w:rPr>
          <w:rFonts w:ascii="Traditional Arabic" w:hAnsi="Traditional Arabic" w:cs="Traditional Arabic" w:hint="cs"/>
          <w:b/>
          <w:bCs/>
          <w:szCs w:val="28"/>
          <w:rtl/>
        </w:rPr>
        <w:t>.</w:t>
      </w:r>
    </w:p>
    <w:p w:rsidR="00A66D69" w:rsidRPr="00521ED4" w:rsidRDefault="00A66D69" w:rsidP="0086364C">
      <w:pPr>
        <w:spacing w:after="0"/>
        <w:ind w:right="-1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جدول (13): نتائج تباين الانحدار لتحديد أثر الالتزام بقواعد وأخلاقيات المهنة على التحديات التي تواجه الإدارة العليا في مستشفى </w:t>
      </w:r>
      <w:r w:rsidR="0086364C">
        <w:rPr>
          <w:rFonts w:ascii="Traditional Arabic" w:hAnsi="Traditional Arabic" w:cs="Traditional Arabic" w:hint="cs"/>
          <w:b/>
          <w:bCs/>
          <w:szCs w:val="28"/>
          <w:rtl/>
        </w:rPr>
        <w:t>الخمس التعليمي.</w:t>
      </w:r>
    </w:p>
    <w:tbl>
      <w:tblPr>
        <w:bidiVisual/>
        <w:tblW w:w="89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
        <w:gridCol w:w="854"/>
        <w:gridCol w:w="982"/>
        <w:gridCol w:w="986"/>
        <w:gridCol w:w="856"/>
        <w:gridCol w:w="1085"/>
        <w:gridCol w:w="1701"/>
        <w:gridCol w:w="1560"/>
      </w:tblGrid>
      <w:tr w:rsidR="00A66D69" w:rsidRPr="00521ED4" w:rsidTr="00E147CF">
        <w:trPr>
          <w:trHeight w:val="526"/>
          <w:jc w:val="center"/>
        </w:trPr>
        <w:tc>
          <w:tcPr>
            <w:tcW w:w="973" w:type="dxa"/>
            <w:vMerge w:val="restart"/>
            <w:shd w:val="clear" w:color="auto" w:fill="F2F2F2"/>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الارتباط</w:t>
            </w:r>
          </w:p>
        </w:tc>
        <w:tc>
          <w:tcPr>
            <w:tcW w:w="854" w:type="dxa"/>
            <w:vMerge w:val="restart"/>
            <w:shd w:val="clear" w:color="auto" w:fill="F2F2F2"/>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b/>
                <w:bCs/>
                <w:szCs w:val="28"/>
                <w:rtl/>
              </w:rPr>
              <w:t>معامل التحديد (</w:t>
            </w:r>
            <w:r w:rsidRPr="00521ED4">
              <w:rPr>
                <w:rFonts w:ascii="Traditional Arabic" w:hAnsi="Traditional Arabic" w:cs="Traditional Arabic"/>
                <w:b/>
                <w:bCs/>
                <w:szCs w:val="28"/>
              </w:rPr>
              <w:t>R2</w:t>
            </w:r>
            <w:r w:rsidRPr="00521ED4">
              <w:rPr>
                <w:rFonts w:ascii="Traditional Arabic" w:hAnsi="Traditional Arabic" w:cs="Traditional Arabic"/>
                <w:b/>
                <w:bCs/>
                <w:szCs w:val="28"/>
                <w:rtl/>
              </w:rPr>
              <w:t>)</w:t>
            </w:r>
          </w:p>
        </w:tc>
        <w:tc>
          <w:tcPr>
            <w:tcW w:w="982" w:type="dxa"/>
            <w:vMerge w:val="restart"/>
            <w:shd w:val="clear" w:color="auto" w:fill="F2F2F2"/>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قيمة الدلالة الإحصائية</w:t>
            </w:r>
          </w:p>
        </w:tc>
        <w:tc>
          <w:tcPr>
            <w:tcW w:w="986" w:type="dxa"/>
            <w:vMerge w:val="restart"/>
            <w:shd w:val="clear" w:color="auto" w:fill="F2F2F2"/>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نسبة الأثر</w:t>
            </w:r>
          </w:p>
        </w:tc>
        <w:tc>
          <w:tcPr>
            <w:tcW w:w="5202" w:type="dxa"/>
            <w:gridSpan w:val="4"/>
            <w:shd w:val="clear" w:color="auto" w:fill="F2F2F2"/>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معاملات الانحدار</w:t>
            </w:r>
          </w:p>
        </w:tc>
      </w:tr>
      <w:tr w:rsidR="00A66D69" w:rsidRPr="00521ED4" w:rsidTr="00E147CF">
        <w:trPr>
          <w:trHeight w:val="526"/>
          <w:jc w:val="center"/>
        </w:trPr>
        <w:tc>
          <w:tcPr>
            <w:tcW w:w="973" w:type="dxa"/>
            <w:vMerge/>
            <w:shd w:val="clear" w:color="auto" w:fill="F2F2F2"/>
            <w:vAlign w:val="center"/>
          </w:tcPr>
          <w:p w:rsidR="00A66D69" w:rsidRPr="00521ED4" w:rsidRDefault="00A66D69" w:rsidP="00E147CF">
            <w:pPr>
              <w:jc w:val="center"/>
              <w:rPr>
                <w:rFonts w:ascii="Traditional Arabic" w:hAnsi="Traditional Arabic" w:cs="Traditional Arabic"/>
                <w:b/>
                <w:bCs/>
                <w:szCs w:val="28"/>
                <w:rtl/>
              </w:rPr>
            </w:pPr>
          </w:p>
        </w:tc>
        <w:tc>
          <w:tcPr>
            <w:tcW w:w="854" w:type="dxa"/>
            <w:vMerge/>
            <w:shd w:val="clear" w:color="auto" w:fill="F2F2F2"/>
            <w:vAlign w:val="center"/>
          </w:tcPr>
          <w:p w:rsidR="00A66D69" w:rsidRPr="00521ED4" w:rsidRDefault="00A66D69" w:rsidP="00E147CF">
            <w:pPr>
              <w:jc w:val="center"/>
              <w:rPr>
                <w:rFonts w:ascii="Traditional Arabic" w:hAnsi="Traditional Arabic" w:cs="Traditional Arabic"/>
                <w:b/>
                <w:bCs/>
                <w:szCs w:val="28"/>
                <w:rtl/>
              </w:rPr>
            </w:pPr>
          </w:p>
        </w:tc>
        <w:tc>
          <w:tcPr>
            <w:tcW w:w="982" w:type="dxa"/>
            <w:vMerge/>
            <w:shd w:val="clear" w:color="auto" w:fill="F2F2F2"/>
            <w:vAlign w:val="center"/>
          </w:tcPr>
          <w:p w:rsidR="00A66D69" w:rsidRPr="00521ED4" w:rsidRDefault="00A66D69" w:rsidP="00E147CF">
            <w:pPr>
              <w:jc w:val="center"/>
              <w:rPr>
                <w:rFonts w:ascii="Traditional Arabic" w:hAnsi="Traditional Arabic" w:cs="Traditional Arabic"/>
                <w:b/>
                <w:bCs/>
                <w:szCs w:val="28"/>
                <w:rtl/>
              </w:rPr>
            </w:pPr>
          </w:p>
        </w:tc>
        <w:tc>
          <w:tcPr>
            <w:tcW w:w="986" w:type="dxa"/>
            <w:vMerge/>
            <w:shd w:val="clear" w:color="auto" w:fill="F2F2F2"/>
            <w:vAlign w:val="center"/>
          </w:tcPr>
          <w:p w:rsidR="00A66D69" w:rsidRPr="00521ED4" w:rsidRDefault="00A66D69" w:rsidP="00E147CF">
            <w:pPr>
              <w:jc w:val="center"/>
              <w:rPr>
                <w:rFonts w:ascii="Traditional Arabic" w:hAnsi="Traditional Arabic" w:cs="Traditional Arabic"/>
                <w:b/>
                <w:bCs/>
                <w:szCs w:val="28"/>
                <w:rtl/>
              </w:rPr>
            </w:pPr>
          </w:p>
        </w:tc>
        <w:tc>
          <w:tcPr>
            <w:tcW w:w="856" w:type="dxa"/>
            <w:shd w:val="clear" w:color="auto" w:fill="F2F2F2"/>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الثابت</w:t>
            </w:r>
          </w:p>
        </w:tc>
        <w:tc>
          <w:tcPr>
            <w:tcW w:w="1085" w:type="dxa"/>
            <w:shd w:val="clear" w:color="auto" w:fill="F2F2F2"/>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القيم</w:t>
            </w:r>
          </w:p>
        </w:tc>
        <w:tc>
          <w:tcPr>
            <w:tcW w:w="1701" w:type="dxa"/>
            <w:shd w:val="clear" w:color="auto" w:fill="F2F2F2"/>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المسؤولية الإدارية</w:t>
            </w:r>
          </w:p>
        </w:tc>
        <w:tc>
          <w:tcPr>
            <w:tcW w:w="1560" w:type="dxa"/>
            <w:shd w:val="clear" w:color="auto" w:fill="F2F2F2"/>
            <w:vAlign w:val="center"/>
          </w:tcPr>
          <w:p w:rsidR="00A66D69" w:rsidRPr="00521ED4" w:rsidRDefault="00A66D69" w:rsidP="00E147CF">
            <w:pPr>
              <w:spacing w:after="8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المصلحة العامة</w:t>
            </w:r>
          </w:p>
        </w:tc>
      </w:tr>
      <w:tr w:rsidR="00A66D69" w:rsidRPr="00521ED4" w:rsidTr="00E147CF">
        <w:trPr>
          <w:trHeight w:val="861"/>
          <w:jc w:val="center"/>
        </w:trPr>
        <w:tc>
          <w:tcPr>
            <w:tcW w:w="973"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0.75</w:t>
            </w:r>
          </w:p>
        </w:tc>
        <w:tc>
          <w:tcPr>
            <w:tcW w:w="854"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b/>
                <w:bCs/>
                <w:szCs w:val="28"/>
                <w:rtl/>
              </w:rPr>
              <w:t>0.</w:t>
            </w:r>
            <w:r w:rsidRPr="00521ED4">
              <w:rPr>
                <w:rFonts w:ascii="Traditional Arabic" w:hAnsi="Traditional Arabic" w:cs="Traditional Arabic" w:hint="cs"/>
                <w:b/>
                <w:bCs/>
                <w:szCs w:val="28"/>
                <w:rtl/>
              </w:rPr>
              <w:t>562</w:t>
            </w:r>
          </w:p>
        </w:tc>
        <w:tc>
          <w:tcPr>
            <w:tcW w:w="982"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0.000</w:t>
            </w:r>
          </w:p>
        </w:tc>
        <w:tc>
          <w:tcPr>
            <w:tcW w:w="986"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56.2%</w:t>
            </w:r>
          </w:p>
        </w:tc>
        <w:tc>
          <w:tcPr>
            <w:tcW w:w="856"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0.795</w:t>
            </w:r>
          </w:p>
        </w:tc>
        <w:tc>
          <w:tcPr>
            <w:tcW w:w="1085"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- 0.248</w:t>
            </w:r>
          </w:p>
        </w:tc>
        <w:tc>
          <w:tcPr>
            <w:tcW w:w="1701" w:type="dxa"/>
            <w:shd w:val="clear" w:color="auto" w:fill="FFFFFF"/>
            <w:vAlign w:val="center"/>
          </w:tcPr>
          <w:p w:rsidR="00A66D69" w:rsidRPr="00521ED4" w:rsidRDefault="00A66D69" w:rsidP="00E147CF">
            <w:pPr>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0.704</w:t>
            </w:r>
          </w:p>
        </w:tc>
        <w:tc>
          <w:tcPr>
            <w:tcW w:w="1560" w:type="dxa"/>
            <w:shd w:val="clear" w:color="auto" w:fill="FFFFFF"/>
            <w:vAlign w:val="center"/>
          </w:tcPr>
          <w:p w:rsidR="00A66D69" w:rsidRPr="00521ED4" w:rsidRDefault="00A66D69" w:rsidP="00E147CF">
            <w:pPr>
              <w:jc w:val="center"/>
              <w:rPr>
                <w:rFonts w:ascii="Traditional Arabic" w:hAnsi="Traditional Arabic" w:cs="Traditional Arabic"/>
                <w:b/>
                <w:bCs/>
                <w:szCs w:val="28"/>
              </w:rPr>
            </w:pPr>
            <w:r w:rsidRPr="00521ED4">
              <w:rPr>
                <w:rFonts w:ascii="Traditional Arabic" w:hAnsi="Traditional Arabic" w:cs="Traditional Arabic"/>
                <w:b/>
                <w:bCs/>
                <w:szCs w:val="28"/>
              </w:rPr>
              <w:t>0.359</w:t>
            </w:r>
          </w:p>
        </w:tc>
      </w:tr>
    </w:tbl>
    <w:p w:rsidR="00A66D69" w:rsidRPr="00521ED4" w:rsidRDefault="00A66D69" w:rsidP="00A66D69">
      <w:pPr>
        <w:spacing w:after="0"/>
        <w:ind w:left="-2"/>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قيمة </w:t>
      </w:r>
      <w:proofErr w:type="gramStart"/>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المحسوبة</w:t>
      </w:r>
      <w:proofErr w:type="gramEnd"/>
      <w:r w:rsidRPr="00521ED4">
        <w:rPr>
          <w:rFonts w:ascii="Traditional Arabic" w:hAnsi="Traditional Arabic" w:cs="Traditional Arabic" w:hint="cs"/>
          <w:b/>
          <w:bCs/>
          <w:szCs w:val="28"/>
          <w:rtl/>
        </w:rPr>
        <w:t xml:space="preserve"> = 82.215  درجات الحرية (3 ، 194)   ،   قيمة </w:t>
      </w:r>
      <w:r w:rsidRPr="00521ED4">
        <w:rPr>
          <w:rFonts w:ascii="Traditional Arabic" w:hAnsi="Traditional Arabic" w:cs="Traditional Arabic"/>
          <w:b/>
          <w:bCs/>
          <w:szCs w:val="28"/>
        </w:rPr>
        <w:t xml:space="preserve">F </w:t>
      </w:r>
      <w:r w:rsidRPr="00521ED4">
        <w:rPr>
          <w:rFonts w:ascii="Traditional Arabic" w:hAnsi="Traditional Arabic" w:cs="Traditional Arabic" w:hint="cs"/>
          <w:b/>
          <w:bCs/>
          <w:szCs w:val="28"/>
          <w:rtl/>
        </w:rPr>
        <w:t xml:space="preserve"> الجدولية = 2.6802</w:t>
      </w:r>
    </w:p>
    <w:p w:rsidR="00A66D69" w:rsidRPr="00521ED4" w:rsidRDefault="00A66D69" w:rsidP="00A66D69">
      <w:pPr>
        <w:spacing w:after="0"/>
        <w:ind w:left="-2"/>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أظهرت</w:t>
      </w:r>
      <w:r w:rsidRPr="00521ED4">
        <w:rPr>
          <w:rFonts w:ascii="Traditional Arabic" w:hAnsi="Traditional Arabic" w:cs="Traditional Arabic"/>
          <w:b/>
          <w:bCs/>
          <w:szCs w:val="28"/>
          <w:rtl/>
        </w:rPr>
        <w:t xml:space="preserve"> النتائج في الجدول رقم (</w:t>
      </w:r>
      <w:r w:rsidRPr="00521ED4">
        <w:rPr>
          <w:rFonts w:ascii="Traditional Arabic" w:hAnsi="Traditional Arabic" w:cs="Traditional Arabic" w:hint="cs"/>
          <w:b/>
          <w:bCs/>
          <w:szCs w:val="28"/>
          <w:rtl/>
        </w:rPr>
        <w:t>13</w:t>
      </w:r>
      <w:r w:rsidRPr="00521ED4">
        <w:rPr>
          <w:rFonts w:ascii="Traditional Arabic" w:hAnsi="Traditional Arabic" w:cs="Traditional Arabic"/>
          <w:b/>
          <w:bCs/>
          <w:szCs w:val="28"/>
          <w:rtl/>
        </w:rPr>
        <w:t xml:space="preserve">) وجود علاقة </w:t>
      </w:r>
      <w:r w:rsidRPr="00521ED4">
        <w:rPr>
          <w:rFonts w:ascii="Traditional Arabic" w:hAnsi="Traditional Arabic" w:cs="Traditional Arabic" w:hint="cs"/>
          <w:b/>
          <w:bCs/>
          <w:szCs w:val="28"/>
          <w:rtl/>
        </w:rPr>
        <w:t>سلبية معنوية</w:t>
      </w:r>
      <w:r w:rsidRPr="00521ED4">
        <w:rPr>
          <w:rFonts w:ascii="Traditional Arabic" w:hAnsi="Traditional Arabic" w:cs="Traditional Arabic"/>
          <w:b/>
          <w:bCs/>
          <w:szCs w:val="28"/>
          <w:rtl/>
        </w:rPr>
        <w:t xml:space="preserve"> بين </w:t>
      </w:r>
      <w:r w:rsidRPr="00521ED4">
        <w:rPr>
          <w:rFonts w:ascii="Traditional Arabic" w:hAnsi="Traditional Arabic" w:cs="Traditional Arabic" w:hint="cs"/>
          <w:b/>
          <w:bCs/>
          <w:szCs w:val="28"/>
          <w:rtl/>
        </w:rPr>
        <w:t>الالتزام بقواعد وأخلاقيات المهنة والتحديات التي تواجه الإدارة العليا بالالتزام بأخلاقيات الوظيفة العامة</w:t>
      </w:r>
      <w:r w:rsidRPr="00521ED4">
        <w:rPr>
          <w:rFonts w:ascii="Traditional Arabic" w:hAnsi="Traditional Arabic" w:cs="Traditional Arabic"/>
          <w:b/>
          <w:bCs/>
          <w:szCs w:val="28"/>
          <w:rtl/>
        </w:rPr>
        <w:t xml:space="preserve">، حيث كانت قيمة معامل </w:t>
      </w:r>
      <w:r w:rsidRPr="00521ED4">
        <w:rPr>
          <w:rFonts w:ascii="Traditional Arabic" w:hAnsi="Traditional Arabic" w:cs="Traditional Arabic" w:hint="cs"/>
          <w:b/>
          <w:bCs/>
          <w:szCs w:val="28"/>
          <w:rtl/>
        </w:rPr>
        <w:t>ال</w:t>
      </w:r>
      <w:r w:rsidRPr="00521ED4">
        <w:rPr>
          <w:rFonts w:ascii="Traditional Arabic" w:hAnsi="Traditional Arabic" w:cs="Traditional Arabic"/>
          <w:b/>
          <w:bCs/>
          <w:szCs w:val="28"/>
          <w:rtl/>
        </w:rPr>
        <w:t>ارتباط</w:t>
      </w:r>
      <w:r w:rsidRPr="00521ED4">
        <w:rPr>
          <w:rFonts w:ascii="Traditional Arabic" w:hAnsi="Traditional Arabic" w:cs="Traditional Arabic" w:hint="cs"/>
          <w:b/>
          <w:bCs/>
          <w:szCs w:val="28"/>
          <w:rtl/>
        </w:rPr>
        <w:t xml:space="preserve"> (0.75)، وقيمة الدلالة الإحصائية تساوي صفراً وهي أقل من 0.05 </w:t>
      </w:r>
      <w:r w:rsidRPr="00521ED4">
        <w:rPr>
          <w:rFonts w:ascii="Traditional Arabic" w:hAnsi="Traditional Arabic" w:cs="Traditional Arabic"/>
          <w:b/>
          <w:bCs/>
          <w:szCs w:val="28"/>
          <w:rtl/>
        </w:rPr>
        <w:t xml:space="preserve">وتشير </w:t>
      </w:r>
      <w:r w:rsidRPr="00521ED4">
        <w:rPr>
          <w:rFonts w:ascii="Traditional Arabic" w:hAnsi="Traditional Arabic" w:cs="Traditional Arabic" w:hint="cs"/>
          <w:b/>
          <w:bCs/>
          <w:szCs w:val="28"/>
          <w:rtl/>
        </w:rPr>
        <w:t>معنوية</w:t>
      </w:r>
      <w:r w:rsidRPr="00521ED4">
        <w:rPr>
          <w:rFonts w:ascii="Traditional Arabic" w:hAnsi="Traditional Arabic" w:cs="Traditional Arabic"/>
          <w:b/>
          <w:bCs/>
          <w:szCs w:val="28"/>
          <w:rtl/>
        </w:rPr>
        <w:t xml:space="preserve"> العلاقة بين المتغيرين</w:t>
      </w:r>
      <w:r w:rsidRPr="00521ED4">
        <w:rPr>
          <w:rFonts w:ascii="Traditional Arabic" w:hAnsi="Traditional Arabic" w:cs="Traditional Arabic" w:hint="cs"/>
          <w:b/>
          <w:bCs/>
          <w:szCs w:val="28"/>
          <w:rtl/>
        </w:rPr>
        <w:t>، وهذا يشير إلى إن الالتزام بقواعد وأخلاقيات المهنة يقلل من التحديات التي تواجه الإدارة العليا بالالتزام بأخلاقيات الوظيفة العامة.</w:t>
      </w:r>
    </w:p>
    <w:p w:rsidR="00A66D69" w:rsidRPr="00521ED4" w:rsidRDefault="00A66D69" w:rsidP="0086364C">
      <w:pPr>
        <w:spacing w:before="24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ولتحديد أثر الالتزام بقواعد وأخلاقيات المهنة على التحديات التي تواجه الإدارة العليا بالالتزام بأخلاقيات الوظيفة العامة، فإن قيمة </w:t>
      </w:r>
      <w:r w:rsidRPr="00521ED4">
        <w:rPr>
          <w:rFonts w:ascii="Traditional Arabic" w:hAnsi="Traditional Arabic" w:cs="Traditional Arabic"/>
          <w:b/>
          <w:bCs/>
          <w:szCs w:val="28"/>
        </w:rPr>
        <w:t>F</w:t>
      </w:r>
      <w:r w:rsidRPr="00521ED4">
        <w:rPr>
          <w:rFonts w:ascii="Traditional Arabic" w:hAnsi="Traditional Arabic" w:cs="Traditional Arabic" w:hint="cs"/>
          <w:b/>
          <w:bCs/>
          <w:szCs w:val="28"/>
          <w:rtl/>
        </w:rPr>
        <w:t xml:space="preserve"> تساوي (82.215) وهي قيمة مرتفعة قياساً بالقيمة الجدولية (2.6802)، وكانت قيمة الدلالة الإحصائية صفراً، وهي أقل من 0.05 ، وهذا يدل على وجود أثر معنوي ذو دلالة إحصائية للالتزام بقواعد وأخلاقيات المهنة على التحديات التي تواجه الإدارة العليا بالالتزام بأخلاقيات الوظيفة العامة،  وكانت قيمة معامل التحديد  (0.562) وهي تشير إلى أن ما نسبته (56.2%) من التغيرات في التحديات التي تواجه الإدارة العليا بالالتزام بأخلاقيات الوظيفة العامة يعود إلى الالتزام بقواعد وأخلاقيات المهنة ما لم يؤثر مؤثر أخر، لذا يتم قبول الفرضية الفرعية الرئيسية " يوجد أثر معنوي ذو دلالة للالتزام بقواعد وأخلاقيات المهنة على التحديات التي تواجه الإدارة العليا بالالتزام بأخلاقيات الوظيفة العامة في </w:t>
      </w:r>
      <w:r w:rsidR="0086364C">
        <w:rPr>
          <w:rFonts w:ascii="Traditional Arabic" w:hAnsi="Traditional Arabic" w:cs="Traditional Arabic" w:hint="cs"/>
          <w:b/>
          <w:bCs/>
          <w:szCs w:val="28"/>
          <w:rtl/>
        </w:rPr>
        <w:t xml:space="preserve">مستشفى </w:t>
      </w:r>
      <w:r w:rsidRPr="00521ED4">
        <w:rPr>
          <w:rFonts w:ascii="Traditional Arabic" w:hAnsi="Traditional Arabic" w:cs="Traditional Arabic" w:hint="cs"/>
          <w:b/>
          <w:bCs/>
          <w:szCs w:val="28"/>
          <w:rtl/>
        </w:rPr>
        <w:t xml:space="preserve"> </w:t>
      </w:r>
      <w:r w:rsidR="0086364C">
        <w:rPr>
          <w:rFonts w:ascii="Traditional Arabic" w:hAnsi="Traditional Arabic" w:cs="Traditional Arabic" w:hint="cs"/>
          <w:b/>
          <w:bCs/>
          <w:szCs w:val="28"/>
          <w:rtl/>
        </w:rPr>
        <w:t>الخمس التعليمي</w:t>
      </w:r>
      <w:r w:rsidRPr="00521ED4">
        <w:rPr>
          <w:rFonts w:ascii="Traditional Arabic" w:hAnsi="Traditional Arabic" w:cs="Traditional Arabic" w:hint="cs"/>
          <w:b/>
          <w:bCs/>
          <w:szCs w:val="28"/>
          <w:rtl/>
        </w:rPr>
        <w:t xml:space="preserve"> ".</w:t>
      </w:r>
    </w:p>
    <w:p w:rsidR="00A66D69" w:rsidRPr="00521ED4" w:rsidRDefault="00A66D69" w:rsidP="00A66D69">
      <w:pPr>
        <w:spacing w:before="120" w:after="0"/>
        <w:ind w:left="11" w:right="-709"/>
        <w:jc w:val="both"/>
        <w:rPr>
          <w:rFonts w:ascii="Traditional Arabic" w:hAnsi="Traditional Arabic" w:cs="Traditional Arabic"/>
          <w:b/>
          <w:bCs/>
          <w:szCs w:val="28"/>
        </w:rPr>
      </w:pPr>
      <w:r w:rsidRPr="00521ED4">
        <w:rPr>
          <w:rFonts w:ascii="Traditional Arabic" w:hAnsi="Traditional Arabic" w:cs="Traditional Arabic" w:hint="cs"/>
          <w:b/>
          <w:bCs/>
          <w:szCs w:val="28"/>
          <w:rtl/>
        </w:rPr>
        <w:t>ويمكن</w:t>
      </w:r>
      <w:r w:rsidRPr="00521ED4">
        <w:rPr>
          <w:rFonts w:ascii="Traditional Arabic" w:hAnsi="Traditional Arabic" w:cs="Traditional Arabic"/>
          <w:b/>
          <w:bCs/>
          <w:szCs w:val="28"/>
          <w:rtl/>
        </w:rPr>
        <w:t xml:space="preserve"> تقدير معالم نموذج الانحدار </w:t>
      </w:r>
      <w:r w:rsidRPr="00521ED4">
        <w:rPr>
          <w:rFonts w:ascii="Traditional Arabic" w:hAnsi="Traditional Arabic" w:cs="Traditional Arabic" w:hint="cs"/>
          <w:b/>
          <w:bCs/>
          <w:szCs w:val="28"/>
          <w:rtl/>
        </w:rPr>
        <w:t>حسب</w:t>
      </w:r>
      <w:r w:rsidRPr="00521ED4">
        <w:rPr>
          <w:rFonts w:ascii="Traditional Arabic" w:hAnsi="Traditional Arabic" w:cs="Traditional Arabic"/>
          <w:b/>
          <w:bCs/>
          <w:szCs w:val="28"/>
          <w:rtl/>
        </w:rPr>
        <w:t xml:space="preserve"> معادلة الانحدار بالشكل التالي:</w:t>
      </w:r>
    </w:p>
    <w:p w:rsidR="00A66D69" w:rsidRPr="00521ED4" w:rsidRDefault="00A66D69" w:rsidP="00A66D69">
      <w:pPr>
        <w:spacing w:before="120" w:after="0"/>
        <w:ind w:right="-709"/>
        <w:jc w:val="both"/>
        <w:rPr>
          <w:rFonts w:ascii="Traditional Arabic" w:hAnsi="Traditional Arabic" w:cs="Traditional Arabic"/>
          <w:b/>
          <w:bCs/>
          <w:szCs w:val="28"/>
        </w:rPr>
      </w:pPr>
      <w:r w:rsidRPr="00521ED4">
        <w:rPr>
          <w:rFonts w:ascii="Traditional Arabic" w:hAnsi="Traditional Arabic" w:cs="Traditional Arabic"/>
          <w:b/>
          <w:bCs/>
          <w:szCs w:val="28"/>
        </w:rPr>
        <w:t xml:space="preserve">Y=0.795- 0.248*X1 + 0.704*X2+0.359*X3 + </w:t>
      </w:r>
      <w:r w:rsidRPr="00521ED4">
        <w:rPr>
          <w:rFonts w:ascii="Cambria" w:hAnsi="Cambria" w:cs="Cambria"/>
          <w:b/>
          <w:bCs/>
          <w:szCs w:val="28"/>
        </w:rPr>
        <w:t>ε</w:t>
      </w:r>
    </w:p>
    <w:p w:rsidR="00A66D69" w:rsidRPr="00521ED4" w:rsidRDefault="00A66D69" w:rsidP="00A66D69">
      <w:pPr>
        <w:pStyle w:val="a3"/>
        <w:spacing w:after="0"/>
        <w:ind w:left="91" w:right="-709"/>
        <w:contextualSpacing w:val="0"/>
        <w:jc w:val="both"/>
        <w:rPr>
          <w:rFonts w:ascii="Traditional Arabic" w:hAnsi="Traditional Arabic" w:cs="Traditional Arabic"/>
          <w:b/>
          <w:bCs/>
          <w:szCs w:val="28"/>
          <w:rtl/>
        </w:rPr>
      </w:pPr>
      <w:r w:rsidRPr="00521ED4">
        <w:rPr>
          <w:rFonts w:ascii="Traditional Arabic" w:hAnsi="Traditional Arabic" w:cs="Traditional Arabic"/>
          <w:b/>
          <w:bCs/>
          <w:szCs w:val="28"/>
          <w:rtl/>
        </w:rPr>
        <w:t>حيث:</w:t>
      </w:r>
    </w:p>
    <w:p w:rsidR="00A66D69" w:rsidRPr="00521ED4" w:rsidRDefault="00A66D69" w:rsidP="00A66D69">
      <w:pPr>
        <w:tabs>
          <w:tab w:val="left" w:pos="2606"/>
        </w:tabs>
        <w:spacing w:before="240"/>
        <w:ind w:left="26"/>
        <w:jc w:val="both"/>
        <w:rPr>
          <w:rFonts w:ascii="Traditional Arabic" w:hAnsi="Traditional Arabic" w:cs="Traditional Arabic"/>
          <w:b/>
          <w:bCs/>
          <w:szCs w:val="28"/>
          <w:rtl/>
        </w:rPr>
      </w:pPr>
      <w:r w:rsidRPr="00521ED4">
        <w:rPr>
          <w:rFonts w:ascii="Traditional Arabic" w:hAnsi="Traditional Arabic" w:cs="Traditional Arabic"/>
          <w:b/>
          <w:bCs/>
          <w:szCs w:val="28"/>
        </w:rPr>
        <w:t xml:space="preserve"> Y</w:t>
      </w:r>
      <w:r w:rsidRPr="00521ED4">
        <w:rPr>
          <w:rFonts w:ascii="Traditional Arabic" w:hAnsi="Traditional Arabic" w:cs="Traditional Arabic" w:hint="cs"/>
          <w:b/>
          <w:bCs/>
          <w:szCs w:val="28"/>
          <w:rtl/>
        </w:rPr>
        <w:t xml:space="preserve"> التحديات التي تواجه الإدارة العليا بالالتزام بأخلاقيات الوظيفة العامة، </w:t>
      </w:r>
      <w:r w:rsidRPr="00521ED4">
        <w:rPr>
          <w:rFonts w:ascii="Traditional Arabic" w:hAnsi="Traditional Arabic" w:cs="Traditional Arabic"/>
          <w:b/>
          <w:bCs/>
          <w:szCs w:val="28"/>
        </w:rPr>
        <w:t>X1</w:t>
      </w:r>
      <w:r w:rsidRPr="00521ED4">
        <w:rPr>
          <w:rFonts w:ascii="Traditional Arabic" w:hAnsi="Traditional Arabic" w:cs="Traditional Arabic" w:hint="cs"/>
          <w:b/>
          <w:bCs/>
          <w:szCs w:val="28"/>
          <w:rtl/>
        </w:rPr>
        <w:t xml:space="preserve"> القيم ، </w:t>
      </w:r>
      <w:r w:rsidRPr="00521ED4">
        <w:rPr>
          <w:rFonts w:ascii="Traditional Arabic" w:hAnsi="Traditional Arabic" w:cs="Traditional Arabic"/>
          <w:b/>
          <w:bCs/>
          <w:szCs w:val="28"/>
        </w:rPr>
        <w:t>X2</w:t>
      </w:r>
      <w:r w:rsidRPr="00521ED4">
        <w:rPr>
          <w:rFonts w:ascii="Traditional Arabic" w:hAnsi="Traditional Arabic" w:cs="Traditional Arabic" w:hint="cs"/>
          <w:b/>
          <w:bCs/>
          <w:szCs w:val="28"/>
          <w:rtl/>
        </w:rPr>
        <w:t xml:space="preserve"> المسؤولية الإدارية، </w:t>
      </w:r>
      <w:proofErr w:type="gramStart"/>
      <w:r w:rsidRPr="00521ED4">
        <w:rPr>
          <w:rFonts w:ascii="Traditional Arabic" w:hAnsi="Traditional Arabic" w:cs="Traditional Arabic"/>
          <w:b/>
          <w:bCs/>
          <w:szCs w:val="28"/>
        </w:rPr>
        <w:t>X3</w:t>
      </w:r>
      <w:r w:rsidRPr="00521ED4">
        <w:rPr>
          <w:rFonts w:ascii="Traditional Arabic" w:hAnsi="Traditional Arabic" w:cs="Traditional Arabic" w:hint="cs"/>
          <w:b/>
          <w:bCs/>
          <w:szCs w:val="28"/>
          <w:rtl/>
        </w:rPr>
        <w:t xml:space="preserve">  المصلحة</w:t>
      </w:r>
      <w:proofErr w:type="gramEnd"/>
      <w:r w:rsidRPr="00521ED4">
        <w:rPr>
          <w:rFonts w:ascii="Traditional Arabic" w:hAnsi="Traditional Arabic" w:cs="Traditional Arabic" w:hint="cs"/>
          <w:b/>
          <w:bCs/>
          <w:szCs w:val="28"/>
          <w:rtl/>
        </w:rPr>
        <w:t xml:space="preserve"> العامة، </w:t>
      </w:r>
      <w:r w:rsidRPr="00521ED4">
        <w:rPr>
          <w:rFonts w:ascii="Cambria" w:hAnsi="Cambria" w:cs="Cambria"/>
          <w:b/>
          <w:bCs/>
          <w:szCs w:val="28"/>
        </w:rPr>
        <w:t>ε</w:t>
      </w:r>
      <w:r w:rsidRPr="00521ED4">
        <w:rPr>
          <w:rFonts w:ascii="Traditional Arabic" w:hAnsi="Traditional Arabic" w:cs="Traditional Arabic" w:hint="cs"/>
          <w:b/>
          <w:bCs/>
          <w:szCs w:val="28"/>
          <w:rtl/>
        </w:rPr>
        <w:t xml:space="preserve"> </w:t>
      </w:r>
      <w:r w:rsidRPr="00521ED4">
        <w:rPr>
          <w:rFonts w:ascii="Traditional Arabic" w:hAnsi="Traditional Arabic" w:cs="Traditional Arabic"/>
          <w:b/>
          <w:bCs/>
          <w:szCs w:val="28"/>
          <w:rtl/>
        </w:rPr>
        <w:t>الخطأ العشوائي</w:t>
      </w:r>
      <w:r w:rsidRPr="00521ED4">
        <w:rPr>
          <w:rFonts w:ascii="Traditional Arabic" w:hAnsi="Traditional Arabic" w:cs="Traditional Arabic" w:hint="cs"/>
          <w:b/>
          <w:bCs/>
          <w:szCs w:val="28"/>
          <w:rtl/>
        </w:rPr>
        <w:t>.</w:t>
      </w:r>
    </w:p>
    <w:p w:rsidR="00A66D69" w:rsidRPr="00521ED4" w:rsidRDefault="00A66D69" w:rsidP="00A66D69">
      <w:pPr>
        <w:spacing w:before="120"/>
        <w:jc w:val="center"/>
        <w:rPr>
          <w:rFonts w:ascii="Traditional Arabic" w:hAnsi="Traditional Arabic" w:cs="Traditional Arabic"/>
          <w:b/>
          <w:bCs/>
          <w:szCs w:val="28"/>
          <w:rtl/>
        </w:rPr>
      </w:pPr>
      <w:r w:rsidRPr="00521ED4">
        <w:rPr>
          <w:rFonts w:ascii="Traditional Arabic" w:hAnsi="Traditional Arabic" w:cs="Traditional Arabic" w:hint="cs"/>
          <w:b/>
          <w:bCs/>
          <w:noProof/>
          <w:szCs w:val="28"/>
          <w:rtl/>
        </w:rPr>
        <w:lastRenderedPageBreak/>
        <w:drawing>
          <wp:inline distT="0" distB="0" distL="0" distR="0" wp14:anchorId="0893372C" wp14:editId="12B8456A">
            <wp:extent cx="5486400" cy="3041015"/>
            <wp:effectExtent l="19050" t="0" r="0" b="0"/>
            <wp:docPr id="1" name="صورة 0" descr="بدون عنو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jpg"/>
                    <pic:cNvPicPr/>
                  </pic:nvPicPr>
                  <pic:blipFill>
                    <a:blip r:embed="rId13"/>
                    <a:stretch>
                      <a:fillRect/>
                    </a:stretch>
                  </pic:blipFill>
                  <pic:spPr>
                    <a:xfrm>
                      <a:off x="0" y="0"/>
                      <a:ext cx="5486400" cy="3041015"/>
                    </a:xfrm>
                    <a:prstGeom prst="rect">
                      <a:avLst/>
                    </a:prstGeom>
                  </pic:spPr>
                </pic:pic>
              </a:graphicData>
            </a:graphic>
          </wp:inline>
        </w:drawing>
      </w:r>
    </w:p>
    <w:p w:rsidR="00A66D69" w:rsidRPr="00521ED4" w:rsidRDefault="00A66D69" w:rsidP="0086364C">
      <w:pPr>
        <w:spacing w:before="120"/>
        <w:jc w:val="center"/>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شكل (1) يبين أثر الالتزام بقواعد وأخلاقيات المهنة على التحديات التي تواجه الإدارة العليا في مستشفى </w:t>
      </w:r>
      <w:r w:rsidR="0086364C">
        <w:rPr>
          <w:rFonts w:ascii="Traditional Arabic" w:hAnsi="Traditional Arabic" w:cs="Traditional Arabic" w:hint="cs"/>
          <w:b/>
          <w:bCs/>
          <w:szCs w:val="28"/>
          <w:rtl/>
        </w:rPr>
        <w:t>الخمس التعليمي</w:t>
      </w:r>
    </w:p>
    <w:p w:rsidR="00A66D69" w:rsidRPr="00521ED4" w:rsidRDefault="00A66D69" w:rsidP="00A66D69">
      <w:pPr>
        <w:spacing w:before="120"/>
        <w:jc w:val="both"/>
        <w:rPr>
          <w:rFonts w:ascii="Traditional Arabic" w:hAnsi="Traditional Arabic" w:cs="Traditional Arabic"/>
          <w:b/>
          <w:bCs/>
          <w:szCs w:val="28"/>
          <w:rtl/>
        </w:rPr>
      </w:pPr>
    </w:p>
    <w:p w:rsidR="00A66D69" w:rsidRPr="00521ED4" w:rsidRDefault="00A66D69" w:rsidP="00A66D69">
      <w:pPr>
        <w:spacing w:before="12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النتائج والتوصيات</w:t>
      </w:r>
    </w:p>
    <w:p w:rsidR="00A66D69" w:rsidRPr="00521ED4" w:rsidRDefault="00A66D69" w:rsidP="00A66D69">
      <w:pPr>
        <w:spacing w:after="8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أولاً: النتائج</w:t>
      </w:r>
    </w:p>
    <w:p w:rsidR="00A66D69" w:rsidRPr="00521ED4" w:rsidRDefault="00A66D69" w:rsidP="00A66D69">
      <w:pPr>
        <w:spacing w:after="8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بعد تحليل البيانات التي تم جمعها فإن الدراسة توصلت إلى الآتي:</w:t>
      </w:r>
    </w:p>
    <w:p w:rsidR="00A66D69" w:rsidRPr="00521ED4" w:rsidRDefault="00A66D69" w:rsidP="00836850">
      <w:pPr>
        <w:pStyle w:val="a3"/>
        <w:numPr>
          <w:ilvl w:val="0"/>
          <w:numId w:val="20"/>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بينت الدراسة وجود أثر معنوي ذو دلالة إحصائية للقيم على التحديات التي تواجه الإدارة العليا بالالتزام بأخلاقيات الوظيفة العامة، فقد تبين إن القيم تؤثر على التحديات التي تواجه الإدارة العليا بالالتزام بأخلاقيات الوظيفة العامة بنسبة مقدارها (37.5%) مالم يؤثر مؤثر آخر.</w:t>
      </w:r>
    </w:p>
    <w:p w:rsidR="00A66D69" w:rsidRPr="00521ED4" w:rsidRDefault="00A66D69" w:rsidP="00836850">
      <w:pPr>
        <w:pStyle w:val="a3"/>
        <w:numPr>
          <w:ilvl w:val="0"/>
          <w:numId w:val="20"/>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أظهرت الدراسة وجود أثر معنوي ذو دلالة إحصائية للمسؤولية الإدارية على التحديات التي تواجه الإدارة العليا بالالتزام بأخلاقيات الوظيفة العامة، فقد تبين إن المسؤولية الإدارية تؤثر على التحديات التي تواجه الإدارة العليا بالالتزام بأخلاقيات الوظيفة العامة بنسبة مقدارها (50.7%) مالم يؤثر مؤثر آخر.</w:t>
      </w:r>
    </w:p>
    <w:p w:rsidR="00A66D69" w:rsidRPr="00521ED4" w:rsidRDefault="00A66D69" w:rsidP="00836850">
      <w:pPr>
        <w:pStyle w:val="a3"/>
        <w:numPr>
          <w:ilvl w:val="0"/>
          <w:numId w:val="20"/>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أوضحت الدراسة وجود أثر معنوي ذو دلالة إحصائية للمصلحة العامة على التحديات التي تواجه الإدارة العليا بالالتزام بأخلاقيات الوظيفة العامة، فقد تبين إن المسؤولية الإدارية تؤثر على التحديات التي تواجه الإدارة العليا بالالتزام بأخلاقيات الوظيفة العامة بنسبة مقدارها (44.1%) مالم يؤثر مؤثر آخر.</w:t>
      </w:r>
    </w:p>
    <w:p w:rsidR="00A66D69" w:rsidRPr="00521ED4" w:rsidRDefault="00A66D69" w:rsidP="00836850">
      <w:pPr>
        <w:pStyle w:val="a3"/>
        <w:numPr>
          <w:ilvl w:val="0"/>
          <w:numId w:val="20"/>
        </w:numPr>
        <w:spacing w:after="8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lastRenderedPageBreak/>
        <w:t>بينت الدراسة وجود أثر معنوي ذو دلالة إحصائية للالتزام بقواعد وأخلاقيات المهنة على التحديات التي تواجه الإدارة العليا بالالتزام بأخلاقيات الوظيفة العامة، فقد تبين إن المسؤولية الإدارية تؤثر على التحديات التي تواجه الإدارة العليا بالالتزام بأخلاقيات الوظيفة العامة بنسبة مقدارها (56.2%) مالم يؤثر مؤثر آخر.</w:t>
      </w:r>
    </w:p>
    <w:p w:rsidR="00A66D69" w:rsidRPr="00521ED4" w:rsidRDefault="00A66D69" w:rsidP="00A66D69">
      <w:pPr>
        <w:spacing w:after="80"/>
        <w:ind w:left="360"/>
        <w:jc w:val="both"/>
        <w:rPr>
          <w:rFonts w:ascii="Traditional Arabic" w:hAnsi="Traditional Arabic" w:cs="Traditional Arabic"/>
          <w:b/>
          <w:bCs/>
          <w:szCs w:val="28"/>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tl/>
        </w:rPr>
      </w:pPr>
    </w:p>
    <w:p w:rsidR="00A66D69" w:rsidRPr="00521ED4" w:rsidRDefault="00A66D69" w:rsidP="00A66D69">
      <w:pPr>
        <w:spacing w:after="80"/>
        <w:ind w:left="360"/>
        <w:jc w:val="both"/>
        <w:rPr>
          <w:rFonts w:ascii="Traditional Arabic" w:hAnsi="Traditional Arabic" w:cs="Traditional Arabic"/>
          <w:b/>
          <w:bCs/>
          <w:szCs w:val="28"/>
        </w:rPr>
      </w:pPr>
    </w:p>
    <w:p w:rsidR="00A66D69" w:rsidRPr="00521ED4" w:rsidRDefault="00A66D69" w:rsidP="00A66D69">
      <w:pPr>
        <w:spacing w:after="80"/>
        <w:ind w:left="36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ثانياً: التوصيات</w:t>
      </w:r>
    </w:p>
    <w:p w:rsidR="00A66D69" w:rsidRPr="00521ED4" w:rsidRDefault="00A66D69" w:rsidP="00A66D69">
      <w:pPr>
        <w:spacing w:after="80"/>
        <w:ind w:left="-7"/>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بعد تحليل البيانات التي تم جمعها، وعلى ضوء النتائج التي تم التوصل إليها، فإن الدراسة توصي بالآتي:</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tl/>
        </w:rPr>
      </w:pPr>
      <w:r w:rsidRPr="00521ED4">
        <w:rPr>
          <w:rFonts w:ascii="Traditional Arabic" w:hAnsi="Traditional Arabic" w:cs="Traditional Arabic" w:hint="cs"/>
          <w:b/>
          <w:bCs/>
          <w:szCs w:val="28"/>
          <w:rtl/>
        </w:rPr>
        <w:t>إقامة الدورات التدريبية بأخلاقيات المهنة للمسؤولين المباشرين بالمستشفى.</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إقامة الرحلات بالعطلات الرسمية للرؤساء والمرؤوسين من أجل زيادة الثقة والتعاون بين الرؤساء والمرؤوسين.</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تقديم الدعم المادي من أجل رفع مستوى الإمكانيات </w:t>
      </w:r>
      <w:proofErr w:type="gramStart"/>
      <w:r w:rsidRPr="00521ED4">
        <w:rPr>
          <w:rFonts w:ascii="Traditional Arabic" w:hAnsi="Traditional Arabic" w:cs="Traditional Arabic" w:hint="cs"/>
          <w:b/>
          <w:bCs/>
          <w:szCs w:val="28"/>
          <w:rtl/>
        </w:rPr>
        <w:t>المادية .</w:t>
      </w:r>
      <w:proofErr w:type="gramEnd"/>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إعادة النظر بالهيكل التنظيمي الرسمي للمستشفى وكذلك هيكل الاتصالات الرسمية بالمستشفى.</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تفعيل الحوافز المادية والمعنوية من أجل الحد من معدل دوران العمالة بالمستشفى.</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الأخذ بنظر الاعتبار المؤهلات العلمية للقيادات الإدارية عند ترشيحها.</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وضع المعايير العلمية المناسبة عند تقييم أداء العاملين والابتعاد عن المحاباة في العمل.</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ضرورة الالتزام بالموضوعية عند اختيار الموظفين الجدد دون تحيز لتحقيق المصلحة العامة.</w:t>
      </w:r>
    </w:p>
    <w:p w:rsidR="00A66D69" w:rsidRPr="00521ED4" w:rsidRDefault="00A66D69" w:rsidP="00836850">
      <w:pPr>
        <w:pStyle w:val="a3"/>
        <w:numPr>
          <w:ilvl w:val="0"/>
          <w:numId w:val="22"/>
        </w:numPr>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t>حث العاملين بالمستشفى على التطوع بالأعمال الإضافية للحفاظ على التقدم وتطور العمل.</w:t>
      </w:r>
    </w:p>
    <w:p w:rsidR="00A66D69" w:rsidRPr="00521ED4" w:rsidRDefault="00A66D69" w:rsidP="00836850">
      <w:pPr>
        <w:pStyle w:val="a3"/>
        <w:numPr>
          <w:ilvl w:val="0"/>
          <w:numId w:val="22"/>
        </w:numPr>
        <w:tabs>
          <w:tab w:val="left" w:pos="985"/>
        </w:tabs>
        <w:spacing w:after="80"/>
        <w:jc w:val="both"/>
        <w:rPr>
          <w:rFonts w:ascii="Traditional Arabic" w:hAnsi="Traditional Arabic" w:cs="Traditional Arabic"/>
          <w:b/>
          <w:bCs/>
          <w:szCs w:val="28"/>
        </w:rPr>
      </w:pPr>
      <w:r w:rsidRPr="00521ED4">
        <w:rPr>
          <w:rFonts w:ascii="Traditional Arabic" w:hAnsi="Traditional Arabic" w:cs="Traditional Arabic" w:hint="cs"/>
          <w:b/>
          <w:bCs/>
          <w:szCs w:val="28"/>
          <w:rtl/>
        </w:rPr>
        <w:lastRenderedPageBreak/>
        <w:t>الحرص على تقديم المقترحات وتطوير وتحسين طرق العمل بالمستشفى.</w:t>
      </w:r>
    </w:p>
    <w:p w:rsidR="00A66D69" w:rsidRPr="00521ED4" w:rsidRDefault="00A66D69" w:rsidP="00A66D69">
      <w:pPr>
        <w:spacing w:after="80"/>
        <w:jc w:val="both"/>
        <w:rPr>
          <w:rFonts w:ascii="Traditional Arabic" w:hAnsi="Traditional Arabic" w:cs="Traditional Arabic"/>
          <w:b/>
          <w:bCs/>
          <w:szCs w:val="28"/>
          <w:rtl/>
        </w:rPr>
      </w:pPr>
    </w:p>
    <w:p w:rsidR="00A66D69" w:rsidRPr="00521ED4" w:rsidRDefault="00A66D69" w:rsidP="00A66D69">
      <w:pPr>
        <w:spacing w:after="80"/>
        <w:jc w:val="both"/>
        <w:rPr>
          <w:rFonts w:ascii="Traditional Arabic" w:hAnsi="Traditional Arabic" w:cs="Traditional Arabic"/>
          <w:b/>
          <w:bCs/>
          <w:szCs w:val="28"/>
          <w:rtl/>
        </w:rPr>
      </w:pPr>
    </w:p>
    <w:p w:rsidR="00A66D69" w:rsidRPr="00521ED4" w:rsidRDefault="00A66D69" w:rsidP="00A66D69">
      <w:pPr>
        <w:jc w:val="both"/>
        <w:rPr>
          <w:rFonts w:ascii="Traditional Arabic" w:hAnsi="Traditional Arabic" w:cs="Traditional Arabic"/>
          <w:b/>
          <w:bCs/>
          <w:szCs w:val="28"/>
          <w:rtl/>
        </w:rPr>
      </w:pPr>
    </w:p>
    <w:p w:rsidR="00A66D69" w:rsidRPr="00521ED4" w:rsidRDefault="00A66D69" w:rsidP="009A3C3E">
      <w:pPr>
        <w:pStyle w:val="a3"/>
        <w:spacing w:before="240" w:after="0" w:line="240" w:lineRule="auto"/>
        <w:jc w:val="lowKashida"/>
        <w:rPr>
          <w:rFonts w:ascii="Traditional Arabic" w:hAnsi="Traditional Arabic" w:cs="Traditional Arabic"/>
          <w:b/>
          <w:bCs/>
          <w:szCs w:val="28"/>
          <w:rtl/>
        </w:rPr>
      </w:pPr>
    </w:p>
    <w:p w:rsidR="00A66D69" w:rsidRPr="00521ED4" w:rsidRDefault="00A66D69" w:rsidP="009A3C3E">
      <w:pPr>
        <w:pStyle w:val="a3"/>
        <w:spacing w:before="240" w:after="0" w:line="240" w:lineRule="auto"/>
        <w:jc w:val="lowKashida"/>
        <w:rPr>
          <w:rFonts w:ascii="Traditional Arabic" w:hAnsi="Traditional Arabic" w:cs="Traditional Arabic"/>
          <w:b/>
          <w:bCs/>
          <w:szCs w:val="28"/>
          <w:rtl/>
        </w:rPr>
      </w:pPr>
    </w:p>
    <w:p w:rsidR="00A66D69" w:rsidRPr="00521ED4" w:rsidRDefault="00A66D69" w:rsidP="009A3C3E">
      <w:pPr>
        <w:pStyle w:val="a3"/>
        <w:spacing w:before="240" w:after="0" w:line="240" w:lineRule="auto"/>
        <w:jc w:val="lowKashida"/>
        <w:rPr>
          <w:rFonts w:ascii="Traditional Arabic" w:hAnsi="Traditional Arabic" w:cs="Traditional Arabic"/>
          <w:b/>
          <w:bCs/>
          <w:szCs w:val="28"/>
          <w:rtl/>
        </w:rPr>
      </w:pPr>
    </w:p>
    <w:p w:rsidR="00A66D69" w:rsidRPr="00521ED4" w:rsidRDefault="00A66D69" w:rsidP="009A3C3E">
      <w:pPr>
        <w:pStyle w:val="a3"/>
        <w:spacing w:before="240" w:after="0" w:line="240" w:lineRule="auto"/>
        <w:jc w:val="lowKashida"/>
        <w:rPr>
          <w:rFonts w:ascii="Traditional Arabic" w:hAnsi="Traditional Arabic" w:cs="Traditional Arabic"/>
          <w:b/>
          <w:bCs/>
          <w:szCs w:val="28"/>
          <w:rtl/>
        </w:rPr>
      </w:pPr>
    </w:p>
    <w:p w:rsidR="009A3C3E" w:rsidRPr="00521ED4" w:rsidRDefault="009A3C3E" w:rsidP="009A3C3E">
      <w:pPr>
        <w:pStyle w:val="a3"/>
        <w:spacing w:before="240" w:after="0" w:line="240" w:lineRule="auto"/>
        <w:jc w:val="lowKashida"/>
        <w:rPr>
          <w:rFonts w:ascii="Traditional Arabic" w:hAnsi="Traditional Arabic" w:cs="Traditional Arabic"/>
          <w:b/>
          <w:bCs/>
          <w:szCs w:val="28"/>
          <w:rtl/>
        </w:rPr>
      </w:pPr>
    </w:p>
    <w:p w:rsidR="009A3C3E" w:rsidRPr="00521ED4" w:rsidRDefault="009A3C3E" w:rsidP="009A3C3E">
      <w:pPr>
        <w:pStyle w:val="a3"/>
        <w:spacing w:before="240" w:after="0" w:line="240" w:lineRule="auto"/>
        <w:jc w:val="lowKashida"/>
        <w:rPr>
          <w:rFonts w:ascii="Traditional Arabic" w:hAnsi="Traditional Arabic" w:cs="Traditional Arabic"/>
          <w:b/>
          <w:bCs/>
          <w:szCs w:val="28"/>
          <w:rtl/>
        </w:rPr>
      </w:pPr>
    </w:p>
    <w:p w:rsidR="009A3C3E" w:rsidRPr="00521ED4" w:rsidRDefault="009A3C3E" w:rsidP="009A3C3E">
      <w:pPr>
        <w:pStyle w:val="a3"/>
        <w:spacing w:before="240" w:after="0" w:line="240" w:lineRule="auto"/>
        <w:jc w:val="lowKashida"/>
        <w:rPr>
          <w:rFonts w:ascii="Traditional Arabic" w:hAnsi="Traditional Arabic" w:cs="Traditional Arabic"/>
          <w:b/>
          <w:bCs/>
          <w:szCs w:val="28"/>
          <w:rtl/>
        </w:rPr>
      </w:pPr>
    </w:p>
    <w:p w:rsidR="00417DD2" w:rsidRPr="00521ED4" w:rsidRDefault="00417DD2" w:rsidP="00417DD2">
      <w:pPr>
        <w:pStyle w:val="a3"/>
        <w:spacing w:before="240" w:after="0" w:line="240" w:lineRule="auto"/>
        <w:jc w:val="center"/>
        <w:rPr>
          <w:rFonts w:ascii="Traditional Arabic" w:hAnsi="Traditional Arabic" w:cs="Traditional Arabic"/>
          <w:b/>
          <w:bCs/>
          <w:szCs w:val="28"/>
          <w:rtl/>
        </w:rPr>
      </w:pPr>
      <w:proofErr w:type="gramStart"/>
      <w:r w:rsidRPr="00521ED4">
        <w:rPr>
          <w:rFonts w:ascii="Traditional Arabic" w:hAnsi="Traditional Arabic" w:cs="Traditional Arabic" w:hint="cs"/>
          <w:b/>
          <w:bCs/>
          <w:szCs w:val="28"/>
          <w:rtl/>
        </w:rPr>
        <w:t>المراجع :</w:t>
      </w:r>
      <w:proofErr w:type="gramEnd"/>
    </w:p>
    <w:p w:rsidR="00417DD2" w:rsidRPr="00521ED4" w:rsidRDefault="00417DD2" w:rsidP="00417DD2">
      <w:pPr>
        <w:pStyle w:val="a3"/>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اولا: الكتب: </w:t>
      </w:r>
    </w:p>
    <w:p w:rsidR="00417DD2" w:rsidRPr="00521ED4" w:rsidRDefault="00417DD2" w:rsidP="00417DD2">
      <w:pPr>
        <w:pStyle w:val="a3"/>
        <w:numPr>
          <w:ilvl w:val="0"/>
          <w:numId w:val="16"/>
        </w:numPr>
        <w:spacing w:before="240" w:after="0" w:line="240" w:lineRule="auto"/>
        <w:jc w:val="lowKashida"/>
        <w:rPr>
          <w:rFonts w:ascii="Traditional Arabic" w:hAnsi="Traditional Arabic" w:cs="Traditional Arabic"/>
          <w:b/>
          <w:bCs/>
          <w:szCs w:val="28"/>
        </w:rPr>
      </w:pPr>
      <w:proofErr w:type="gramStart"/>
      <w:r w:rsidRPr="00521ED4">
        <w:rPr>
          <w:rFonts w:ascii="Traditional Arabic" w:hAnsi="Traditional Arabic" w:cs="Traditional Arabic" w:hint="cs"/>
          <w:b/>
          <w:bCs/>
          <w:szCs w:val="28"/>
          <w:rtl/>
        </w:rPr>
        <w:t>السكارنة,</w:t>
      </w:r>
      <w:proofErr w:type="gramEnd"/>
      <w:r w:rsidRPr="00521ED4">
        <w:rPr>
          <w:rFonts w:ascii="Traditional Arabic" w:hAnsi="Traditional Arabic" w:cs="Traditional Arabic" w:hint="cs"/>
          <w:b/>
          <w:bCs/>
          <w:szCs w:val="28"/>
          <w:rtl/>
        </w:rPr>
        <w:t xml:space="preserve"> بلال خلف (2009): اخلاقيات العمل : عمان : دار المسيرة للنشر والتوزيع , الطبعة الاولى .</w:t>
      </w:r>
    </w:p>
    <w:p w:rsidR="00417DD2" w:rsidRPr="00521ED4" w:rsidRDefault="00417DD2" w:rsidP="00417DD2">
      <w:pPr>
        <w:pStyle w:val="a3"/>
        <w:numPr>
          <w:ilvl w:val="0"/>
          <w:numId w:val="16"/>
        </w:numPr>
        <w:spacing w:before="240" w:after="0" w:line="240" w:lineRule="auto"/>
        <w:jc w:val="lowKashida"/>
        <w:rPr>
          <w:rFonts w:ascii="Traditional Arabic" w:hAnsi="Traditional Arabic" w:cs="Traditional Arabic"/>
          <w:b/>
          <w:bCs/>
          <w:szCs w:val="28"/>
        </w:rPr>
      </w:pPr>
      <w:proofErr w:type="spellStart"/>
      <w:r w:rsidRPr="00521ED4">
        <w:rPr>
          <w:rFonts w:ascii="Traditional Arabic" w:hAnsi="Traditional Arabic" w:cs="Traditional Arabic" w:hint="cs"/>
          <w:b/>
          <w:bCs/>
          <w:szCs w:val="28"/>
          <w:rtl/>
        </w:rPr>
        <w:t>الغالبى</w:t>
      </w:r>
      <w:proofErr w:type="spellEnd"/>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طاهر محسن منصور, </w:t>
      </w:r>
      <w:proofErr w:type="spellStart"/>
      <w:r w:rsidRPr="00521ED4">
        <w:rPr>
          <w:rFonts w:ascii="Traditional Arabic" w:hAnsi="Traditional Arabic" w:cs="Traditional Arabic" w:hint="cs"/>
          <w:b/>
          <w:bCs/>
          <w:szCs w:val="28"/>
          <w:rtl/>
        </w:rPr>
        <w:t>والعامرى</w:t>
      </w:r>
      <w:proofErr w:type="spellEnd"/>
      <w:r w:rsidRPr="00521ED4">
        <w:rPr>
          <w:rFonts w:ascii="Traditional Arabic" w:hAnsi="Traditional Arabic" w:cs="Traditional Arabic" w:hint="cs"/>
          <w:b/>
          <w:bCs/>
          <w:szCs w:val="28"/>
          <w:rtl/>
        </w:rPr>
        <w:t xml:space="preserve">, صالح مهدى محسن (2005). المسؤولية الاجتماعية واخلاقيات </w:t>
      </w:r>
      <w:proofErr w:type="gramStart"/>
      <w:r w:rsidRPr="00521ED4">
        <w:rPr>
          <w:rFonts w:ascii="Traditional Arabic" w:hAnsi="Traditional Arabic" w:cs="Traditional Arabic" w:hint="cs"/>
          <w:b/>
          <w:bCs/>
          <w:szCs w:val="28"/>
          <w:rtl/>
        </w:rPr>
        <w:t>الاعمال .</w:t>
      </w:r>
      <w:proofErr w:type="gramEnd"/>
      <w:r w:rsidRPr="00521ED4">
        <w:rPr>
          <w:rFonts w:ascii="Traditional Arabic" w:hAnsi="Traditional Arabic" w:cs="Traditional Arabic" w:hint="cs"/>
          <w:b/>
          <w:bCs/>
          <w:szCs w:val="28"/>
          <w:rtl/>
        </w:rPr>
        <w:t xml:space="preserve"> عمان: دار وائل للنشر.</w:t>
      </w:r>
    </w:p>
    <w:p w:rsidR="00417DD2" w:rsidRPr="00521ED4" w:rsidRDefault="00417DD2" w:rsidP="00417DD2">
      <w:pPr>
        <w:pStyle w:val="a3"/>
        <w:numPr>
          <w:ilvl w:val="0"/>
          <w:numId w:val="16"/>
        </w:numPr>
        <w:spacing w:before="240" w:after="0" w:line="240" w:lineRule="auto"/>
        <w:jc w:val="lowKashida"/>
        <w:rPr>
          <w:rFonts w:ascii="Traditional Arabic" w:hAnsi="Traditional Arabic" w:cs="Traditional Arabic"/>
          <w:b/>
          <w:bCs/>
          <w:szCs w:val="28"/>
          <w:rtl/>
        </w:rPr>
      </w:pPr>
      <w:proofErr w:type="spellStart"/>
      <w:proofErr w:type="gramStart"/>
      <w:r w:rsidRPr="00521ED4">
        <w:rPr>
          <w:rFonts w:ascii="Traditional Arabic" w:hAnsi="Traditional Arabic" w:cs="Traditional Arabic" w:hint="cs"/>
          <w:b/>
          <w:bCs/>
          <w:szCs w:val="28"/>
          <w:rtl/>
        </w:rPr>
        <w:t>عفيفى</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صديق محمد (2005), اخلاق المهنة لدى المعلم, القاهرة : المنظمة العربية للتنمية المستدامة .</w:t>
      </w:r>
    </w:p>
    <w:p w:rsidR="00417DD2" w:rsidRPr="00521ED4" w:rsidRDefault="00417DD2" w:rsidP="00FC2189">
      <w:pPr>
        <w:pStyle w:val="a3"/>
        <w:numPr>
          <w:ilvl w:val="0"/>
          <w:numId w:val="16"/>
        </w:numPr>
        <w:spacing w:before="240" w:after="0" w:line="240" w:lineRule="auto"/>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 xml:space="preserve">نجم </w:t>
      </w:r>
      <w:proofErr w:type="gramStart"/>
      <w:r w:rsidR="00FC2189">
        <w:rPr>
          <w:rFonts w:ascii="Traditional Arabic" w:hAnsi="Traditional Arabic" w:cs="Traditional Arabic" w:hint="cs"/>
          <w:b/>
          <w:bCs/>
          <w:szCs w:val="28"/>
          <w:rtl/>
        </w:rPr>
        <w:t>عبدالستار،(</w:t>
      </w:r>
      <w:proofErr w:type="gramEnd"/>
      <w:r w:rsidR="00FC2189">
        <w:rPr>
          <w:rFonts w:ascii="Traditional Arabic" w:hAnsi="Traditional Arabic" w:cs="Traditional Arabic" w:hint="cs"/>
          <w:b/>
          <w:bCs/>
          <w:szCs w:val="28"/>
          <w:rtl/>
        </w:rPr>
        <w:t>2006)، اخلاقيات العمل في المنظمات الحكومية ، دار الصفاء عمان الأردن . ،</w:t>
      </w:r>
      <w:r w:rsidRPr="00521ED4">
        <w:rPr>
          <w:rFonts w:ascii="Traditional Arabic" w:hAnsi="Traditional Arabic" w:cs="Traditional Arabic" w:hint="cs"/>
          <w:b/>
          <w:bCs/>
          <w:szCs w:val="28"/>
          <w:rtl/>
        </w:rPr>
        <w:t xml:space="preserve">, </w:t>
      </w:r>
    </w:p>
    <w:p w:rsidR="00417DD2" w:rsidRPr="00521ED4" w:rsidRDefault="00417DD2" w:rsidP="00FC2189">
      <w:pPr>
        <w:pStyle w:val="a3"/>
        <w:numPr>
          <w:ilvl w:val="0"/>
          <w:numId w:val="16"/>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نجم </w:t>
      </w:r>
      <w:proofErr w:type="gramStart"/>
      <w:r w:rsidR="00FC2189">
        <w:rPr>
          <w:rFonts w:ascii="Traditional Arabic" w:hAnsi="Traditional Arabic" w:cs="Traditional Arabic" w:hint="cs"/>
          <w:b/>
          <w:bCs/>
          <w:szCs w:val="28"/>
          <w:rtl/>
        </w:rPr>
        <w:t>عبدالستار ،</w:t>
      </w:r>
      <w:proofErr w:type="gramEnd"/>
      <w:r w:rsidR="00FC2189">
        <w:rPr>
          <w:rFonts w:ascii="Traditional Arabic" w:hAnsi="Traditional Arabic" w:cs="Traditional Arabic" w:hint="cs"/>
          <w:b/>
          <w:bCs/>
          <w:szCs w:val="28"/>
          <w:rtl/>
        </w:rPr>
        <w:t xml:space="preserve"> (2000) ، تنظيم المهنة في المنظمات ،دار الصفاء عمان الأردن </w:t>
      </w:r>
      <w:r w:rsidRPr="00521ED4">
        <w:rPr>
          <w:rFonts w:ascii="Traditional Arabic" w:hAnsi="Traditional Arabic" w:cs="Traditional Arabic" w:hint="cs"/>
          <w:b/>
          <w:bCs/>
          <w:szCs w:val="28"/>
          <w:rtl/>
        </w:rPr>
        <w:t>.</w:t>
      </w:r>
    </w:p>
    <w:p w:rsidR="00417DD2" w:rsidRPr="00521ED4" w:rsidRDefault="00417DD2" w:rsidP="00417DD2">
      <w:pPr>
        <w:pStyle w:val="a3"/>
        <w:numPr>
          <w:ilvl w:val="0"/>
          <w:numId w:val="16"/>
        </w:numPr>
        <w:spacing w:before="240" w:after="0" w:line="240" w:lineRule="auto"/>
        <w:jc w:val="lowKashida"/>
        <w:rPr>
          <w:rFonts w:ascii="Traditional Arabic" w:hAnsi="Traditional Arabic" w:cs="Traditional Arabic"/>
          <w:b/>
          <w:bCs/>
          <w:szCs w:val="28"/>
          <w:rtl/>
        </w:rPr>
      </w:pPr>
      <w:proofErr w:type="spellStart"/>
      <w:proofErr w:type="gramStart"/>
      <w:r w:rsidRPr="00521ED4">
        <w:rPr>
          <w:rFonts w:ascii="Traditional Arabic" w:hAnsi="Traditional Arabic" w:cs="Traditional Arabic" w:hint="cs"/>
          <w:b/>
          <w:bCs/>
          <w:szCs w:val="28"/>
          <w:rtl/>
        </w:rPr>
        <w:t>ياغى</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محمد عبد الفتاح( 1994) ,الرقابة في الادارة العامة, ط2, عمان , الاردن.</w:t>
      </w:r>
    </w:p>
    <w:p w:rsidR="00417DD2" w:rsidRPr="00521ED4" w:rsidRDefault="00417DD2" w:rsidP="00417DD2">
      <w:pPr>
        <w:pStyle w:val="a3"/>
        <w:numPr>
          <w:ilvl w:val="0"/>
          <w:numId w:val="16"/>
        </w:numPr>
        <w:spacing w:before="240" w:after="0" w:line="240" w:lineRule="auto"/>
        <w:jc w:val="lowKashida"/>
        <w:rPr>
          <w:rFonts w:ascii="Traditional Arabic" w:hAnsi="Traditional Arabic" w:cs="Traditional Arabic"/>
          <w:b/>
          <w:bCs/>
          <w:szCs w:val="28"/>
        </w:rPr>
      </w:pPr>
      <w:proofErr w:type="spellStart"/>
      <w:r w:rsidRPr="00521ED4">
        <w:rPr>
          <w:rFonts w:ascii="Traditional Arabic" w:hAnsi="Traditional Arabic" w:cs="Traditional Arabic" w:hint="cs"/>
          <w:b/>
          <w:bCs/>
          <w:szCs w:val="28"/>
          <w:rtl/>
        </w:rPr>
        <w:t>ياغى</w:t>
      </w:r>
      <w:proofErr w:type="spellEnd"/>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محمد عبد الفتاح (2012) ,الاخلاقيات في الادارة , عمان: دار وائل للنشر والتوزيع , الطبعة الاولى. </w:t>
      </w:r>
    </w:p>
    <w:p w:rsidR="00417DD2" w:rsidRPr="00521ED4" w:rsidRDefault="00417DD2" w:rsidP="00417DD2">
      <w:pPr>
        <w:pStyle w:val="a3"/>
        <w:rPr>
          <w:rFonts w:ascii="Traditional Arabic" w:hAnsi="Traditional Arabic" w:cs="Traditional Arabic"/>
          <w:b/>
          <w:bCs/>
          <w:szCs w:val="28"/>
          <w:rtl/>
        </w:rPr>
      </w:pPr>
    </w:p>
    <w:p w:rsidR="00417DD2" w:rsidRPr="00521ED4" w:rsidRDefault="00417DD2" w:rsidP="00417DD2">
      <w:pPr>
        <w:pStyle w:val="a3"/>
        <w:spacing w:before="240" w:after="0" w:line="240" w:lineRule="auto"/>
        <w:ind w:left="1080"/>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تانيا: الرسائل العلمية:</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ابن </w:t>
      </w:r>
      <w:proofErr w:type="gramStart"/>
      <w:r w:rsidRPr="00521ED4">
        <w:rPr>
          <w:rFonts w:ascii="Traditional Arabic" w:hAnsi="Traditional Arabic" w:cs="Traditional Arabic" w:hint="cs"/>
          <w:b/>
          <w:bCs/>
          <w:szCs w:val="28"/>
          <w:rtl/>
        </w:rPr>
        <w:t>نامة,</w:t>
      </w:r>
      <w:proofErr w:type="gramEnd"/>
      <w:r w:rsidRPr="00521ED4">
        <w:rPr>
          <w:rFonts w:ascii="Traditional Arabic" w:hAnsi="Traditional Arabic" w:cs="Traditional Arabic" w:hint="cs"/>
          <w:b/>
          <w:bCs/>
          <w:szCs w:val="28"/>
          <w:rtl/>
        </w:rPr>
        <w:t xml:space="preserve"> فاطمة الزهراء, </w:t>
      </w:r>
      <w:proofErr w:type="spellStart"/>
      <w:r w:rsidRPr="00521ED4">
        <w:rPr>
          <w:rFonts w:ascii="Traditional Arabic" w:hAnsi="Traditional Arabic" w:cs="Traditional Arabic" w:hint="cs"/>
          <w:b/>
          <w:bCs/>
          <w:szCs w:val="28"/>
          <w:rtl/>
        </w:rPr>
        <w:t>العشعاشي</w:t>
      </w:r>
      <w:proofErr w:type="spellEnd"/>
      <w:r w:rsidRPr="00521ED4">
        <w:rPr>
          <w:rFonts w:ascii="Traditional Arabic" w:hAnsi="Traditional Arabic" w:cs="Traditional Arabic" w:hint="cs"/>
          <w:b/>
          <w:bCs/>
          <w:szCs w:val="28"/>
          <w:rtl/>
        </w:rPr>
        <w:t xml:space="preserve">,  تابت اول وسيلة,( 2012). اخلاقيات الاعمال كميزة تنافسية لمنظمات الاعمال: دراسة حالة على المطاحن الكبرى للظهرة </w:t>
      </w:r>
      <w:proofErr w:type="gramStart"/>
      <w:r w:rsidRPr="00521ED4">
        <w:rPr>
          <w:rFonts w:ascii="Traditional Arabic" w:hAnsi="Traditional Arabic" w:cs="Traditional Arabic" w:hint="cs"/>
          <w:b/>
          <w:bCs/>
          <w:szCs w:val="28"/>
          <w:rtl/>
        </w:rPr>
        <w:t>بمستغانم,</w:t>
      </w:r>
      <w:proofErr w:type="gramEnd"/>
      <w:r w:rsidRPr="00521ED4">
        <w:rPr>
          <w:rFonts w:ascii="Traditional Arabic" w:hAnsi="Traditional Arabic" w:cs="Traditional Arabic" w:hint="cs"/>
          <w:b/>
          <w:bCs/>
          <w:szCs w:val="28"/>
          <w:rtl/>
        </w:rPr>
        <w:t xml:space="preserve"> بحث محكم , الجزائر .</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proofErr w:type="spellStart"/>
      <w:proofErr w:type="gramStart"/>
      <w:r w:rsidRPr="00521ED4">
        <w:rPr>
          <w:rFonts w:ascii="Traditional Arabic" w:hAnsi="Traditional Arabic" w:cs="Traditional Arabic" w:hint="cs"/>
          <w:b/>
          <w:bCs/>
          <w:szCs w:val="28"/>
          <w:rtl/>
        </w:rPr>
        <w:lastRenderedPageBreak/>
        <w:t>الحورانى</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غالب صالح (2005), تطوير مدونة الاخلاقيات الاكاديمية , رسالة </w:t>
      </w:r>
      <w:proofErr w:type="spellStart"/>
      <w:r w:rsidRPr="00521ED4">
        <w:rPr>
          <w:rFonts w:ascii="Traditional Arabic" w:hAnsi="Traditional Arabic" w:cs="Traditional Arabic" w:hint="cs"/>
          <w:b/>
          <w:bCs/>
          <w:szCs w:val="28"/>
          <w:rtl/>
        </w:rPr>
        <w:t>دكتوراة</w:t>
      </w:r>
      <w:proofErr w:type="spellEnd"/>
      <w:r w:rsidRPr="00521ED4">
        <w:rPr>
          <w:rFonts w:ascii="Traditional Arabic" w:hAnsi="Traditional Arabic" w:cs="Traditional Arabic" w:hint="cs"/>
          <w:b/>
          <w:bCs/>
          <w:szCs w:val="28"/>
          <w:rtl/>
        </w:rPr>
        <w:t xml:space="preserve"> غير منشورة , الجامعة الاردنية, الاردن . </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ابو </w:t>
      </w:r>
      <w:proofErr w:type="gramStart"/>
      <w:r w:rsidRPr="00521ED4">
        <w:rPr>
          <w:rFonts w:ascii="Traditional Arabic" w:hAnsi="Traditional Arabic" w:cs="Traditional Arabic" w:hint="cs"/>
          <w:b/>
          <w:bCs/>
          <w:szCs w:val="28"/>
          <w:rtl/>
        </w:rPr>
        <w:t>الكاس,</w:t>
      </w:r>
      <w:proofErr w:type="gramEnd"/>
      <w:r w:rsidRPr="00521ED4">
        <w:rPr>
          <w:rFonts w:ascii="Traditional Arabic" w:hAnsi="Traditional Arabic" w:cs="Traditional Arabic" w:hint="cs"/>
          <w:b/>
          <w:bCs/>
          <w:szCs w:val="28"/>
          <w:rtl/>
        </w:rPr>
        <w:t xml:space="preserve"> المعتصم بالله </w:t>
      </w:r>
      <w:proofErr w:type="spellStart"/>
      <w:r w:rsidRPr="00521ED4">
        <w:rPr>
          <w:rFonts w:ascii="Traditional Arabic" w:hAnsi="Traditional Arabic" w:cs="Traditional Arabic" w:hint="cs"/>
          <w:b/>
          <w:bCs/>
          <w:szCs w:val="28"/>
          <w:rtl/>
        </w:rPr>
        <w:t>هانى</w:t>
      </w:r>
      <w:proofErr w:type="spellEnd"/>
      <w:r w:rsidRPr="00521ED4">
        <w:rPr>
          <w:rFonts w:ascii="Traditional Arabic" w:hAnsi="Traditional Arabic" w:cs="Traditional Arabic" w:hint="cs"/>
          <w:b/>
          <w:bCs/>
          <w:szCs w:val="28"/>
          <w:rtl/>
        </w:rPr>
        <w:t xml:space="preserve">(2015). </w:t>
      </w:r>
      <w:proofErr w:type="gramStart"/>
      <w:r w:rsidRPr="00521ED4">
        <w:rPr>
          <w:rFonts w:ascii="Traditional Arabic" w:hAnsi="Traditional Arabic" w:cs="Traditional Arabic" w:hint="cs"/>
          <w:b/>
          <w:bCs/>
          <w:szCs w:val="28"/>
          <w:rtl/>
        </w:rPr>
        <w:t>( اخلاقيات</w:t>
      </w:r>
      <w:proofErr w:type="gramEnd"/>
      <w:r w:rsidRPr="00521ED4">
        <w:rPr>
          <w:rFonts w:ascii="Traditional Arabic" w:hAnsi="Traditional Arabic" w:cs="Traditional Arabic" w:hint="cs"/>
          <w:b/>
          <w:bCs/>
          <w:szCs w:val="28"/>
          <w:rtl/>
        </w:rPr>
        <w:t xml:space="preserve"> المهنة ودورها في الاداء </w:t>
      </w:r>
      <w:proofErr w:type="spellStart"/>
      <w:r w:rsidRPr="00521ED4">
        <w:rPr>
          <w:rFonts w:ascii="Traditional Arabic" w:hAnsi="Traditional Arabic" w:cs="Traditional Arabic" w:hint="cs"/>
          <w:b/>
          <w:bCs/>
          <w:szCs w:val="28"/>
          <w:rtl/>
        </w:rPr>
        <w:t>الوظيفى</w:t>
      </w:r>
      <w:proofErr w:type="spellEnd"/>
      <w:r w:rsidRPr="00521ED4">
        <w:rPr>
          <w:rFonts w:ascii="Traditional Arabic" w:hAnsi="Traditional Arabic" w:cs="Traditional Arabic" w:hint="cs"/>
          <w:b/>
          <w:bCs/>
          <w:szCs w:val="28"/>
          <w:rtl/>
        </w:rPr>
        <w:t xml:space="preserve"> للعاملين في المنظمات غير الحكومية بقطاع غزة) , رسالة ماجستير منشورة , اكاديمية الادارة والسياسة للدراسات العليا, غزة.</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proofErr w:type="spellStart"/>
      <w:proofErr w:type="gramStart"/>
      <w:r w:rsidRPr="00521ED4">
        <w:rPr>
          <w:rFonts w:ascii="Traditional Arabic" w:hAnsi="Traditional Arabic" w:cs="Traditional Arabic" w:hint="cs"/>
          <w:b/>
          <w:bCs/>
          <w:szCs w:val="28"/>
          <w:rtl/>
        </w:rPr>
        <w:t>الرومى</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سليمان سلام (2009). (درجة التزام المشرفين </w:t>
      </w:r>
      <w:proofErr w:type="spellStart"/>
      <w:r w:rsidRPr="00521ED4">
        <w:rPr>
          <w:rFonts w:ascii="Traditional Arabic" w:hAnsi="Traditional Arabic" w:cs="Traditional Arabic" w:hint="cs"/>
          <w:b/>
          <w:bCs/>
          <w:szCs w:val="28"/>
          <w:rtl/>
        </w:rPr>
        <w:t>التربوبين</w:t>
      </w:r>
      <w:proofErr w:type="spellEnd"/>
      <w:r w:rsidRPr="00521ED4">
        <w:rPr>
          <w:rFonts w:ascii="Traditional Arabic" w:hAnsi="Traditional Arabic" w:cs="Traditional Arabic" w:hint="cs"/>
          <w:b/>
          <w:bCs/>
          <w:szCs w:val="28"/>
          <w:rtl/>
        </w:rPr>
        <w:t xml:space="preserve"> في محافظات غزة </w:t>
      </w:r>
      <w:proofErr w:type="spellStart"/>
      <w:r w:rsidRPr="00521ED4">
        <w:rPr>
          <w:rFonts w:ascii="Traditional Arabic" w:hAnsi="Traditional Arabic" w:cs="Traditional Arabic" w:hint="cs"/>
          <w:b/>
          <w:bCs/>
          <w:szCs w:val="28"/>
          <w:rtl/>
        </w:rPr>
        <w:t>باخلاقيات</w:t>
      </w:r>
      <w:proofErr w:type="spellEnd"/>
      <w:r w:rsidRPr="00521ED4">
        <w:rPr>
          <w:rFonts w:ascii="Traditional Arabic" w:hAnsi="Traditional Arabic" w:cs="Traditional Arabic" w:hint="cs"/>
          <w:b/>
          <w:bCs/>
          <w:szCs w:val="28"/>
          <w:rtl/>
        </w:rPr>
        <w:t xml:space="preserve"> المهنة من وجهة نظرهم وسبل </w:t>
      </w:r>
      <w:proofErr w:type="gramStart"/>
      <w:r w:rsidRPr="00521ED4">
        <w:rPr>
          <w:rFonts w:ascii="Traditional Arabic" w:hAnsi="Traditional Arabic" w:cs="Traditional Arabic" w:hint="cs"/>
          <w:b/>
          <w:bCs/>
          <w:szCs w:val="28"/>
          <w:rtl/>
        </w:rPr>
        <w:t>تطويرها),</w:t>
      </w:r>
      <w:proofErr w:type="gramEnd"/>
      <w:r w:rsidRPr="00521ED4">
        <w:rPr>
          <w:rFonts w:ascii="Traditional Arabic" w:hAnsi="Traditional Arabic" w:cs="Traditional Arabic" w:hint="cs"/>
          <w:b/>
          <w:bCs/>
          <w:szCs w:val="28"/>
          <w:rtl/>
        </w:rPr>
        <w:t xml:space="preserve"> رسالة ماجستير غير منشورة, الجامعة الاسلامية, غزة.</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proofErr w:type="spellStart"/>
      <w:r w:rsidRPr="00521ED4">
        <w:rPr>
          <w:rFonts w:ascii="Traditional Arabic" w:hAnsi="Traditional Arabic" w:cs="Traditional Arabic" w:hint="cs"/>
          <w:b/>
          <w:bCs/>
          <w:szCs w:val="28"/>
          <w:rtl/>
        </w:rPr>
        <w:t>العقيلى</w:t>
      </w:r>
      <w:proofErr w:type="spellEnd"/>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هيا عبد الرحمن (2014) ( اخلاقيات العمل وعلاقتها بالرضا </w:t>
      </w:r>
      <w:proofErr w:type="spellStart"/>
      <w:r w:rsidRPr="00521ED4">
        <w:rPr>
          <w:rFonts w:ascii="Traditional Arabic" w:hAnsi="Traditional Arabic" w:cs="Traditional Arabic" w:hint="cs"/>
          <w:b/>
          <w:bCs/>
          <w:szCs w:val="28"/>
          <w:rtl/>
        </w:rPr>
        <w:t>الوظيفى</w:t>
      </w:r>
      <w:proofErr w:type="spellEnd"/>
      <w:r w:rsidRPr="00521ED4">
        <w:rPr>
          <w:rFonts w:ascii="Traditional Arabic" w:hAnsi="Traditional Arabic" w:cs="Traditional Arabic" w:hint="cs"/>
          <w:b/>
          <w:bCs/>
          <w:szCs w:val="28"/>
          <w:rtl/>
        </w:rPr>
        <w:t xml:space="preserve"> للموظفات </w:t>
      </w:r>
      <w:proofErr w:type="spellStart"/>
      <w:r w:rsidRPr="00521ED4">
        <w:rPr>
          <w:rFonts w:ascii="Traditional Arabic" w:hAnsi="Traditional Arabic" w:cs="Traditional Arabic" w:hint="cs"/>
          <w:b/>
          <w:bCs/>
          <w:szCs w:val="28"/>
          <w:rtl/>
        </w:rPr>
        <w:t>الادرايات</w:t>
      </w:r>
      <w:proofErr w:type="spellEnd"/>
      <w:r w:rsidRPr="00521ED4">
        <w:rPr>
          <w:rFonts w:ascii="Traditional Arabic" w:hAnsi="Traditional Arabic" w:cs="Traditional Arabic" w:hint="cs"/>
          <w:b/>
          <w:bCs/>
          <w:szCs w:val="28"/>
          <w:rtl/>
        </w:rPr>
        <w:t xml:space="preserve"> في جامعة الملك سعود بالرياض, رسالة </w:t>
      </w:r>
      <w:proofErr w:type="spellStart"/>
      <w:r w:rsidRPr="00521ED4">
        <w:rPr>
          <w:rFonts w:ascii="Traditional Arabic" w:hAnsi="Traditional Arabic" w:cs="Traditional Arabic" w:hint="cs"/>
          <w:b/>
          <w:bCs/>
          <w:szCs w:val="28"/>
          <w:rtl/>
        </w:rPr>
        <w:t>ماجستيرغير</w:t>
      </w:r>
      <w:proofErr w:type="spellEnd"/>
      <w:r w:rsidRPr="00521ED4">
        <w:rPr>
          <w:rFonts w:ascii="Traditional Arabic" w:hAnsi="Traditional Arabic" w:cs="Traditional Arabic" w:hint="cs"/>
          <w:b/>
          <w:bCs/>
          <w:szCs w:val="28"/>
          <w:rtl/>
        </w:rPr>
        <w:t xml:space="preserve"> منشورة , جامعة نايف العربية للعلوم الامنية, الرياض. </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proofErr w:type="spellStart"/>
      <w:proofErr w:type="gramStart"/>
      <w:r w:rsidRPr="00521ED4">
        <w:rPr>
          <w:rFonts w:ascii="Traditional Arabic" w:hAnsi="Traditional Arabic" w:cs="Traditional Arabic" w:hint="cs"/>
          <w:b/>
          <w:bCs/>
          <w:szCs w:val="28"/>
          <w:rtl/>
        </w:rPr>
        <w:t>الزهرانى</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سعيد بن عوض بن سعيد, (2007) اخلاقيات العمل </w:t>
      </w:r>
      <w:proofErr w:type="spellStart"/>
      <w:r w:rsidRPr="00521ED4">
        <w:rPr>
          <w:rFonts w:ascii="Traditional Arabic" w:hAnsi="Traditional Arabic" w:cs="Traditional Arabic" w:hint="cs"/>
          <w:b/>
          <w:bCs/>
          <w:szCs w:val="28"/>
          <w:rtl/>
        </w:rPr>
        <w:t>الادارى</w:t>
      </w:r>
      <w:proofErr w:type="spellEnd"/>
      <w:r w:rsidRPr="00521ED4">
        <w:rPr>
          <w:rFonts w:ascii="Traditional Arabic" w:hAnsi="Traditional Arabic" w:cs="Traditional Arabic" w:hint="cs"/>
          <w:b/>
          <w:bCs/>
          <w:szCs w:val="28"/>
          <w:rtl/>
        </w:rPr>
        <w:t xml:space="preserve"> لدى مديري مدارس التعليم العام للبنين بمدينة مكة المكرمة , جامعة ام القرى كلية التربية قسم الادارة التربوية والتخطيط , متطلب </w:t>
      </w:r>
      <w:proofErr w:type="spellStart"/>
      <w:r w:rsidRPr="00521ED4">
        <w:rPr>
          <w:rFonts w:ascii="Traditional Arabic" w:hAnsi="Traditional Arabic" w:cs="Traditional Arabic" w:hint="cs"/>
          <w:b/>
          <w:bCs/>
          <w:szCs w:val="28"/>
          <w:rtl/>
        </w:rPr>
        <w:t>تكميلى</w:t>
      </w:r>
      <w:proofErr w:type="spellEnd"/>
      <w:r w:rsidRPr="00521ED4">
        <w:rPr>
          <w:rFonts w:ascii="Traditional Arabic" w:hAnsi="Traditional Arabic" w:cs="Traditional Arabic" w:hint="cs"/>
          <w:b/>
          <w:bCs/>
          <w:szCs w:val="28"/>
          <w:rtl/>
        </w:rPr>
        <w:t xml:space="preserve"> لنيل درجة الماجستير في الادارة التربوية والتخطيط.</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proofErr w:type="spellStart"/>
      <w:proofErr w:type="gramStart"/>
      <w:r w:rsidRPr="00521ED4">
        <w:rPr>
          <w:rFonts w:ascii="Traditional Arabic" w:hAnsi="Traditional Arabic" w:cs="Traditional Arabic" w:hint="cs"/>
          <w:b/>
          <w:bCs/>
          <w:szCs w:val="28"/>
          <w:rtl/>
        </w:rPr>
        <w:t>الزيناتى</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اسامة محمد خليل (2014), (دور اخلاقيات المهنة في تعزيز المسؤولية الاجتماعية في المستشفيات الحكومية الفلسطينية , مجمع الشفاء </w:t>
      </w:r>
      <w:proofErr w:type="spellStart"/>
      <w:r w:rsidRPr="00521ED4">
        <w:rPr>
          <w:rFonts w:ascii="Traditional Arabic" w:hAnsi="Traditional Arabic" w:cs="Traditional Arabic" w:hint="cs"/>
          <w:b/>
          <w:bCs/>
          <w:szCs w:val="28"/>
          <w:rtl/>
        </w:rPr>
        <w:t>الطبى</w:t>
      </w:r>
      <w:proofErr w:type="spellEnd"/>
      <w:r w:rsidRPr="00521ED4">
        <w:rPr>
          <w:rFonts w:ascii="Traditional Arabic" w:hAnsi="Traditional Arabic" w:cs="Traditional Arabic" w:hint="cs"/>
          <w:b/>
          <w:bCs/>
          <w:szCs w:val="28"/>
          <w:rtl/>
        </w:rPr>
        <w:t xml:space="preserve"> </w:t>
      </w:r>
      <w:proofErr w:type="spellStart"/>
      <w:r w:rsidRPr="00521ED4">
        <w:rPr>
          <w:rFonts w:ascii="Traditional Arabic" w:hAnsi="Traditional Arabic" w:cs="Traditional Arabic" w:hint="cs"/>
          <w:b/>
          <w:bCs/>
          <w:szCs w:val="28"/>
          <w:rtl/>
        </w:rPr>
        <w:t>نمودجا</w:t>
      </w:r>
      <w:proofErr w:type="spellEnd"/>
      <w:r w:rsidRPr="00521ED4">
        <w:rPr>
          <w:rFonts w:ascii="Traditional Arabic" w:hAnsi="Traditional Arabic" w:cs="Traditional Arabic" w:hint="cs"/>
          <w:b/>
          <w:bCs/>
          <w:szCs w:val="28"/>
          <w:rtl/>
        </w:rPr>
        <w:t>, رسالة ماجستير منشورة اكاديمية الادارة والسياسة للدراسات العليا بالمشاركة مع جامعة الاقصى , غزة.</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Pr>
      </w:pPr>
      <w:proofErr w:type="gramStart"/>
      <w:r w:rsidRPr="00521ED4">
        <w:rPr>
          <w:rFonts w:ascii="Traditional Arabic" w:hAnsi="Traditional Arabic" w:cs="Traditional Arabic" w:hint="cs"/>
          <w:b/>
          <w:bCs/>
          <w:szCs w:val="28"/>
          <w:rtl/>
        </w:rPr>
        <w:t>خلف,</w:t>
      </w:r>
      <w:proofErr w:type="gramEnd"/>
      <w:r w:rsidRPr="00521ED4">
        <w:rPr>
          <w:rFonts w:ascii="Traditional Arabic" w:hAnsi="Traditional Arabic" w:cs="Traditional Arabic" w:hint="cs"/>
          <w:b/>
          <w:bCs/>
          <w:szCs w:val="28"/>
          <w:rtl/>
        </w:rPr>
        <w:t xml:space="preserve"> حمدان بنى خالد (2007): (درجة التزام الاداريين التربويين في مديريات التربية والتعليم في محافظة المفرق </w:t>
      </w:r>
      <w:proofErr w:type="spellStart"/>
      <w:r w:rsidRPr="00521ED4">
        <w:rPr>
          <w:rFonts w:ascii="Traditional Arabic" w:hAnsi="Traditional Arabic" w:cs="Traditional Arabic" w:hint="cs"/>
          <w:b/>
          <w:bCs/>
          <w:szCs w:val="28"/>
          <w:rtl/>
        </w:rPr>
        <w:t>باخلاقيات</w:t>
      </w:r>
      <w:proofErr w:type="spellEnd"/>
      <w:r w:rsidRPr="00521ED4">
        <w:rPr>
          <w:rFonts w:ascii="Traditional Arabic" w:hAnsi="Traditional Arabic" w:cs="Traditional Arabic" w:hint="cs"/>
          <w:b/>
          <w:bCs/>
          <w:szCs w:val="28"/>
          <w:rtl/>
        </w:rPr>
        <w:t xml:space="preserve"> مهنة التعليم من وجهة نظر مديري المدارس الثانوية), رسالة ماجستير غير منشورة_ الجامعة الاردنية, الاردن.</w:t>
      </w:r>
    </w:p>
    <w:p w:rsidR="00417DD2" w:rsidRPr="00521ED4" w:rsidRDefault="00417DD2" w:rsidP="00417DD2">
      <w:pPr>
        <w:pStyle w:val="a3"/>
        <w:numPr>
          <w:ilvl w:val="0"/>
          <w:numId w:val="17"/>
        </w:numPr>
        <w:spacing w:before="240" w:after="0" w:line="240" w:lineRule="auto"/>
        <w:jc w:val="lowKashida"/>
        <w:rPr>
          <w:rFonts w:ascii="Traditional Arabic" w:hAnsi="Traditional Arabic" w:cs="Traditional Arabic"/>
          <w:b/>
          <w:bCs/>
          <w:szCs w:val="28"/>
          <w:rtl/>
        </w:rPr>
      </w:pPr>
      <w:proofErr w:type="spellStart"/>
      <w:r w:rsidRPr="00521ED4">
        <w:rPr>
          <w:rFonts w:ascii="Traditional Arabic" w:hAnsi="Traditional Arabic" w:cs="Traditional Arabic" w:hint="cs"/>
          <w:b/>
          <w:bCs/>
          <w:szCs w:val="28"/>
          <w:rtl/>
        </w:rPr>
        <w:t>هوراى</w:t>
      </w:r>
      <w:proofErr w:type="spellEnd"/>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معراج (د.ت), (دور اخلاقيات الاعمال في الرفع من تنافسية المؤسسة الصناعية الجزائرية), بحث منشور , جامعة غرداية, الجزائر.</w:t>
      </w:r>
    </w:p>
    <w:p w:rsidR="00417DD2" w:rsidRPr="00521ED4" w:rsidRDefault="00417DD2" w:rsidP="00417DD2">
      <w:pPr>
        <w:pStyle w:val="a3"/>
        <w:spacing w:before="240" w:after="0" w:line="240" w:lineRule="auto"/>
        <w:ind w:left="1080"/>
        <w:jc w:val="lowKashida"/>
        <w:rPr>
          <w:rFonts w:ascii="Traditional Arabic" w:hAnsi="Traditional Arabic" w:cs="Traditional Arabic"/>
          <w:b/>
          <w:bCs/>
          <w:szCs w:val="28"/>
          <w:rtl/>
        </w:rPr>
      </w:pPr>
      <w:r w:rsidRPr="00521ED4">
        <w:rPr>
          <w:rFonts w:ascii="Traditional Arabic" w:hAnsi="Traditional Arabic" w:cs="Traditional Arabic" w:hint="cs"/>
          <w:b/>
          <w:bCs/>
          <w:szCs w:val="28"/>
          <w:rtl/>
        </w:rPr>
        <w:t>الدوريات:</w:t>
      </w:r>
    </w:p>
    <w:p w:rsidR="00417DD2" w:rsidRPr="00521ED4" w:rsidRDefault="00417DD2" w:rsidP="00417DD2">
      <w:pPr>
        <w:pStyle w:val="a3"/>
        <w:numPr>
          <w:ilvl w:val="0"/>
          <w:numId w:val="18"/>
        </w:numPr>
        <w:spacing w:before="240" w:after="0" w:line="240" w:lineRule="auto"/>
        <w:jc w:val="lowKashida"/>
        <w:rPr>
          <w:rFonts w:ascii="Traditional Arabic" w:hAnsi="Traditional Arabic" w:cs="Traditional Arabic"/>
          <w:b/>
          <w:bCs/>
          <w:szCs w:val="28"/>
        </w:rPr>
      </w:pPr>
      <w:proofErr w:type="gramStart"/>
      <w:r w:rsidRPr="00521ED4">
        <w:rPr>
          <w:rFonts w:ascii="Traditional Arabic" w:hAnsi="Traditional Arabic" w:cs="Traditional Arabic" w:hint="cs"/>
          <w:b/>
          <w:bCs/>
          <w:szCs w:val="28"/>
          <w:rtl/>
        </w:rPr>
        <w:t>حسن,</w:t>
      </w:r>
      <w:proofErr w:type="gramEnd"/>
      <w:r w:rsidRPr="00521ED4">
        <w:rPr>
          <w:rFonts w:ascii="Traditional Arabic" w:hAnsi="Traditional Arabic" w:cs="Traditional Arabic" w:hint="cs"/>
          <w:b/>
          <w:bCs/>
          <w:szCs w:val="28"/>
          <w:rtl/>
        </w:rPr>
        <w:t xml:space="preserve"> سهير حسن (2015) المسؤولية الاجتماعية في مواجهة الفساد الإداري والمالي مجلة ديالى, العدد الخامس.</w:t>
      </w:r>
    </w:p>
    <w:p w:rsidR="00417DD2" w:rsidRPr="00521ED4" w:rsidRDefault="00417DD2" w:rsidP="00417DD2">
      <w:pPr>
        <w:pStyle w:val="a3"/>
        <w:numPr>
          <w:ilvl w:val="0"/>
          <w:numId w:val="18"/>
        </w:numPr>
        <w:spacing w:before="240" w:after="0" w:line="240" w:lineRule="auto"/>
        <w:jc w:val="lowKashida"/>
        <w:rPr>
          <w:rFonts w:ascii="Traditional Arabic" w:hAnsi="Traditional Arabic" w:cs="Traditional Arabic"/>
          <w:b/>
          <w:bCs/>
          <w:szCs w:val="28"/>
        </w:rPr>
      </w:pPr>
      <w:proofErr w:type="gramStart"/>
      <w:r w:rsidRPr="00521ED4">
        <w:rPr>
          <w:rFonts w:ascii="Traditional Arabic" w:hAnsi="Traditional Arabic" w:cs="Traditional Arabic" w:hint="cs"/>
          <w:b/>
          <w:bCs/>
          <w:szCs w:val="28"/>
          <w:rtl/>
        </w:rPr>
        <w:t>السكارنة,</w:t>
      </w:r>
      <w:proofErr w:type="gramEnd"/>
      <w:r w:rsidRPr="00521ED4">
        <w:rPr>
          <w:rFonts w:ascii="Traditional Arabic" w:hAnsi="Traditional Arabic" w:cs="Traditional Arabic" w:hint="cs"/>
          <w:b/>
          <w:bCs/>
          <w:szCs w:val="28"/>
          <w:rtl/>
        </w:rPr>
        <w:t xml:space="preserve"> بلال خلف (2012). (اخلاقيات العمل واترها في ادارة الصورة الدهنية في منظمات الاعمال) دراسة ميدانية على شركات الاتصالات الاردنية</w:t>
      </w:r>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مجلة كلية بغداد للعلوم الاقتصادية الجامعة , العدد 33, ص </w:t>
      </w:r>
      <w:proofErr w:type="spellStart"/>
      <w:r w:rsidRPr="00521ED4">
        <w:rPr>
          <w:rFonts w:ascii="Traditional Arabic" w:hAnsi="Traditional Arabic" w:cs="Traditional Arabic" w:hint="cs"/>
          <w:b/>
          <w:bCs/>
          <w:szCs w:val="28"/>
          <w:rtl/>
        </w:rPr>
        <w:t>ص</w:t>
      </w:r>
      <w:proofErr w:type="spellEnd"/>
      <w:r w:rsidRPr="00521ED4">
        <w:rPr>
          <w:rFonts w:ascii="Traditional Arabic" w:hAnsi="Traditional Arabic" w:cs="Traditional Arabic" w:hint="cs"/>
          <w:b/>
          <w:bCs/>
          <w:szCs w:val="28"/>
          <w:rtl/>
        </w:rPr>
        <w:t xml:space="preserve"> 373_407).</w:t>
      </w:r>
    </w:p>
    <w:p w:rsidR="00417DD2" w:rsidRPr="00521ED4" w:rsidRDefault="00417DD2" w:rsidP="00417DD2">
      <w:pPr>
        <w:pStyle w:val="a3"/>
        <w:numPr>
          <w:ilvl w:val="0"/>
          <w:numId w:val="18"/>
        </w:numPr>
        <w:spacing w:before="240" w:after="0" w:line="240" w:lineRule="auto"/>
        <w:jc w:val="lowKashida"/>
        <w:rPr>
          <w:rFonts w:ascii="Traditional Arabic" w:hAnsi="Traditional Arabic" w:cs="Traditional Arabic"/>
          <w:b/>
          <w:bCs/>
          <w:szCs w:val="28"/>
        </w:rPr>
      </w:pPr>
      <w:proofErr w:type="spellStart"/>
      <w:proofErr w:type="gramStart"/>
      <w:r w:rsidRPr="00521ED4">
        <w:rPr>
          <w:rFonts w:ascii="Traditional Arabic" w:hAnsi="Traditional Arabic" w:cs="Traditional Arabic" w:hint="cs"/>
          <w:b/>
          <w:bCs/>
          <w:szCs w:val="28"/>
          <w:rtl/>
        </w:rPr>
        <w:t>الطروانة</w:t>
      </w:r>
      <w:proofErr w:type="spellEnd"/>
      <w:r w:rsidRPr="00521ED4">
        <w:rPr>
          <w:rFonts w:ascii="Traditional Arabic" w:hAnsi="Traditional Arabic" w:cs="Traditional Arabic" w:hint="cs"/>
          <w:b/>
          <w:bCs/>
          <w:szCs w:val="28"/>
          <w:rtl/>
        </w:rPr>
        <w:t>,</w:t>
      </w:r>
      <w:proofErr w:type="gramEnd"/>
      <w:r w:rsidRPr="00521ED4">
        <w:rPr>
          <w:rFonts w:ascii="Traditional Arabic" w:hAnsi="Traditional Arabic" w:cs="Traditional Arabic" w:hint="cs"/>
          <w:b/>
          <w:bCs/>
          <w:szCs w:val="28"/>
          <w:rtl/>
        </w:rPr>
        <w:t xml:space="preserve"> خالد عطا الله , وابو جليل, محمد منصور,(2013). (اتر اخلاقيات الاعمال والمسؤولية الاجتماعية في تحقيق الميزة التنافسية_ دراسة ميدانية في الشركات الصناعية المدرجة في سوق عمان المالي</w:t>
      </w:r>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ورقة عمل مقدمة للمؤتمر </w:t>
      </w:r>
      <w:proofErr w:type="spellStart"/>
      <w:r w:rsidRPr="00521ED4">
        <w:rPr>
          <w:rFonts w:ascii="Traditional Arabic" w:hAnsi="Traditional Arabic" w:cs="Traditional Arabic" w:hint="cs"/>
          <w:b/>
          <w:bCs/>
          <w:szCs w:val="28"/>
          <w:rtl/>
        </w:rPr>
        <w:t>الدولى</w:t>
      </w:r>
      <w:proofErr w:type="spellEnd"/>
      <w:r w:rsidRPr="00521ED4">
        <w:rPr>
          <w:rFonts w:ascii="Traditional Arabic" w:hAnsi="Traditional Arabic" w:cs="Traditional Arabic" w:hint="cs"/>
          <w:b/>
          <w:bCs/>
          <w:szCs w:val="28"/>
          <w:rtl/>
        </w:rPr>
        <w:t xml:space="preserve"> </w:t>
      </w:r>
      <w:proofErr w:type="spellStart"/>
      <w:r w:rsidRPr="00521ED4">
        <w:rPr>
          <w:rFonts w:ascii="Traditional Arabic" w:hAnsi="Traditional Arabic" w:cs="Traditional Arabic" w:hint="cs"/>
          <w:b/>
          <w:bCs/>
          <w:szCs w:val="28"/>
          <w:rtl/>
        </w:rPr>
        <w:t>التانى</w:t>
      </w:r>
      <w:proofErr w:type="spellEnd"/>
      <w:r w:rsidRPr="00521ED4">
        <w:rPr>
          <w:rFonts w:ascii="Traditional Arabic" w:hAnsi="Traditional Arabic" w:cs="Traditional Arabic" w:hint="cs"/>
          <w:b/>
          <w:bCs/>
          <w:szCs w:val="28"/>
          <w:rtl/>
        </w:rPr>
        <w:t xml:space="preserve"> لكلية ادارة الاعمال, جامعة مؤتة, الاردن.</w:t>
      </w:r>
    </w:p>
    <w:p w:rsidR="00417DD2" w:rsidRPr="00521ED4" w:rsidRDefault="00417DD2" w:rsidP="00417DD2">
      <w:pPr>
        <w:pStyle w:val="a3"/>
        <w:numPr>
          <w:ilvl w:val="0"/>
          <w:numId w:val="18"/>
        </w:numPr>
        <w:spacing w:before="240" w:after="0" w:line="240" w:lineRule="auto"/>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lastRenderedPageBreak/>
        <w:t>عبد الرحيم</w:t>
      </w:r>
      <w:proofErr w:type="gramStart"/>
      <w:r w:rsidRPr="00521ED4">
        <w:rPr>
          <w:rFonts w:ascii="Traditional Arabic" w:hAnsi="Traditional Arabic" w:cs="Traditional Arabic" w:hint="cs"/>
          <w:b/>
          <w:bCs/>
          <w:szCs w:val="28"/>
          <w:rtl/>
        </w:rPr>
        <w:t xml:space="preserve"> ,</w:t>
      </w:r>
      <w:proofErr w:type="gramEnd"/>
      <w:r w:rsidRPr="00521ED4">
        <w:rPr>
          <w:rFonts w:ascii="Traditional Arabic" w:hAnsi="Traditional Arabic" w:cs="Traditional Arabic" w:hint="cs"/>
          <w:b/>
          <w:bCs/>
          <w:szCs w:val="28"/>
          <w:rtl/>
        </w:rPr>
        <w:t xml:space="preserve"> محمد وعبد الكريم, سامى (2014) اتر الفساد </w:t>
      </w:r>
      <w:proofErr w:type="spellStart"/>
      <w:r w:rsidRPr="00521ED4">
        <w:rPr>
          <w:rFonts w:ascii="Traditional Arabic" w:hAnsi="Traditional Arabic" w:cs="Traditional Arabic" w:hint="cs"/>
          <w:b/>
          <w:bCs/>
          <w:szCs w:val="28"/>
          <w:rtl/>
        </w:rPr>
        <w:t>الادارى</w:t>
      </w:r>
      <w:proofErr w:type="spellEnd"/>
      <w:r w:rsidRPr="00521ED4">
        <w:rPr>
          <w:rFonts w:ascii="Traditional Arabic" w:hAnsi="Traditional Arabic" w:cs="Traditional Arabic" w:hint="cs"/>
          <w:b/>
          <w:bCs/>
          <w:szCs w:val="28"/>
          <w:rtl/>
        </w:rPr>
        <w:t xml:space="preserve"> في عرقلة برامج التطوير الإداري: دراسة ميدانية على العاملين في الدوائر الحكومية في محافظات القريات في المملكة العربية السعودية , مجلة كلية الادارة والاقتصاد/ جامعة البصرة , المجلد السادس, العدد الثاني عشر.</w:t>
      </w:r>
    </w:p>
    <w:p w:rsidR="00417DD2" w:rsidRPr="00521ED4" w:rsidRDefault="00417DD2" w:rsidP="00417DD2">
      <w:pPr>
        <w:pStyle w:val="a3"/>
        <w:rPr>
          <w:rFonts w:ascii="Traditional Arabic" w:hAnsi="Traditional Arabic" w:cs="Traditional Arabic"/>
          <w:b/>
          <w:bCs/>
          <w:szCs w:val="28"/>
          <w:rtl/>
        </w:rPr>
      </w:pPr>
    </w:p>
    <w:p w:rsidR="00417DD2" w:rsidRPr="00521ED4" w:rsidRDefault="00417DD2" w:rsidP="00417DD2">
      <w:pPr>
        <w:pStyle w:val="a3"/>
        <w:spacing w:before="240" w:after="0" w:line="240" w:lineRule="auto"/>
        <w:ind w:left="1080"/>
        <w:jc w:val="lowKashida"/>
        <w:rPr>
          <w:rFonts w:ascii="Traditional Arabic" w:hAnsi="Traditional Arabic" w:cs="Traditional Arabic"/>
          <w:b/>
          <w:bCs/>
          <w:szCs w:val="28"/>
        </w:rPr>
      </w:pPr>
      <w:r w:rsidRPr="00521ED4">
        <w:rPr>
          <w:rFonts w:ascii="Traditional Arabic" w:hAnsi="Traditional Arabic" w:cs="Traditional Arabic" w:hint="cs"/>
          <w:b/>
          <w:bCs/>
          <w:szCs w:val="28"/>
          <w:rtl/>
        </w:rPr>
        <w:t xml:space="preserve">المراجع الاجنبية: </w:t>
      </w:r>
    </w:p>
    <w:p w:rsidR="00417DD2" w:rsidRPr="00521ED4" w:rsidRDefault="00417DD2" w:rsidP="00417DD2">
      <w:pPr>
        <w:pStyle w:val="a3"/>
        <w:spacing w:before="240" w:after="0" w:line="240" w:lineRule="auto"/>
        <w:ind w:left="1440"/>
        <w:jc w:val="lowKashida"/>
        <w:rPr>
          <w:rFonts w:ascii="Traditional Arabic" w:hAnsi="Traditional Arabic" w:cs="Traditional Arabic"/>
          <w:b/>
          <w:bCs/>
          <w:szCs w:val="28"/>
        </w:rPr>
      </w:pPr>
    </w:p>
    <w:p w:rsidR="00417DD2" w:rsidRPr="00FC2189" w:rsidRDefault="00FC2189" w:rsidP="00417DD2">
      <w:pPr>
        <w:pStyle w:val="a3"/>
        <w:ind w:left="1080"/>
        <w:jc w:val="center"/>
        <w:rPr>
          <w:rFonts w:ascii="Traditional Arabic" w:hAnsi="Traditional Arabic" w:cs="Traditional Arabic"/>
          <w:b/>
          <w:bCs/>
          <w:szCs w:val="28"/>
          <w:u w:val="single"/>
          <w:rtl/>
        </w:rPr>
      </w:pPr>
      <w:proofErr w:type="spellStart"/>
      <w:r w:rsidRPr="00FC2189">
        <w:rPr>
          <w:rFonts w:ascii="Traditional Arabic" w:hAnsi="Traditional Arabic" w:cs="Traditional Arabic"/>
          <w:b/>
          <w:bCs/>
          <w:szCs w:val="28"/>
          <w:u w:val="single"/>
        </w:rPr>
        <w:t>Daftrichard</w:t>
      </w:r>
      <w:proofErr w:type="spellEnd"/>
      <w:r w:rsidRPr="00FC2189">
        <w:rPr>
          <w:rFonts w:ascii="Traditional Arabic" w:hAnsi="Traditional Arabic" w:cs="Traditional Arabic"/>
          <w:b/>
          <w:bCs/>
          <w:szCs w:val="28"/>
          <w:u w:val="single"/>
        </w:rPr>
        <w:t xml:space="preserve"> (</w:t>
      </w:r>
      <w:r w:rsidR="00417DD2" w:rsidRPr="00FC2189">
        <w:rPr>
          <w:rFonts w:ascii="Traditional Arabic" w:hAnsi="Traditional Arabic" w:cs="Traditional Arabic"/>
          <w:b/>
          <w:bCs/>
          <w:szCs w:val="28"/>
          <w:u w:val="single"/>
        </w:rPr>
        <w:t>2003).</w:t>
      </w:r>
      <w:proofErr w:type="spellStart"/>
      <w:r w:rsidR="00417DD2" w:rsidRPr="00FC2189">
        <w:rPr>
          <w:rFonts w:ascii="Traditional Arabic" w:hAnsi="Traditional Arabic" w:cs="Traditional Arabic"/>
          <w:b/>
          <w:bCs/>
          <w:szCs w:val="28"/>
          <w:u w:val="single"/>
        </w:rPr>
        <w:t>Management</w:t>
      </w:r>
      <w:proofErr w:type="gramStart"/>
      <w:r w:rsidR="00417DD2" w:rsidRPr="00FC2189">
        <w:rPr>
          <w:rFonts w:ascii="Traditional Arabic" w:hAnsi="Traditional Arabic" w:cs="Traditional Arabic"/>
          <w:b/>
          <w:bCs/>
          <w:szCs w:val="28"/>
          <w:u w:val="single"/>
        </w:rPr>
        <w:t>,bth.EdThompsonSouth</w:t>
      </w:r>
      <w:proofErr w:type="gramEnd"/>
      <w:r w:rsidR="00417DD2" w:rsidRPr="00FC2189">
        <w:rPr>
          <w:rFonts w:ascii="Traditional Arabic" w:hAnsi="Traditional Arabic" w:cs="Traditional Arabic"/>
          <w:b/>
          <w:bCs/>
          <w:szCs w:val="28"/>
          <w:u w:val="single"/>
        </w:rPr>
        <w:t>_WesternPublishingCo</w:t>
      </w:r>
      <w:proofErr w:type="spellEnd"/>
      <w:r w:rsidR="00417DD2" w:rsidRPr="00FC2189">
        <w:rPr>
          <w:rFonts w:ascii="Traditional Arabic" w:hAnsi="Traditional Arabic" w:cs="Traditional Arabic"/>
          <w:b/>
          <w:bCs/>
          <w:szCs w:val="28"/>
          <w:u w:val="single"/>
        </w:rPr>
        <w:t>.</w:t>
      </w:r>
    </w:p>
    <w:p w:rsidR="00417DD2" w:rsidRPr="009E5F72" w:rsidRDefault="00417DD2" w:rsidP="00417DD2">
      <w:pPr>
        <w:pStyle w:val="a3"/>
        <w:ind w:left="1080"/>
        <w:jc w:val="center"/>
        <w:rPr>
          <w:bCs/>
          <w:szCs w:val="28"/>
          <w:rtl/>
        </w:rPr>
      </w:pPr>
    </w:p>
    <w:p w:rsidR="00417DD2" w:rsidRPr="009E5F72" w:rsidRDefault="00417DD2" w:rsidP="00417DD2">
      <w:pPr>
        <w:spacing w:before="240" w:after="0" w:line="240" w:lineRule="auto"/>
        <w:jc w:val="lowKashida"/>
        <w:rPr>
          <w:bCs/>
          <w:szCs w:val="28"/>
          <w:rtl/>
        </w:rPr>
      </w:pPr>
    </w:p>
    <w:p w:rsidR="009A3C3E" w:rsidRDefault="009A3C3E" w:rsidP="009A3C3E">
      <w:pPr>
        <w:pStyle w:val="a3"/>
        <w:spacing w:before="240" w:after="0" w:line="240" w:lineRule="auto"/>
        <w:jc w:val="lowKashida"/>
        <w:rPr>
          <w:bCs/>
          <w:szCs w:val="28"/>
          <w:rtl/>
        </w:rPr>
      </w:pPr>
    </w:p>
    <w:p w:rsidR="009A3C3E" w:rsidRDefault="009A3C3E" w:rsidP="009A3C3E">
      <w:pPr>
        <w:pStyle w:val="a3"/>
        <w:spacing w:before="240" w:after="0" w:line="240" w:lineRule="auto"/>
        <w:jc w:val="lowKashida"/>
        <w:rPr>
          <w:bCs/>
          <w:szCs w:val="28"/>
          <w:rtl/>
        </w:rPr>
      </w:pPr>
    </w:p>
    <w:p w:rsidR="009A3C3E" w:rsidRDefault="009A3C3E" w:rsidP="009A3C3E">
      <w:pPr>
        <w:pStyle w:val="a3"/>
        <w:spacing w:before="240" w:after="0" w:line="240" w:lineRule="auto"/>
        <w:jc w:val="lowKashida"/>
        <w:rPr>
          <w:bCs/>
          <w:szCs w:val="28"/>
          <w:rtl/>
        </w:rPr>
      </w:pPr>
    </w:p>
    <w:p w:rsidR="009A3C3E" w:rsidRDefault="009A3C3E" w:rsidP="009A3C3E">
      <w:pPr>
        <w:pStyle w:val="a3"/>
        <w:spacing w:before="240" w:after="0" w:line="240" w:lineRule="auto"/>
        <w:jc w:val="lowKashida"/>
        <w:rPr>
          <w:bCs/>
          <w:szCs w:val="28"/>
          <w:rtl/>
        </w:rPr>
      </w:pPr>
    </w:p>
    <w:p w:rsidR="009A3C3E" w:rsidRDefault="009A3C3E" w:rsidP="009A3C3E">
      <w:pPr>
        <w:pStyle w:val="a3"/>
        <w:spacing w:before="240" w:after="0" w:line="240" w:lineRule="auto"/>
        <w:jc w:val="lowKashida"/>
        <w:rPr>
          <w:bCs/>
          <w:szCs w:val="28"/>
          <w:rtl/>
        </w:rPr>
      </w:pPr>
    </w:p>
    <w:p w:rsidR="009A3C3E" w:rsidRDefault="009A3C3E" w:rsidP="009A3C3E">
      <w:pPr>
        <w:pStyle w:val="a3"/>
        <w:spacing w:before="240" w:after="0" w:line="240" w:lineRule="auto"/>
        <w:jc w:val="lowKashida"/>
        <w:rPr>
          <w:bCs/>
          <w:szCs w:val="28"/>
          <w:rtl/>
        </w:rPr>
      </w:pPr>
    </w:p>
    <w:p w:rsidR="009A3C3E" w:rsidRPr="001D65C7" w:rsidRDefault="009A3C3E" w:rsidP="009A3C3E">
      <w:pPr>
        <w:spacing w:before="240" w:after="0" w:line="240" w:lineRule="auto"/>
        <w:jc w:val="lowKashida"/>
        <w:rPr>
          <w:bCs/>
          <w:szCs w:val="28"/>
          <w:rtl/>
        </w:rPr>
      </w:pPr>
    </w:p>
    <w:p w:rsidR="009A3C3E" w:rsidRPr="001D65C7" w:rsidRDefault="009A3C3E" w:rsidP="009A3C3E">
      <w:pPr>
        <w:keepNext/>
        <w:spacing w:before="240" w:after="0" w:line="240" w:lineRule="auto"/>
        <w:jc w:val="lowKashida"/>
        <w:rPr>
          <w:bCs/>
          <w:rtl/>
        </w:rPr>
      </w:pPr>
    </w:p>
    <w:p w:rsidR="009A3C3E" w:rsidRPr="001D65C7" w:rsidRDefault="009A3C3E" w:rsidP="009A3C3E">
      <w:pPr>
        <w:spacing w:after="0" w:line="240" w:lineRule="auto"/>
        <w:jc w:val="lowKashida"/>
        <w:rPr>
          <w:b/>
        </w:rPr>
      </w:pPr>
    </w:p>
    <w:p w:rsidR="009A3C3E" w:rsidRDefault="009A3C3E" w:rsidP="009A3C3E">
      <w:pPr>
        <w:bidi w:val="0"/>
        <w:rPr>
          <w:b/>
        </w:rPr>
      </w:pPr>
      <w:r>
        <w:rPr>
          <w:b/>
          <w:rtl/>
        </w:rPr>
        <w:br w:type="page"/>
      </w:r>
    </w:p>
    <w:p w:rsidR="00D6506D" w:rsidRPr="00D6506D" w:rsidRDefault="00D6506D" w:rsidP="00D6506D">
      <w:pPr>
        <w:rPr>
          <w:sz w:val="22"/>
          <w:szCs w:val="24"/>
        </w:rPr>
      </w:pPr>
    </w:p>
    <w:sectPr w:rsidR="00D6506D" w:rsidRPr="00D6506D" w:rsidSect="00060EDC">
      <w:head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CF" w:rsidRDefault="00A374CF" w:rsidP="009A3C3E">
      <w:pPr>
        <w:spacing w:after="0" w:line="240" w:lineRule="auto"/>
      </w:pPr>
      <w:r>
        <w:separator/>
      </w:r>
    </w:p>
  </w:endnote>
  <w:endnote w:type="continuationSeparator" w:id="0">
    <w:p w:rsidR="00A374CF" w:rsidRDefault="00A374CF" w:rsidP="009A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CF" w:rsidRDefault="00A374CF" w:rsidP="009A3C3E">
      <w:pPr>
        <w:spacing w:after="0" w:line="240" w:lineRule="auto"/>
      </w:pPr>
      <w:r>
        <w:separator/>
      </w:r>
    </w:p>
  </w:footnote>
  <w:footnote w:type="continuationSeparator" w:id="0">
    <w:p w:rsidR="00A374CF" w:rsidRDefault="00A374CF" w:rsidP="009A3C3E">
      <w:pPr>
        <w:spacing w:after="0" w:line="240" w:lineRule="auto"/>
      </w:pPr>
      <w:r>
        <w:continuationSeparator/>
      </w:r>
    </w:p>
  </w:footnote>
  <w:footnote w:id="1">
    <w:p w:rsidR="008D7C32" w:rsidRDefault="008D7C32" w:rsidP="00A66D69">
      <w:pPr>
        <w:pStyle w:val="a6"/>
      </w:pPr>
      <w:r>
        <w:t>(</w:t>
      </w:r>
      <w:r>
        <w:rPr>
          <w:rStyle w:val="a7"/>
        </w:rPr>
        <w:footnoteRef/>
      </w:r>
      <w:r>
        <w:t xml:space="preserve">)Uma Sekaran : </w:t>
      </w:r>
      <w:r w:rsidRPr="001D22EB">
        <w:rPr>
          <w:b/>
          <w:bCs/>
          <w:u w:val="single"/>
        </w:rPr>
        <w:t>Research Methods For Business, A Skill - Building Approach</w:t>
      </w:r>
      <w:r>
        <w:t>, Fourth Edition, Southern Illinois University at Carboundale, 2003, p311</w:t>
      </w:r>
    </w:p>
  </w:footnote>
  <w:footnote w:id="2">
    <w:p w:rsidR="008D7C32" w:rsidRDefault="008D7C32" w:rsidP="00A66D69">
      <w:pPr>
        <w:pStyle w:val="a6"/>
        <w:rPr>
          <w:lang w:bidi="ar-LY"/>
        </w:rPr>
      </w:pPr>
      <w:r>
        <w:t>(</w:t>
      </w:r>
      <w:r>
        <w:rPr>
          <w:rStyle w:val="a7"/>
        </w:rPr>
        <w:footnoteRef/>
      </w:r>
      <w:r>
        <w:t>)</w:t>
      </w:r>
      <w:r>
        <w:rPr>
          <w:rtl/>
        </w:rPr>
        <w:t xml:space="preserve"> </w:t>
      </w:r>
      <w:r>
        <w:rPr>
          <w:lang w:bidi="ar-LY"/>
        </w:rPr>
        <w:t xml:space="preserve">Robert V. Krejcie: </w:t>
      </w:r>
      <w:r w:rsidRPr="00322FCB">
        <w:rPr>
          <w:b/>
          <w:bCs/>
          <w:u w:val="single"/>
          <w:lang w:bidi="ar-LY"/>
        </w:rPr>
        <w:t>Determin Sample size for research activities</w:t>
      </w:r>
      <w:r>
        <w:rPr>
          <w:lang w:bidi="ar-LY"/>
        </w:rPr>
        <w:t>, university of Minnesota, Duluth, P607.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4882175"/>
      <w:docPartObj>
        <w:docPartGallery w:val="Page Numbers (Top of Page)"/>
        <w:docPartUnique/>
      </w:docPartObj>
    </w:sdtPr>
    <w:sdtEndPr/>
    <w:sdtContent>
      <w:p w:rsidR="008D7C32" w:rsidRDefault="008D7C32">
        <w:pPr>
          <w:pStyle w:val="a4"/>
          <w:jc w:val="center"/>
        </w:pPr>
        <w:r>
          <w:fldChar w:fldCharType="begin"/>
        </w:r>
        <w:r>
          <w:instrText>PAGE   \* MERGEFORMAT</w:instrText>
        </w:r>
        <w:r>
          <w:fldChar w:fldCharType="separate"/>
        </w:r>
        <w:r w:rsidR="00833015" w:rsidRPr="00833015">
          <w:rPr>
            <w:noProof/>
            <w:rtl/>
            <w:lang w:val="ar-SA"/>
          </w:rPr>
          <w:t>15</w:t>
        </w:r>
        <w:r>
          <w:fldChar w:fldCharType="end"/>
        </w:r>
      </w:p>
    </w:sdtContent>
  </w:sdt>
  <w:p w:rsidR="008D7C32" w:rsidRDefault="008D7C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06A6"/>
    <w:multiLevelType w:val="hybridMultilevel"/>
    <w:tmpl w:val="2A1AB4E8"/>
    <w:lvl w:ilvl="0" w:tplc="AC887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E1F43"/>
    <w:multiLevelType w:val="hybridMultilevel"/>
    <w:tmpl w:val="8B78E74A"/>
    <w:lvl w:ilvl="0" w:tplc="AD3C574E">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735766"/>
    <w:multiLevelType w:val="hybridMultilevel"/>
    <w:tmpl w:val="934C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5242B"/>
    <w:multiLevelType w:val="hybridMultilevel"/>
    <w:tmpl w:val="B41C4EA8"/>
    <w:lvl w:ilvl="0" w:tplc="1C24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F54CE"/>
    <w:multiLevelType w:val="hybridMultilevel"/>
    <w:tmpl w:val="3B929E2E"/>
    <w:lvl w:ilvl="0" w:tplc="FC8C3C4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E2"/>
    <w:multiLevelType w:val="hybridMultilevel"/>
    <w:tmpl w:val="B41C4EA8"/>
    <w:lvl w:ilvl="0" w:tplc="1C24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951BE"/>
    <w:multiLevelType w:val="hybridMultilevel"/>
    <w:tmpl w:val="93A6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F66C1"/>
    <w:multiLevelType w:val="hybridMultilevel"/>
    <w:tmpl w:val="2DFA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75A56"/>
    <w:multiLevelType w:val="hybridMultilevel"/>
    <w:tmpl w:val="03AA04A0"/>
    <w:lvl w:ilvl="0" w:tplc="C018F462">
      <w:start w:val="6"/>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2C168C"/>
    <w:multiLevelType w:val="hybridMultilevel"/>
    <w:tmpl w:val="650CF31A"/>
    <w:lvl w:ilvl="0" w:tplc="46B4BD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80CFC"/>
    <w:multiLevelType w:val="hybridMultilevel"/>
    <w:tmpl w:val="2892CE20"/>
    <w:lvl w:ilvl="0" w:tplc="719C1182">
      <w:start w:val="1"/>
      <w:numFmt w:val="bullet"/>
      <w:lvlText w:val="-"/>
      <w:lvlJc w:val="left"/>
      <w:pPr>
        <w:ind w:left="360" w:hanging="360"/>
      </w:pPr>
      <w:rPr>
        <w:rFonts w:ascii="Times New Roman" w:eastAsiaTheme="minorHAnsi" w:hAnsi="Times New Roman" w:cs="Simplified Arabic"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4C4558"/>
    <w:multiLevelType w:val="hybridMultilevel"/>
    <w:tmpl w:val="C6FC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4719C"/>
    <w:multiLevelType w:val="hybridMultilevel"/>
    <w:tmpl w:val="3BB4B31E"/>
    <w:lvl w:ilvl="0" w:tplc="38661F06">
      <w:start w:val="1"/>
      <w:numFmt w:val="decimal"/>
      <w:lvlText w:val="%1-"/>
      <w:lvlJc w:val="left"/>
      <w:pPr>
        <w:ind w:left="360" w:hanging="360"/>
      </w:pPr>
      <w:rPr>
        <w:rFonts w:asciiTheme="majorBidi" w:hAnsiTheme="majorBidi" w:cstheme="maj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755DA7"/>
    <w:multiLevelType w:val="hybridMultilevel"/>
    <w:tmpl w:val="8C566204"/>
    <w:lvl w:ilvl="0" w:tplc="F798168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A71C7"/>
    <w:multiLevelType w:val="hybridMultilevel"/>
    <w:tmpl w:val="EFFEA7E8"/>
    <w:lvl w:ilvl="0" w:tplc="F022CB0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05756B"/>
    <w:multiLevelType w:val="hybridMultilevel"/>
    <w:tmpl w:val="2642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523F7"/>
    <w:multiLevelType w:val="hybridMultilevel"/>
    <w:tmpl w:val="2FA2C134"/>
    <w:lvl w:ilvl="0" w:tplc="8D6ABF72">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5B0699"/>
    <w:multiLevelType w:val="hybridMultilevel"/>
    <w:tmpl w:val="0EC63DF4"/>
    <w:lvl w:ilvl="0" w:tplc="CFC2E95C">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A86729"/>
    <w:multiLevelType w:val="hybridMultilevel"/>
    <w:tmpl w:val="429471FE"/>
    <w:lvl w:ilvl="0" w:tplc="8700871A">
      <w:start w:val="1"/>
      <w:numFmt w:val="decimal"/>
      <w:lvlText w:val="%1-"/>
      <w:lvlJc w:val="left"/>
      <w:pPr>
        <w:ind w:left="360" w:hanging="360"/>
      </w:pPr>
      <w:rPr>
        <w:rFonts w:asciiTheme="majorBidi" w:hAnsiTheme="majorBidi" w:cstheme="maj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E5794F"/>
    <w:multiLevelType w:val="hybridMultilevel"/>
    <w:tmpl w:val="521A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A109C"/>
    <w:multiLevelType w:val="hybridMultilevel"/>
    <w:tmpl w:val="78B67C84"/>
    <w:lvl w:ilvl="0" w:tplc="2FA427D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3F08B8"/>
    <w:multiLevelType w:val="hybridMultilevel"/>
    <w:tmpl w:val="B41C4EA8"/>
    <w:lvl w:ilvl="0" w:tplc="1C24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8"/>
  </w:num>
  <w:num w:numId="4">
    <w:abstractNumId w:val="17"/>
  </w:num>
  <w:num w:numId="5">
    <w:abstractNumId w:val="2"/>
  </w:num>
  <w:num w:numId="6">
    <w:abstractNumId w:val="4"/>
  </w:num>
  <w:num w:numId="7">
    <w:abstractNumId w:val="8"/>
  </w:num>
  <w:num w:numId="8">
    <w:abstractNumId w:val="15"/>
  </w:num>
  <w:num w:numId="9">
    <w:abstractNumId w:val="20"/>
  </w:num>
  <w:num w:numId="10">
    <w:abstractNumId w:val="16"/>
  </w:num>
  <w:num w:numId="11">
    <w:abstractNumId w:val="1"/>
  </w:num>
  <w:num w:numId="12">
    <w:abstractNumId w:val="14"/>
  </w:num>
  <w:num w:numId="13">
    <w:abstractNumId w:val="6"/>
  </w:num>
  <w:num w:numId="14">
    <w:abstractNumId w:val="13"/>
  </w:num>
  <w:num w:numId="15">
    <w:abstractNumId w:val="0"/>
  </w:num>
  <w:num w:numId="16">
    <w:abstractNumId w:val="21"/>
  </w:num>
  <w:num w:numId="17">
    <w:abstractNumId w:val="3"/>
  </w:num>
  <w:num w:numId="18">
    <w:abstractNumId w:val="5"/>
  </w:num>
  <w:num w:numId="19">
    <w:abstractNumId w:val="7"/>
  </w:num>
  <w:num w:numId="20">
    <w:abstractNumId w:val="11"/>
  </w:num>
  <w:num w:numId="21">
    <w:abstractNumId w:val="9"/>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6D"/>
    <w:rsid w:val="000231C7"/>
    <w:rsid w:val="00060EDC"/>
    <w:rsid w:val="00083E4F"/>
    <w:rsid w:val="00093095"/>
    <w:rsid w:val="00114AFD"/>
    <w:rsid w:val="001253BB"/>
    <w:rsid w:val="001A37DD"/>
    <w:rsid w:val="001E7396"/>
    <w:rsid w:val="00241AF1"/>
    <w:rsid w:val="002C33ED"/>
    <w:rsid w:val="002F3622"/>
    <w:rsid w:val="0032234A"/>
    <w:rsid w:val="003B4BE0"/>
    <w:rsid w:val="00417DD2"/>
    <w:rsid w:val="0044771C"/>
    <w:rsid w:val="00521ED4"/>
    <w:rsid w:val="00595E3A"/>
    <w:rsid w:val="005B4B72"/>
    <w:rsid w:val="005D3B4A"/>
    <w:rsid w:val="00647ACA"/>
    <w:rsid w:val="0068195D"/>
    <w:rsid w:val="006A5672"/>
    <w:rsid w:val="00771485"/>
    <w:rsid w:val="007923C3"/>
    <w:rsid w:val="007C454F"/>
    <w:rsid w:val="00805837"/>
    <w:rsid w:val="00833015"/>
    <w:rsid w:val="00836850"/>
    <w:rsid w:val="0086364C"/>
    <w:rsid w:val="008D7C32"/>
    <w:rsid w:val="00944C4A"/>
    <w:rsid w:val="009618D4"/>
    <w:rsid w:val="00984236"/>
    <w:rsid w:val="009A3C3E"/>
    <w:rsid w:val="009F058B"/>
    <w:rsid w:val="00A374CF"/>
    <w:rsid w:val="00A66D69"/>
    <w:rsid w:val="00A77CB0"/>
    <w:rsid w:val="00AD3F31"/>
    <w:rsid w:val="00AE11D6"/>
    <w:rsid w:val="00AE231A"/>
    <w:rsid w:val="00AF4329"/>
    <w:rsid w:val="00B158A4"/>
    <w:rsid w:val="00B71004"/>
    <w:rsid w:val="00B76804"/>
    <w:rsid w:val="00BB59D3"/>
    <w:rsid w:val="00C93D13"/>
    <w:rsid w:val="00D6506D"/>
    <w:rsid w:val="00D70F17"/>
    <w:rsid w:val="00DB7150"/>
    <w:rsid w:val="00DF227C"/>
    <w:rsid w:val="00E147CF"/>
    <w:rsid w:val="00E84A12"/>
    <w:rsid w:val="00E968CC"/>
    <w:rsid w:val="00F261CD"/>
    <w:rsid w:val="00F46B75"/>
    <w:rsid w:val="00FC2189"/>
    <w:rsid w:val="00FD2F27"/>
    <w:rsid w:val="00FE6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6F0E-CC2D-4C41-AEBA-ACB63F41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06D"/>
    <w:pPr>
      <w:bidi/>
      <w:spacing w:after="200" w:line="276" w:lineRule="auto"/>
    </w:pPr>
    <w:rPr>
      <w:rFonts w:ascii="Times New Roman" w:hAnsi="Times New Roman" w:cs="Simplified Arabic"/>
      <w:sz w:val="28"/>
      <w:szCs w:val="32"/>
    </w:rPr>
  </w:style>
  <w:style w:type="paragraph" w:styleId="1">
    <w:name w:val="heading 1"/>
    <w:basedOn w:val="a"/>
    <w:next w:val="a"/>
    <w:link w:val="1Char"/>
    <w:uiPriority w:val="9"/>
    <w:qFormat/>
    <w:rsid w:val="00A66D69"/>
    <w:pPr>
      <w:keepNext/>
      <w:keepLines/>
      <w:bidi w:val="0"/>
      <w:spacing w:before="480" w:after="0"/>
      <w:outlineLvl w:val="0"/>
    </w:pPr>
    <w:rPr>
      <w:rFonts w:asciiTheme="majorHAnsi" w:eastAsiaTheme="majorEastAsia" w:hAnsiTheme="majorHAnsi" w:cstheme="majorBidi"/>
      <w:b/>
      <w:bCs/>
      <w:noProof/>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66D69"/>
    <w:rPr>
      <w:rFonts w:asciiTheme="majorHAnsi" w:eastAsiaTheme="majorEastAsia" w:hAnsiTheme="majorHAnsi" w:cstheme="majorBidi"/>
      <w:b/>
      <w:bCs/>
      <w:noProof/>
      <w:color w:val="2E74B5" w:themeColor="accent1" w:themeShade="BF"/>
      <w:sz w:val="28"/>
      <w:szCs w:val="28"/>
    </w:rPr>
  </w:style>
  <w:style w:type="character" w:styleId="Hyperlink">
    <w:name w:val="Hyperlink"/>
    <w:basedOn w:val="a0"/>
    <w:uiPriority w:val="99"/>
    <w:unhideWhenUsed/>
    <w:rsid w:val="00D6506D"/>
    <w:rPr>
      <w:color w:val="0563C1" w:themeColor="hyperlink"/>
      <w:u w:val="single"/>
    </w:rPr>
  </w:style>
  <w:style w:type="paragraph" w:styleId="a3">
    <w:name w:val="List Paragraph"/>
    <w:basedOn w:val="a"/>
    <w:uiPriority w:val="34"/>
    <w:qFormat/>
    <w:rsid w:val="00D6506D"/>
    <w:pPr>
      <w:ind w:left="720"/>
      <w:contextualSpacing/>
    </w:pPr>
  </w:style>
  <w:style w:type="paragraph" w:styleId="a4">
    <w:name w:val="header"/>
    <w:basedOn w:val="a"/>
    <w:link w:val="Char"/>
    <w:uiPriority w:val="99"/>
    <w:unhideWhenUsed/>
    <w:rsid w:val="009A3C3E"/>
    <w:pPr>
      <w:tabs>
        <w:tab w:val="center" w:pos="4153"/>
        <w:tab w:val="right" w:pos="8306"/>
      </w:tabs>
      <w:spacing w:after="0" w:line="240" w:lineRule="auto"/>
    </w:pPr>
  </w:style>
  <w:style w:type="character" w:customStyle="1" w:styleId="Char">
    <w:name w:val="رأس الصفحة Char"/>
    <w:basedOn w:val="a0"/>
    <w:link w:val="a4"/>
    <w:uiPriority w:val="99"/>
    <w:rsid w:val="009A3C3E"/>
    <w:rPr>
      <w:rFonts w:ascii="Times New Roman" w:hAnsi="Times New Roman" w:cs="Simplified Arabic"/>
      <w:sz w:val="28"/>
      <w:szCs w:val="32"/>
    </w:rPr>
  </w:style>
  <w:style w:type="paragraph" w:styleId="a5">
    <w:name w:val="footer"/>
    <w:basedOn w:val="a"/>
    <w:link w:val="Char0"/>
    <w:uiPriority w:val="99"/>
    <w:unhideWhenUsed/>
    <w:rsid w:val="009A3C3E"/>
    <w:pPr>
      <w:tabs>
        <w:tab w:val="center" w:pos="4153"/>
        <w:tab w:val="right" w:pos="8306"/>
      </w:tabs>
      <w:spacing w:after="0" w:line="240" w:lineRule="auto"/>
    </w:pPr>
  </w:style>
  <w:style w:type="character" w:customStyle="1" w:styleId="Char0">
    <w:name w:val="تذييل الصفحة Char"/>
    <w:basedOn w:val="a0"/>
    <w:link w:val="a5"/>
    <w:uiPriority w:val="99"/>
    <w:rsid w:val="009A3C3E"/>
    <w:rPr>
      <w:rFonts w:ascii="Times New Roman" w:hAnsi="Times New Roman" w:cs="Simplified Arabic"/>
      <w:sz w:val="28"/>
      <w:szCs w:val="32"/>
    </w:rPr>
  </w:style>
  <w:style w:type="paragraph" w:styleId="a6">
    <w:name w:val="footnote text"/>
    <w:basedOn w:val="a"/>
    <w:link w:val="Char1"/>
    <w:uiPriority w:val="99"/>
    <w:unhideWhenUsed/>
    <w:rsid w:val="00A66D69"/>
    <w:pPr>
      <w:bidi w:val="0"/>
      <w:spacing w:after="0" w:line="240" w:lineRule="auto"/>
    </w:pPr>
    <w:rPr>
      <w:rFonts w:asciiTheme="minorHAnsi" w:hAnsiTheme="minorHAnsi" w:cstheme="minorBidi"/>
      <w:noProof/>
      <w:sz w:val="20"/>
      <w:szCs w:val="20"/>
    </w:rPr>
  </w:style>
  <w:style w:type="character" w:customStyle="1" w:styleId="Char1">
    <w:name w:val="نص حاشية سفلية Char"/>
    <w:basedOn w:val="a0"/>
    <w:link w:val="a6"/>
    <w:uiPriority w:val="99"/>
    <w:rsid w:val="00A66D69"/>
    <w:rPr>
      <w:noProof/>
      <w:sz w:val="20"/>
      <w:szCs w:val="20"/>
    </w:rPr>
  </w:style>
  <w:style w:type="character" w:styleId="a7">
    <w:name w:val="footnote reference"/>
    <w:basedOn w:val="a0"/>
    <w:uiPriority w:val="99"/>
    <w:unhideWhenUsed/>
    <w:rsid w:val="00A66D69"/>
    <w:rPr>
      <w:vertAlign w:val="superscript"/>
    </w:rPr>
  </w:style>
  <w:style w:type="paragraph" w:styleId="a8">
    <w:name w:val="Body Text"/>
    <w:basedOn w:val="a"/>
    <w:link w:val="Char2"/>
    <w:rsid w:val="00A66D69"/>
    <w:pPr>
      <w:spacing w:after="0" w:line="240" w:lineRule="auto"/>
      <w:jc w:val="lowKashida"/>
    </w:pPr>
    <w:rPr>
      <w:rFonts w:eastAsia="Times New Roman" w:cs="Arabic Transparent"/>
      <w:b/>
      <w:bCs/>
      <w:sz w:val="32"/>
      <w:lang w:eastAsia="ar-SA"/>
    </w:rPr>
  </w:style>
  <w:style w:type="character" w:customStyle="1" w:styleId="Char2">
    <w:name w:val="نص أساسي Char"/>
    <w:basedOn w:val="a0"/>
    <w:link w:val="a8"/>
    <w:rsid w:val="00A66D69"/>
    <w:rPr>
      <w:rFonts w:ascii="Times New Roman" w:eastAsia="Times New Roman" w:hAnsi="Times New Roman" w:cs="Arabic Transparent"/>
      <w:b/>
      <w:bCs/>
      <w:sz w:val="32"/>
      <w:szCs w:val="32"/>
      <w:lang w:eastAsia="ar-SA"/>
    </w:rPr>
  </w:style>
  <w:style w:type="character" w:customStyle="1" w:styleId="Char3">
    <w:name w:val="نص في بالون Char"/>
    <w:basedOn w:val="a0"/>
    <w:link w:val="a9"/>
    <w:uiPriority w:val="99"/>
    <w:semiHidden/>
    <w:rsid w:val="00A66D69"/>
    <w:rPr>
      <w:rFonts w:ascii="Tahoma" w:hAnsi="Tahoma" w:cs="Tahoma"/>
      <w:noProof/>
      <w:sz w:val="16"/>
      <w:szCs w:val="16"/>
    </w:rPr>
  </w:style>
  <w:style w:type="paragraph" w:styleId="a9">
    <w:name w:val="Balloon Text"/>
    <w:basedOn w:val="a"/>
    <w:link w:val="Char3"/>
    <w:uiPriority w:val="99"/>
    <w:semiHidden/>
    <w:unhideWhenUsed/>
    <w:rsid w:val="00A66D69"/>
    <w:pPr>
      <w:bidi w:val="0"/>
      <w:spacing w:after="0" w:line="240" w:lineRule="auto"/>
    </w:pPr>
    <w:rPr>
      <w:rFonts w:ascii="Tahoma" w:hAnsi="Tahoma" w:cs="Tahoma"/>
      <w:noProof/>
      <w:sz w:val="16"/>
      <w:szCs w:val="16"/>
    </w:rPr>
  </w:style>
  <w:style w:type="character" w:customStyle="1" w:styleId="alt-edited">
    <w:name w:val="alt-edited"/>
    <w:basedOn w:val="a0"/>
    <w:rsid w:val="00A66D69"/>
  </w:style>
  <w:style w:type="paragraph" w:customStyle="1" w:styleId="10">
    <w:name w:val="سرد الفقرات1"/>
    <w:basedOn w:val="a"/>
    <w:qFormat/>
    <w:rsid w:val="00A66D69"/>
    <w:pPr>
      <w:ind w:left="720"/>
    </w:pPr>
    <w:rPr>
      <w:rFonts w:ascii="Calibri" w:eastAsia="Times New Roman" w:hAnsi="Calibri" w:cs="Arial"/>
      <w:sz w:val="22"/>
      <w:szCs w:val="22"/>
    </w:rPr>
  </w:style>
  <w:style w:type="paragraph" w:customStyle="1" w:styleId="aa">
    <w:name w:val="سرد الفقرات"/>
    <w:basedOn w:val="a"/>
    <w:qFormat/>
    <w:rsid w:val="00A66D69"/>
    <w:pPr>
      <w:ind w:left="720"/>
      <w:contextualSpacing/>
    </w:pPr>
    <w:rPr>
      <w:rFonts w:ascii="Calibri" w:eastAsia="Calibri" w:hAnsi="Calibri" w:cs="Arial"/>
      <w:sz w:val="22"/>
      <w:szCs w:val="22"/>
    </w:rPr>
  </w:style>
  <w:style w:type="table" w:styleId="2-4">
    <w:name w:val="Medium Shading 2 Accent 4"/>
    <w:basedOn w:val="a1"/>
    <w:uiPriority w:val="64"/>
    <w:rsid w:val="00A66D6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b">
    <w:name w:val="Table Grid"/>
    <w:basedOn w:val="a1"/>
    <w:uiPriority w:val="59"/>
    <w:rsid w:val="00A6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نص تعليق Char"/>
    <w:basedOn w:val="a0"/>
    <w:link w:val="ac"/>
    <w:uiPriority w:val="99"/>
    <w:semiHidden/>
    <w:rsid w:val="00A66D69"/>
    <w:rPr>
      <w:noProof/>
      <w:sz w:val="20"/>
      <w:szCs w:val="20"/>
    </w:rPr>
  </w:style>
  <w:style w:type="paragraph" w:styleId="ac">
    <w:name w:val="annotation text"/>
    <w:basedOn w:val="a"/>
    <w:link w:val="Char4"/>
    <w:uiPriority w:val="99"/>
    <w:semiHidden/>
    <w:unhideWhenUsed/>
    <w:rsid w:val="00A66D69"/>
    <w:pPr>
      <w:bidi w:val="0"/>
      <w:spacing w:line="240" w:lineRule="auto"/>
    </w:pPr>
    <w:rPr>
      <w:rFonts w:asciiTheme="minorHAnsi" w:hAnsiTheme="minorHAnsi" w:cstheme="minorBidi"/>
      <w:noProof/>
      <w:sz w:val="20"/>
      <w:szCs w:val="20"/>
    </w:rPr>
  </w:style>
  <w:style w:type="character" w:customStyle="1" w:styleId="Char5">
    <w:name w:val="موضوع تعليق Char"/>
    <w:basedOn w:val="Char4"/>
    <w:link w:val="ad"/>
    <w:uiPriority w:val="99"/>
    <w:semiHidden/>
    <w:rsid w:val="00A66D69"/>
    <w:rPr>
      <w:b/>
      <w:bCs/>
      <w:noProof/>
      <w:sz w:val="20"/>
      <w:szCs w:val="20"/>
    </w:rPr>
  </w:style>
  <w:style w:type="paragraph" w:styleId="ad">
    <w:name w:val="annotation subject"/>
    <w:basedOn w:val="ac"/>
    <w:next w:val="ac"/>
    <w:link w:val="Char5"/>
    <w:uiPriority w:val="99"/>
    <w:semiHidden/>
    <w:unhideWhenUsed/>
    <w:rsid w:val="00A66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minbuhneik81@gmail.com"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8643</Words>
  <Characters>49266</Characters>
  <Application>Microsoft Office Word</Application>
  <DocSecurity>0</DocSecurity>
  <Lines>410</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WORLD</dc:creator>
  <cp:keywords/>
  <dc:description/>
  <cp:lastModifiedBy>PC WORLD</cp:lastModifiedBy>
  <cp:revision>7</cp:revision>
  <dcterms:created xsi:type="dcterms:W3CDTF">2020-01-03T14:24:00Z</dcterms:created>
  <dcterms:modified xsi:type="dcterms:W3CDTF">2020-02-02T18:05:00Z</dcterms:modified>
</cp:coreProperties>
</file>