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7034E" w14:textId="6A7B45A0" w:rsidR="00E032E1" w:rsidRDefault="00E032E1" w:rsidP="00E032E1">
      <w:pPr>
        <w:bidi/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IQ"/>
        </w:rPr>
        <w:t>لتحميل بحث</w:t>
      </w:r>
    </w:p>
    <w:p w14:paraId="6F8E7074" w14:textId="77777777" w:rsidR="00E032E1" w:rsidRDefault="00E032E1" w:rsidP="00E032E1">
      <w:pPr>
        <w:bidi/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bidi="ar-IQ"/>
        </w:rPr>
      </w:pPr>
    </w:p>
    <w:p w14:paraId="5E807C60" w14:textId="162AFBBF" w:rsidR="004C4CAE" w:rsidRDefault="00E032E1" w:rsidP="00E032E1">
      <w:pPr>
        <w:bidi/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bidi="ar-IQ"/>
        </w:rPr>
      </w:pPr>
      <w:r w:rsidRPr="00E032E1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IQ"/>
        </w:rPr>
        <w:t>أحكام جريمة استغلال حاجة القاصر</w:t>
      </w:r>
    </w:p>
    <w:p w14:paraId="76A103FC" w14:textId="77777777" w:rsidR="00E032E1" w:rsidRDefault="00E032E1" w:rsidP="00E032E1">
      <w:pPr>
        <w:bidi/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bidi="ar-IQ"/>
        </w:rPr>
      </w:pPr>
    </w:p>
    <w:p w14:paraId="0A088217" w14:textId="1A3E12CD" w:rsidR="00E032E1" w:rsidRDefault="00E032E1" w:rsidP="00E032E1">
      <w:pPr>
        <w:bidi/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IQ"/>
        </w:rPr>
        <w:t>إليك الرابط</w:t>
      </w:r>
    </w:p>
    <w:p w14:paraId="5A63F4E6" w14:textId="47B6FEC2" w:rsidR="00E032E1" w:rsidRDefault="00E032E1" w:rsidP="00E032E1">
      <w:pPr>
        <w:bidi/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bidi="ar-IQ"/>
        </w:rPr>
      </w:pPr>
    </w:p>
    <w:p w14:paraId="38366E9C" w14:textId="523250F3" w:rsidR="00E032E1" w:rsidRDefault="001A1999" w:rsidP="00E032E1">
      <w:pPr>
        <w:rPr>
          <w:rFonts w:ascii="Traditional Arabic" w:hAnsi="Traditional Arabic" w:cs="Traditional Arabic"/>
          <w:b/>
          <w:bCs/>
          <w:sz w:val="48"/>
          <w:szCs w:val="48"/>
          <w:rtl/>
          <w:lang w:bidi="ar-IQ"/>
        </w:rPr>
      </w:pPr>
      <w:hyperlink r:id="rId4" w:history="1">
        <w:r w:rsidRPr="00782933">
          <w:rPr>
            <w:rStyle w:val="Hyperlink"/>
            <w:rFonts w:ascii="Traditional Arabic" w:hAnsi="Traditional Arabic" w:cs="Traditional Arabic"/>
            <w:b/>
            <w:bCs/>
            <w:sz w:val="48"/>
            <w:szCs w:val="48"/>
            <w:lang w:bidi="ar-IQ"/>
          </w:rPr>
          <w:t>https://www.asjp.cerist.dz/en/downArticle/141/10/1/248920?fbclid=IwZXh0bgNhZW0CMTAAAR2YghFiqSxSzxPk66M-gt1BqpxctQwubiO0J7jp-69Azi9zRjZLcRsRp2Y_aem_o52I06A5Mn2mJBLuS5SRcQ</w:t>
        </w:r>
      </w:hyperlink>
    </w:p>
    <w:p w14:paraId="4C1CC9D8" w14:textId="77777777" w:rsidR="001A1999" w:rsidRPr="00E032E1" w:rsidRDefault="001A1999" w:rsidP="00E032E1">
      <w:pPr>
        <w:rPr>
          <w:rFonts w:ascii="Traditional Arabic" w:hAnsi="Traditional Arabic" w:cs="Traditional Arabic" w:hint="cs"/>
          <w:b/>
          <w:bCs/>
          <w:sz w:val="48"/>
          <w:szCs w:val="48"/>
          <w:lang w:bidi="ar-IQ"/>
        </w:rPr>
      </w:pPr>
    </w:p>
    <w:sectPr w:rsidR="001A1999" w:rsidRPr="00E032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01561"/>
    <w:rsid w:val="001A1999"/>
    <w:rsid w:val="00301561"/>
    <w:rsid w:val="004C4CAE"/>
    <w:rsid w:val="00E0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64030"/>
  <w15:chartTrackingRefBased/>
  <w15:docId w15:val="{73254CEE-632C-4536-999E-55F1632A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9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sjp.cerist.dz/en/downArticle/141/10/1/248920?fbclid=IwZXh0bgNhZW0CMTAAAR2YghFiqSxSzxPk66M-gt1BqpxctQwubiO0J7jp-69Azi9zRjZLcRsRp2Y_aem_o52I06A5Mn2mJBLuS5SRc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 alkurdi</dc:creator>
  <cp:keywords/>
  <dc:description/>
  <cp:lastModifiedBy>akram alkurdi</cp:lastModifiedBy>
  <cp:revision>3</cp:revision>
  <dcterms:created xsi:type="dcterms:W3CDTF">2024-07-02T09:16:00Z</dcterms:created>
  <dcterms:modified xsi:type="dcterms:W3CDTF">2024-07-02T09:18:00Z</dcterms:modified>
</cp:coreProperties>
</file>