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79" w:rsidRPr="00B67E79" w:rsidRDefault="00B67E79" w:rsidP="00B67E79">
      <w:pPr>
        <w:bidi/>
        <w:ind w:left="-858"/>
        <w:rPr>
          <w:b/>
          <w:bCs/>
          <w:sz w:val="32"/>
          <w:szCs w:val="32"/>
        </w:rPr>
      </w:pPr>
      <w:r w:rsidRPr="00B67E79">
        <w:rPr>
          <w:rFonts w:cs="Arial"/>
          <w:b/>
          <w:bCs/>
          <w:sz w:val="32"/>
          <w:szCs w:val="32"/>
          <w:rtl/>
        </w:rPr>
        <w:t xml:space="preserve">* ثانياً : </w:t>
      </w:r>
      <w:bookmarkStart w:id="0" w:name="_GoBack"/>
      <w:r w:rsidRPr="00B67E79">
        <w:rPr>
          <w:rFonts w:cs="Arial"/>
          <w:b/>
          <w:bCs/>
          <w:sz w:val="32"/>
          <w:szCs w:val="32"/>
          <w:rtl/>
        </w:rPr>
        <w:t>هل يجوز نقلها خارج إقامة الصائم أو لا ؟</w:t>
      </w:r>
      <w:bookmarkEnd w:id="0"/>
    </w:p>
    <w:p w:rsidR="00B67E79" w:rsidRPr="00B67E79" w:rsidRDefault="00B67E79" w:rsidP="00B67E79">
      <w:pPr>
        <w:bidi/>
        <w:ind w:left="-858"/>
        <w:rPr>
          <w:b/>
          <w:bCs/>
          <w:sz w:val="32"/>
          <w:szCs w:val="32"/>
        </w:rPr>
      </w:pPr>
    </w:p>
    <w:p w:rsidR="00B67E79" w:rsidRPr="00B67E79" w:rsidRDefault="00B67E79" w:rsidP="00B67E79">
      <w:pPr>
        <w:bidi/>
        <w:ind w:left="-858"/>
        <w:rPr>
          <w:b/>
          <w:bCs/>
          <w:sz w:val="32"/>
          <w:szCs w:val="32"/>
        </w:rPr>
      </w:pPr>
      <w:r w:rsidRPr="00B67E79">
        <w:rPr>
          <w:rFonts w:cs="Arial"/>
          <w:b/>
          <w:bCs/>
          <w:sz w:val="32"/>
          <w:szCs w:val="32"/>
          <w:rtl/>
        </w:rPr>
        <w:t xml:space="preserve">الجواب : </w:t>
      </w:r>
    </w:p>
    <w:p w:rsidR="00B67E79" w:rsidRPr="00B67E79" w:rsidRDefault="00B67E79" w:rsidP="00B67E79">
      <w:pPr>
        <w:bidi/>
        <w:ind w:left="-858"/>
        <w:rPr>
          <w:b/>
          <w:bCs/>
          <w:sz w:val="32"/>
          <w:szCs w:val="32"/>
        </w:rPr>
      </w:pPr>
      <w:r w:rsidRPr="00B67E79">
        <w:rPr>
          <w:rFonts w:cs="Arial"/>
          <w:b/>
          <w:bCs/>
          <w:sz w:val="32"/>
          <w:szCs w:val="32"/>
          <w:rtl/>
        </w:rPr>
        <w:t xml:space="preserve">سئل عالمنا الفقيه الأستاذ </w:t>
      </w:r>
      <w:proofErr w:type="gramStart"/>
      <w:r w:rsidRPr="00B67E79">
        <w:rPr>
          <w:rFonts w:cs="Arial"/>
          <w:b/>
          <w:bCs/>
          <w:sz w:val="32"/>
          <w:szCs w:val="32"/>
          <w:rtl/>
        </w:rPr>
        <w:t>الدكتور :</w:t>
      </w:r>
      <w:proofErr w:type="gramEnd"/>
      <w:r w:rsidRPr="00B67E79">
        <w:rPr>
          <w:rFonts w:cs="Arial"/>
          <w:b/>
          <w:bCs/>
          <w:sz w:val="32"/>
          <w:szCs w:val="32"/>
          <w:rtl/>
        </w:rPr>
        <w:t xml:space="preserve"> علي جمعة محمد</w:t>
      </w:r>
    </w:p>
    <w:p w:rsidR="00B67E79" w:rsidRPr="00B67E79" w:rsidRDefault="00B67E79" w:rsidP="00B67E79">
      <w:pPr>
        <w:bidi/>
        <w:ind w:left="-858"/>
        <w:rPr>
          <w:b/>
          <w:bCs/>
          <w:sz w:val="32"/>
          <w:szCs w:val="32"/>
        </w:rPr>
      </w:pPr>
      <w:r w:rsidRPr="00B67E79">
        <w:rPr>
          <w:rFonts w:cs="Arial"/>
          <w:b/>
          <w:bCs/>
          <w:sz w:val="32"/>
          <w:szCs w:val="32"/>
          <w:rtl/>
        </w:rPr>
        <w:t xml:space="preserve"> نقل الزكاة </w:t>
      </w:r>
      <w:proofErr w:type="gramStart"/>
      <w:r w:rsidRPr="00B67E79">
        <w:rPr>
          <w:rFonts w:cs="Arial"/>
          <w:b/>
          <w:bCs/>
          <w:sz w:val="32"/>
          <w:szCs w:val="32"/>
          <w:rtl/>
        </w:rPr>
        <w:t>من</w:t>
      </w:r>
      <w:proofErr w:type="gramEnd"/>
      <w:r w:rsidRPr="00B67E79">
        <w:rPr>
          <w:rFonts w:cs="Arial"/>
          <w:b/>
          <w:bCs/>
          <w:sz w:val="32"/>
          <w:szCs w:val="32"/>
          <w:rtl/>
        </w:rPr>
        <w:t xml:space="preserve"> بلد المزكي</w:t>
      </w:r>
    </w:p>
    <w:p w:rsidR="00B67E79" w:rsidRPr="00B67E79" w:rsidRDefault="00B67E79" w:rsidP="00B67E79">
      <w:pPr>
        <w:bidi/>
        <w:ind w:left="-858"/>
        <w:rPr>
          <w:b/>
          <w:bCs/>
          <w:sz w:val="32"/>
          <w:szCs w:val="32"/>
        </w:rPr>
      </w:pPr>
      <w:r w:rsidRPr="00B67E79">
        <w:rPr>
          <w:rFonts w:cs="Arial"/>
          <w:b/>
          <w:bCs/>
          <w:sz w:val="32"/>
          <w:szCs w:val="32"/>
          <w:rtl/>
        </w:rPr>
        <w:t xml:space="preserve">الرقم </w:t>
      </w:r>
      <w:proofErr w:type="gramStart"/>
      <w:r w:rsidRPr="00B67E79">
        <w:rPr>
          <w:rFonts w:cs="Arial"/>
          <w:b/>
          <w:bCs/>
          <w:sz w:val="32"/>
          <w:szCs w:val="32"/>
          <w:rtl/>
        </w:rPr>
        <w:t>المسلسل :</w:t>
      </w:r>
      <w:proofErr w:type="gramEnd"/>
      <w:r w:rsidRPr="00B67E79">
        <w:rPr>
          <w:rFonts w:cs="Arial"/>
          <w:b/>
          <w:bCs/>
          <w:sz w:val="32"/>
          <w:szCs w:val="32"/>
          <w:rtl/>
        </w:rPr>
        <w:t xml:space="preserve"> 3407</w:t>
      </w:r>
      <w:r w:rsidRPr="00B67E79">
        <w:rPr>
          <w:rFonts w:cs="Arial"/>
          <w:b/>
          <w:bCs/>
          <w:sz w:val="32"/>
          <w:szCs w:val="32"/>
          <w:rtl/>
        </w:rPr>
        <w:tab/>
      </w:r>
    </w:p>
    <w:p w:rsidR="00B67E79" w:rsidRPr="00B67E79" w:rsidRDefault="00B67E79" w:rsidP="00B67E79">
      <w:pPr>
        <w:bidi/>
        <w:ind w:left="-858"/>
        <w:rPr>
          <w:b/>
          <w:bCs/>
          <w:sz w:val="32"/>
          <w:szCs w:val="32"/>
        </w:rPr>
      </w:pPr>
      <w:r w:rsidRPr="00B67E79">
        <w:rPr>
          <w:rFonts w:cs="Arial"/>
          <w:b/>
          <w:bCs/>
          <w:sz w:val="32"/>
          <w:szCs w:val="32"/>
          <w:rtl/>
        </w:rPr>
        <w:t xml:space="preserve">التاريخ : 07/06/2012 </w:t>
      </w:r>
    </w:p>
    <w:p w:rsidR="00B67E79" w:rsidRPr="00B67E79" w:rsidRDefault="00B67E79" w:rsidP="00B67E79">
      <w:pPr>
        <w:bidi/>
        <w:ind w:left="-858"/>
        <w:rPr>
          <w:b/>
          <w:bCs/>
          <w:sz w:val="32"/>
          <w:szCs w:val="32"/>
        </w:rPr>
      </w:pPr>
      <w:r w:rsidRPr="00B67E79">
        <w:rPr>
          <w:rFonts w:cs="Arial"/>
          <w:b/>
          <w:bCs/>
          <w:sz w:val="32"/>
          <w:szCs w:val="32"/>
          <w:rtl/>
        </w:rPr>
        <w:t>وأجاب فضيلته :</w:t>
      </w:r>
    </w:p>
    <w:p w:rsidR="00B67E79" w:rsidRPr="00B67E79" w:rsidRDefault="00B67E79" w:rsidP="00B67E79">
      <w:pPr>
        <w:bidi/>
        <w:ind w:left="-858"/>
        <w:rPr>
          <w:b/>
          <w:bCs/>
          <w:sz w:val="32"/>
          <w:szCs w:val="32"/>
        </w:rPr>
      </w:pPr>
      <w:r w:rsidRPr="00B67E79">
        <w:rPr>
          <w:rFonts w:cs="Arial"/>
          <w:b/>
          <w:bCs/>
          <w:sz w:val="32"/>
          <w:szCs w:val="32"/>
          <w:rtl/>
        </w:rPr>
        <w:t>الأصل في الزكاة أن تخرج في مكان الإقامة تتميمًا لمعنى التكافل الاجتماعي، إلَّا إن كانت المصلحة أرجح في غير ذلك؛ كأن ترغب في إعطائها لذي حاجة أشد أو لأقاربك في بلدك الأصليِّ مثلًا؛ فإنَّ الزكاة مضاعفة الأجر إذا أعطيتها للقريب الذي لا تجب عليك نفقتُه.</w:t>
      </w:r>
    </w:p>
    <w:p w:rsidR="00B67E79" w:rsidRPr="00B67E79" w:rsidRDefault="00B67E79" w:rsidP="00B67E79">
      <w:pPr>
        <w:bidi/>
        <w:ind w:left="-858"/>
        <w:rPr>
          <w:b/>
          <w:bCs/>
          <w:sz w:val="32"/>
          <w:szCs w:val="32"/>
        </w:rPr>
      </w:pPr>
      <w:r w:rsidRPr="00B67E79">
        <w:rPr>
          <w:rFonts w:cs="Arial"/>
          <w:b/>
          <w:bCs/>
          <w:sz w:val="32"/>
          <w:szCs w:val="32"/>
          <w:rtl/>
        </w:rPr>
        <w:t xml:space="preserve">قال العلامة </w:t>
      </w:r>
      <w:proofErr w:type="spellStart"/>
      <w:r w:rsidRPr="00B67E79">
        <w:rPr>
          <w:rFonts w:cs="Arial"/>
          <w:b/>
          <w:bCs/>
          <w:sz w:val="32"/>
          <w:szCs w:val="32"/>
          <w:rtl/>
        </w:rPr>
        <w:t>الحصكفي</w:t>
      </w:r>
      <w:proofErr w:type="spellEnd"/>
      <w:r w:rsidRPr="00B67E79">
        <w:rPr>
          <w:rFonts w:cs="Arial"/>
          <w:b/>
          <w:bCs/>
          <w:sz w:val="32"/>
          <w:szCs w:val="32"/>
          <w:rtl/>
        </w:rPr>
        <w:t xml:space="preserve"> في "الدر المختار" (2/ 353، ط. دار الفكر): [وكره نقلها إلَّا إلى قرابة، بل في "الظهيرية": لا تقبل صدقة الرجل وقرابته </w:t>
      </w:r>
      <w:proofErr w:type="spellStart"/>
      <w:r w:rsidRPr="00B67E79">
        <w:rPr>
          <w:rFonts w:cs="Arial"/>
          <w:b/>
          <w:bCs/>
          <w:sz w:val="32"/>
          <w:szCs w:val="32"/>
          <w:rtl/>
        </w:rPr>
        <w:t>محاويج</w:t>
      </w:r>
      <w:proofErr w:type="spellEnd"/>
      <w:r w:rsidRPr="00B67E79">
        <w:rPr>
          <w:rFonts w:cs="Arial"/>
          <w:b/>
          <w:bCs/>
          <w:sz w:val="32"/>
          <w:szCs w:val="32"/>
          <w:rtl/>
        </w:rPr>
        <w:t xml:space="preserve"> حتى يبدأ بهم فيسدَّ حاجتهم أو أحوج أو أصلح أو أورع أو أنفع للمسلمين، أو من دار الحرب إلى دار الإسلام، أو إلى طالب علم، وفي "المعراج": التصدق على العالم الفقير أفضل، أو إلى الزُّهاد، أو كانت مُعجَّلة قبل تمام الحول فلا يُكرَه. خلاصة] اهـ، قال العلامة ابن عابدين معلِّقًا: [وكره نقلها أيْ من بلد إلى بلد آخر؛ لأن فيه رعاية حق الجوار فكان أولى. </w:t>
      </w:r>
      <w:proofErr w:type="spellStart"/>
      <w:r w:rsidRPr="00B67E79">
        <w:rPr>
          <w:rFonts w:cs="Arial"/>
          <w:b/>
          <w:bCs/>
          <w:sz w:val="32"/>
          <w:szCs w:val="32"/>
          <w:rtl/>
        </w:rPr>
        <w:t>زيلعي</w:t>
      </w:r>
      <w:proofErr w:type="spellEnd"/>
      <w:r w:rsidRPr="00B67E79">
        <w:rPr>
          <w:rFonts w:cs="Arial"/>
          <w:b/>
          <w:bCs/>
          <w:sz w:val="32"/>
          <w:szCs w:val="32"/>
          <w:rtl/>
        </w:rPr>
        <w:t xml:space="preserve">. والمتبادر منه أن الكراهة </w:t>
      </w:r>
      <w:proofErr w:type="spellStart"/>
      <w:r w:rsidRPr="00B67E79">
        <w:rPr>
          <w:rFonts w:cs="Arial"/>
          <w:b/>
          <w:bCs/>
          <w:sz w:val="32"/>
          <w:szCs w:val="32"/>
          <w:rtl/>
        </w:rPr>
        <w:t>تنزيهية</w:t>
      </w:r>
      <w:proofErr w:type="spellEnd"/>
      <w:r w:rsidRPr="00B67E79">
        <w:rPr>
          <w:rFonts w:cs="Arial"/>
          <w:b/>
          <w:bCs/>
          <w:sz w:val="32"/>
          <w:szCs w:val="32"/>
          <w:rtl/>
        </w:rPr>
        <w:t>، تأمل، فلو نقلها جاز؛ لأن المصرف مطلق الفقراء "درر"، ويعتبر في الزكاة مكان المال في الروايات كلها] اهـ.</w:t>
      </w:r>
    </w:p>
    <w:p w:rsidR="00B67E79" w:rsidRPr="00B67E79" w:rsidRDefault="00B67E79" w:rsidP="00B67E79">
      <w:pPr>
        <w:bidi/>
        <w:ind w:left="-858"/>
        <w:rPr>
          <w:b/>
          <w:bCs/>
          <w:sz w:val="32"/>
          <w:szCs w:val="32"/>
        </w:rPr>
      </w:pPr>
      <w:proofErr w:type="gramStart"/>
      <w:r w:rsidRPr="00B67E79">
        <w:rPr>
          <w:rFonts w:cs="Arial"/>
          <w:b/>
          <w:bCs/>
          <w:sz w:val="32"/>
          <w:szCs w:val="32"/>
          <w:rtl/>
        </w:rPr>
        <w:t>وعليه</w:t>
      </w:r>
      <w:proofErr w:type="gramEnd"/>
      <w:r w:rsidRPr="00B67E79">
        <w:rPr>
          <w:rFonts w:cs="Arial"/>
          <w:b/>
          <w:bCs/>
          <w:sz w:val="32"/>
          <w:szCs w:val="32"/>
          <w:rtl/>
        </w:rPr>
        <w:t>: فإنه ينبغي مراعاة معنى التكافل المجتمعي في الزكاة بإخراجها لفقراء بلد المزكي، إلَّا إن كانت المصلحة في نقلها أرجح أو الحاجة أشد.</w:t>
      </w:r>
    </w:p>
    <w:p w:rsidR="00B67E79" w:rsidRPr="00B67E79" w:rsidRDefault="00B67E79" w:rsidP="00B67E79">
      <w:pPr>
        <w:bidi/>
        <w:ind w:left="-858"/>
        <w:rPr>
          <w:b/>
          <w:bCs/>
          <w:sz w:val="32"/>
          <w:szCs w:val="32"/>
        </w:rPr>
      </w:pPr>
    </w:p>
    <w:p w:rsidR="00B67E79" w:rsidRPr="00B67E79" w:rsidRDefault="00B67E79" w:rsidP="00B67E79">
      <w:pPr>
        <w:bidi/>
        <w:ind w:left="-858"/>
        <w:rPr>
          <w:b/>
          <w:bCs/>
          <w:sz w:val="32"/>
          <w:szCs w:val="32"/>
        </w:rPr>
      </w:pPr>
      <w:r w:rsidRPr="00B67E79">
        <w:rPr>
          <w:rFonts w:cs="Arial"/>
          <w:b/>
          <w:bCs/>
          <w:sz w:val="32"/>
          <w:szCs w:val="32"/>
          <w:rtl/>
        </w:rPr>
        <w:t xml:space="preserve">ومما سبق يتضح لنا </w:t>
      </w:r>
      <w:proofErr w:type="gramStart"/>
      <w:r w:rsidRPr="00B67E79">
        <w:rPr>
          <w:rFonts w:cs="Arial"/>
          <w:b/>
          <w:bCs/>
          <w:sz w:val="32"/>
          <w:szCs w:val="32"/>
          <w:rtl/>
        </w:rPr>
        <w:t>في</w:t>
      </w:r>
      <w:proofErr w:type="gramEnd"/>
      <w:r w:rsidRPr="00B67E79">
        <w:rPr>
          <w:rFonts w:cs="Arial"/>
          <w:b/>
          <w:bCs/>
          <w:sz w:val="32"/>
          <w:szCs w:val="32"/>
          <w:rtl/>
        </w:rPr>
        <w:t xml:space="preserve"> سؤالنا </w:t>
      </w:r>
    </w:p>
    <w:p w:rsidR="00B67E79" w:rsidRPr="00B67E79" w:rsidRDefault="00B67E79" w:rsidP="00B67E79">
      <w:pPr>
        <w:bidi/>
        <w:ind w:left="-858"/>
        <w:rPr>
          <w:b/>
          <w:bCs/>
          <w:sz w:val="32"/>
          <w:szCs w:val="32"/>
        </w:rPr>
      </w:pPr>
      <w:r w:rsidRPr="00B67E79">
        <w:rPr>
          <w:rFonts w:cs="Arial"/>
          <w:b/>
          <w:bCs/>
          <w:sz w:val="32"/>
          <w:szCs w:val="32"/>
          <w:rtl/>
        </w:rPr>
        <w:t xml:space="preserve">فالأولي والأحرى أن تخرج في بلد وإقامة الصائم من الاقربين الفقراء وأهل الحاجة ، لكن في وقت النوازل مثل هذه الجائحة التي تمر علينا فالأفضل والأحرى أن تخرج ويعجل بها للضرورة والحاجة وتقدم لعلاج المصابين من تلك الجائحة والخدمات الطبية والأدوية وغيرها  ، </w:t>
      </w:r>
    </w:p>
    <w:p w:rsidR="00B67E79" w:rsidRPr="00B67E79" w:rsidRDefault="00B67E79" w:rsidP="00B67E79">
      <w:pPr>
        <w:bidi/>
        <w:ind w:left="-858"/>
        <w:rPr>
          <w:b/>
          <w:bCs/>
          <w:sz w:val="32"/>
          <w:szCs w:val="32"/>
        </w:rPr>
      </w:pPr>
      <w:r w:rsidRPr="00B67E79">
        <w:rPr>
          <w:rFonts w:cs="Arial"/>
          <w:b/>
          <w:bCs/>
          <w:sz w:val="32"/>
          <w:szCs w:val="32"/>
          <w:rtl/>
        </w:rPr>
        <w:t>بل يستحب جواز إخراج صدقة وزكاة الفطر خارج إقامة الصائم إذا اقتضت الضرورة ومراعاة لمقتضي الحال.</w:t>
      </w:r>
    </w:p>
    <w:p w:rsidR="00B67E79" w:rsidRPr="00B67E79" w:rsidRDefault="00B67E79" w:rsidP="00B67E79">
      <w:pPr>
        <w:bidi/>
        <w:ind w:left="-858"/>
        <w:rPr>
          <w:b/>
          <w:bCs/>
          <w:sz w:val="32"/>
          <w:szCs w:val="32"/>
        </w:rPr>
      </w:pPr>
      <w:r w:rsidRPr="00B67E79">
        <w:rPr>
          <w:rFonts w:cs="Arial"/>
          <w:b/>
          <w:bCs/>
          <w:sz w:val="32"/>
          <w:szCs w:val="32"/>
          <w:rtl/>
        </w:rPr>
        <w:t xml:space="preserve">حفظ الله </w:t>
      </w:r>
      <w:proofErr w:type="gramStart"/>
      <w:r w:rsidRPr="00B67E79">
        <w:rPr>
          <w:rFonts w:cs="Arial"/>
          <w:b/>
          <w:bCs/>
          <w:sz w:val="32"/>
          <w:szCs w:val="32"/>
          <w:rtl/>
        </w:rPr>
        <w:t>بلدنا</w:t>
      </w:r>
      <w:proofErr w:type="gramEnd"/>
      <w:r w:rsidRPr="00B67E79">
        <w:rPr>
          <w:rFonts w:cs="Arial"/>
          <w:b/>
          <w:bCs/>
          <w:sz w:val="32"/>
          <w:szCs w:val="32"/>
          <w:rtl/>
        </w:rPr>
        <w:t xml:space="preserve"> ووطننا وقيادتنا الرشيدة </w:t>
      </w:r>
    </w:p>
    <w:p w:rsidR="00B67E79" w:rsidRPr="00B67E79" w:rsidRDefault="00B67E79" w:rsidP="00B67E79">
      <w:pPr>
        <w:bidi/>
        <w:ind w:left="-858"/>
        <w:rPr>
          <w:b/>
          <w:bCs/>
          <w:sz w:val="32"/>
          <w:szCs w:val="32"/>
        </w:rPr>
      </w:pPr>
      <w:r w:rsidRPr="00B67E79">
        <w:rPr>
          <w:rFonts w:cs="Arial"/>
          <w:b/>
          <w:bCs/>
          <w:sz w:val="32"/>
          <w:szCs w:val="32"/>
          <w:rtl/>
        </w:rPr>
        <w:t>والله أعلم</w:t>
      </w:r>
    </w:p>
    <w:p w:rsidR="00FC46E5" w:rsidRDefault="00FC46E5" w:rsidP="00B67E79">
      <w:pPr>
        <w:bidi/>
        <w:ind w:left="-858"/>
      </w:pPr>
    </w:p>
    <w:sectPr w:rsidR="00FC46E5" w:rsidSect="00B67E79">
      <w:pgSz w:w="12240" w:h="15840"/>
      <w:pgMar w:top="709"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33"/>
    <w:rsid w:val="004D3733"/>
    <w:rsid w:val="00B67E79"/>
    <w:rsid w:val="00FC4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bcs</cp:lastModifiedBy>
  <cp:revision>2</cp:revision>
  <dcterms:created xsi:type="dcterms:W3CDTF">2021-05-06T23:17:00Z</dcterms:created>
  <dcterms:modified xsi:type="dcterms:W3CDTF">2021-05-06T23:18:00Z</dcterms:modified>
</cp:coreProperties>
</file>