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040C" w:rsidRPr="00976FB1" w:rsidRDefault="00B9040C" w:rsidP="004310B1">
      <w:pPr>
        <w:bidi/>
        <w:spacing w:after="0" w:line="480" w:lineRule="auto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</w:p>
    <w:p w:rsidR="004310B1" w:rsidRPr="00976FB1" w:rsidRDefault="004310B1" w:rsidP="004310B1">
      <w:pPr>
        <w:bidi/>
        <w:spacing w:after="0" w:line="480" w:lineRule="auto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</w:p>
    <w:p w:rsidR="00307278" w:rsidRPr="00976FB1" w:rsidRDefault="00307278" w:rsidP="004310B1">
      <w:pPr>
        <w:bidi/>
        <w:spacing w:after="0" w:line="240" w:lineRule="auto"/>
        <w:jc w:val="center"/>
        <w:rPr>
          <w:rFonts w:ascii="Times New Roman" w:hAnsi="Times New Roman" w:cs="خط مسعد المغربي"/>
          <w:b/>
          <w:bCs/>
          <w:color w:val="333300"/>
          <w:sz w:val="44"/>
          <w:szCs w:val="44"/>
          <w:rtl/>
          <w:lang w:bidi="ar-MA"/>
        </w:rPr>
      </w:pPr>
      <w:r w:rsidRPr="00976FB1">
        <w:rPr>
          <w:rFonts w:ascii="Times New Roman" w:hAnsi="Times New Roman" w:cs="خط مسعد المغربي"/>
          <w:b/>
          <w:bCs/>
          <w:color w:val="333300"/>
          <w:sz w:val="44"/>
          <w:szCs w:val="44"/>
          <w:rtl/>
          <w:lang w:bidi="ar-MA"/>
        </w:rPr>
        <w:t>خبرة</w:t>
      </w:r>
    </w:p>
    <w:p w:rsidR="007F56A6" w:rsidRPr="00976FB1" w:rsidRDefault="009323D8" w:rsidP="004310B1">
      <w:pPr>
        <w:bidi/>
        <w:spacing w:after="0" w:line="240" w:lineRule="auto"/>
        <w:jc w:val="center"/>
        <w:rPr>
          <w:rFonts w:ascii="Times New Roman" w:hAnsi="Times New Roman" w:cs="خط مسعد المغربي"/>
          <w:b/>
          <w:bCs/>
          <w:color w:val="333300"/>
          <w:sz w:val="44"/>
          <w:szCs w:val="44"/>
          <w:rtl/>
          <w:lang w:bidi="ar-MA"/>
        </w:rPr>
      </w:pPr>
      <w:r w:rsidRPr="00976FB1">
        <w:rPr>
          <w:rFonts w:ascii="Times New Roman" w:hAnsi="Times New Roman" w:cs="خط مسعد المغربي"/>
          <w:b/>
          <w:bCs/>
          <w:color w:val="333300"/>
          <w:sz w:val="44"/>
          <w:szCs w:val="44"/>
          <w:rtl/>
          <w:lang w:bidi="ar-MA"/>
        </w:rPr>
        <w:t>اعتماد الموارد الرقمية في تدريس مادة الفرائض</w:t>
      </w:r>
    </w:p>
    <w:p w:rsidR="009323D8" w:rsidRPr="00976FB1" w:rsidRDefault="009323D8" w:rsidP="004310B1">
      <w:pPr>
        <w:bidi/>
        <w:spacing w:after="0" w:line="240" w:lineRule="auto"/>
        <w:ind w:left="-283" w:right="-284"/>
        <w:jc w:val="center"/>
        <w:rPr>
          <w:rFonts w:ascii="Times New Roman" w:hAnsi="Times New Roman" w:cs="خط مسعد المغربي"/>
          <w:b/>
          <w:bCs/>
          <w:sz w:val="44"/>
          <w:szCs w:val="44"/>
          <w:rtl/>
          <w:lang w:bidi="ar-MA"/>
        </w:rPr>
      </w:pPr>
      <w:r w:rsidRPr="00976FB1">
        <w:rPr>
          <w:rFonts w:ascii="Times New Roman" w:hAnsi="Times New Roman" w:cs="خط مسعد المغربي"/>
          <w:b/>
          <w:bCs/>
          <w:color w:val="984806"/>
          <w:sz w:val="44"/>
          <w:szCs w:val="44"/>
          <w:rtl/>
          <w:lang w:bidi="ar-MA"/>
        </w:rPr>
        <w:t>"درس حالات ميراث الجد نموذجا"</w:t>
      </w:r>
    </w:p>
    <w:p w:rsidR="00307278" w:rsidRPr="00976FB1" w:rsidRDefault="00307278" w:rsidP="004310B1">
      <w:pPr>
        <w:bidi/>
        <w:spacing w:before="240" w:after="0" w:line="240" w:lineRule="auto"/>
        <w:ind w:left="-283" w:right="-284"/>
        <w:jc w:val="both"/>
        <w:rPr>
          <w:rFonts w:ascii="Times New Roman" w:hAnsi="Times New Roman" w:cs="Times New Roman"/>
          <w:b/>
          <w:bCs/>
          <w:color w:val="984806"/>
          <w:sz w:val="32"/>
          <w:szCs w:val="32"/>
          <w:rtl/>
          <w:lang w:bidi="ar-MA"/>
        </w:rPr>
      </w:pPr>
    </w:p>
    <w:p w:rsidR="007F56A6" w:rsidRPr="00976FB1" w:rsidRDefault="007F56A6" w:rsidP="004310B1">
      <w:pPr>
        <w:bidi/>
        <w:spacing w:before="480" w:after="0"/>
        <w:ind w:left="-284" w:right="-284"/>
        <w:jc w:val="center"/>
        <w:rPr>
          <w:rFonts w:ascii="Times New Roman" w:hAnsi="Times New Roman" w:cs="Sultan Medium"/>
          <w:b/>
          <w:bCs/>
          <w:color w:val="984806"/>
          <w:sz w:val="32"/>
          <w:szCs w:val="32"/>
          <w:rtl/>
          <w:lang w:bidi="ar-MA"/>
        </w:rPr>
      </w:pPr>
      <w:r w:rsidRPr="00976FB1">
        <w:rPr>
          <w:rFonts w:ascii="Times New Roman" w:hAnsi="Times New Roman" w:cs="Sultan Medium"/>
          <w:b/>
          <w:bCs/>
          <w:color w:val="984806"/>
          <w:sz w:val="32"/>
          <w:szCs w:val="32"/>
          <w:rtl/>
          <w:lang w:bidi="ar-MA"/>
        </w:rPr>
        <w:t>د</w:t>
      </w:r>
      <w:r w:rsidRPr="00976FB1">
        <w:rPr>
          <w:rFonts w:ascii="Times New Roman" w:hAnsi="Times New Roman" w:cs="Sultan Medium"/>
          <w:b/>
          <w:bCs/>
          <w:sz w:val="32"/>
          <w:szCs w:val="32"/>
          <w:rtl/>
          <w:lang w:bidi="ar-MA"/>
        </w:rPr>
        <w:t xml:space="preserve"> </w:t>
      </w:r>
      <w:r w:rsidRPr="00976FB1">
        <w:rPr>
          <w:rFonts w:ascii="Times New Roman" w:hAnsi="Times New Roman" w:cs="Sultan Medium"/>
          <w:b/>
          <w:bCs/>
          <w:color w:val="984806"/>
          <w:sz w:val="32"/>
          <w:szCs w:val="32"/>
          <w:rtl/>
          <w:lang w:bidi="ar-MA"/>
        </w:rPr>
        <w:t>كمال بلحركـة</w:t>
      </w:r>
    </w:p>
    <w:p w:rsidR="007F56A6" w:rsidRPr="00976FB1" w:rsidRDefault="007F56A6" w:rsidP="004310B1">
      <w:pPr>
        <w:bidi/>
        <w:spacing w:after="0"/>
        <w:ind w:left="2550" w:right="-284" w:hanging="2693"/>
        <w:jc w:val="center"/>
        <w:rPr>
          <w:rFonts w:ascii="Times New Roman" w:hAnsi="Times New Roman" w:cs="Sultan Medium"/>
          <w:b/>
          <w:bCs/>
          <w:sz w:val="32"/>
          <w:szCs w:val="32"/>
          <w:rtl/>
          <w:lang w:bidi="ar-MA"/>
        </w:rPr>
      </w:pPr>
      <w:r w:rsidRPr="00976FB1">
        <w:rPr>
          <w:rFonts w:ascii="Times New Roman" w:hAnsi="Times New Roman" w:cs="Sultan Medium"/>
          <w:b/>
          <w:bCs/>
          <w:sz w:val="32"/>
          <w:szCs w:val="32"/>
          <w:rtl/>
          <w:lang w:bidi="ar-MA"/>
        </w:rPr>
        <w:t xml:space="preserve">أستاذ التعليم العالي </w:t>
      </w:r>
    </w:p>
    <w:p w:rsidR="007F56A6" w:rsidRPr="00976FB1" w:rsidRDefault="007F56A6" w:rsidP="004310B1">
      <w:pPr>
        <w:bidi/>
        <w:spacing w:after="0"/>
        <w:ind w:left="2550" w:right="-284" w:hanging="2693"/>
        <w:jc w:val="center"/>
        <w:rPr>
          <w:rFonts w:ascii="Times New Roman" w:hAnsi="Times New Roman" w:cs="Sultan Medium"/>
          <w:sz w:val="32"/>
          <w:szCs w:val="32"/>
          <w:rtl/>
          <w:lang w:bidi="ar-MA"/>
        </w:rPr>
      </w:pPr>
      <w:r w:rsidRPr="00976FB1">
        <w:rPr>
          <w:rFonts w:ascii="Times New Roman" w:hAnsi="Times New Roman" w:cs="Sultan Medium"/>
          <w:sz w:val="32"/>
          <w:szCs w:val="32"/>
          <w:rtl/>
          <w:lang w:bidi="ar-MA"/>
        </w:rPr>
        <w:t>كلية العلوم القانونية و الاقتصادية و الاجتماعية</w:t>
      </w:r>
      <w:r w:rsidR="007B4B63" w:rsidRPr="00976FB1">
        <w:rPr>
          <w:rFonts w:ascii="Times New Roman" w:hAnsi="Times New Roman" w:cs="Sultan Medium"/>
          <w:sz w:val="32"/>
          <w:szCs w:val="32"/>
          <w:lang w:bidi="ar-MA"/>
        </w:rPr>
        <w:t xml:space="preserve"> </w:t>
      </w:r>
      <w:r w:rsidR="007B4B63" w:rsidRPr="00976FB1">
        <w:rPr>
          <w:rFonts w:ascii="Times New Roman" w:hAnsi="Times New Roman" w:cs="Sultan Medium" w:hint="cs"/>
          <w:sz w:val="32"/>
          <w:szCs w:val="32"/>
          <w:rtl/>
          <w:lang w:bidi="ar-MA"/>
        </w:rPr>
        <w:t xml:space="preserve">ـ </w:t>
      </w:r>
      <w:r w:rsidRPr="00976FB1">
        <w:rPr>
          <w:rFonts w:ascii="Times New Roman" w:hAnsi="Times New Roman" w:cs="Sultan Medium"/>
          <w:sz w:val="32"/>
          <w:szCs w:val="32"/>
          <w:rtl/>
          <w:lang w:bidi="ar-MA"/>
        </w:rPr>
        <w:t>جامعة ابن زهر – المغرب</w:t>
      </w:r>
    </w:p>
    <w:p w:rsidR="005D5138" w:rsidRPr="00976FB1" w:rsidRDefault="00E674D8" w:rsidP="004310B1">
      <w:pPr>
        <w:bidi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br w:type="page"/>
      </w:r>
      <w:r w:rsidR="00210955"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lastRenderedPageBreak/>
        <w:t>محاور</w:t>
      </w:r>
      <w:r w:rsidR="005D5138"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المشاركة</w:t>
      </w:r>
    </w:p>
    <w:p w:rsidR="00D4649A" w:rsidRPr="00976FB1" w:rsidRDefault="00E674D8" w:rsidP="004310B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17365D"/>
          <w:sz w:val="32"/>
          <w:szCs w:val="32"/>
          <w:rtl/>
          <w:lang w:bidi="ar-MA"/>
        </w:rPr>
        <w:t>أولا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: </w:t>
      </w:r>
      <w:r w:rsidR="00D4649A" w:rsidRPr="00976FB1">
        <w:rPr>
          <w:rFonts w:ascii="Times New Roman" w:hAnsi="Times New Roman" w:cs="Times New Roman" w:hint="cs"/>
          <w:b/>
          <w:bCs/>
          <w:color w:val="FF0000"/>
          <w:sz w:val="32"/>
          <w:szCs w:val="32"/>
          <w:rtl/>
          <w:lang w:bidi="ar-MA"/>
        </w:rPr>
        <w:t>الملخص</w:t>
      </w:r>
    </w:p>
    <w:p w:rsidR="00D4649A" w:rsidRPr="00976FB1" w:rsidRDefault="00E674D8" w:rsidP="004310B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17365D"/>
          <w:sz w:val="32"/>
          <w:szCs w:val="32"/>
          <w:rtl/>
          <w:lang w:bidi="ar-MA"/>
        </w:rPr>
        <w:t>ثانيا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: </w:t>
      </w:r>
      <w:r w:rsidR="00D4649A" w:rsidRPr="00976FB1">
        <w:rPr>
          <w:rFonts w:ascii="Times New Roman" w:hAnsi="Times New Roman" w:cs="Times New Roman" w:hint="cs"/>
          <w:b/>
          <w:bCs/>
          <w:color w:val="FF0000"/>
          <w:sz w:val="32"/>
          <w:szCs w:val="32"/>
          <w:rtl/>
          <w:lang w:bidi="ar-MA"/>
        </w:rPr>
        <w:t>كلمات البحث الرئيسية</w:t>
      </w:r>
    </w:p>
    <w:p w:rsidR="007741F6" w:rsidRPr="00976FB1" w:rsidRDefault="00E674D8" w:rsidP="004310B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17365D"/>
          <w:sz w:val="32"/>
          <w:szCs w:val="32"/>
          <w:rtl/>
          <w:lang w:bidi="ar-MA"/>
        </w:rPr>
        <w:t>ثالثا :</w:t>
      </w:r>
      <w:r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 xml:space="preserve"> </w:t>
      </w:r>
      <w:r w:rsidR="009323D8"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 xml:space="preserve">مقدمة </w:t>
      </w:r>
      <w:r w:rsidR="00CF1740"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 xml:space="preserve">  </w:t>
      </w:r>
    </w:p>
    <w:p w:rsidR="00D00865" w:rsidRPr="00976FB1" w:rsidRDefault="00E674D8" w:rsidP="004310B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17365D"/>
          <w:sz w:val="32"/>
          <w:szCs w:val="32"/>
          <w:rtl/>
          <w:lang w:bidi="ar-MA"/>
        </w:rPr>
        <w:t>رابعا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: </w:t>
      </w:r>
      <w:r w:rsidR="00D00865"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>التعريف بالخبرة</w:t>
      </w:r>
      <w:r w:rsidR="009323D8"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>التدريسية (الأهداف ، الأهمية، علاقة التجربة بالأبحاث و النظريات التربوية</w:t>
      </w:r>
      <w:r w:rsidR="00CF1740"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>)</w:t>
      </w:r>
    </w:p>
    <w:p w:rsidR="00D00865" w:rsidRPr="00976FB1" w:rsidRDefault="00D00865" w:rsidP="004310B1">
      <w:pPr>
        <w:bidi/>
        <w:spacing w:after="0" w:line="240" w:lineRule="auto"/>
        <w:ind w:firstLine="1557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548DD4"/>
          <w:sz w:val="32"/>
          <w:szCs w:val="32"/>
          <w:rtl/>
          <w:lang w:bidi="ar-MA"/>
        </w:rPr>
        <w:t>1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ـ الأهداف</w:t>
      </w:r>
      <w:r w:rsidR="00CF1740"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</w:t>
      </w:r>
    </w:p>
    <w:p w:rsidR="00D00865" w:rsidRPr="00976FB1" w:rsidRDefault="00D00865" w:rsidP="004310B1">
      <w:pPr>
        <w:bidi/>
        <w:spacing w:after="0" w:line="240" w:lineRule="auto"/>
        <w:ind w:firstLine="1557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548DD4"/>
          <w:sz w:val="32"/>
          <w:szCs w:val="32"/>
          <w:rtl/>
          <w:lang w:bidi="ar-MA"/>
        </w:rPr>
        <w:t>2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ـ الأهمية .</w:t>
      </w:r>
    </w:p>
    <w:p w:rsidR="00D00865" w:rsidRPr="00976FB1" w:rsidRDefault="00D00865" w:rsidP="004310B1">
      <w:pPr>
        <w:bidi/>
        <w:spacing w:after="0" w:line="240" w:lineRule="auto"/>
        <w:ind w:firstLine="1557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548DD4"/>
          <w:sz w:val="32"/>
          <w:szCs w:val="32"/>
          <w:rtl/>
          <w:lang w:bidi="ar-MA"/>
        </w:rPr>
        <w:t xml:space="preserve">3 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ـ </w:t>
      </w:r>
      <w:r w:rsidR="007741F6"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علاقتها بالنظريات و البحوث و الدراسات التربوية 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>.</w:t>
      </w:r>
    </w:p>
    <w:p w:rsidR="00D00865" w:rsidRPr="00976FB1" w:rsidRDefault="00D00865" w:rsidP="004310B1">
      <w:pPr>
        <w:bidi/>
        <w:spacing w:after="0" w:line="240" w:lineRule="auto"/>
        <w:ind w:firstLine="1557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548DD4"/>
          <w:sz w:val="32"/>
          <w:szCs w:val="32"/>
          <w:rtl/>
          <w:lang w:bidi="ar-MA"/>
        </w:rPr>
        <w:t>4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ـ </w:t>
      </w:r>
      <w:r w:rsidR="007741F6"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>تكامل الخبرة مع مخرجات التعليم الجامعي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.</w:t>
      </w:r>
    </w:p>
    <w:p w:rsidR="009323D8" w:rsidRPr="00976FB1" w:rsidRDefault="00E674D8" w:rsidP="004310B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17365D"/>
          <w:sz w:val="32"/>
          <w:szCs w:val="32"/>
          <w:rtl/>
          <w:lang w:bidi="ar-MA"/>
        </w:rPr>
        <w:t xml:space="preserve">خامسا 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: </w:t>
      </w:r>
      <w:r w:rsidR="009323D8"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>مراحل تطبيق الخبرة  (الإطار النظري العام للخبرة)</w:t>
      </w:r>
    </w:p>
    <w:p w:rsidR="009323D8" w:rsidRPr="00976FB1" w:rsidRDefault="00E674D8" w:rsidP="004310B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17365D"/>
          <w:sz w:val="32"/>
          <w:szCs w:val="32"/>
          <w:rtl/>
          <w:lang w:bidi="ar-MA"/>
        </w:rPr>
        <w:t>سادسا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: </w:t>
      </w:r>
      <w:r w:rsidR="009323D8"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>نتائج الخبرة</w:t>
      </w:r>
    </w:p>
    <w:p w:rsidR="00D00865" w:rsidRPr="00976FB1" w:rsidRDefault="00E674D8" w:rsidP="004310B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17365D"/>
          <w:sz w:val="32"/>
          <w:szCs w:val="32"/>
          <w:rtl/>
          <w:lang w:bidi="ar-MA"/>
        </w:rPr>
        <w:t xml:space="preserve">سابعا 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: </w:t>
      </w:r>
      <w:r w:rsidR="007741F6"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 xml:space="preserve">أدلة نجاح الخبرة </w:t>
      </w:r>
    </w:p>
    <w:p w:rsidR="00B9040C" w:rsidRPr="00976FB1" w:rsidRDefault="00E674D8" w:rsidP="004310B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17365D"/>
          <w:sz w:val="32"/>
          <w:szCs w:val="32"/>
          <w:rtl/>
          <w:lang w:bidi="ar-MA"/>
        </w:rPr>
        <w:t>ثامنا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: </w:t>
      </w:r>
      <w:r w:rsidR="007741F6"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 xml:space="preserve">توصيات لتطبيق الخبرة </w:t>
      </w:r>
    </w:p>
    <w:p w:rsidR="00E674D8" w:rsidRPr="00976FB1" w:rsidRDefault="00E674D8" w:rsidP="004310B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17365D"/>
          <w:sz w:val="32"/>
          <w:szCs w:val="32"/>
          <w:rtl/>
          <w:lang w:bidi="ar-MA"/>
        </w:rPr>
        <w:t>تاسعا</w:t>
      </w:r>
      <w:r w:rsidR="00B9040C"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: </w:t>
      </w:r>
      <w:r w:rsidRPr="00976FB1">
        <w:rPr>
          <w:rFonts w:ascii="Times New Roman" w:hAnsi="Times New Roman" w:cs="Times New Roman" w:hint="cs"/>
          <w:b/>
          <w:bCs/>
          <w:color w:val="FF0000"/>
          <w:sz w:val="32"/>
          <w:szCs w:val="32"/>
          <w:rtl/>
          <w:lang w:bidi="ar-MA"/>
        </w:rPr>
        <w:t>ملاحـق</w:t>
      </w:r>
    </w:p>
    <w:p w:rsidR="00B9040C" w:rsidRPr="00976FB1" w:rsidRDefault="00E674D8" w:rsidP="004310B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17365D"/>
          <w:sz w:val="32"/>
          <w:szCs w:val="32"/>
          <w:rtl/>
          <w:lang w:bidi="ar-MA"/>
        </w:rPr>
        <w:t>عاشرا</w:t>
      </w: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: </w:t>
      </w:r>
      <w:r w:rsidR="00D824EF"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>نموذج من الخبرة</w:t>
      </w:r>
      <w:r w:rsidR="00D824EF"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</w:t>
      </w:r>
      <w:r w:rsidR="00FC1700"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>"</w:t>
      </w:r>
      <w:r w:rsidR="00B9040C" w:rsidRPr="00976FB1">
        <w:rPr>
          <w:rFonts w:ascii="Times New Roman" w:hAnsi="Times New Roman" w:cs="Times New Roman"/>
          <w:b/>
          <w:bCs/>
          <w:color w:val="984806"/>
          <w:sz w:val="32"/>
          <w:szCs w:val="32"/>
          <w:rtl/>
          <w:lang w:bidi="ar-MA"/>
        </w:rPr>
        <w:t xml:space="preserve">درس </w:t>
      </w:r>
      <w:r w:rsidR="00210955" w:rsidRPr="00976FB1">
        <w:rPr>
          <w:rFonts w:ascii="Times New Roman" w:hAnsi="Times New Roman" w:cs="Times New Roman"/>
          <w:b/>
          <w:bCs/>
          <w:color w:val="984806"/>
          <w:sz w:val="32"/>
          <w:szCs w:val="32"/>
          <w:rtl/>
          <w:lang w:bidi="ar-MA"/>
        </w:rPr>
        <w:t xml:space="preserve">حالات </w:t>
      </w:r>
      <w:r w:rsidR="00CA5CF0" w:rsidRPr="00976FB1">
        <w:rPr>
          <w:rFonts w:ascii="Times New Roman" w:hAnsi="Times New Roman" w:cs="Times New Roman"/>
          <w:b/>
          <w:bCs/>
          <w:color w:val="984806"/>
          <w:sz w:val="32"/>
          <w:szCs w:val="32"/>
          <w:rtl/>
          <w:lang w:bidi="ar-MA"/>
        </w:rPr>
        <w:t>ميراث الجد</w:t>
      </w:r>
      <w:r w:rsidR="00CA5CF0"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 xml:space="preserve">" </w:t>
      </w:r>
      <w:r w:rsidR="00CA5CF0"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>أنظر ملف البوير بوانت المرفق .</w:t>
      </w:r>
    </w:p>
    <w:p w:rsidR="00B9040C" w:rsidRPr="00976FB1" w:rsidRDefault="00B9040C" w:rsidP="004310B1">
      <w:pPr>
        <w:bidi/>
        <w:spacing w:before="240" w:after="0"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</w:p>
    <w:p w:rsidR="007741F6" w:rsidRPr="00976FB1" w:rsidRDefault="007741F6" w:rsidP="004310B1">
      <w:pPr>
        <w:bidi/>
        <w:spacing w:before="240" w:after="0"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  <w:r w:rsidRPr="00976FB1"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t xml:space="preserve"> </w:t>
      </w:r>
    </w:p>
    <w:p w:rsidR="006634AC" w:rsidRPr="00976FB1" w:rsidRDefault="007741F6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br w:type="page"/>
      </w:r>
      <w:r w:rsidR="006634AC" w:rsidRPr="00976FB1">
        <w:rPr>
          <w:rFonts w:ascii="Times New Roman" w:hAnsi="Times New Roman" w:cs="Times New Roman"/>
          <w:b/>
          <w:bCs/>
          <w:color w:val="17365D"/>
          <w:sz w:val="32"/>
          <w:szCs w:val="32"/>
          <w:rtl/>
          <w:lang w:bidi="ar-MA"/>
        </w:rPr>
        <w:lastRenderedPageBreak/>
        <w:t>أولا</w:t>
      </w:r>
      <w:r w:rsidR="006634AC"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: </w:t>
      </w:r>
      <w:r w:rsidR="006634AC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الملخص</w:t>
      </w:r>
    </w:p>
    <w:p w:rsidR="002F1EAF" w:rsidRPr="00976FB1" w:rsidRDefault="002F1EAF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يعرض هذا البحث تجربة وخبرة خاصة في تدريس مادة الفرائض </w:t>
      </w:r>
      <w:r w:rsidR="00D7237C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بمؤسسات التعليم العالي في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مسالك القانون و الشريعة </w:t>
      </w:r>
      <w:r w:rsidR="00D7237C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و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معاهد تكوين أطر التدريس و </w:t>
      </w:r>
      <w:r w:rsidR="00D7237C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معاهد </w:t>
      </w:r>
      <w:r w:rsidR="004F7F9E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المهن القانونية و القضائية. و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البحث مكون من قسمين قسم نظري و قسم تطبيقي. </w:t>
      </w:r>
    </w:p>
    <w:p w:rsidR="002F1EAF" w:rsidRPr="00976FB1" w:rsidRDefault="002F1EAF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فالقسم الأول  خصصته لبيان الإطار النظري الذي تأسست عليه الخبرة بينت فيه العقبات التي تعترض تدريس المادة ، و بعض خصائص تدريسها . ثم تحدث عن الخبرة من حيث أهدافها و أهميتها و ما اعتمد عليه من نظريات تربوية في تأسيسها ، مع شرح تفصيلي لمراحل الخبرة وخطواتها. ثم عرضت بعض النتائج الطيبة للخبرة في جوانب متعددة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منها المتعلق بتطوير و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جودة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الدرس الفرائضي من حيث منهجه و وسائله و تجديد قواعده طرق تدريسه، و المتعلق بفهم و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استيعاب الطلبة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و نتائجهم وتفوقهم على نظرائهم وغير ذلك. و في الأخير ختمت بتوصيات أرى تفعيلها كفيل بتطوير الخبرة وتعميمها وتقييمها قصد النهوض بالتدريس الجامعي .</w:t>
      </w:r>
    </w:p>
    <w:p w:rsidR="002F1EAF" w:rsidRPr="00976FB1" w:rsidRDefault="002F1EAF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أما القسم التطبيقي أقدم  فيه مثالا عمليا و تطبيقيا للخبرة موضوع البحث "اعتماد الموارد الرقمية في تدريس مادة الفرائض </w:t>
      </w:r>
      <w:r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حالات ميراث الجد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" واخترت درس أحوال الجد باعتباره من أهم دروس الفرائض و من اكثرها تعقيدا في نظر المدرسين و الطلبة على حد سواء ، وقد أبدعت بفضل الله في حسن بنائه و ترتيبه وضبط منهجه وخطواته وتمارينه التطبيقية .</w:t>
      </w:r>
    </w:p>
    <w:p w:rsidR="006634AC" w:rsidRPr="00976FB1" w:rsidRDefault="006634AC" w:rsidP="00976FB1">
      <w:pPr>
        <w:bidi/>
        <w:spacing w:before="240" w:after="0" w:line="360" w:lineRule="auto"/>
        <w:jc w:val="both"/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17365D"/>
          <w:sz w:val="30"/>
          <w:szCs w:val="30"/>
          <w:rtl/>
          <w:lang w:bidi="ar-MA"/>
        </w:rPr>
        <w:t>ثانيا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 </w:t>
      </w:r>
      <w:r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كلمات البحث الرئيسية</w:t>
      </w:r>
    </w:p>
    <w:p w:rsidR="006634AC" w:rsidRPr="00976FB1" w:rsidRDefault="006634AC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خبرة ـ تعليم عالي ـ تدريس جامعي ـ </w:t>
      </w:r>
      <w:r w:rsidR="00BA47F5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الموارد الرقمية ـ رقمنة مادة الفرائض ـ تكنولوجيا المعلومات ـ </w:t>
      </w:r>
      <w:r w:rsidR="00CD5E1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تطوير تدريس المواريث ـ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مادة المواريث ـ مادة الفرائض ـ طرق التدريس ـ </w:t>
      </w:r>
      <w:r w:rsidR="00BA47F5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خصائص تدريس مادة الفرائض ـ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منهج تدريس</w:t>
      </w:r>
      <w:r w:rsidR="00BA47F5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مادة الفرائض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ـ ديداكتيك مادة الفرائض ـ الجد ـ ميراث الجد ـ أحوال الجد ـ ميراث الجد مع الإخوة ـ قواعد حساب الفرائض ـ قواعد تصحيح الفرائض ـ جدول حساب الأفضل للجد ـ </w:t>
      </w:r>
      <w:r w:rsidR="00BA47F5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طرق حساب الأفضل للجد ـ تفضيل الجد على الإخوة في الميراث ـ </w:t>
      </w:r>
      <w:r w:rsidR="00DE16E2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حالات ميراث الجد ـ</w:t>
      </w:r>
      <w:r w:rsidR="001700B8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رموز الفرائض</w:t>
      </w:r>
      <w:r w:rsidR="00843A5A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ـ رمز الأفضل للجد ـ</w:t>
      </w:r>
    </w:p>
    <w:p w:rsidR="00686E28" w:rsidRPr="00976FB1" w:rsidRDefault="006634AC" w:rsidP="00976FB1">
      <w:pPr>
        <w:bidi/>
        <w:spacing w:before="240" w:after="0" w:line="360" w:lineRule="auto"/>
        <w:jc w:val="both"/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17365D"/>
          <w:sz w:val="30"/>
          <w:szCs w:val="30"/>
          <w:rtl/>
          <w:lang w:bidi="ar-MA"/>
        </w:rPr>
        <w:t xml:space="preserve">ثالثا : </w:t>
      </w:r>
      <w:r w:rsidR="007F56A6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مقدمة</w:t>
      </w:r>
    </w:p>
    <w:p w:rsidR="001B1AC6" w:rsidRPr="00976FB1" w:rsidRDefault="00431FD9" w:rsidP="00976FB1">
      <w:pPr>
        <w:bidi/>
        <w:spacing w:after="0" w:line="360" w:lineRule="auto"/>
        <w:ind w:firstLine="565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تعتبر</w:t>
      </w:r>
      <w:r w:rsidR="00686E2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مادة </w:t>
      </w:r>
      <w:r w:rsidR="001B1AC6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الفرائض </w:t>
      </w:r>
      <w:r w:rsidR="00686E2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عقبة</w:t>
      </w:r>
      <w:r w:rsidR="00213A7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من عقبات</w:t>
      </w:r>
      <w:r w:rsidR="00686E2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تعثر السير الدراسي لطلاب جميع المستويات الجامعية </w:t>
      </w:r>
      <w:r w:rsidR="001B1AC6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سواء </w:t>
      </w:r>
      <w:r w:rsidR="00686E2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بكليات القانون </w:t>
      </w:r>
      <w:r w:rsidR="004A54D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أ</w:t>
      </w:r>
      <w:r w:rsidR="00686E2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و </w:t>
      </w:r>
      <w:r w:rsidR="004A54D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بكليات </w:t>
      </w:r>
      <w:r w:rsidR="00686E2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الشريعة </w:t>
      </w:r>
      <w:r w:rsidR="004A54D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أ</w:t>
      </w:r>
      <w:r w:rsidR="00686E2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و بمعاهد تكوي</w:t>
      </w:r>
      <w:r w:rsidR="001B1AC6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ن القضاة و</w:t>
      </w:r>
      <w:r w:rsidR="00686E2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الموثقين و المحامين </w:t>
      </w:r>
      <w:r w:rsidR="006C3B2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وغيرهم من </w:t>
      </w:r>
      <w:r w:rsidR="006C3B2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lastRenderedPageBreak/>
        <w:t>أصحاب المهن القانونية و القضائية</w:t>
      </w:r>
      <w:r w:rsidR="001B1AC6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، </w:t>
      </w:r>
      <w:r w:rsidR="004A54D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أ</w:t>
      </w:r>
      <w:r w:rsidR="00D177F0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و بمدارس و معاهد تكوين الأساتذة</w:t>
      </w:r>
      <w:r w:rsidR="001B1AC6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.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1B1AC6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و يعزى هذا 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من خلال تجربتي الشخصية </w:t>
      </w:r>
      <w:r w:rsidR="001B1AC6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إلى </w:t>
      </w:r>
      <w:r w:rsidR="00897DE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الامور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التالية </w:t>
      </w:r>
      <w:r w:rsidR="001B1AC6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:</w:t>
      </w:r>
    </w:p>
    <w:p w:rsidR="001B1AC6" w:rsidRPr="00976FB1" w:rsidRDefault="001B1AC6" w:rsidP="00976FB1">
      <w:pPr>
        <w:bidi/>
        <w:spacing w:after="0" w:line="360" w:lineRule="auto"/>
        <w:ind w:left="565" w:hanging="567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1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. 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خصوصية منهج و طرق و وسائل تدريس المادة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: </w:t>
      </w:r>
      <w:r w:rsidR="00BE566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لأنها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ليست كغيرها من المواد القانونية و الشرعية </w:t>
      </w:r>
      <w:r w:rsidR="006C3B2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من حيث المحتوى و القواعد و منهج التدريس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.</w:t>
      </w:r>
    </w:p>
    <w:p w:rsidR="00686E28" w:rsidRPr="00976FB1" w:rsidRDefault="001B1AC6" w:rsidP="00976FB1">
      <w:pPr>
        <w:bidi/>
        <w:spacing w:after="0" w:line="360" w:lineRule="auto"/>
        <w:ind w:left="565" w:hanging="567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2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ـ </w:t>
      </w:r>
      <w:r w:rsidR="007118AB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اعتماد الطرق التقليدية في تدريسها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 و هو ش</w:t>
      </w:r>
      <w:r w:rsidR="006C3B2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أن غالب مدرسيها في جميع أسلاك و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مسالك التعليم الثانوي و العالي</w:t>
      </w:r>
      <w:r w:rsidR="006C3B2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بكلياته ومعاهده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؛ وذلك باعتمادهم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الحفظ أكثر 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بدل الفهم ، </w:t>
      </w:r>
      <w:r w:rsidR="006C3B2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و باعتماد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هم </w:t>
      </w:r>
      <w:r w:rsidR="00361F9E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طرق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</w:t>
      </w:r>
      <w:r w:rsidR="00361F9E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و قواعد معقدة في حساب الفرائض </w:t>
      </w:r>
      <w:r w:rsidR="006C3B2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و المناسخات و الوصايا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.</w:t>
      </w:r>
    </w:p>
    <w:p w:rsidR="00361F9E" w:rsidRPr="00976FB1" w:rsidRDefault="001B1AC6" w:rsidP="00976FB1">
      <w:pPr>
        <w:bidi/>
        <w:spacing w:after="0" w:line="360" w:lineRule="auto"/>
        <w:ind w:left="565" w:hanging="567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3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ـ 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عدم توظيف المدر</w:t>
      </w:r>
      <w:r w:rsidR="007118AB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س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ين للتكنولوجيا الحديثة في التدريس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: </w:t>
      </w:r>
      <w:r w:rsidR="00BE566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توظيف الموارد الرقمية في تدريس الفرائض ييسر الفهم على الطالب و يختصر الوقت و يختزل الجهد ، ويضيف جودة في التدريس . </w:t>
      </w:r>
    </w:p>
    <w:p w:rsidR="004A54D9" w:rsidRPr="00976FB1" w:rsidRDefault="004A54D9" w:rsidP="00976FB1">
      <w:pPr>
        <w:bidi/>
        <w:spacing w:after="0" w:line="360" w:lineRule="auto"/>
        <w:ind w:left="565" w:hanging="567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4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ـ 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قلة اهتمام مدرسي المادة </w:t>
      </w:r>
      <w:r w:rsidR="00BE566C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بتطويرها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 و يتجلى هذا في غياب التواصل بين </w:t>
      </w:r>
      <w:r w:rsidR="00BE566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مدرسي</w:t>
      </w:r>
      <w:r w:rsidR="00BE566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ن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، و انعدام الورشات التكوينية في طرق و وسائل تدريسها . و غيرها من الأنشطة  التي من شأنها تطوير تدريس المادة ، </w:t>
      </w:r>
      <w:r w:rsidR="00BE566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و تبادل الخبرات بين مدرسيها . </w:t>
      </w:r>
    </w:p>
    <w:p w:rsidR="001B1AC6" w:rsidRPr="00976FB1" w:rsidRDefault="004A54D9" w:rsidP="00976FB1">
      <w:pPr>
        <w:bidi/>
        <w:spacing w:after="0" w:line="360" w:lineRule="auto"/>
        <w:ind w:left="565" w:hanging="567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5</w:t>
      </w:r>
      <w:r w:rsidR="00361F9E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ـ </w:t>
      </w:r>
      <w:r w:rsidR="001B1AC6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361F9E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الأحكام و التهيئات</w:t>
      </w:r>
      <w:r w:rsidR="00A524EB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</w:t>
      </w:r>
      <w:r w:rsidR="00F30B0B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و التمثلات</w:t>
      </w:r>
      <w:r w:rsidR="00361F9E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المسبقة لدى الطلبة حول المادة</w:t>
      </w:r>
      <w:r w:rsidR="00361F9E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 إذ يعتبرها 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غالب </w:t>
      </w:r>
      <w:r w:rsidR="00361F9E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طلبة القانون و طلبة الشريعة و</w:t>
      </w:r>
      <w:r w:rsidR="00304A6A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غيرهم</w:t>
      </w:r>
      <w:r w:rsidR="00361F9E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عقبة تحول بينهم و بين التخرج أ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و التفوق </w:t>
      </w:r>
      <w:r w:rsidR="00304A6A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(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الجامعي</w:t>
      </w:r>
      <w:r w:rsidR="00304A6A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) الدراسي</w:t>
      </w:r>
      <w:r w:rsidR="007118A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361F9E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.</w:t>
      </w:r>
    </w:p>
    <w:p w:rsidR="00CF1740" w:rsidRPr="00976FB1" w:rsidRDefault="00D7237C" w:rsidP="00976FB1">
      <w:pPr>
        <w:bidi/>
        <w:spacing w:before="240"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17365D"/>
          <w:sz w:val="30"/>
          <w:szCs w:val="30"/>
          <w:rtl/>
          <w:lang w:bidi="ar-MA"/>
        </w:rPr>
        <w:t>رابعا</w:t>
      </w:r>
      <w:r w:rsidR="00CF1740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 </w:t>
      </w:r>
      <w:r w:rsidR="00CF1740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التعريف بالخبرة</w:t>
      </w:r>
      <w:r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 xml:space="preserve"> </w:t>
      </w:r>
      <w:r w:rsidR="00CF1740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التدريسية</w:t>
      </w:r>
      <w:r w:rsidR="0067390A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 xml:space="preserve">  </w:t>
      </w:r>
      <w:r w:rsidR="00CF1740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(</w:t>
      </w:r>
      <w:r w:rsidR="00CF1740" w:rsidRPr="00976FB1">
        <w:rPr>
          <w:rFonts w:ascii="Times New Roman" w:hAnsi="Times New Roman" w:cs="Times New Roman"/>
          <w:b/>
          <w:bCs/>
          <w:color w:val="984806"/>
          <w:sz w:val="30"/>
          <w:szCs w:val="30"/>
          <w:rtl/>
          <w:lang w:bidi="ar-MA"/>
        </w:rPr>
        <w:t xml:space="preserve">الأهداف ، الأهمية، </w:t>
      </w:r>
      <w:r w:rsidR="0067390A" w:rsidRPr="00976FB1">
        <w:rPr>
          <w:rFonts w:ascii="Times New Roman" w:hAnsi="Times New Roman" w:cs="Times New Roman" w:hint="cs"/>
          <w:b/>
          <w:bCs/>
          <w:color w:val="984806"/>
          <w:sz w:val="30"/>
          <w:szCs w:val="30"/>
          <w:rtl/>
          <w:lang w:bidi="ar-MA"/>
        </w:rPr>
        <w:t>ال</w:t>
      </w:r>
      <w:r w:rsidR="00CF1740" w:rsidRPr="00976FB1">
        <w:rPr>
          <w:rFonts w:ascii="Times New Roman" w:hAnsi="Times New Roman" w:cs="Times New Roman"/>
          <w:b/>
          <w:bCs/>
          <w:color w:val="984806"/>
          <w:sz w:val="30"/>
          <w:szCs w:val="30"/>
          <w:rtl/>
          <w:lang w:bidi="ar-MA"/>
        </w:rPr>
        <w:t>علاقة التجربة بالأبحاث و النظريات التربوية</w:t>
      </w:r>
      <w:r w:rsidR="00CF1740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)</w:t>
      </w:r>
    </w:p>
    <w:p w:rsidR="006524F7" w:rsidRPr="00976FB1" w:rsidRDefault="006524F7" w:rsidP="00976FB1">
      <w:pPr>
        <w:bidi/>
        <w:spacing w:before="240" w:after="0" w:line="360" w:lineRule="auto"/>
        <w:ind w:hanging="144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548DD4"/>
          <w:sz w:val="30"/>
          <w:szCs w:val="30"/>
          <w:rtl/>
          <w:lang w:bidi="ar-MA"/>
        </w:rPr>
        <w:t>1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ـ </w:t>
      </w:r>
      <w:r w:rsidR="007F56A6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أهداف الخبرة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:</w:t>
      </w:r>
      <w:r w:rsidR="00CF1740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يمكن إجمال أهداف الخبرة فيما يلي :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تمكين المدرس من مفاتيح تدريس المادة .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التجديد في تدريس المادة في المنهج و الوسائل .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اعتماد الموارد الرقمية في التدريس .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اقتصاد و اختصار الوقت و الجهد ف</w:t>
      </w:r>
      <w:r w:rsidR="0047616A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ي تدريس و تعليم المادة .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استحداث رموز تبسط الفهم و تغني عن الحساب و عن بعض قواعده المعقدة.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توحيد الرموز المعتدة في مادة الفرائض .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توحيد قواعد حساب الفرائض و تبسيطها .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وضع جداول ثابتة لحساب الفرائض .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lastRenderedPageBreak/>
        <w:t xml:space="preserve">ـ مراعاة الفروق الفردية والسوسيولوجية وأنماط التعلم و إيقاعاته لدى الطلبة 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تحفيز التعلم الذاتي والبحث لدى الطلبة الجامعيين .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تصحيح التمثلات والتصورات الخاطئة .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تطوير مهارات الطالب في ضبط و حساب الفرائض .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تمكين و تدريب الطالب على تدريس المادة .</w:t>
      </w:r>
    </w:p>
    <w:p w:rsidR="00F30B0B" w:rsidRPr="00976FB1" w:rsidRDefault="00F30B0B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تنمية رصيد مكتبة الدروس الرقمية في مواد الشريعة و القانون .</w:t>
      </w:r>
    </w:p>
    <w:p w:rsidR="00537F8A" w:rsidRPr="00976FB1" w:rsidRDefault="006524F7" w:rsidP="00976FB1">
      <w:pPr>
        <w:bidi/>
        <w:spacing w:before="240" w:after="0" w:line="360" w:lineRule="auto"/>
        <w:ind w:hanging="144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548DD4"/>
          <w:sz w:val="30"/>
          <w:szCs w:val="30"/>
          <w:rtl/>
          <w:lang w:bidi="ar-MA"/>
        </w:rPr>
        <w:t>2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ـ </w:t>
      </w:r>
      <w:r w:rsidR="007F56A6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أهمية الخبرة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522F64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:</w:t>
      </w:r>
      <w:r w:rsidR="00D4249D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537F8A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تكمن أهمية التجربة في المعالم التالية :</w:t>
      </w:r>
    </w:p>
    <w:p w:rsidR="007F7AD9" w:rsidRPr="00976FB1" w:rsidRDefault="007F7AD9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- التجديد في تدريس المادة : من حيث الطرائق و قواعد الحساب .</w:t>
      </w:r>
    </w:p>
    <w:p w:rsidR="007F7AD9" w:rsidRPr="00976FB1" w:rsidRDefault="007F7AD9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اعتماد الموارد الرقمية في تدريس المادة .</w:t>
      </w:r>
    </w:p>
    <w:p w:rsidR="007F7AD9" w:rsidRPr="00976FB1" w:rsidRDefault="007F7AD9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ـ نجاعة التجربة </w:t>
      </w:r>
      <w:r w:rsidR="00CC2DBE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ب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أثرها على مهارات الطلبة من خلال نتائج التقويمات .</w:t>
      </w:r>
    </w:p>
    <w:p w:rsidR="00A35A71" w:rsidRPr="00976FB1" w:rsidRDefault="00A35A71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بناؤها على نظريات تربوية</w:t>
      </w:r>
      <w:r w:rsidR="00D4249D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.</w:t>
      </w:r>
    </w:p>
    <w:p w:rsidR="006524F7" w:rsidRPr="00976FB1" w:rsidRDefault="006524F7" w:rsidP="00976FB1">
      <w:pPr>
        <w:bidi/>
        <w:spacing w:before="240" w:after="0" w:line="360" w:lineRule="auto"/>
        <w:ind w:hanging="144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548DD4"/>
          <w:sz w:val="30"/>
          <w:szCs w:val="30"/>
          <w:rtl/>
          <w:lang w:bidi="ar-MA"/>
        </w:rPr>
        <w:t xml:space="preserve">3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ـ </w:t>
      </w:r>
      <w:r w:rsidR="007F56A6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علاقة الخبرة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بالنظريات و البحوث و الدراسات التربوية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522F64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:</w:t>
      </w:r>
    </w:p>
    <w:p w:rsidR="004D7CF6" w:rsidRPr="00976FB1" w:rsidRDefault="003B6598" w:rsidP="00976FB1">
      <w:pPr>
        <w:bidi/>
        <w:spacing w:after="0" w:line="360" w:lineRule="auto"/>
        <w:ind w:firstLine="282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1 ـ 3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ـ 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علاقة الخبرة بالنظرات التربوية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 الخبرة مبنية على نظريات التعلم المعتمدة في المدرسة المغربية ، ومن أهم تلك النظريات:</w:t>
      </w:r>
    </w:p>
    <w:p w:rsidR="006B5F88" w:rsidRPr="00976FB1" w:rsidRDefault="003B6598" w:rsidP="00976FB1">
      <w:pPr>
        <w:bidi/>
        <w:spacing w:after="0" w:line="360" w:lineRule="auto"/>
        <w:ind w:left="720" w:firstLine="554"/>
        <w:jc w:val="both"/>
        <w:rPr>
          <w:rFonts w:ascii="Times New Roman" w:hAnsi="Times New Roman" w:cs="Times New Roman"/>
          <w:b/>
          <w:bCs/>
          <w:sz w:val="30"/>
          <w:szCs w:val="30"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2060"/>
          <w:sz w:val="30"/>
          <w:szCs w:val="30"/>
          <w:rtl/>
          <w:lang w:bidi="ar-MA"/>
        </w:rPr>
        <w:t>أ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ـ </w:t>
      </w:r>
      <w:r w:rsidR="00121505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"</w:t>
      </w:r>
      <w:r w:rsidR="006B5F88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نظري</w:t>
      </w:r>
      <w:r w:rsidR="00882E3B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ة</w:t>
      </w:r>
      <w:r w:rsidR="006B5F88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أنماط التعلم</w:t>
      </w:r>
      <w:r w:rsidR="00121505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" ل</w:t>
      </w:r>
      <w:r w:rsidR="006B5F88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كولب</w:t>
      </w:r>
      <w:r w:rsidR="00121505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.</w:t>
      </w:r>
      <w:r w:rsidR="00A264AA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البيداغوجيا الفارقية</w:t>
      </w:r>
    </w:p>
    <w:p w:rsidR="003B6598" w:rsidRPr="00976FB1" w:rsidRDefault="003B6598" w:rsidP="00976FB1">
      <w:pPr>
        <w:bidi/>
        <w:spacing w:after="0" w:line="360" w:lineRule="auto"/>
        <w:ind w:left="720" w:firstLine="554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2060"/>
          <w:sz w:val="30"/>
          <w:szCs w:val="30"/>
          <w:rtl/>
          <w:lang w:bidi="ar-MA"/>
        </w:rPr>
        <w:t xml:space="preserve">ب ـ </w:t>
      </w:r>
      <w:r w:rsidR="00121505" w:rsidRPr="00976FB1">
        <w:rPr>
          <w:rFonts w:ascii="Times New Roman" w:hAnsi="Times New Roman" w:cs="Times New Roman"/>
          <w:b/>
          <w:bCs/>
          <w:color w:val="002060"/>
          <w:sz w:val="30"/>
          <w:szCs w:val="30"/>
          <w:rtl/>
          <w:lang w:bidi="ar-MA"/>
        </w:rPr>
        <w:t>"</w:t>
      </w:r>
      <w:r w:rsidR="00121505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نظري</w:t>
      </w:r>
      <w:r w:rsidR="00A264AA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ة</w:t>
      </w:r>
      <w:r w:rsidR="00882E3B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صنافة</w:t>
      </w:r>
      <w:r w:rsidR="00121505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أهداف التعلم" ل</w:t>
      </w:r>
      <w:r w:rsidR="006B5F88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بلوم</w:t>
      </w:r>
      <w:r w:rsidR="00121505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.</w:t>
      </w:r>
    </w:p>
    <w:p w:rsidR="00A264AA" w:rsidRPr="00976FB1" w:rsidRDefault="003B6598" w:rsidP="00976FB1">
      <w:pPr>
        <w:bidi/>
        <w:spacing w:after="0" w:line="360" w:lineRule="auto"/>
        <w:ind w:left="720" w:firstLine="554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2060"/>
          <w:sz w:val="30"/>
          <w:szCs w:val="30"/>
          <w:rtl/>
          <w:lang w:bidi="ar-MA"/>
        </w:rPr>
        <w:t xml:space="preserve">ج ـ </w:t>
      </w:r>
      <w:r w:rsidR="00121505" w:rsidRPr="00976FB1">
        <w:rPr>
          <w:rFonts w:ascii="Times New Roman" w:hAnsi="Times New Roman" w:cs="Times New Roman"/>
          <w:b/>
          <w:bCs/>
          <w:color w:val="002060"/>
          <w:sz w:val="30"/>
          <w:szCs w:val="30"/>
          <w:rtl/>
          <w:lang w:bidi="ar-MA"/>
        </w:rPr>
        <w:t>"</w:t>
      </w:r>
      <w:r w:rsidR="00A264AA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نظرية</w:t>
      </w:r>
      <w:r w:rsidR="00121505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خطوات التعلم</w:t>
      </w:r>
      <w:r w:rsidR="00882E3B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التسع</w:t>
      </w:r>
      <w:r w:rsidR="00121505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"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</w:t>
      </w:r>
      <w:r w:rsidR="00121505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ل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غانغ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121505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.</w:t>
      </w:r>
      <w:r w:rsidR="00A264AA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</w:p>
    <w:p w:rsidR="00A264AA" w:rsidRPr="00976FB1" w:rsidRDefault="00A264AA" w:rsidP="00976FB1">
      <w:pPr>
        <w:bidi/>
        <w:spacing w:after="0" w:line="360" w:lineRule="auto"/>
        <w:ind w:left="720" w:firstLine="554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2060"/>
          <w:sz w:val="30"/>
          <w:szCs w:val="30"/>
          <w:rtl/>
          <w:lang w:bidi="ar-MA"/>
        </w:rPr>
        <w:t>د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- 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النظرية البنائية والسوسيوبنائية</w:t>
      </w:r>
      <w:r w:rsidR="00D4249D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.</w:t>
      </w:r>
    </w:p>
    <w:p w:rsidR="003B6598" w:rsidRPr="00976FB1" w:rsidRDefault="003B6598" w:rsidP="00976FB1">
      <w:pPr>
        <w:bidi/>
        <w:spacing w:after="0" w:line="360" w:lineRule="auto"/>
        <w:ind w:firstLine="282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2 ـ 3 ـ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121505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علاقة الخبرة بالدراسات التربوية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</w:t>
      </w:r>
      <w:r w:rsidR="00121505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بالنسبة للدراسات و البحوث التربوية، أغلبها متفق على أن مادة المواريث يشكل على الطلبة استيعابها و ضبطها و التمكن من مفاتحها ، ومن خلال تجربتي الشخصية في تدريس المادة فإن مراعاة قواعد ونظريات التعلم بالإضافة إلى التجديد واعتماد التقنيات المعلوماتية كفيل بتمكين الطالب من مفاتيح هذا الفن ومهاراته .</w:t>
      </w:r>
    </w:p>
    <w:p w:rsidR="006524F7" w:rsidRPr="00976FB1" w:rsidRDefault="006524F7" w:rsidP="00976FB1">
      <w:pPr>
        <w:bidi/>
        <w:spacing w:before="240" w:after="0" w:line="360" w:lineRule="auto"/>
        <w:ind w:hanging="144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548DD4"/>
          <w:sz w:val="30"/>
          <w:szCs w:val="30"/>
          <w:rtl/>
          <w:lang w:bidi="ar-MA"/>
        </w:rPr>
        <w:t>4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ـ 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تكامل الخبرة مع مخرجات التعليم الجامعي</w:t>
      </w:r>
      <w:r w:rsidR="003B6598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lang w:bidi="ar-MA"/>
        </w:rPr>
        <w:t xml:space="preserve">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522F64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:</w:t>
      </w:r>
    </w:p>
    <w:p w:rsidR="00A73374" w:rsidRPr="00976FB1" w:rsidRDefault="004458DE" w:rsidP="00976FB1">
      <w:pPr>
        <w:bidi/>
        <w:spacing w:after="0" w:line="360" w:lineRule="auto"/>
        <w:ind w:hanging="14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ضبط علم المواريث و الوصايا، شرط في ولوج </w:t>
      </w:r>
      <w:r w:rsidR="00A73374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مدارس تكوين الأساتذة ، و في ممارسة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العديد من المهن القضائية و القانونية، بحيث تعتبر </w:t>
      </w:r>
      <w:r w:rsidR="00A73374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المواريث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من المواد </w:t>
      </w:r>
      <w:r w:rsidR="00A73374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الأساسية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التي يجتاز </w:t>
      </w:r>
      <w:r w:rsidR="00A73374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الطالب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فيها امتحان ولوج معاهد المهن القانونية و القضائية وكذا امتحان التخرج. </w:t>
      </w:r>
    </w:p>
    <w:p w:rsidR="00F30B0B" w:rsidRPr="00976FB1" w:rsidRDefault="00A73374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lastRenderedPageBreak/>
        <w:t>1 ـ 4 .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913940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المهن القانونية والقضائية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 </w:t>
      </w:r>
      <w:r w:rsidR="00F30B0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التمكن من علم الفرائض شرط في ولوج وممارسة العديد من المهن الشرعية و القضائية و القانونية</w:t>
      </w:r>
      <w:r w:rsidR="000C12E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مثل</w:t>
      </w:r>
      <w:r w:rsidR="00913940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القضاء ، و </w:t>
      </w:r>
      <w:r w:rsidR="00F30B0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المحاماة ، والتوثيق و الخبرة و الوساطة و التحكيم. </w:t>
      </w:r>
      <w:r w:rsidR="00913940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0C12E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و شرط في ولوج بعض المهن العمومية و الخصوصية </w:t>
      </w:r>
      <w:r w:rsidR="00913940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المحافظ</w:t>
      </w:r>
      <w:r w:rsidR="004F1BB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و</w:t>
      </w:r>
      <w:r w:rsidR="00913940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ن </w:t>
      </w:r>
      <w:r w:rsidR="00F30B0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العقاريين</w:t>
      </w:r>
      <w:r w:rsidR="00913940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F30B0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4F1BB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موظفو الأبناك و المصارف </w:t>
      </w:r>
      <w:r w:rsidR="00913940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. </w:t>
      </w:r>
      <w:r w:rsidR="004F1BB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فمن اللازم </w:t>
      </w:r>
      <w:r w:rsidR="00913940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على ممارسي هذه المهن التوفر على حظ من علم </w:t>
      </w:r>
      <w:r w:rsidR="00F30B0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الفرائض</w:t>
      </w:r>
      <w:r w:rsidR="00913940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. </w:t>
      </w:r>
    </w:p>
    <w:p w:rsidR="008F2ED9" w:rsidRPr="00976FB1" w:rsidRDefault="00913940" w:rsidP="00976FB1">
      <w:pPr>
        <w:bidi/>
        <w:spacing w:after="0" w:line="360" w:lineRule="auto"/>
        <w:ind w:firstLine="42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اختلاف بين هذه المهن فإن مادة المواريث يجتاز فيها الطالب </w:t>
      </w:r>
      <w:r w:rsidR="004F1BB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امتحان الولوج أو التخرج أو هما معا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، أو تكون مادة </w:t>
      </w:r>
      <w:r w:rsidR="004F1BB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مقررة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في المعهد</w:t>
      </w:r>
      <w:r w:rsidR="004F1BB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؛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كما هو الحال في المعهد العالي للقضاء بالنسبة لل</w:t>
      </w:r>
      <w:r w:rsidR="004F1BB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قضاة و ال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عدول و الموثقين . </w:t>
      </w:r>
    </w:p>
    <w:p w:rsidR="00AB2AD2" w:rsidRPr="00976FB1" w:rsidRDefault="00AB2AD2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2 ـ 4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. </w:t>
      </w:r>
      <w:r w:rsidR="00D353F7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مراكز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</w:t>
      </w:r>
      <w:r w:rsidR="00D353F7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مهن التربية وال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تكوين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: مادة المواريث مادة رئيسة في امتحان ولوج مدارس تكوين أساتذة التربية الإسلامية . ومن المواد الأساسية و الاجبارية في امتحان التخرج ، و في امتحان الترسيم ، و في مباراة الكفاءة المهنية .</w:t>
      </w:r>
    </w:p>
    <w:p w:rsidR="00307278" w:rsidRPr="00976FB1" w:rsidRDefault="00AB2AD2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3 ـ 4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. </w:t>
      </w:r>
      <w:r w:rsidR="00D353F7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مركز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تكوين المفتشين</w:t>
      </w:r>
      <w:r w:rsidR="00D353F7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التربويين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 يجرى امتحان ولوج </w:t>
      </w:r>
      <w:r w:rsidR="00D353F7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المركز</w:t>
      </w:r>
      <w:r w:rsidR="00BE566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في مادة المواريث في شقين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: ال</w:t>
      </w:r>
      <w:r w:rsidR="00913940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أ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ول في اختبار مستوى المترشح في ضبط علم المواريث </w:t>
      </w:r>
      <w:r w:rsidR="0030727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، و الثاني في منهج تدريس المادة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.</w:t>
      </w:r>
    </w:p>
    <w:p w:rsidR="00307278" w:rsidRPr="00976FB1" w:rsidRDefault="00FA1C25" w:rsidP="00976FB1">
      <w:pPr>
        <w:bidi/>
        <w:spacing w:before="240" w:after="0" w:line="360" w:lineRule="auto"/>
        <w:jc w:val="both"/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ثانيا</w:t>
      </w:r>
      <w:r w:rsidR="00307278" w:rsidRPr="00976FB1">
        <w:rPr>
          <w:rFonts w:ascii="Times New Roman" w:hAnsi="Times New Roman" w:cs="Times New Roman"/>
          <w:b/>
          <w:bCs/>
          <w:color w:val="17365D"/>
          <w:sz w:val="30"/>
          <w:szCs w:val="30"/>
          <w:rtl/>
          <w:lang w:bidi="ar-MA"/>
        </w:rPr>
        <w:t xml:space="preserve"> </w:t>
      </w:r>
      <w:r w:rsidR="0030727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: 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مراحل تطبيق الخبرة  (الإطار النظري العام للخبرة)</w:t>
      </w:r>
      <w:r w:rsidR="00307278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</w:t>
      </w:r>
    </w:p>
    <w:p w:rsidR="00307278" w:rsidRPr="00976FB1" w:rsidRDefault="00307278" w:rsidP="00976FB1">
      <w:pPr>
        <w:bidi/>
        <w:spacing w:after="0" w:line="360" w:lineRule="auto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548DD4"/>
          <w:sz w:val="30"/>
          <w:szCs w:val="30"/>
          <w:rtl/>
          <w:lang w:bidi="ar-MA"/>
        </w:rPr>
        <w:t>1</w:t>
      </w:r>
      <w:r w:rsidRPr="00976FB1">
        <w:rPr>
          <w:rFonts w:ascii="Times New Roman" w:hAnsi="Times New Roman" w:cs="Times New Roman"/>
          <w:b/>
          <w:bCs/>
          <w:color w:val="002060"/>
          <w:sz w:val="30"/>
          <w:szCs w:val="30"/>
          <w:rtl/>
          <w:lang w:bidi="ar-MA"/>
        </w:rPr>
        <w:t xml:space="preserve"> -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>برنامج دروس مادة الفرائض</w:t>
      </w:r>
    </w:p>
    <w:p w:rsidR="00307278" w:rsidRPr="00976FB1" w:rsidRDefault="00307278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يراع</w:t>
      </w:r>
      <w:r w:rsidR="00D7237C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ى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في برنا</w:t>
      </w:r>
      <w:r w:rsidR="00D7237C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م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ج تدريس مادة الفرائض الترتيب المنهجي و البنائي للدروس؛ بحيث لا يمكن تقديم درس على آخر ، حتى نخطو بالطالب  خطوات مضبوطة بمنهج متدرج يراعي تناسق الخطوات و انبناء بعضها على بعض . بحيث لا يمكن أن تعلم الطالب التصحيح قبل الرد و العول ، أو نقدم الحجب على التعصيب؛ لأن الأخير إنما يتأسس على الأول و يبنى بمعارفه و مهاراته .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1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الحقوق المتعلقة بالتركة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2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الإرث : تعريفه، أسبابه ، أركانه ، شروطه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3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أحكام آيات المواريث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4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طرق الإرث و أنواع الورثة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5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التعصيب 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6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الحجب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7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قواعد التأصيل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8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العول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lastRenderedPageBreak/>
        <w:t>الدرس 9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الرد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10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التصحيح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11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أحوال ميراث الجد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12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الحالات الشاذة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13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التنازع في الاستهلال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14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الوصايا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15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المناسخات</w:t>
      </w:r>
    </w:p>
    <w:p w:rsidR="00307278" w:rsidRPr="00976FB1" w:rsidRDefault="00307278" w:rsidP="00976FB1">
      <w:pPr>
        <w:bidi/>
        <w:spacing w:after="0" w:line="360" w:lineRule="auto"/>
        <w:ind w:firstLine="1076"/>
        <w:jc w:val="both"/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الدرس 16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 xml:space="preserve"> : تقسيم حقوق الورثة</w:t>
      </w:r>
    </w:p>
    <w:p w:rsidR="00307278" w:rsidRPr="00976FB1" w:rsidRDefault="00307278" w:rsidP="00976FB1">
      <w:pPr>
        <w:bidi/>
        <w:spacing w:before="240"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2060"/>
          <w:sz w:val="30"/>
          <w:szCs w:val="30"/>
          <w:rtl/>
          <w:lang w:bidi="ar-MA"/>
        </w:rPr>
        <w:t xml:space="preserve">2 -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>المعارف و المهارات السابقة</w:t>
      </w:r>
    </w:p>
    <w:p w:rsidR="00307278" w:rsidRPr="00976FB1" w:rsidRDefault="00307278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لا بد للطالب من تحصيل معارف و مهارات سابقة قبل دراسة أحوال ميرث الجد ؛ كما هو بينته  في برنامج دروس المادة ، فلابد أن تتقدم درس أحوال الجد دروس عشرة ، يحصلها بمعارفها و مهارتها حتى يكون بمقدوره ضبط درس أحوال الجد. </w:t>
      </w:r>
    </w:p>
    <w:p w:rsidR="00307278" w:rsidRPr="00976FB1" w:rsidRDefault="00307278" w:rsidP="00976FB1">
      <w:pPr>
        <w:pStyle w:val="Paragraphedeliste"/>
        <w:numPr>
          <w:ilvl w:val="0"/>
          <w:numId w:val="26"/>
        </w:numPr>
        <w:tabs>
          <w:tab w:val="right" w:pos="282"/>
        </w:tabs>
        <w:bidi/>
        <w:spacing w:after="0" w:line="360" w:lineRule="auto"/>
        <w:ind w:left="-1" w:firstLine="0"/>
        <w:jc w:val="both"/>
        <w:rPr>
          <w:rFonts w:ascii="Times New Roman" w:hAnsi="Times New Roman" w:cs="Times New Roman"/>
          <w:b/>
          <w:bCs/>
          <w:sz w:val="30"/>
          <w:szCs w:val="30"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قواعد تأصيل الفرائض .</w:t>
      </w:r>
    </w:p>
    <w:p w:rsidR="00307278" w:rsidRPr="00976FB1" w:rsidRDefault="00307278" w:rsidP="00976FB1">
      <w:pPr>
        <w:pStyle w:val="Paragraphedeliste"/>
        <w:numPr>
          <w:ilvl w:val="0"/>
          <w:numId w:val="26"/>
        </w:numPr>
        <w:tabs>
          <w:tab w:val="right" w:pos="282"/>
        </w:tabs>
        <w:bidi/>
        <w:spacing w:after="0" w:line="360" w:lineRule="auto"/>
        <w:ind w:left="-1" w:firstLine="0"/>
        <w:jc w:val="both"/>
        <w:rPr>
          <w:rFonts w:ascii="Times New Roman" w:hAnsi="Times New Roman" w:cs="Times New Roman"/>
          <w:b/>
          <w:bCs/>
          <w:sz w:val="30"/>
          <w:szCs w:val="30"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العول .</w:t>
      </w:r>
    </w:p>
    <w:p w:rsidR="00307278" w:rsidRPr="00976FB1" w:rsidRDefault="00307278" w:rsidP="00976FB1">
      <w:pPr>
        <w:pStyle w:val="Paragraphedeliste"/>
        <w:numPr>
          <w:ilvl w:val="0"/>
          <w:numId w:val="26"/>
        </w:numPr>
        <w:tabs>
          <w:tab w:val="right" w:pos="282"/>
        </w:tabs>
        <w:bidi/>
        <w:spacing w:after="0" w:line="360" w:lineRule="auto"/>
        <w:ind w:left="-1" w:firstLine="0"/>
        <w:jc w:val="both"/>
        <w:rPr>
          <w:rFonts w:ascii="Times New Roman" w:hAnsi="Times New Roman" w:cs="Times New Roman"/>
          <w:b/>
          <w:bCs/>
          <w:sz w:val="30"/>
          <w:szCs w:val="30"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قواعد تصحيح الانكسار في جميع الحالات .</w:t>
      </w:r>
    </w:p>
    <w:p w:rsidR="00307278" w:rsidRPr="00976FB1" w:rsidRDefault="00307278" w:rsidP="00976FB1">
      <w:pPr>
        <w:pStyle w:val="Paragraphedeliste"/>
        <w:numPr>
          <w:ilvl w:val="0"/>
          <w:numId w:val="26"/>
        </w:numPr>
        <w:tabs>
          <w:tab w:val="right" w:pos="282"/>
        </w:tabs>
        <w:bidi/>
        <w:spacing w:after="0" w:line="360" w:lineRule="auto"/>
        <w:ind w:left="-1" w:firstLine="0"/>
        <w:jc w:val="both"/>
        <w:rPr>
          <w:rFonts w:ascii="Times New Roman" w:hAnsi="Times New Roman" w:cs="Times New Roman"/>
          <w:b/>
          <w:bCs/>
          <w:sz w:val="30"/>
          <w:szCs w:val="30"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حالات ميراث الأب: لأن الجد يشبه الأب في جميع حالاته.</w:t>
      </w:r>
    </w:p>
    <w:p w:rsidR="00307278" w:rsidRPr="00976FB1" w:rsidRDefault="00307278" w:rsidP="00976FB1">
      <w:pPr>
        <w:pStyle w:val="Paragraphedeliste"/>
        <w:numPr>
          <w:ilvl w:val="0"/>
          <w:numId w:val="26"/>
        </w:numPr>
        <w:tabs>
          <w:tab w:val="right" w:pos="282"/>
        </w:tabs>
        <w:bidi/>
        <w:spacing w:after="0" w:line="360" w:lineRule="auto"/>
        <w:ind w:left="-1" w:firstLine="0"/>
        <w:jc w:val="both"/>
        <w:rPr>
          <w:rFonts w:ascii="Times New Roman" w:hAnsi="Times New Roman" w:cs="Times New Roman"/>
          <w:b/>
          <w:bCs/>
          <w:sz w:val="30"/>
          <w:szCs w:val="30"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حالات ميراث الإخوة بجميع أصنافهم لتأثير الجد في ميراثهم و تأثره بوجودهم .</w:t>
      </w:r>
    </w:p>
    <w:p w:rsidR="00307278" w:rsidRPr="00976FB1" w:rsidRDefault="00307278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3 -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/>
          <w:b/>
          <w:bCs/>
          <w:color w:val="C00000"/>
          <w:sz w:val="30"/>
          <w:szCs w:val="30"/>
          <w:rtl/>
          <w:lang w:bidi="ar-MA"/>
        </w:rPr>
        <w:t>خطوات الدرس</w:t>
      </w:r>
      <w:r w:rsidR="00EE4705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: قسمت الدرس إلى أربعة مراحل .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</w:p>
    <w:p w:rsidR="00EE4705" w:rsidRPr="00976FB1" w:rsidRDefault="00307278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الأولى :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تذكير الطالب </w:t>
      </w:r>
      <w:r w:rsidR="00EE4705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باستثمار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التغذية الراجعة </w:t>
      </w:r>
      <w:r w:rsidR="00EE4705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بواسطة أمثلة بجميع حالات ميراث الجد، تمييزهم فيها بين قسمين ، </w:t>
      </w:r>
    </w:p>
    <w:p w:rsidR="00880B8E" w:rsidRPr="00976FB1" w:rsidRDefault="00EE4705" w:rsidP="00976FB1">
      <w:pPr>
        <w:bidi/>
        <w:spacing w:after="0" w:line="360" w:lineRule="auto"/>
        <w:ind w:firstLine="424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1 ـ قسم يشبه فيه الجد الأب:  </w:t>
      </w:r>
      <w:r w:rsidR="00880B8E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و هي حالات أربع مثل حالات الأب الأربع ،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لأن الجد </w:t>
      </w:r>
      <w:r w:rsidR="00880B8E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متى لم يكن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الأب حل محله</w:t>
      </w:r>
      <w:r w:rsidR="00880B8E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في هذه الحالات .</w:t>
      </w:r>
      <w:r w:rsidR="00AC5118" w:rsidRPr="00976FB1">
        <w:rPr>
          <w:rFonts w:ascii="Times New Roman" w:hAnsi="Times New Roman" w:cs="Times New Roman"/>
          <w:b/>
          <w:bCs/>
          <w:sz w:val="30"/>
          <w:szCs w:val="30"/>
          <w:lang w:bidi="ar-MA"/>
        </w:rPr>
        <w:t> </w:t>
      </w:r>
      <w:r w:rsidR="00AC5118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وتعرف بأرقامها : 1 ، 2 ، 3 ، 4 .</w:t>
      </w:r>
    </w:p>
    <w:p w:rsidR="00307278" w:rsidRPr="00976FB1" w:rsidRDefault="00880B8E" w:rsidP="00976FB1">
      <w:pPr>
        <w:bidi/>
        <w:spacing w:after="0" w:line="360" w:lineRule="auto"/>
        <w:ind w:firstLine="424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2 ـ القسم الثاني : </w:t>
      </w:r>
      <w:r w:rsidR="00EE4705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</w:t>
      </w:r>
      <w:r w:rsidR="00AC5118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الحالات التي يجتمع فيها الجد مع الإخوة ، وهي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ثلاث حالات </w:t>
      </w:r>
      <w:r w:rsidR="00AC5118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وتعرف بأرقامها:</w:t>
      </w:r>
    </w:p>
    <w:p w:rsidR="00AC5118" w:rsidRPr="00976FB1" w:rsidRDefault="00AC5118" w:rsidP="00976FB1">
      <w:pPr>
        <w:bidi/>
        <w:spacing w:after="0" w:line="360" w:lineRule="auto"/>
        <w:ind w:firstLine="1558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2060"/>
          <w:sz w:val="30"/>
          <w:szCs w:val="30"/>
          <w:rtl/>
          <w:lang w:bidi="ar-MA"/>
        </w:rPr>
        <w:t>الحالة الخامسة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: </w:t>
      </w:r>
      <w:r w:rsidR="00F61AB4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الجد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مع : </w:t>
      </w:r>
      <w:r w:rsidR="00F61AB4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الإخوة الأشقاء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</w:t>
      </w:r>
      <w:r w:rsidR="00F61AB4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فقط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أو مع </w:t>
      </w:r>
      <w:r w:rsidR="00F61AB4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الإخوة لأب فقط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؛ </w:t>
      </w:r>
      <w:r w:rsidR="00F61AB4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ليس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معهم صاحب فرض .</w:t>
      </w:r>
    </w:p>
    <w:p w:rsidR="00AC5118" w:rsidRPr="00976FB1" w:rsidRDefault="00AC5118" w:rsidP="00976FB1">
      <w:pPr>
        <w:bidi/>
        <w:spacing w:after="0" w:line="360" w:lineRule="auto"/>
        <w:ind w:firstLine="1558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2060"/>
          <w:sz w:val="30"/>
          <w:szCs w:val="30"/>
          <w:rtl/>
          <w:lang w:bidi="ar-MA"/>
        </w:rPr>
        <w:lastRenderedPageBreak/>
        <w:t>الحالة السادسة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: </w:t>
      </w:r>
      <w:r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الجد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مع : </w:t>
      </w:r>
      <w:r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الإخوة الأشقاء  فقط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أو مع الإخوة لأب فقط ؛ </w:t>
      </w:r>
      <w:r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معهم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 </w:t>
      </w:r>
      <w:r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صاحب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فرض أو أكثر .</w:t>
      </w:r>
    </w:p>
    <w:p w:rsidR="00AC5118" w:rsidRPr="00976FB1" w:rsidRDefault="00AC5118" w:rsidP="00976FB1">
      <w:pPr>
        <w:bidi/>
        <w:spacing w:after="0" w:line="360" w:lineRule="auto"/>
        <w:ind w:firstLine="1558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2060"/>
          <w:sz w:val="30"/>
          <w:szCs w:val="30"/>
          <w:rtl/>
          <w:lang w:bidi="ar-MA"/>
        </w:rPr>
        <w:t>الحالة السابعة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: الجد مع الإخوة الأشقاء و الإخوة لأب . وهي مسألة المعادة تدرس مع الشواذ .</w:t>
      </w:r>
    </w:p>
    <w:p w:rsidR="00307278" w:rsidRPr="00976FB1" w:rsidRDefault="00307278" w:rsidP="00976FB1">
      <w:pPr>
        <w:bidi/>
        <w:spacing w:after="0" w:line="360" w:lineRule="auto"/>
        <w:ind w:left="-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الثانية: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ميراث الأب في الحالة الخامسة (</w:t>
      </w:r>
      <w:r w:rsidR="00F61AB4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الجد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مع : </w:t>
      </w:r>
      <w:r w:rsidR="00F61AB4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الإخوة الأشقاء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</w:t>
      </w:r>
      <w:r w:rsidR="00F61AB4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فقط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أو مع </w:t>
      </w:r>
      <w:r w:rsidR="00F61AB4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الإخوة لأب فقط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؛ </w:t>
      </w:r>
      <w:r w:rsidR="00F61AB4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ليس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معهم صاحب فرض .) </w:t>
      </w:r>
    </w:p>
    <w:p w:rsidR="00F61AB4" w:rsidRPr="00976FB1" w:rsidRDefault="00F61AB4" w:rsidP="00976FB1">
      <w:pPr>
        <w:bidi/>
        <w:spacing w:after="0" w:line="360" w:lineRule="auto"/>
        <w:ind w:firstLine="424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1 ـ 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نصيب الجد في هذه الحالة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: يأخذ الجد الأفضل له و الأحظى من ثلاثة حظوظ :</w:t>
      </w:r>
    </w:p>
    <w:p w:rsidR="00F61AB4" w:rsidRPr="00976FB1" w:rsidRDefault="009A10F4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أ</w:t>
      </w:r>
      <w:r w:rsidR="00F61AB4"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 xml:space="preserve"> ـ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</w:t>
      </w:r>
      <w:r w:rsidR="00BB5051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ثلث جميع المال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.</w:t>
      </w:r>
    </w:p>
    <w:p w:rsidR="00F61AB4" w:rsidRPr="00976FB1" w:rsidRDefault="009A10F4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ب</w:t>
      </w:r>
      <w:r w:rsidR="00F61AB4"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 xml:space="preserve"> </w:t>
      </w:r>
      <w:r w:rsidR="00BB5051"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–</w:t>
      </w:r>
      <w:r w:rsidR="00F61AB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</w:t>
      </w:r>
      <w:r w:rsidR="00BB5051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مقاسمة الإخوة ؛ كأنه أخ ، وإن كان مع الإناث قاسمهم مفاضلة .</w:t>
      </w:r>
    </w:p>
    <w:p w:rsidR="00F61AB4" w:rsidRPr="00976FB1" w:rsidRDefault="00F61AB4" w:rsidP="00976FB1">
      <w:pPr>
        <w:bidi/>
        <w:spacing w:after="0" w:line="360" w:lineRule="auto"/>
        <w:ind w:firstLine="424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2 ـ 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قاعدة حساب الأفضل للجد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في هذه الحالة : </w:t>
      </w:r>
      <w:r w:rsidR="009A10F4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نعتمد مثالا بسيطا في التدريب على حساب الأحظي لجد مع أخ شقيق</w:t>
      </w:r>
      <w:r w:rsidR="00DB77B2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.</w:t>
      </w:r>
    </w:p>
    <w:p w:rsidR="009A10F4" w:rsidRPr="00976FB1" w:rsidRDefault="009A10F4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أ ـ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نؤصل الفريضة </w:t>
      </w:r>
      <w:r w:rsidR="00DB77B2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من رؤوس العصبة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.</w:t>
      </w:r>
    </w:p>
    <w:p w:rsidR="009A10F4" w:rsidRPr="00976FB1" w:rsidRDefault="009A10F4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ب ـ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ثم نعطي </w:t>
      </w:r>
      <w:r w:rsidR="00DB77B2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للجد و الإخة نصيبهم مفاضلة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.</w:t>
      </w:r>
    </w:p>
    <w:p w:rsidR="009A10F4" w:rsidRPr="00976FB1" w:rsidRDefault="009A10F4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ج ـ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</w:t>
      </w:r>
      <w:r w:rsidR="00DB77B2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نضع جدولا لحسلب الأحظى للجد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.</w:t>
      </w:r>
    </w:p>
    <w:p w:rsidR="00DB77B2" w:rsidRPr="00976FB1" w:rsidRDefault="00DB77B2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د ـ نضع نصيب الجد بالمقاسمة و هو سهمه من أصل الفريضة .</w:t>
      </w:r>
    </w:p>
    <w:p w:rsidR="00DB77B2" w:rsidRPr="00976FB1" w:rsidRDefault="00DB77B2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هـ - نحسب للجد سهمه من ثلث جميع المال : بقسمة أصل الفريضة بالمقاسمة على ثلاثة .</w:t>
      </w:r>
    </w:p>
    <w:p w:rsidR="00DB77B2" w:rsidRPr="00976FB1" w:rsidRDefault="00DB77B2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و ـ نقارن بين سهم الجد بالمقاسمة و بين سهمه بالثلث : فالأكثر هو النصيب المفروض للجد .</w:t>
      </w:r>
    </w:p>
    <w:p w:rsidR="000D7116" w:rsidRPr="00976FB1" w:rsidRDefault="00307278" w:rsidP="00976FB1">
      <w:pPr>
        <w:bidi/>
        <w:spacing w:after="0" w:line="360" w:lineRule="auto"/>
        <w:ind w:left="-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 xml:space="preserve">الثالثة: </w:t>
      </w:r>
      <w:r w:rsidR="000D7116"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:</w:t>
      </w:r>
      <w:r w:rsidR="000D7116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0D7116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ميراث الأب في الحالة الخامسة (</w:t>
      </w:r>
      <w:r w:rsidR="000D7116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الجد</w:t>
      </w:r>
      <w:r w:rsidR="000D7116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مع : </w:t>
      </w:r>
      <w:r w:rsidR="000D7116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الإخوة الأشقاء</w:t>
      </w:r>
      <w:r w:rsidR="000D7116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</w:t>
      </w:r>
      <w:r w:rsidR="000D7116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فقط</w:t>
      </w:r>
      <w:r w:rsidR="000D7116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أو مع </w:t>
      </w:r>
      <w:r w:rsidR="000D7116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>الإخوة لأب فقط</w:t>
      </w:r>
      <w:r w:rsidR="000D7116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؛ معهم صاحب فرض .) </w:t>
      </w:r>
    </w:p>
    <w:p w:rsidR="000D7116" w:rsidRPr="00976FB1" w:rsidRDefault="000D7116" w:rsidP="00976FB1">
      <w:pPr>
        <w:bidi/>
        <w:spacing w:after="0" w:line="360" w:lineRule="auto"/>
        <w:ind w:firstLine="424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1 ـ 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نصيب الجد في هذه الحالة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: يأخذ الجد الأفضل له و الأحظى من ثلاثة حظوظ :</w:t>
      </w:r>
    </w:p>
    <w:p w:rsidR="000D7116" w:rsidRPr="00976FB1" w:rsidRDefault="000D7116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أ ـ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سدس جميع المال .</w:t>
      </w:r>
    </w:p>
    <w:p w:rsidR="000D7116" w:rsidRPr="00976FB1" w:rsidRDefault="000D7116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ب -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ثلث ما بقي عن أصحاب الفروض</w:t>
      </w:r>
      <w:r w:rsidRPr="00976FB1">
        <w:rPr>
          <w:rFonts w:ascii="Times New Roman" w:hAnsi="Times New Roman" w:cs="Times New Roman"/>
          <w:b/>
          <w:bCs/>
          <w:sz w:val="30"/>
          <w:szCs w:val="30"/>
          <w:lang w:bidi="ar-MA"/>
        </w:rPr>
        <w:t xml:space="preserve">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.</w:t>
      </w:r>
    </w:p>
    <w:p w:rsidR="000D7116" w:rsidRPr="00976FB1" w:rsidRDefault="000D7116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ج ـ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مقاسمة الإخوة كأنه أخ منهم (المفاضلة مع الإناث).</w:t>
      </w:r>
    </w:p>
    <w:p w:rsidR="000D7116" w:rsidRPr="00976FB1" w:rsidRDefault="000D7116" w:rsidP="00976FB1">
      <w:pPr>
        <w:bidi/>
        <w:spacing w:after="0" w:line="360" w:lineRule="auto"/>
        <w:ind w:firstLine="424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2 ـ 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قاعدة حساب الأفضل للجد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في هذه الحالة : نعتمد مثالا بسيطا في التدريب على حساب الأحظي لجد مع أم و زوجة و أخ شقيق</w:t>
      </w:r>
    </w:p>
    <w:p w:rsidR="000D7116" w:rsidRPr="00976FB1" w:rsidRDefault="000D7116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أ ـ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نؤصل الفريضة من مقامات أصحاب الفروض فقط.</w:t>
      </w:r>
    </w:p>
    <w:p w:rsidR="000D7116" w:rsidRPr="00976FB1" w:rsidRDefault="000D7116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lastRenderedPageBreak/>
        <w:t>ب ـ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ثم نعطي لأصحاب الفروض سهامهم .</w:t>
      </w:r>
    </w:p>
    <w:p w:rsidR="000D7116" w:rsidRPr="00976FB1" w:rsidRDefault="000D7116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ج ـ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نحسب ما بقي عن أصل الفريضة، ثم نضعه في موضع سهام الجد و الإخوة في خانة واحدة .</w:t>
      </w:r>
    </w:p>
    <w:p w:rsidR="000D7116" w:rsidRPr="00976FB1" w:rsidRDefault="00C27BDD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د</w:t>
      </w:r>
      <w:r w:rsidR="000D7116"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 xml:space="preserve"> ـ</w:t>
      </w:r>
      <w:r w:rsidR="000D7116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نضع جدولا على يمين الفريضة لحساب الحظوظ الثلاثة </w:t>
      </w:r>
      <w:r w:rsidR="000D7116" w:rsidRPr="00976FB1">
        <w:rPr>
          <w:rFonts w:ascii="Times New Roman" w:hAnsi="Times New Roman" w:cs="Times New Roman"/>
          <w:b/>
          <w:bCs/>
          <w:sz w:val="30"/>
          <w:szCs w:val="30"/>
          <w:lang w:bidi="ar-MA"/>
        </w:rPr>
        <w:t>.</w:t>
      </w:r>
    </w:p>
    <w:p w:rsidR="00C27BDD" w:rsidRPr="00976FB1" w:rsidRDefault="00C27BDD" w:rsidP="00976FB1">
      <w:pPr>
        <w:bidi/>
        <w:spacing w:after="0" w:line="360" w:lineRule="auto"/>
        <w:ind w:firstLine="849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د ـ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نقارن بين الحظوظ الثلاثة، ونجعل أفضلها للجد</w:t>
      </w:r>
      <w:r w:rsidRPr="00976FB1">
        <w:rPr>
          <w:rFonts w:ascii="Times New Roman" w:hAnsi="Times New Roman" w:cs="Times New Roman"/>
          <w:b/>
          <w:bCs/>
          <w:sz w:val="30"/>
          <w:szCs w:val="30"/>
          <w:lang w:bidi="ar-MA"/>
        </w:rPr>
        <w:t>.</w:t>
      </w:r>
    </w:p>
    <w:p w:rsidR="00307278" w:rsidRPr="00976FB1" w:rsidRDefault="00963042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الرابعة</w:t>
      </w: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 xml:space="preserve">: </w:t>
      </w:r>
      <w:r w:rsidR="0030727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تطبيقات عامة لجميع الحالات بصورها .</w:t>
      </w:r>
    </w:p>
    <w:p w:rsidR="00FA1C25" w:rsidRPr="00976FB1" w:rsidRDefault="00FA1C25" w:rsidP="00976FB1">
      <w:pPr>
        <w:bidi/>
        <w:spacing w:before="240" w:after="0" w:line="360" w:lineRule="auto"/>
        <w:jc w:val="both"/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17365D"/>
          <w:sz w:val="30"/>
          <w:szCs w:val="30"/>
          <w:rtl/>
          <w:lang w:bidi="ar-MA"/>
        </w:rPr>
        <w:t>ثالثا :</w:t>
      </w:r>
      <w:r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 xml:space="preserve"> نتائج الخبرة</w:t>
      </w:r>
    </w:p>
    <w:p w:rsidR="00183C50" w:rsidRPr="00976FB1" w:rsidRDefault="00183C50" w:rsidP="00976FB1">
      <w:pPr>
        <w:bidi/>
        <w:spacing w:after="0" w:line="360" w:lineRule="auto"/>
        <w:ind w:left="-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للخبرة آثار إيجابية على مستوى الجودة و اقتصاد زمن الدرس و سرعة فهمه و استيعابه من الطلبة وغيرها نجملها في المحاور التالية :</w:t>
      </w:r>
    </w:p>
    <w:p w:rsidR="00183C50" w:rsidRPr="00976FB1" w:rsidRDefault="00183C50" w:rsidP="00976FB1">
      <w:pPr>
        <w:bidi/>
        <w:spacing w:after="0" w:line="360" w:lineRule="auto"/>
        <w:ind w:left="1983" w:hanging="19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 xml:space="preserve">1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– </w:t>
      </w:r>
      <w:r w:rsidR="00B05428" w:rsidRPr="00976FB1">
        <w:rPr>
          <w:rFonts w:ascii="Times New Roman" w:hAnsi="Times New Roman" w:cs="Times New Roman"/>
          <w:b/>
          <w:bCs/>
          <w:color w:val="E36C0A"/>
          <w:sz w:val="30"/>
          <w:szCs w:val="30"/>
          <w:rtl/>
          <w:lang w:bidi="ar-MA"/>
        </w:rPr>
        <w:t>تطور</w:t>
      </w:r>
      <w:r w:rsidR="00B0542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/>
          <w:b/>
          <w:bCs/>
          <w:color w:val="E36C0A"/>
          <w:sz w:val="30"/>
          <w:szCs w:val="30"/>
          <w:rtl/>
          <w:lang w:bidi="ar-MA"/>
        </w:rPr>
        <w:t>الدرس  الفرائضي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</w:t>
      </w:r>
      <w:r w:rsidR="00C36E03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للخبرة نتائج قيمة على جودة و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على ال</w:t>
      </w:r>
      <w:r w:rsidR="00C36E03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تطور 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المطرد ل</w:t>
      </w:r>
      <w:r w:rsidR="00C36E03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تدريس 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مادة </w:t>
      </w:r>
      <w:r w:rsidR="00C36E03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الفرائض 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نجملها في الجوانب التالية :</w:t>
      </w:r>
    </w:p>
    <w:p w:rsidR="00183C50" w:rsidRPr="00976FB1" w:rsidRDefault="0030100F" w:rsidP="00976FB1">
      <w:pPr>
        <w:bidi/>
        <w:spacing w:after="0" w:line="360" w:lineRule="auto"/>
        <w:ind w:left="-1"/>
        <w:jc w:val="both"/>
        <w:rPr>
          <w:rFonts w:ascii="Times New Roman" w:hAnsi="Times New Roman" w:cs="Times New Roman"/>
          <w:b/>
          <w:bCs/>
          <w:sz w:val="30"/>
          <w:szCs w:val="30"/>
          <w:rtl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</w:rPr>
        <w:t>أ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</w:t>
      </w:r>
      <w:r w:rsidR="00183C50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ـ </w:t>
      </w:r>
      <w:r w:rsidR="00183C50"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>الرموز</w:t>
      </w:r>
      <w:r w:rsidR="00723833"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 xml:space="preserve"> </w:t>
      </w:r>
      <w:r w:rsidR="00183C50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: أبدعت رموزا خاصة بمادة الفرائض هدفها تبسيط المادة للطالب و استغناؤه بها عن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الكتابة، </w:t>
      </w:r>
      <w:r w:rsidR="00183C50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نسعى لتعميمها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و توحيدها وطنيا و عالميا منها </w:t>
      </w:r>
      <w:r w:rsidR="00183C50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: رم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ـ</w:t>
      </w:r>
      <w:r w:rsidR="00183C50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وز الانكسار والتصحيح ، و العول و الرد ..</w:t>
      </w:r>
    </w:p>
    <w:p w:rsidR="00183C50" w:rsidRPr="00976FB1" w:rsidRDefault="0030100F" w:rsidP="00976FB1">
      <w:pPr>
        <w:bidi/>
        <w:spacing w:after="0" w:line="360" w:lineRule="auto"/>
        <w:ind w:left="-1"/>
        <w:jc w:val="both"/>
        <w:rPr>
          <w:rFonts w:ascii="Times New Roman" w:hAnsi="Times New Roman" w:cs="Times New Roman"/>
          <w:b/>
          <w:bCs/>
          <w:sz w:val="30"/>
          <w:szCs w:val="30"/>
          <w:rtl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</w:rPr>
        <w:t>ب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</w:t>
      </w:r>
      <w:r w:rsidR="00183C50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ـ </w:t>
      </w:r>
      <w:r w:rsidR="00183C50"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 xml:space="preserve">قواعد الحساب </w:t>
      </w:r>
      <w:r w:rsidR="00183C50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: ابتكرت بفضل الله وسائل و قواعد بسيطة لحساب مختلف الفرائض، أزالت عن مادة الفرائض ما يتصور فيها من تعقيد ينفر المدرس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من المادة قبل الطلبة</w:t>
      </w:r>
      <w:r w:rsidR="00183C50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.</w:t>
      </w:r>
    </w:p>
    <w:p w:rsidR="0030100F" w:rsidRPr="00976FB1" w:rsidRDefault="0030100F" w:rsidP="00976FB1">
      <w:pPr>
        <w:bidi/>
        <w:spacing w:after="0" w:line="360" w:lineRule="auto"/>
        <w:ind w:left="-1"/>
        <w:jc w:val="both"/>
        <w:rPr>
          <w:rFonts w:ascii="Times New Roman" w:hAnsi="Times New Roman" w:cs="Times New Roman"/>
          <w:b/>
          <w:bCs/>
          <w:sz w:val="30"/>
          <w:szCs w:val="30"/>
          <w:rtl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</w:rPr>
        <w:t>ج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ـ </w:t>
      </w:r>
      <w:r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>جداول الحساب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: وضعت جداول خاصة و ثابتة ـ عبارة عن قوالب ـ يملأوها الطالب ببساطة لحساب الفرائض في حالات الإنكسار و حالات الجد و المناسخات نحسب بها : الحيز، الراجع ، راجع الرواجع، الأحظى للجد .. فزالت بذلك العقبات المعيقة لحساب الفرائض . بحيث يكتفي الطالب بمعرفة الحالة و يرسم الجدول الخاص بحسابها، و هذا الجدول مكون من خانات معدودة ترسم في ذهن الطالب بمجرد تطبيقها.</w:t>
      </w:r>
    </w:p>
    <w:p w:rsidR="00183C50" w:rsidRPr="00976FB1" w:rsidRDefault="0030100F" w:rsidP="00976FB1">
      <w:pPr>
        <w:bidi/>
        <w:spacing w:after="0" w:line="360" w:lineRule="auto"/>
        <w:ind w:left="-1"/>
        <w:jc w:val="both"/>
        <w:rPr>
          <w:rFonts w:ascii="Times New Roman" w:hAnsi="Times New Roman" w:cs="Times New Roman"/>
          <w:b/>
          <w:bCs/>
          <w:sz w:val="30"/>
          <w:szCs w:val="30"/>
          <w:rtl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</w:rPr>
        <w:t xml:space="preserve">د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ـ </w:t>
      </w:r>
      <w:r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 xml:space="preserve">اقتصاد الزمن الجامعي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: بهذه الطريقة في التدريس بقواعدها و رموزها و جداولها تمكنا بفضل الله من اختصار و اقتصاد نصف الزمن الذي كان يستغرقه تدريس مادة الفرائض؛ وفي بعض الدروس بنسبة ثمانين بالمائة و تسعين بالمائة كدرسي العول والرد .</w:t>
      </w:r>
    </w:p>
    <w:p w:rsidR="00AB50B2" w:rsidRPr="00976FB1" w:rsidRDefault="00AB50B2" w:rsidP="00976FB1">
      <w:pPr>
        <w:bidi/>
        <w:spacing w:after="0" w:line="360" w:lineRule="auto"/>
        <w:ind w:left="-1"/>
        <w:jc w:val="both"/>
        <w:rPr>
          <w:rFonts w:ascii="Times New Roman" w:hAnsi="Times New Roman" w:cs="Times New Roman"/>
          <w:b/>
          <w:bCs/>
          <w:sz w:val="30"/>
          <w:szCs w:val="30"/>
          <w:rtl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</w:rPr>
        <w:lastRenderedPageBreak/>
        <w:t>ه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ـ ـ </w:t>
      </w:r>
      <w:r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 xml:space="preserve">رقمنة دروس الفرائض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: وضعنا للطالب مجموعة كاملة من الدروس الرقمية في مادة الفراض، تغنيه عن الكتب الورقية. تشمل المجموعة دروسا و تمارين وتطبيقات . ولكن تحتاج لجهد قصد تطويرها و تعميمها .</w:t>
      </w:r>
    </w:p>
    <w:p w:rsidR="00183C50" w:rsidRPr="00976FB1" w:rsidRDefault="00183C50" w:rsidP="00976FB1">
      <w:pPr>
        <w:bidi/>
        <w:spacing w:before="240"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 xml:space="preserve">2 </w:t>
      </w:r>
      <w:r w:rsidR="00AB50B2"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–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/>
          <w:b/>
          <w:bCs/>
          <w:color w:val="E36C0A"/>
          <w:sz w:val="30"/>
          <w:szCs w:val="30"/>
          <w:rtl/>
          <w:lang w:bidi="ar-MA"/>
        </w:rPr>
        <w:t>ال</w:t>
      </w:r>
      <w:r w:rsidR="00AB50B2" w:rsidRPr="00976FB1">
        <w:rPr>
          <w:rFonts w:ascii="Times New Roman" w:hAnsi="Times New Roman" w:cs="Times New Roman"/>
          <w:b/>
          <w:bCs/>
          <w:color w:val="E36C0A"/>
          <w:sz w:val="30"/>
          <w:szCs w:val="30"/>
          <w:rtl/>
          <w:lang w:bidi="ar-MA"/>
        </w:rPr>
        <w:t>طلبة و ال</w:t>
      </w:r>
      <w:r w:rsidRPr="00976FB1">
        <w:rPr>
          <w:rFonts w:ascii="Times New Roman" w:hAnsi="Times New Roman" w:cs="Times New Roman"/>
          <w:b/>
          <w:bCs/>
          <w:color w:val="E36C0A"/>
          <w:sz w:val="30"/>
          <w:szCs w:val="30"/>
          <w:rtl/>
          <w:lang w:bidi="ar-MA"/>
        </w:rPr>
        <w:t>خريجين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</w:t>
      </w:r>
    </w:p>
    <w:p w:rsidR="00FF5999" w:rsidRPr="00976FB1" w:rsidRDefault="00F667AB" w:rsidP="00976FB1">
      <w:pPr>
        <w:bidi/>
        <w:spacing w:after="0" w:line="360" w:lineRule="auto"/>
        <w:ind w:left="-1" w:firstLine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</w:rPr>
        <w:t>أ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ـ </w:t>
      </w:r>
      <w:r w:rsidR="00FF5999"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>فهم</w:t>
      </w:r>
      <w:r w:rsidR="00723833"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 xml:space="preserve"> الدروس </w:t>
      </w:r>
      <w:r w:rsid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>و</w:t>
      </w:r>
      <w:r w:rsidR="00FF5999"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>استيعابها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: 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نلمس تقدما ملحوظا لدى الطلاب في فهم و استيعاب المادة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و تطبيقاته المتعددة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بجهد أقل ، و في وقت مختصر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مما يقلص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على الطالب الفترة الزمنية التي يخصصها لحفظ و لمراجعة المادة .</w:t>
      </w:r>
    </w:p>
    <w:p w:rsidR="00AB50B2" w:rsidRPr="00976FB1" w:rsidRDefault="00F667AB" w:rsidP="00976FB1">
      <w:pPr>
        <w:bidi/>
        <w:spacing w:after="0" w:line="360" w:lineRule="auto"/>
        <w:ind w:left="566" w:hanging="567"/>
        <w:jc w:val="both"/>
        <w:rPr>
          <w:rFonts w:ascii="Times New Roman" w:hAnsi="Times New Roman" w:cs="Times New Roman"/>
          <w:b/>
          <w:bCs/>
          <w:sz w:val="30"/>
          <w:szCs w:val="30"/>
          <w:rtl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</w:rPr>
        <w:t>ب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ـ </w:t>
      </w:r>
      <w:r w:rsidR="00AB50B2"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>نتائج الطلبة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: 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يلمس سنويا 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تطور ارتفاع نسبة نجاح الطلبة </w:t>
      </w:r>
      <w:r w:rsid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في مادة الفرائض بشكل مطرد سنويا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. 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وحصول نسبة مهمة منهم في التقويمات على نتائج مائة بالمائة : مع العلم أنني أدرس 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الدروس النظرية ل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لمادة في أفواج كبيرة يزيد الفوج على أربعمائة طالب 400. بسبب 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ا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لاكتضاض الذي تعرفه 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المؤسسة .</w:t>
      </w:r>
    </w:p>
    <w:p w:rsidR="00723833" w:rsidRPr="00976FB1" w:rsidRDefault="00F667AB" w:rsidP="00976FB1">
      <w:pPr>
        <w:bidi/>
        <w:spacing w:after="0" w:line="360" w:lineRule="auto"/>
        <w:ind w:left="566" w:hanging="567"/>
        <w:jc w:val="both"/>
        <w:rPr>
          <w:rFonts w:ascii="Times New Roman" w:hAnsi="Times New Roman" w:cs="Times New Roman"/>
          <w:b/>
          <w:bCs/>
          <w:sz w:val="30"/>
          <w:szCs w:val="30"/>
          <w:rtl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</w:rPr>
        <w:t>ج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ـ </w:t>
      </w:r>
      <w:r w:rsidR="00AB50B2"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>التعلم بالنظير في المادة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: فالطلبة المتعثرون أو المتغيبون عن الحصص 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ي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نظم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لهم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زملا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ؤهم 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النجباء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حصصا في الدعم لأجل المواكبة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.</w:t>
      </w:r>
    </w:p>
    <w:p w:rsidR="00FF5999" w:rsidRPr="00976FB1" w:rsidRDefault="00F667AB" w:rsidP="00976FB1">
      <w:pPr>
        <w:bidi/>
        <w:spacing w:after="0" w:line="360" w:lineRule="auto"/>
        <w:ind w:left="566" w:hanging="567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</w:rPr>
        <w:t>د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ـ </w:t>
      </w:r>
      <w:r w:rsidR="00723833"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>الأشغال التوجيهية و التطبيقية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: 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تنظم المؤسسة دروسا توجيهية و أشغالا تطبيقية في مادة الفرائض تنطلق بالموازاة مع الدروس النظرية، وتنظم حسب الأفواج في اليوم الموالي للدرس النظري. و في مؤسستنا لا تؤطر هذه الأشغال من طرف الأستاذ بل من طرف </w:t>
      </w:r>
      <w:r w:rsidR="004A1B82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نجباء ال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طلبة 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المسجلين في سلك الماستر و الدكتوراه </w:t>
      </w:r>
      <w:r w:rsidR="004A1B82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بإشراف 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أستاذ المادة و توجيهه</w:t>
      </w:r>
      <w:r w:rsidR="00D75803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و حضوره 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.</w:t>
      </w:r>
      <w:r w:rsidR="004A1B82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</w:p>
    <w:p w:rsidR="00AB50B2" w:rsidRPr="00976FB1" w:rsidRDefault="004A1B82" w:rsidP="00976FB1">
      <w:pPr>
        <w:bidi/>
        <w:spacing w:after="0" w:line="360" w:lineRule="auto"/>
        <w:ind w:left="566" w:hanging="567"/>
        <w:jc w:val="both"/>
        <w:rPr>
          <w:rFonts w:ascii="Times New Roman" w:hAnsi="Times New Roman" w:cs="Times New Roman"/>
          <w:b/>
          <w:bCs/>
          <w:sz w:val="30"/>
          <w:szCs w:val="30"/>
          <w:rtl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و قد أعطت هذه التجربة ثمارا مهمة على مستوى الطلبة بحيث يتدربون على تطبيق القواعد و المهارات التي تلقوها في الدرس النظري ، كما تصحح الأخطاء 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ف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ي الفهم 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أو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في انجاز التمارين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. و أيضا على مستوى الطلبة المؤطِّرين لأنهم يتدربون على التعليم الجامعي، ويصقلو</w:t>
      </w:r>
      <w:r w:rsidR="00B0542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ن</w:t>
      </w:r>
      <w:r w:rsidR="00FF599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مهاراتهم و كفاياتهم بممارسة التعليم، مما حقق للمؤسسة رصيدا مهما من أساتذة المستقبل.</w:t>
      </w:r>
    </w:p>
    <w:p w:rsidR="00AB50B2" w:rsidRPr="00976FB1" w:rsidRDefault="00FF5999" w:rsidP="00976FB1">
      <w:pPr>
        <w:bidi/>
        <w:spacing w:after="0" w:line="360" w:lineRule="auto"/>
        <w:ind w:left="-1" w:firstLine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</w:rPr>
        <w:t>ه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ـ </w:t>
      </w:r>
      <w:r w:rsidR="00723833"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 xml:space="preserve">مستقبل الخريجين </w:t>
      </w:r>
      <w:r w:rsidR="00723833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: 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تمكن العديد من الخريجي ولوج العدي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د من المهن القضائية والقانونية </w:t>
      </w:r>
      <w:r w:rsidR="00B0542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بتفوق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منها </w:t>
      </w:r>
      <w:r w:rsidR="00AB50B2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: القضاء ، المحاماة ، التوثيق ، التحفيظ العقاري ..</w:t>
      </w:r>
    </w:p>
    <w:p w:rsidR="00183C50" w:rsidRPr="00976FB1" w:rsidRDefault="00183C50" w:rsidP="00976FB1">
      <w:pPr>
        <w:bidi/>
        <w:spacing w:before="240"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3 –</w:t>
      </w:r>
      <w:r w:rsidRPr="00976FB1">
        <w:rPr>
          <w:rFonts w:ascii="Times New Roman" w:hAnsi="Times New Roman" w:cs="Times New Roman"/>
          <w:b/>
          <w:bCs/>
          <w:color w:val="E36C0A"/>
          <w:sz w:val="30"/>
          <w:szCs w:val="30"/>
          <w:rtl/>
          <w:lang w:bidi="ar-MA"/>
        </w:rPr>
        <w:t xml:space="preserve"> تعميم الخبرة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</w:t>
      </w:r>
      <w:r w:rsidR="00B0542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نحاول جهد الإمكان تعميم الخبرة و تقويمها و تطويرها من خلال :</w:t>
      </w:r>
    </w:p>
    <w:p w:rsidR="00FA1C25" w:rsidRPr="00976FB1" w:rsidRDefault="00B05428" w:rsidP="00976FB1">
      <w:pPr>
        <w:bidi/>
        <w:spacing w:after="0" w:line="360" w:lineRule="auto"/>
        <w:ind w:left="849" w:hanging="850"/>
        <w:jc w:val="both"/>
        <w:rPr>
          <w:rFonts w:ascii="Times New Roman" w:hAnsi="Times New Roman" w:cs="Times New Roman"/>
          <w:b/>
          <w:bCs/>
          <w:sz w:val="30"/>
          <w:szCs w:val="30"/>
          <w:rtl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</w:rPr>
        <w:t>أ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ـ</w:t>
      </w:r>
      <w:r w:rsidR="00FA1C25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ـ </w:t>
      </w:r>
      <w:r w:rsidR="00FA1C25"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>تنظيم</w:t>
      </w:r>
      <w:r w:rsidR="00FA1C25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</w:t>
      </w:r>
      <w:r w:rsidR="00FA1C25"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>ورشات</w:t>
      </w:r>
      <w:r w:rsidR="00FA1C25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:</w:t>
      </w:r>
      <w:r w:rsidR="00FA1C25"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عممت فيها التجربة على الزملاء الراغبين في ذلك .</w:t>
      </w:r>
    </w:p>
    <w:p w:rsidR="00B05428" w:rsidRPr="00976FB1" w:rsidRDefault="00B05428" w:rsidP="00976FB1">
      <w:pPr>
        <w:bidi/>
        <w:spacing w:after="0" w:line="360" w:lineRule="auto"/>
        <w:ind w:left="849" w:hanging="850"/>
        <w:jc w:val="both"/>
        <w:rPr>
          <w:rFonts w:ascii="Times New Roman" w:hAnsi="Times New Roman" w:cs="Times New Roman"/>
          <w:b/>
          <w:bCs/>
          <w:sz w:val="30"/>
          <w:szCs w:val="30"/>
          <w:rtl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</w:rPr>
        <w:lastRenderedPageBreak/>
        <w:t>ب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ــ </w:t>
      </w:r>
      <w:r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>طبعت كتاب "فقه المواريث و الوصايا: دروس و تطبيقات"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:  في طبعة جيدة وملونة تم توزيعه على نطاق واسع على الصعيد المحلي و الوطني، بثمن زهيد .</w:t>
      </w:r>
    </w:p>
    <w:p w:rsidR="00B05428" w:rsidRPr="00976FB1" w:rsidRDefault="00B05428" w:rsidP="00976FB1">
      <w:pPr>
        <w:bidi/>
        <w:spacing w:after="0" w:line="360" w:lineRule="auto"/>
        <w:ind w:left="849" w:hanging="850"/>
        <w:jc w:val="both"/>
        <w:rPr>
          <w:rFonts w:ascii="Times New Roman" w:hAnsi="Times New Roman" w:cs="Times New Roman"/>
          <w:b/>
          <w:bCs/>
          <w:sz w:val="30"/>
          <w:szCs w:val="30"/>
          <w:rtl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</w:rPr>
        <w:t>ج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 xml:space="preserve"> ــ </w:t>
      </w:r>
      <w:r w:rsidRPr="00976FB1">
        <w:rPr>
          <w:rFonts w:ascii="Times New Roman" w:hAnsi="Times New Roman" w:cs="Times New Roman"/>
          <w:b/>
          <w:bCs/>
          <w:color w:val="948A54"/>
          <w:sz w:val="30"/>
          <w:szCs w:val="30"/>
          <w:rtl/>
        </w:rPr>
        <w:t xml:space="preserve">طبع آلاف الأقراص المضغوطة: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تشمل دروسا رقمية لمادة لفرائض، وزعت مجانا على الأساتذة المعنيين، وعلى آلاف الطلبة .</w:t>
      </w:r>
    </w:p>
    <w:p w:rsidR="00EB0E54" w:rsidRPr="00976FB1" w:rsidRDefault="00FA1C25" w:rsidP="00976FB1">
      <w:pPr>
        <w:bidi/>
        <w:spacing w:before="240" w:after="0" w:line="360" w:lineRule="auto"/>
        <w:jc w:val="both"/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548DD4"/>
          <w:sz w:val="30"/>
          <w:szCs w:val="30"/>
          <w:rtl/>
          <w:lang w:bidi="ar-MA"/>
        </w:rPr>
        <w:t>رابعا</w:t>
      </w:r>
      <w:r w:rsidR="00EB0E54" w:rsidRPr="00976FB1">
        <w:rPr>
          <w:rFonts w:ascii="Times New Roman" w:hAnsi="Times New Roman" w:cs="Times New Roman"/>
          <w:b/>
          <w:bCs/>
          <w:color w:val="17365D"/>
          <w:sz w:val="30"/>
          <w:szCs w:val="30"/>
          <w:rtl/>
          <w:lang w:bidi="ar-MA"/>
        </w:rPr>
        <w:t xml:space="preserve"> </w:t>
      </w:r>
      <w:r w:rsidR="00EB0E54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 </w:t>
      </w:r>
      <w:r w:rsidR="00EB0E54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أدلة نجاح الخبرة</w:t>
      </w:r>
    </w:p>
    <w:p w:rsidR="002F1DA9" w:rsidRPr="00976FB1" w:rsidRDefault="00AB50B2" w:rsidP="00976FB1">
      <w:pPr>
        <w:bidi/>
        <w:spacing w:after="0" w:line="360" w:lineRule="auto"/>
        <w:ind w:left="566" w:hanging="567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تشهد لنجاح الخبرة النتائج التي أشرت إليها سلفا بالإضافة إلى </w:t>
      </w:r>
      <w:r w:rsidR="002F1DA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شهادة المشرفين على تتبع السير الدراسي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</w:rPr>
        <w:t>بالجامعة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و بالكلية على </w:t>
      </w:r>
      <w:r w:rsidR="002F1DA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نجاح التجربة و دعمهم لها ، من ذلك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</w:t>
      </w:r>
      <w:r w:rsidR="002F1DA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</w:p>
    <w:p w:rsidR="00CB01DB" w:rsidRPr="00976FB1" w:rsidRDefault="002F1DA9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 xml:space="preserve">أ </w:t>
      </w:r>
      <w:r w:rsidR="00BF07D6"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ـ</w:t>
      </w:r>
      <w:r w:rsidR="00EB0E54"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ـ</w:t>
      </w:r>
      <w:r w:rsidR="00EB0E54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CB01D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خطاب </w:t>
      </w:r>
      <w:r w:rsidR="00CB3C43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شكر من </w:t>
      </w:r>
      <w:r w:rsidR="00CB01D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السيد عميد كلية العلوم القانونية و الاقتصادية و الاجتماعية بخصوص التجربة.</w:t>
      </w:r>
      <w:r w:rsidR="00A8581F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CB3C43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(أنظر الملحق)</w:t>
      </w:r>
    </w:p>
    <w:p w:rsidR="00CB3C43" w:rsidRPr="00976FB1" w:rsidRDefault="002F1DA9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ب ـ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CB3C43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خطابات الشكر و التقدير </w:t>
      </w:r>
      <w:r w:rsidR="00CB3C43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من السيد</w:t>
      </w:r>
      <w:r w:rsidR="00CB3C43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رئيس جامعة ابن زهر .</w:t>
      </w:r>
      <w:r w:rsidR="00CB3C43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 (أنظر الملحق)</w:t>
      </w:r>
    </w:p>
    <w:p w:rsidR="00F30B0B" w:rsidRPr="00976FB1" w:rsidRDefault="00CB3C43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 xml:space="preserve">ج ـ </w:t>
      </w:r>
      <w:r w:rsidR="002F1DA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تكفل رئاسة الجامعة بطبع ما زاد عن 3500 قرص مدمج وزع مجانا على طلبة الجامعات في مسالك (القانون، الشريعة، الدراسات </w:t>
      </w:r>
      <w:r w:rsidR="00307278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الإسلامية).</w:t>
      </w:r>
    </w:p>
    <w:p w:rsidR="009352D7" w:rsidRPr="00976FB1" w:rsidRDefault="00CB3C43" w:rsidP="00976FB1">
      <w:pPr>
        <w:bidi/>
        <w:spacing w:after="0" w:line="360" w:lineRule="auto"/>
        <w:ind w:hanging="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 w:hint="cs"/>
          <w:b/>
          <w:bCs/>
          <w:color w:val="0070C0"/>
          <w:sz w:val="30"/>
          <w:szCs w:val="30"/>
          <w:rtl/>
          <w:lang w:bidi="ar-MA"/>
        </w:rPr>
        <w:t>د</w:t>
      </w:r>
      <w:r w:rsidR="002F1DA9"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 xml:space="preserve"> </w:t>
      </w:r>
      <w:r w:rsidR="00F30B0B" w:rsidRPr="00976FB1">
        <w:rPr>
          <w:rFonts w:ascii="Times New Roman" w:hAnsi="Times New Roman" w:cs="Times New Roman"/>
          <w:b/>
          <w:bCs/>
          <w:color w:val="0070C0"/>
          <w:sz w:val="30"/>
          <w:szCs w:val="30"/>
          <w:rtl/>
          <w:lang w:bidi="ar-MA"/>
        </w:rPr>
        <w:t>ـ</w:t>
      </w:r>
      <w:r w:rsidR="00F30B0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A8581F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نتائج تقويمات الطلبة ، ونسبة تفوقهم المتميزة مقارنة مع باقي مواد المسلك . (أنظر الملحق)</w:t>
      </w:r>
    </w:p>
    <w:p w:rsidR="00EB0E54" w:rsidRPr="00976FB1" w:rsidRDefault="00FA1C25" w:rsidP="00976FB1">
      <w:pPr>
        <w:bidi/>
        <w:spacing w:before="240" w:after="0" w:line="360" w:lineRule="auto"/>
        <w:jc w:val="both"/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17365D"/>
          <w:sz w:val="30"/>
          <w:szCs w:val="30"/>
          <w:rtl/>
          <w:lang w:bidi="ar-MA"/>
        </w:rPr>
        <w:t>خامسا</w:t>
      </w:r>
      <w:r w:rsidR="00EB0E54" w:rsidRPr="00976FB1">
        <w:rPr>
          <w:rFonts w:ascii="Times New Roman" w:hAnsi="Times New Roman" w:cs="Times New Roman"/>
          <w:b/>
          <w:bCs/>
          <w:color w:val="17365D"/>
          <w:sz w:val="30"/>
          <w:szCs w:val="30"/>
          <w:rtl/>
          <w:lang w:bidi="ar-MA"/>
        </w:rPr>
        <w:t xml:space="preserve"> </w:t>
      </w:r>
      <w:r w:rsidR="00EB0E54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 </w:t>
      </w:r>
      <w:r w:rsidR="00EB0E54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توصيات لتطبيق الخبرة</w:t>
      </w:r>
    </w:p>
    <w:p w:rsidR="00FC712C" w:rsidRPr="00976FB1" w:rsidRDefault="00FC712C" w:rsidP="00976FB1">
      <w:pPr>
        <w:bidi/>
        <w:spacing w:after="0" w:line="360" w:lineRule="auto"/>
        <w:ind w:left="-1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أقترح لتطوير هذه الخبرة و لتعميمها و تقويمها و إ</w:t>
      </w:r>
      <w:r w:rsidR="004310B1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رساء قواعدها من طرف المتخصصين و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الخبراء </w:t>
      </w:r>
      <w:r w:rsidR="00CB01DB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التوصيات التالية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:</w:t>
      </w:r>
    </w:p>
    <w:p w:rsidR="009C0B15" w:rsidRPr="00976FB1" w:rsidRDefault="009C0B15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تنظيم ورشات عمل</w:t>
      </w:r>
      <w:r w:rsidR="00FC712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لفائدة ا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لأساتذة لتقييم هذه الخبرة و إغنائها و تطويرها .</w:t>
      </w:r>
    </w:p>
    <w:p w:rsidR="009C0B15" w:rsidRPr="00976FB1" w:rsidRDefault="009C0B15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نقل الخبرة و تعميمها في باقي الجامعات و الكليات .</w:t>
      </w:r>
    </w:p>
    <w:p w:rsidR="009C0B15" w:rsidRPr="00976FB1" w:rsidRDefault="009C0B15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تقييم الخبرة باستمارات خاصة من</w:t>
      </w:r>
      <w:r w:rsidR="00FC712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المختصين و الخبراء ، ومن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طرف الطلاب .</w:t>
      </w:r>
    </w:p>
    <w:p w:rsidR="009C0B15" w:rsidRPr="00976FB1" w:rsidRDefault="009C0B15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إعداد  دراسات علمية حول جميع مراحل الخبرة قصد تطويرها لمعرفة مكامن الخلل فيها لتصويبه.</w:t>
      </w:r>
    </w:p>
    <w:p w:rsidR="009C0B15" w:rsidRPr="00976FB1" w:rsidRDefault="009C0B15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ضرورة التواصل بين المدرسين قصد توحيد القواعد و الرموز وتطوير مناهج تدريس مادة الفرائض.</w:t>
      </w:r>
    </w:p>
    <w:p w:rsidR="009C0B15" w:rsidRPr="00976FB1" w:rsidRDefault="009C0B15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تقاسم الموارد الرقمية المحصلة في مادة الفرائض  .</w:t>
      </w:r>
    </w:p>
    <w:p w:rsidR="009C0B15" w:rsidRPr="00976FB1" w:rsidRDefault="009C0B15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تعاون مدرسي مادة الفرائض على بلورة منهجية مناسبة لبناء درس الفرائض  .</w:t>
      </w:r>
    </w:p>
    <w:p w:rsidR="009C0B15" w:rsidRPr="00976FB1" w:rsidRDefault="009C0B15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تدريب المدرسين على مهارتي الحوار و تقنيات صياغة السؤال : لأنهما شرط نجاح التواصل التربوي و نجاح العملية التعليمية التعلمية .</w:t>
      </w:r>
    </w:p>
    <w:p w:rsidR="009C0B15" w:rsidRPr="00976FB1" w:rsidRDefault="009C0B15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تبادل الخبرات و التجارب في تدريس مواد الشريعة و القانون .</w:t>
      </w:r>
    </w:p>
    <w:p w:rsidR="009C0B15" w:rsidRPr="00976FB1" w:rsidRDefault="009C0B15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lastRenderedPageBreak/>
        <w:t xml:space="preserve">ـ ضرورة إعادة النظر في طرائق تدريس مواد الفقه ، مع وجوب التركيز و الاهتمام ببيان القيم دون </w:t>
      </w:r>
      <w:r w:rsidR="00F30B0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الاكتفاء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="00FC712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فقط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ب</w:t>
      </w:r>
      <w:r w:rsidR="00FC712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تلقين </w:t>
      </w:r>
      <w:r w:rsidR="00FC712C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الجاف ل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لأحكام فقط .</w:t>
      </w:r>
    </w:p>
    <w:p w:rsidR="007F56A6" w:rsidRPr="00976FB1" w:rsidRDefault="009C0B15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ـ </w:t>
      </w:r>
      <w:r w:rsidR="002F1DA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ال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سعي </w:t>
      </w:r>
      <w:r w:rsidR="002F1DA9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لأجل التنسيق بين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الجامعات </w:t>
      </w:r>
      <w:r w:rsidR="00F30B0B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ل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لتقارب و التواصل و تبادل الخبرات و التجارب ، و تطوير الكفاءات.</w:t>
      </w:r>
    </w:p>
    <w:p w:rsidR="00FC712C" w:rsidRPr="00976FB1" w:rsidRDefault="00FC712C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 ضرورة تنظيم ورشات خاصة بتدريس كل مادة بعينها : نظرا لخصوصية منهج و طرائق كل مادة .</w:t>
      </w:r>
    </w:p>
    <w:p w:rsidR="007F56A6" w:rsidRPr="00976FB1" w:rsidRDefault="007F56A6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ـ إنشاء مجلة متخصصة في تطوير مناهج التدريس الجامعي .</w:t>
      </w:r>
    </w:p>
    <w:p w:rsidR="00CA5CF0" w:rsidRPr="00976FB1" w:rsidRDefault="007F56A6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ـ تنظيم ورشات في مناهج التدريس </w:t>
      </w:r>
      <w:r w:rsidR="009C0B15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>على هامش الملتقى .</w:t>
      </w:r>
    </w:p>
    <w:p w:rsidR="007F56A6" w:rsidRPr="00976FB1" w:rsidRDefault="007F56A6" w:rsidP="00976FB1">
      <w:pPr>
        <w:bidi/>
        <w:spacing w:after="0" w:line="360" w:lineRule="auto"/>
        <w:ind w:left="282" w:hanging="283"/>
        <w:jc w:val="both"/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ـ إلقاء دروس نموذجية على هامش </w:t>
      </w:r>
      <w:r w:rsidR="00A94F8F" w:rsidRPr="00976FB1">
        <w:rPr>
          <w:rFonts w:ascii="Times New Roman" w:hAnsi="Times New Roman" w:cs="Times New Roman" w:hint="cs"/>
          <w:b/>
          <w:bCs/>
          <w:sz w:val="30"/>
          <w:szCs w:val="30"/>
          <w:rtl/>
          <w:lang w:bidi="ar-MA"/>
        </w:rPr>
        <w:t>الملتقى:</w:t>
      </w:r>
      <w:r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تناقش و تقوم من قبل الخبراء و المتخصصين عقب إلقائها.</w:t>
      </w:r>
    </w:p>
    <w:p w:rsidR="00CB01DB" w:rsidRPr="00976FB1" w:rsidRDefault="00FA1C25" w:rsidP="00976FB1">
      <w:pPr>
        <w:bidi/>
        <w:spacing w:before="240" w:after="0" w:line="360" w:lineRule="auto"/>
        <w:jc w:val="both"/>
        <w:rPr>
          <w:rFonts w:ascii="Times New Roman" w:hAnsi="Times New Roman" w:cs="Times New Roman"/>
          <w:b/>
          <w:bCs/>
          <w:sz w:val="30"/>
          <w:szCs w:val="30"/>
          <w:lang w:bidi="ar-MA"/>
        </w:rPr>
      </w:pPr>
      <w:r w:rsidRPr="00976FB1">
        <w:rPr>
          <w:rFonts w:ascii="Times New Roman" w:hAnsi="Times New Roman" w:cs="Times New Roman"/>
          <w:b/>
          <w:bCs/>
          <w:color w:val="17365D"/>
          <w:sz w:val="30"/>
          <w:szCs w:val="30"/>
          <w:rtl/>
          <w:lang w:bidi="ar-MA"/>
        </w:rPr>
        <w:t>سادسا</w:t>
      </w:r>
      <w:r w:rsidR="00E47DE4" w:rsidRPr="00976FB1">
        <w:rPr>
          <w:rFonts w:ascii="Times New Roman" w:hAnsi="Times New Roman" w:cs="Times New Roman"/>
          <w:b/>
          <w:bCs/>
          <w:color w:val="17365D"/>
          <w:sz w:val="30"/>
          <w:szCs w:val="30"/>
          <w:rtl/>
          <w:lang w:bidi="ar-MA"/>
        </w:rPr>
        <w:t xml:space="preserve"> </w:t>
      </w:r>
      <w:r w:rsidR="00E47DE4" w:rsidRPr="00976FB1">
        <w:rPr>
          <w:rFonts w:ascii="Times New Roman" w:hAnsi="Times New Roman" w:cs="Times New Roman"/>
          <w:b/>
          <w:bCs/>
          <w:sz w:val="30"/>
          <w:szCs w:val="30"/>
          <w:rtl/>
          <w:lang w:bidi="ar-MA"/>
        </w:rPr>
        <w:t xml:space="preserve"> : </w:t>
      </w:r>
      <w:r w:rsidR="00E47DE4" w:rsidRPr="00976FB1">
        <w:rPr>
          <w:rFonts w:ascii="Times New Roman" w:hAnsi="Times New Roman" w:cs="Times New Roman"/>
          <w:b/>
          <w:bCs/>
          <w:color w:val="FF0000"/>
          <w:sz w:val="30"/>
          <w:szCs w:val="30"/>
          <w:rtl/>
          <w:lang w:bidi="ar-MA"/>
        </w:rPr>
        <w:t>درس "أحوال ميراث الجد"</w:t>
      </w:r>
      <w:r w:rsidR="00CB01DB" w:rsidRPr="00976FB1">
        <w:rPr>
          <w:rFonts w:ascii="Times New Roman" w:hAnsi="Times New Roman" w:cs="Times New Roman" w:hint="cs"/>
          <w:b/>
          <w:bCs/>
          <w:color w:val="FF0000"/>
          <w:sz w:val="30"/>
          <w:szCs w:val="30"/>
          <w:rtl/>
          <w:lang w:bidi="ar-MA"/>
        </w:rPr>
        <w:t xml:space="preserve"> </w:t>
      </w:r>
      <w:r w:rsidR="00E1780A" w:rsidRPr="00976FB1">
        <w:rPr>
          <w:rFonts w:ascii="Times New Roman" w:hAnsi="Times New Roman" w:cs="Times New Roman" w:hint="cs"/>
          <w:b/>
          <w:bCs/>
          <w:color w:val="000000"/>
          <w:sz w:val="30"/>
          <w:szCs w:val="30"/>
          <w:rtl/>
          <w:lang w:bidi="ar-MA"/>
        </w:rPr>
        <w:t>درس تطبيقي للخطبة (</w:t>
      </w:r>
      <w:r w:rsidR="00E47DE4" w:rsidRPr="00976FB1">
        <w:rPr>
          <w:rFonts w:ascii="Times New Roman" w:hAnsi="Times New Roman" w:cs="Times New Roman"/>
          <w:b/>
          <w:bCs/>
          <w:color w:val="000000"/>
          <w:sz w:val="30"/>
          <w:szCs w:val="30"/>
          <w:rtl/>
          <w:lang w:bidi="ar-MA"/>
        </w:rPr>
        <w:t>أنظر ملف بوير بوانت المرفق</w:t>
      </w:r>
      <w:r w:rsidR="00E1780A" w:rsidRPr="00976FB1">
        <w:rPr>
          <w:rFonts w:ascii="Times New Roman" w:hAnsi="Times New Roman" w:cs="Times New Roman" w:hint="cs"/>
          <w:b/>
          <w:bCs/>
          <w:color w:val="000000"/>
          <w:sz w:val="30"/>
          <w:szCs w:val="30"/>
          <w:rtl/>
          <w:lang w:bidi="ar-MA"/>
        </w:rPr>
        <w:t>)</w:t>
      </w:r>
    </w:p>
    <w:p w:rsidR="005614A1" w:rsidRPr="00976FB1" w:rsidRDefault="00103FC4" w:rsidP="004310B1">
      <w:pPr>
        <w:jc w:val="both"/>
        <w:rPr>
          <w:noProof/>
          <w:sz w:val="32"/>
          <w:szCs w:val="32"/>
          <w:rtl/>
          <w:lang w:eastAsia="fr-FR"/>
        </w:rPr>
      </w:pP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5486400" cy="1851025"/>
            <wp:effectExtent l="19050" t="19050" r="19050" b="15875"/>
            <wp:docPr id="2" name="Image 1" descr="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8510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5494020" cy="1916430"/>
            <wp:effectExtent l="19050" t="19050" r="11430" b="26670"/>
            <wp:docPr id="3" name="Image 3" descr="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 descr="0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020" cy="191643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5347335" cy="2691765"/>
            <wp:effectExtent l="19050" t="19050" r="24765" b="13335"/>
            <wp:docPr id="4" name="Image 5" descr="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 descr="0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35" cy="26917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5567045" cy="1668145"/>
            <wp:effectExtent l="19050" t="0" r="0" b="0"/>
            <wp:docPr id="5" name="Image 5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045" cy="166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6115685" cy="2816225"/>
            <wp:effectExtent l="19050" t="0" r="0" b="0"/>
            <wp:docPr id="6" name="Image 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81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6115685" cy="1945640"/>
            <wp:effectExtent l="19050" t="0" r="0" b="0"/>
            <wp:docPr id="7" name="Image 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194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6115685" cy="2684780"/>
            <wp:effectExtent l="19050" t="0" r="0" b="0"/>
            <wp:docPr id="8" name="Image 8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68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6115685" cy="1784985"/>
            <wp:effectExtent l="19050" t="0" r="0" b="0"/>
            <wp:docPr id="9" name="Image 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178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6115685" cy="2245995"/>
            <wp:effectExtent l="19050" t="0" r="0" b="0"/>
            <wp:docPr id="10" name="Image 10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24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6115685" cy="2275205"/>
            <wp:effectExtent l="19050" t="0" r="0" b="0"/>
            <wp:docPr id="11" name="Image 11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27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6115685" cy="2560320"/>
            <wp:effectExtent l="19050" t="0" r="0" b="0"/>
            <wp:docPr id="12" name="Image 12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6115685" cy="2582545"/>
            <wp:effectExtent l="19050" t="0" r="0" b="0"/>
            <wp:docPr id="13" name="Image 13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582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6115685" cy="2443480"/>
            <wp:effectExtent l="19050" t="0" r="0" b="0"/>
            <wp:docPr id="14" name="Image 14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44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6115685" cy="2640965"/>
            <wp:effectExtent l="19050" t="0" r="0" b="0"/>
            <wp:docPr id="15" name="Image 15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640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6115685" cy="2611755"/>
            <wp:effectExtent l="19050" t="0" r="0" b="0"/>
            <wp:docPr id="16" name="Image 16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61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5976620" cy="1477645"/>
            <wp:effectExtent l="19050" t="19050" r="24130" b="27305"/>
            <wp:docPr id="17" name="Image 19" descr="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" descr="16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14776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5954395" cy="1836420"/>
            <wp:effectExtent l="19050" t="19050" r="27305" b="11430"/>
            <wp:docPr id="18" name="Image 21" descr="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" descr="17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18364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5939790" cy="2494280"/>
            <wp:effectExtent l="19050" t="19050" r="22860" b="20320"/>
            <wp:docPr id="19" name="Image 22" descr="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" descr="18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4942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5954395" cy="2896870"/>
            <wp:effectExtent l="19050" t="19050" r="27305" b="17780"/>
            <wp:docPr id="20" name="Image 23" descr="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" descr="19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28968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5962015" cy="2772410"/>
            <wp:effectExtent l="19050" t="19050" r="19685" b="27940"/>
            <wp:docPr id="21" name="Image 24" descr="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" descr="20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27724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6012815" cy="1938655"/>
            <wp:effectExtent l="19050" t="19050" r="26035" b="23495"/>
            <wp:docPr id="22" name="Image 25" descr="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" descr="21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815" cy="19386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614A1" w:rsidRPr="00976FB1" w:rsidRDefault="00103FC4" w:rsidP="004310B1">
      <w:pPr>
        <w:jc w:val="both"/>
        <w:rPr>
          <w:noProof/>
          <w:sz w:val="32"/>
          <w:szCs w:val="32"/>
          <w:rtl/>
          <w:lang w:eastAsia="fr-FR"/>
        </w:rPr>
      </w:pPr>
      <w:r w:rsidRPr="00976FB1">
        <w:rPr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5347335" cy="2838450"/>
            <wp:effectExtent l="19050" t="19050" r="24765" b="19050"/>
            <wp:docPr id="23" name="Image 26" descr="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" descr="22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35" cy="2838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5347335" cy="2567940"/>
            <wp:effectExtent l="19050" t="19050" r="24765" b="22860"/>
            <wp:docPr id="24" name="Image 27" descr="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" descr="23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35" cy="25679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5332730" cy="3035935"/>
            <wp:effectExtent l="19050" t="19050" r="20320" b="12065"/>
            <wp:docPr id="25" name="Image 29" descr="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" descr="25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730" cy="30359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11ECC" w:rsidRPr="00976FB1" w:rsidRDefault="00103FC4" w:rsidP="004310B1">
      <w:pPr>
        <w:jc w:val="both"/>
        <w:rPr>
          <w:rFonts w:ascii="Times New Roman" w:hAnsi="Times New Roman" w:cs="Times New Roman"/>
          <w:b/>
          <w:bCs/>
          <w:color w:val="17365D"/>
          <w:sz w:val="32"/>
          <w:szCs w:val="32"/>
          <w:lang w:bidi="ar-MA"/>
        </w:rPr>
      </w:pPr>
      <w:r w:rsidRPr="00976FB1">
        <w:rPr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5347335" cy="2545715"/>
            <wp:effectExtent l="19050" t="19050" r="24765" b="26035"/>
            <wp:docPr id="26" name="Image 30" descr="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" descr="26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35" cy="25457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5347335" cy="1989455"/>
            <wp:effectExtent l="19050" t="19050" r="24765" b="10795"/>
            <wp:docPr id="27" name="Image 31" descr="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" descr="27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35" cy="19894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5354955" cy="2055495"/>
            <wp:effectExtent l="19050" t="19050" r="17145" b="20955"/>
            <wp:docPr id="28" name="Image 32" descr="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" descr="28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955" cy="20554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5347335" cy="1982470"/>
            <wp:effectExtent l="19050" t="19050" r="24765" b="17780"/>
            <wp:docPr id="29" name="Image 33" descr="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" descr="29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35" cy="19824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5347335" cy="1858010"/>
            <wp:effectExtent l="19050" t="19050" r="24765" b="27940"/>
            <wp:docPr id="30" name="Image 34" descr="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" descr="30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35" cy="18580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5347335" cy="1814195"/>
            <wp:effectExtent l="19050" t="19050" r="24765" b="14605"/>
            <wp:docPr id="31" name="Image 35" descr="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" descr="31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35" cy="1814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76FB1">
        <w:rPr>
          <w:noProof/>
          <w:sz w:val="32"/>
          <w:szCs w:val="32"/>
          <w:lang w:eastAsia="fr-FR"/>
        </w:rPr>
        <w:drawing>
          <wp:inline distT="0" distB="0" distL="0" distR="0">
            <wp:extent cx="5347335" cy="1982470"/>
            <wp:effectExtent l="19050" t="19050" r="24765" b="17780"/>
            <wp:docPr id="32" name="Image 36" descr="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" descr="32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35" cy="19824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11ECC" w:rsidRPr="00976FB1" w:rsidRDefault="00011ECC" w:rsidP="004310B1">
      <w:pPr>
        <w:bidi/>
        <w:spacing w:before="240" w:after="0" w:line="240" w:lineRule="auto"/>
        <w:jc w:val="both"/>
        <w:rPr>
          <w:rFonts w:ascii="Times New Roman" w:hAnsi="Times New Roman" w:cs="Times New Roman"/>
          <w:b/>
          <w:bCs/>
          <w:color w:val="17365D"/>
          <w:sz w:val="32"/>
          <w:szCs w:val="32"/>
          <w:lang w:bidi="ar-MA"/>
        </w:rPr>
      </w:pPr>
    </w:p>
    <w:p w:rsidR="00011ECC" w:rsidRPr="00976FB1" w:rsidRDefault="00011ECC" w:rsidP="004310B1">
      <w:pPr>
        <w:bidi/>
        <w:spacing w:before="240" w:after="0" w:line="240" w:lineRule="auto"/>
        <w:jc w:val="both"/>
        <w:rPr>
          <w:rFonts w:ascii="Times New Roman" w:hAnsi="Times New Roman" w:cs="Times New Roman"/>
          <w:b/>
          <w:bCs/>
          <w:color w:val="17365D"/>
          <w:sz w:val="32"/>
          <w:szCs w:val="32"/>
          <w:lang w:bidi="ar-MA"/>
        </w:rPr>
      </w:pPr>
    </w:p>
    <w:p w:rsidR="0067390A" w:rsidRPr="00976FB1" w:rsidRDefault="00011ECC" w:rsidP="004310B1">
      <w:pPr>
        <w:bidi/>
        <w:spacing w:before="240" w:after="0"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color w:val="17365D"/>
          <w:sz w:val="32"/>
          <w:szCs w:val="32"/>
          <w:rtl/>
          <w:lang w:bidi="ar-MA"/>
        </w:rPr>
        <w:br w:type="page"/>
      </w:r>
      <w:r w:rsidR="0067390A" w:rsidRPr="00976FB1">
        <w:rPr>
          <w:rFonts w:ascii="Times New Roman" w:hAnsi="Times New Roman" w:cs="Times New Roman"/>
          <w:b/>
          <w:bCs/>
          <w:color w:val="17365D"/>
          <w:sz w:val="32"/>
          <w:szCs w:val="32"/>
          <w:rtl/>
          <w:lang w:bidi="ar-MA"/>
        </w:rPr>
        <w:lastRenderedPageBreak/>
        <w:t xml:space="preserve">سادسا </w:t>
      </w:r>
      <w:r w:rsidR="0067390A"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 xml:space="preserve"> : </w:t>
      </w:r>
      <w:r w:rsidR="00D055D0" w:rsidRPr="00976FB1"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  <w:t xml:space="preserve">الملحق </w:t>
      </w:r>
    </w:p>
    <w:p w:rsidR="00572DE5" w:rsidRPr="00976FB1" w:rsidRDefault="00352CC4" w:rsidP="004310B1">
      <w:pPr>
        <w:bidi/>
        <w:spacing w:after="0" w:line="240" w:lineRule="auto"/>
        <w:ind w:firstLine="140"/>
        <w:jc w:val="both"/>
        <w:rPr>
          <w:rFonts w:ascii="Times New Roman" w:hAnsi="Times New Roman" w:cs="Times New Roman"/>
          <w:b/>
          <w:bCs/>
          <w:noProof/>
          <w:sz w:val="32"/>
          <w:szCs w:val="32"/>
        </w:rPr>
      </w:pPr>
      <w:r w:rsidRPr="00976FB1">
        <w:rPr>
          <w:rFonts w:ascii="Times New Roman" w:hAnsi="Times New Roman" w:cs="Times New Roman"/>
          <w:b/>
          <w:bCs/>
          <w:noProof/>
          <w:sz w:val="32"/>
          <w:szCs w:val="32"/>
          <w:rtl/>
        </w:rPr>
        <w:t>أغلفة القرص الذي طبعته الجامعة</w:t>
      </w:r>
    </w:p>
    <w:p w:rsidR="00572DE5" w:rsidRPr="00976FB1" w:rsidRDefault="00103FC4" w:rsidP="004310B1">
      <w:pPr>
        <w:bidi/>
        <w:spacing w:after="0" w:line="240" w:lineRule="auto"/>
        <w:ind w:firstLine="140"/>
        <w:jc w:val="both"/>
        <w:rPr>
          <w:b/>
          <w:bCs/>
          <w:noProof/>
          <w:sz w:val="32"/>
          <w:szCs w:val="32"/>
        </w:rPr>
      </w:pPr>
      <w:r w:rsidRPr="00976FB1">
        <w:rPr>
          <w:b/>
          <w:bCs/>
          <w:noProof/>
          <w:sz w:val="32"/>
          <w:szCs w:val="32"/>
          <w:lang w:eastAsia="fr-F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1246505</wp:posOffset>
            </wp:positionH>
            <wp:positionV relativeFrom="paragraph">
              <wp:posOffset>267970</wp:posOffset>
            </wp:positionV>
            <wp:extent cx="3590290" cy="3792220"/>
            <wp:effectExtent l="19050" t="0" r="0" b="0"/>
            <wp:wrapTopAndBottom/>
            <wp:docPr id="36" name="Image 13" descr="cd_cover_mawarit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 descr="cd_cover_mawarit copy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290" cy="379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2DE5" w:rsidRPr="00976FB1" w:rsidRDefault="00572DE5" w:rsidP="004310B1">
      <w:pPr>
        <w:bidi/>
        <w:spacing w:after="0" w:line="240" w:lineRule="auto"/>
        <w:ind w:firstLine="140"/>
        <w:jc w:val="both"/>
        <w:rPr>
          <w:b/>
          <w:bCs/>
          <w:noProof/>
          <w:sz w:val="32"/>
          <w:szCs w:val="32"/>
        </w:rPr>
      </w:pPr>
    </w:p>
    <w:p w:rsidR="00572DE5" w:rsidRPr="00976FB1" w:rsidRDefault="00572DE5" w:rsidP="004310B1">
      <w:pPr>
        <w:bidi/>
        <w:spacing w:after="0" w:line="240" w:lineRule="auto"/>
        <w:ind w:firstLine="140"/>
        <w:jc w:val="both"/>
        <w:rPr>
          <w:b/>
          <w:bCs/>
          <w:noProof/>
          <w:sz w:val="32"/>
          <w:szCs w:val="32"/>
        </w:rPr>
      </w:pPr>
    </w:p>
    <w:p w:rsidR="00572DE5" w:rsidRPr="00976FB1" w:rsidRDefault="00572DE5" w:rsidP="004310B1">
      <w:pPr>
        <w:bidi/>
        <w:spacing w:after="0" w:line="240" w:lineRule="auto"/>
        <w:ind w:firstLine="140"/>
        <w:jc w:val="both"/>
        <w:rPr>
          <w:b/>
          <w:bCs/>
          <w:noProof/>
          <w:sz w:val="32"/>
          <w:szCs w:val="32"/>
        </w:rPr>
      </w:pPr>
    </w:p>
    <w:p w:rsidR="005A6F01" w:rsidRPr="00976FB1" w:rsidRDefault="00103FC4" w:rsidP="004310B1">
      <w:pPr>
        <w:bidi/>
        <w:spacing w:after="0" w:line="240" w:lineRule="auto"/>
        <w:ind w:firstLine="140"/>
        <w:jc w:val="both"/>
        <w:rPr>
          <w:sz w:val="32"/>
          <w:szCs w:val="32"/>
        </w:rPr>
      </w:pPr>
      <w:r w:rsidRPr="00976FB1"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5815330" cy="4067175"/>
            <wp:effectExtent l="19050" t="0" r="0" b="0"/>
            <wp:docPr id="33" name="Image 5" descr="belha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 descr="belha copy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33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2DE5"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br w:type="page"/>
      </w:r>
      <w:r w:rsidR="005A6F01" w:rsidRPr="00976FB1">
        <w:rPr>
          <w:sz w:val="32"/>
          <w:szCs w:val="32"/>
        </w:rPr>
        <w:lastRenderedPageBreak/>
        <w:t xml:space="preserve"> </w:t>
      </w:r>
    </w:p>
    <w:p w:rsidR="007A77AC" w:rsidRPr="00976FB1" w:rsidRDefault="00103FC4" w:rsidP="004310B1">
      <w:pPr>
        <w:bidi/>
        <w:spacing w:after="0" w:line="240" w:lineRule="auto"/>
        <w:ind w:firstLine="140"/>
        <w:jc w:val="both"/>
        <w:rPr>
          <w:b/>
          <w:bCs/>
          <w:noProof/>
          <w:sz w:val="32"/>
          <w:szCs w:val="32"/>
          <w:rtl/>
        </w:rPr>
      </w:pPr>
      <w:r w:rsidRPr="00976FB1">
        <w:rPr>
          <w:rFonts w:hint="cs"/>
          <w:b/>
          <w:bCs/>
          <w:noProof/>
          <w:sz w:val="32"/>
          <w:szCs w:val="32"/>
          <w:rtl/>
          <w:lang w:eastAsia="fr-FR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701675</wp:posOffset>
            </wp:positionH>
            <wp:positionV relativeFrom="paragraph">
              <wp:posOffset>909955</wp:posOffset>
            </wp:positionV>
            <wp:extent cx="4834890" cy="7293610"/>
            <wp:effectExtent l="19050" t="0" r="3810" b="0"/>
            <wp:wrapTopAndBottom/>
            <wp:docPr id="1" name="Image 12" descr="رسالة شكر من السيد العمي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 descr="رسالة شكر من السيد العميد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890" cy="729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77AC" w:rsidRPr="00976FB1">
        <w:rPr>
          <w:rFonts w:hint="cs"/>
          <w:b/>
          <w:bCs/>
          <w:noProof/>
          <w:sz w:val="32"/>
          <w:szCs w:val="32"/>
          <w:rtl/>
        </w:rPr>
        <w:t>خطاب شكر من عميد كلية العلوم القانونية و الاقتصادية و الاجتماعية</w:t>
      </w:r>
    </w:p>
    <w:p w:rsidR="00E47DE4" w:rsidRPr="00976FB1" w:rsidRDefault="00E47DE4" w:rsidP="004310B1">
      <w:pPr>
        <w:bidi/>
        <w:spacing w:after="0" w:line="240" w:lineRule="auto"/>
        <w:ind w:firstLine="935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</w:p>
    <w:p w:rsidR="00CB01DB" w:rsidRPr="00976FB1" w:rsidRDefault="00CB01DB" w:rsidP="004310B1">
      <w:pPr>
        <w:bidi/>
        <w:spacing w:after="0" w:line="240" w:lineRule="auto"/>
        <w:ind w:firstLine="935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</w:p>
    <w:p w:rsidR="00B66B7A" w:rsidRPr="00976FB1" w:rsidRDefault="00B66B7A" w:rsidP="004310B1">
      <w:pPr>
        <w:bidi/>
        <w:spacing w:after="0" w:line="240" w:lineRule="auto"/>
        <w:ind w:firstLine="935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</w:p>
    <w:p w:rsidR="00E47DE4" w:rsidRPr="00976FB1" w:rsidRDefault="00E47DE4" w:rsidP="004310B1">
      <w:pPr>
        <w:bidi/>
        <w:spacing w:after="0" w:line="240" w:lineRule="auto"/>
        <w:ind w:firstLine="935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</w:p>
    <w:p w:rsidR="004405DE" w:rsidRPr="00976FB1" w:rsidRDefault="004405DE" w:rsidP="004310B1">
      <w:pPr>
        <w:bidi/>
        <w:spacing w:before="240" w:after="0" w:line="240" w:lineRule="auto"/>
        <w:ind w:left="282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</w:p>
    <w:p w:rsidR="007A77AC" w:rsidRPr="00976FB1" w:rsidRDefault="007A77AC" w:rsidP="004310B1">
      <w:pPr>
        <w:bidi/>
        <w:spacing w:after="0" w:line="240" w:lineRule="auto"/>
        <w:ind w:firstLine="935"/>
        <w:jc w:val="both"/>
        <w:rPr>
          <w:b/>
          <w:bCs/>
          <w:noProof/>
          <w:sz w:val="32"/>
          <w:szCs w:val="32"/>
        </w:rPr>
      </w:pPr>
      <w:r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br w:type="page"/>
      </w:r>
      <w:r w:rsidRPr="00976FB1">
        <w:rPr>
          <w:rFonts w:hint="cs"/>
          <w:b/>
          <w:bCs/>
          <w:noProof/>
          <w:sz w:val="32"/>
          <w:szCs w:val="32"/>
          <w:rtl/>
        </w:rPr>
        <w:lastRenderedPageBreak/>
        <w:t>خطاب شكر و تقدير من رئيس جامعة ابن زهر</w:t>
      </w:r>
    </w:p>
    <w:p w:rsidR="00572DE5" w:rsidRPr="00976FB1" w:rsidRDefault="00572DE5" w:rsidP="004310B1">
      <w:pPr>
        <w:bidi/>
        <w:spacing w:after="0" w:line="240" w:lineRule="auto"/>
        <w:ind w:firstLine="935"/>
        <w:jc w:val="both"/>
        <w:rPr>
          <w:b/>
          <w:bCs/>
          <w:noProof/>
          <w:sz w:val="32"/>
          <w:szCs w:val="32"/>
        </w:rPr>
      </w:pPr>
    </w:p>
    <w:p w:rsidR="00572DE5" w:rsidRPr="00976FB1" w:rsidRDefault="00572DE5" w:rsidP="004310B1">
      <w:pPr>
        <w:bidi/>
        <w:spacing w:after="0" w:line="240" w:lineRule="auto"/>
        <w:ind w:firstLine="935"/>
        <w:jc w:val="both"/>
        <w:rPr>
          <w:b/>
          <w:bCs/>
          <w:noProof/>
          <w:sz w:val="32"/>
          <w:szCs w:val="32"/>
        </w:rPr>
      </w:pPr>
    </w:p>
    <w:p w:rsidR="00572DE5" w:rsidRPr="00976FB1" w:rsidRDefault="00572DE5" w:rsidP="004310B1">
      <w:pPr>
        <w:bidi/>
        <w:spacing w:after="0" w:line="240" w:lineRule="auto"/>
        <w:ind w:firstLine="935"/>
        <w:jc w:val="both"/>
        <w:rPr>
          <w:b/>
          <w:bCs/>
          <w:noProof/>
          <w:sz w:val="32"/>
          <w:szCs w:val="32"/>
        </w:rPr>
      </w:pPr>
    </w:p>
    <w:p w:rsidR="00572DE5" w:rsidRPr="00976FB1" w:rsidRDefault="00572DE5" w:rsidP="004310B1">
      <w:pPr>
        <w:bidi/>
        <w:spacing w:after="0" w:line="240" w:lineRule="auto"/>
        <w:ind w:firstLine="935"/>
        <w:jc w:val="both"/>
        <w:rPr>
          <w:b/>
          <w:bCs/>
          <w:noProof/>
          <w:sz w:val="32"/>
          <w:szCs w:val="32"/>
        </w:rPr>
      </w:pPr>
    </w:p>
    <w:p w:rsidR="00572DE5" w:rsidRPr="00976FB1" w:rsidRDefault="00572DE5" w:rsidP="004310B1">
      <w:pPr>
        <w:bidi/>
        <w:spacing w:after="0" w:line="240" w:lineRule="auto"/>
        <w:ind w:firstLine="935"/>
        <w:jc w:val="both"/>
        <w:rPr>
          <w:b/>
          <w:bCs/>
          <w:noProof/>
          <w:sz w:val="32"/>
          <w:szCs w:val="32"/>
          <w:rtl/>
        </w:rPr>
      </w:pPr>
    </w:p>
    <w:p w:rsidR="004405DE" w:rsidRPr="00976FB1" w:rsidRDefault="00103FC4" w:rsidP="004310B1">
      <w:pPr>
        <w:bidi/>
        <w:spacing w:after="0" w:line="240" w:lineRule="auto"/>
        <w:ind w:firstLine="935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  <w:r w:rsidRPr="00976FB1"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5186680" cy="7139940"/>
            <wp:effectExtent l="19050" t="0" r="0" b="0"/>
            <wp:docPr id="34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680" cy="713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F01" w:rsidRPr="00976FB1">
        <w:rPr>
          <w:rFonts w:ascii="Times New Roman" w:hAnsi="Times New Roman" w:cs="Times New Roman"/>
          <w:b/>
          <w:bCs/>
          <w:sz w:val="32"/>
          <w:szCs w:val="32"/>
          <w:lang w:bidi="ar-MA"/>
        </w:rPr>
        <w:br w:type="page"/>
      </w:r>
      <w:r w:rsidR="00736E2C" w:rsidRPr="00976FB1"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  <w:lastRenderedPageBreak/>
        <w:t xml:space="preserve">خطاب شكر عميد كلية الشريعة </w:t>
      </w:r>
      <w:r w:rsidR="00736E2C" w:rsidRPr="00976FB1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t>–</w:t>
      </w:r>
      <w:r w:rsidR="00736E2C" w:rsidRPr="00976FB1"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  <w:t xml:space="preserve"> جامعة القرويين</w:t>
      </w:r>
    </w:p>
    <w:p w:rsidR="00736E2C" w:rsidRPr="00976FB1" w:rsidRDefault="00103FC4" w:rsidP="004310B1">
      <w:pPr>
        <w:bidi/>
        <w:spacing w:after="0" w:line="240" w:lineRule="auto"/>
        <w:ind w:firstLine="935"/>
        <w:jc w:val="both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  <w:r w:rsidRPr="00976FB1"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5654675" cy="7776210"/>
            <wp:effectExtent l="19050" t="0" r="3175" b="0"/>
            <wp:docPr id="35" name="Image 35" descr="scan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can000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75" cy="777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36E2C" w:rsidRPr="00976FB1" w:rsidSect="00E674D8">
      <w:headerReference w:type="default" r:id="rId44"/>
      <w:footerReference w:type="even" r:id="rId45"/>
      <w:footerReference w:type="default" r:id="rId46"/>
      <w:pgSz w:w="11906" w:h="16838"/>
      <w:pgMar w:top="567" w:right="1134" w:bottom="1134" w:left="1134" w:header="709" w:footer="709" w:gutter="0"/>
      <w:pgNumType w:start="1"/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C4DC4" w:rsidRDefault="00EC4DC4" w:rsidP="00A978CD">
      <w:pPr>
        <w:spacing w:after="0" w:line="240" w:lineRule="auto"/>
      </w:pPr>
      <w:r>
        <w:separator/>
      </w:r>
    </w:p>
  </w:endnote>
  <w:endnote w:type="continuationSeparator" w:id="0">
    <w:p w:rsidR="00EC4DC4" w:rsidRDefault="00EC4DC4" w:rsidP="00A978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خط مسعد المغربي">
    <w:panose1 w:val="02010000000000000000"/>
    <w:charset w:val="B2"/>
    <w:family w:val="auto"/>
    <w:pitch w:val="variable"/>
    <w:sig w:usb0="00002001" w:usb1="00000000" w:usb2="00000000" w:usb3="00000000" w:csb0="00000040" w:csb1="00000000"/>
  </w:font>
  <w:font w:name="Sultan Medium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5B49" w:rsidRDefault="001A11EA" w:rsidP="007B44A3">
    <w:pPr>
      <w:pStyle w:val="Pieddepage"/>
      <w:framePr w:wrap="around" w:vAnchor="text" w:hAnchor="text" w:y="1"/>
      <w:rPr>
        <w:rStyle w:val="Numrodepage"/>
      </w:rPr>
    </w:pPr>
    <w:r>
      <w:rPr>
        <w:rStyle w:val="Numrodepage"/>
        <w:rtl/>
      </w:rPr>
      <w:fldChar w:fldCharType="begin"/>
    </w:r>
    <w:r w:rsidR="00245B49">
      <w:rPr>
        <w:rStyle w:val="Numrodepage"/>
      </w:rPr>
      <w:instrText xml:space="preserve">PAGE  </w:instrText>
    </w:r>
    <w:r>
      <w:rPr>
        <w:rStyle w:val="Numrodepage"/>
        <w:rtl/>
      </w:rPr>
      <w:fldChar w:fldCharType="end"/>
    </w:r>
  </w:p>
  <w:p w:rsidR="00245B49" w:rsidRDefault="00245B49" w:rsidP="00EA53BE">
    <w:pPr>
      <w:pStyle w:val="Pieddepage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5B49" w:rsidRPr="00612555" w:rsidRDefault="001A11EA" w:rsidP="0017217D">
    <w:pPr>
      <w:pStyle w:val="Pieddepage"/>
      <w:tabs>
        <w:tab w:val="right" w:pos="4571"/>
      </w:tabs>
      <w:bidi w:val="0"/>
      <w:ind w:right="360"/>
      <w:jc w:val="both"/>
      <w:rPr>
        <w:b/>
        <w:bCs/>
        <w:sz w:val="28"/>
        <w:szCs w:val="28"/>
      </w:rPr>
    </w:pPr>
    <w:r w:rsidRPr="001A11EA">
      <w:rPr>
        <w:b/>
        <w:bCs/>
        <w:sz w:val="28"/>
        <w:szCs w:val="28"/>
      </w:rPr>
    </w:r>
    <w:r>
      <w:rPr>
        <w:b/>
        <w:bCs/>
        <w:sz w:val="28"/>
        <w:szCs w:val="28"/>
      </w:rPr>
      <w:pict>
        <v:shapetype id="_x0000_t176" coordsize="21600,21600" o:spt="176" adj="2700" path="m@0,qx0@0l0@2qy@0,21600l@1,21600qx21600@2l21600@0qy@1,xe">
          <v:stroke joinstyle="miter"/>
          <v:formulas>
            <v:f eqn="val #0"/>
            <v:f eqn="sum width 0 #0"/>
            <v:f eqn="sum height 0 #0"/>
            <v:f eqn="prod @0 2929 10000"/>
            <v:f eqn="sum width 0 @3"/>
            <v:f eqn="sum height 0 @3"/>
            <v:f eqn="val width"/>
            <v:f eqn="val height"/>
            <v:f eqn="prod width 1 2"/>
            <v:f eqn="prod height 1 2"/>
          </v:formulas>
          <v:path gradientshapeok="t" limo="10800,10800" o:connecttype="custom" o:connectlocs="@8,0;0,@9;@8,@7;@6,@9" textboxrect="@3,@3,@4,@5"/>
        </v:shapetype>
        <v:shape id="_x0000_s2049" type="#_x0000_t176" style="width:40.35pt;height:31.8pt;rotation:360;mso-position-horizontal-relative:char;mso-position-vertical-relative:line" adj="2649,-34" filled="f" fillcolor="#4f81bd" stroked="f" strokecolor="#737373">
          <v:fill color2="#a7bfde" type="pattern"/>
          <v:textbox style="mso-next-textbox:#_x0000_s2049">
            <w:txbxContent>
              <w:p w:rsidR="00245B49" w:rsidRDefault="001A11EA" w:rsidP="0017217D">
                <w:pPr>
                  <w:pStyle w:val="Pieddepage"/>
                  <w:pBdr>
                    <w:top w:val="single" w:sz="12" w:space="1" w:color="9BBB59"/>
                    <w:bottom w:val="single" w:sz="48" w:space="1" w:color="9BBB59"/>
                  </w:pBdr>
                  <w:bidi w:val="0"/>
                  <w:jc w:val="center"/>
                  <w:rPr>
                    <w:sz w:val="28"/>
                    <w:szCs w:val="28"/>
                  </w:rPr>
                </w:pPr>
                <w:fldSimple w:instr=" PAGE    \* MERGEFORMAT ">
                  <w:r w:rsidR="00012DBB" w:rsidRPr="00012DBB">
                    <w:rPr>
                      <w:noProof/>
                      <w:sz w:val="28"/>
                      <w:szCs w:val="28"/>
                    </w:rPr>
                    <w:t>1</w:t>
                  </w:r>
                </w:fldSimple>
              </w:p>
            </w:txbxContent>
          </v:textbox>
          <w10:wrap type="none"/>
          <w10:anchorlock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C4DC4" w:rsidRDefault="00EC4DC4" w:rsidP="00A978CD">
      <w:pPr>
        <w:spacing w:after="0" w:line="240" w:lineRule="auto"/>
      </w:pPr>
      <w:r>
        <w:separator/>
      </w:r>
    </w:p>
  </w:footnote>
  <w:footnote w:type="continuationSeparator" w:id="0">
    <w:p w:rsidR="00EC4DC4" w:rsidRDefault="00EC4DC4" w:rsidP="00A978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5B49" w:rsidRDefault="00245B49" w:rsidP="004310B1">
    <w:pPr>
      <w:pStyle w:val="En-tte"/>
      <w:bidi/>
      <w:spacing w:line="240" w:lineRule="auto"/>
      <w:jc w:val="both"/>
      <w:rPr>
        <w:rFonts w:cs="Sultan Medium"/>
        <w:b/>
        <w:bCs/>
        <w:color w:val="0070C0"/>
        <w:rtl/>
        <w:lang w:bidi="ar-MA"/>
      </w:rPr>
    </w:pPr>
    <w:r w:rsidRPr="004310B1">
      <w:rPr>
        <w:rFonts w:cs="Sultan Medium" w:hint="cs"/>
        <w:b/>
        <w:bCs/>
        <w:rtl/>
        <w:lang w:bidi="ar-MA"/>
      </w:rPr>
      <w:t>اعتماد الموارد الرقمية في تدريس مادة الفرائض: "</w:t>
    </w:r>
    <w:r w:rsidRPr="004310B1">
      <w:rPr>
        <w:rFonts w:cs="Sultan Medium" w:hint="cs"/>
        <w:b/>
        <w:bCs/>
        <w:color w:val="FF0000"/>
        <w:rtl/>
        <w:lang w:bidi="ar-MA"/>
      </w:rPr>
      <w:t>حالات ميراث الجد نموذجا</w:t>
    </w:r>
    <w:r w:rsidRPr="004310B1">
      <w:rPr>
        <w:rFonts w:cs="Sultan Medium" w:hint="cs"/>
        <w:b/>
        <w:bCs/>
        <w:rtl/>
        <w:lang w:bidi="ar-MA"/>
      </w:rPr>
      <w:t>"  ـــــــــــــــ</w:t>
    </w:r>
    <w:r>
      <w:rPr>
        <w:rFonts w:cs="Sultan Medium" w:hint="cs"/>
        <w:b/>
        <w:bCs/>
        <w:rtl/>
        <w:lang w:bidi="ar-MA"/>
      </w:rPr>
      <w:t>ــ</w:t>
    </w:r>
    <w:r w:rsidRPr="004310B1">
      <w:rPr>
        <w:rFonts w:cs="Sultan Medium" w:hint="cs"/>
        <w:b/>
        <w:bCs/>
        <w:rtl/>
        <w:lang w:bidi="ar-MA"/>
      </w:rPr>
      <w:t xml:space="preserve">ــــــــــــــــــــــــ </w:t>
    </w:r>
    <w:r>
      <w:rPr>
        <w:rFonts w:cs="Sultan Medium" w:hint="cs"/>
        <w:b/>
        <w:bCs/>
        <w:rtl/>
        <w:lang w:bidi="ar-MA"/>
      </w:rPr>
      <w:t xml:space="preserve"> </w:t>
    </w:r>
    <w:r w:rsidRPr="004310B1">
      <w:rPr>
        <w:rFonts w:cs="Sultan Medium" w:hint="cs"/>
        <w:b/>
        <w:bCs/>
        <w:color w:val="0070C0"/>
        <w:rtl/>
        <w:lang w:bidi="ar-MA"/>
      </w:rPr>
      <w:t>د .كمال بلحركة</w:t>
    </w:r>
  </w:p>
  <w:p w:rsidR="00245B49" w:rsidRPr="004310B1" w:rsidRDefault="00245B49" w:rsidP="004310B1">
    <w:pPr>
      <w:pStyle w:val="En-tte"/>
      <w:bidi/>
      <w:spacing w:after="0" w:line="240" w:lineRule="auto"/>
      <w:jc w:val="both"/>
      <w:rPr>
        <w:rFonts w:cs="Sultan Medium"/>
        <w:b/>
        <w:bCs/>
        <w:rtl/>
        <w:lang w:bidi="ar-MA"/>
      </w:rPr>
    </w:pPr>
    <w:r>
      <w:rPr>
        <w:rFonts w:cs="Sultan Medium" w:hint="cs"/>
        <w:b/>
        <w:bCs/>
        <w:color w:val="0070C0"/>
        <w:rtl/>
        <w:lang w:bidi="ar-MA"/>
      </w:rPr>
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1E7C77"/>
    <w:multiLevelType w:val="multilevel"/>
    <w:tmpl w:val="9196A20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bCs/>
        <w:color w:val="0000FF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num" w:pos="1774"/>
        </w:tabs>
        <w:ind w:left="1774" w:hanging="360"/>
      </w:pPr>
    </w:lvl>
    <w:lvl w:ilvl="2">
      <w:start w:val="1"/>
      <w:numFmt w:val="lowerRoman"/>
      <w:lvlText w:val="%3."/>
      <w:lvlJc w:val="right"/>
      <w:pPr>
        <w:tabs>
          <w:tab w:val="num" w:pos="2494"/>
        </w:tabs>
        <w:ind w:left="2494" w:hanging="180"/>
      </w:pPr>
    </w:lvl>
    <w:lvl w:ilvl="3">
      <w:start w:val="1"/>
      <w:numFmt w:val="decimal"/>
      <w:lvlText w:val="%4."/>
      <w:lvlJc w:val="left"/>
      <w:pPr>
        <w:tabs>
          <w:tab w:val="num" w:pos="3214"/>
        </w:tabs>
        <w:ind w:left="3214" w:hanging="360"/>
      </w:pPr>
    </w:lvl>
    <w:lvl w:ilvl="4">
      <w:start w:val="1"/>
      <w:numFmt w:val="lowerLetter"/>
      <w:lvlText w:val="%5."/>
      <w:lvlJc w:val="left"/>
      <w:pPr>
        <w:tabs>
          <w:tab w:val="num" w:pos="3934"/>
        </w:tabs>
        <w:ind w:left="3934" w:hanging="360"/>
      </w:pPr>
    </w:lvl>
    <w:lvl w:ilvl="5">
      <w:start w:val="1"/>
      <w:numFmt w:val="lowerRoman"/>
      <w:lvlText w:val="%6."/>
      <w:lvlJc w:val="right"/>
      <w:pPr>
        <w:tabs>
          <w:tab w:val="num" w:pos="4654"/>
        </w:tabs>
        <w:ind w:left="4654" w:hanging="180"/>
      </w:pPr>
    </w:lvl>
    <w:lvl w:ilvl="6">
      <w:start w:val="1"/>
      <w:numFmt w:val="decimal"/>
      <w:lvlText w:val="%7."/>
      <w:lvlJc w:val="left"/>
      <w:pPr>
        <w:tabs>
          <w:tab w:val="num" w:pos="5374"/>
        </w:tabs>
        <w:ind w:left="5374" w:hanging="360"/>
      </w:pPr>
    </w:lvl>
    <w:lvl w:ilvl="7">
      <w:start w:val="1"/>
      <w:numFmt w:val="lowerLetter"/>
      <w:lvlText w:val="%8."/>
      <w:lvlJc w:val="left"/>
      <w:pPr>
        <w:tabs>
          <w:tab w:val="num" w:pos="6094"/>
        </w:tabs>
        <w:ind w:left="6094" w:hanging="360"/>
      </w:pPr>
    </w:lvl>
    <w:lvl w:ilvl="8">
      <w:start w:val="1"/>
      <w:numFmt w:val="lowerRoman"/>
      <w:lvlText w:val="%9."/>
      <w:lvlJc w:val="right"/>
      <w:pPr>
        <w:tabs>
          <w:tab w:val="num" w:pos="6814"/>
        </w:tabs>
        <w:ind w:left="6814" w:hanging="180"/>
      </w:pPr>
    </w:lvl>
  </w:abstractNum>
  <w:abstractNum w:abstractNumId="1">
    <w:nsid w:val="0D9134BF"/>
    <w:multiLevelType w:val="multilevel"/>
    <w:tmpl w:val="DAA0D464"/>
    <w:lvl w:ilvl="0">
      <w:start w:val="1998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Simplified Arabic" w:hint="default"/>
        <w:sz w:val="30"/>
      </w:rPr>
    </w:lvl>
    <w:lvl w:ilvl="1">
      <w:start w:val="2007"/>
      <w:numFmt w:val="decimal"/>
      <w:lvlText w:val="%1-%2"/>
      <w:lvlJc w:val="left"/>
      <w:pPr>
        <w:tabs>
          <w:tab w:val="num" w:pos="719"/>
        </w:tabs>
        <w:ind w:left="719" w:hanging="720"/>
      </w:pPr>
      <w:rPr>
        <w:rFonts w:cs="Simplified Arabic" w:hint="default"/>
        <w:sz w:val="28"/>
        <w:szCs w:val="28"/>
      </w:rPr>
    </w:lvl>
    <w:lvl w:ilvl="2">
      <w:start w:val="1"/>
      <w:numFmt w:val="decimal"/>
      <w:lvlText w:val="%1-%2.%3"/>
      <w:lvlJc w:val="left"/>
      <w:pPr>
        <w:tabs>
          <w:tab w:val="num" w:pos="718"/>
        </w:tabs>
        <w:ind w:left="718" w:hanging="720"/>
      </w:pPr>
      <w:rPr>
        <w:rFonts w:cs="Simplified Arabic" w:hint="default"/>
        <w:sz w:val="30"/>
      </w:rPr>
    </w:lvl>
    <w:lvl w:ilvl="3">
      <w:start w:val="1"/>
      <w:numFmt w:val="decimal"/>
      <w:lvlText w:val="%1-%2.%3.%4"/>
      <w:lvlJc w:val="left"/>
      <w:pPr>
        <w:tabs>
          <w:tab w:val="num" w:pos="1077"/>
        </w:tabs>
        <w:ind w:left="1077" w:hanging="1080"/>
      </w:pPr>
      <w:rPr>
        <w:rFonts w:cs="Simplified Arabic" w:hint="default"/>
        <w:sz w:val="30"/>
      </w:rPr>
    </w:lvl>
    <w:lvl w:ilvl="4">
      <w:start w:val="1"/>
      <w:numFmt w:val="decimal"/>
      <w:lvlText w:val="%1-%2.%3.%4.%5"/>
      <w:lvlJc w:val="left"/>
      <w:pPr>
        <w:tabs>
          <w:tab w:val="num" w:pos="1436"/>
        </w:tabs>
        <w:ind w:left="1436" w:hanging="1440"/>
      </w:pPr>
      <w:rPr>
        <w:rFonts w:cs="Simplified Arabic" w:hint="default"/>
        <w:sz w:val="30"/>
      </w:rPr>
    </w:lvl>
    <w:lvl w:ilvl="5">
      <w:start w:val="1"/>
      <w:numFmt w:val="decimal"/>
      <w:lvlText w:val="%1-%2.%3.%4.%5.%6"/>
      <w:lvlJc w:val="left"/>
      <w:pPr>
        <w:tabs>
          <w:tab w:val="num" w:pos="1435"/>
        </w:tabs>
        <w:ind w:left="1435" w:hanging="1440"/>
      </w:pPr>
      <w:rPr>
        <w:rFonts w:cs="Simplified Arabic" w:hint="default"/>
        <w:sz w:val="30"/>
      </w:rPr>
    </w:lvl>
    <w:lvl w:ilvl="6">
      <w:start w:val="1"/>
      <w:numFmt w:val="decimal"/>
      <w:lvlText w:val="%1-%2.%3.%4.%5.%6.%7"/>
      <w:lvlJc w:val="left"/>
      <w:pPr>
        <w:tabs>
          <w:tab w:val="num" w:pos="1794"/>
        </w:tabs>
        <w:ind w:left="1794" w:hanging="1800"/>
      </w:pPr>
      <w:rPr>
        <w:rFonts w:cs="Simplified Arabic" w:hint="default"/>
        <w:sz w:val="30"/>
      </w:rPr>
    </w:lvl>
    <w:lvl w:ilvl="7">
      <w:start w:val="1"/>
      <w:numFmt w:val="decimal"/>
      <w:lvlText w:val="%1-%2.%3.%4.%5.%6.%7.%8"/>
      <w:lvlJc w:val="left"/>
      <w:pPr>
        <w:tabs>
          <w:tab w:val="num" w:pos="2153"/>
        </w:tabs>
        <w:ind w:left="2153" w:hanging="2160"/>
      </w:pPr>
      <w:rPr>
        <w:rFonts w:cs="Simplified Arabic" w:hint="default"/>
        <w:sz w:val="30"/>
      </w:rPr>
    </w:lvl>
    <w:lvl w:ilvl="8">
      <w:start w:val="1"/>
      <w:numFmt w:val="decimal"/>
      <w:lvlText w:val="%1-%2.%3.%4.%5.%6.%7.%8.%9"/>
      <w:lvlJc w:val="left"/>
      <w:pPr>
        <w:tabs>
          <w:tab w:val="num" w:pos="2152"/>
        </w:tabs>
        <w:ind w:left="2152" w:hanging="2160"/>
      </w:pPr>
      <w:rPr>
        <w:rFonts w:cs="Simplified Arabic" w:hint="default"/>
        <w:sz w:val="30"/>
      </w:rPr>
    </w:lvl>
  </w:abstractNum>
  <w:abstractNum w:abstractNumId="2">
    <w:nsid w:val="10584488"/>
    <w:multiLevelType w:val="hybridMultilevel"/>
    <w:tmpl w:val="BBEAB5B8"/>
    <w:lvl w:ilvl="0" w:tplc="1DE2AF8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0000FF"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5576FF5"/>
    <w:multiLevelType w:val="multilevel"/>
    <w:tmpl w:val="0D2A7C58"/>
    <w:lvl w:ilvl="0">
      <w:start w:val="1"/>
      <w:numFmt w:val="decimal"/>
      <w:lvlText w:val="%1."/>
      <w:lvlJc w:val="left"/>
      <w:pPr>
        <w:tabs>
          <w:tab w:val="num" w:pos="26"/>
        </w:tabs>
        <w:ind w:left="26" w:hanging="360"/>
      </w:pPr>
      <w:rPr>
        <w:b/>
        <w:bCs/>
        <w:color w:val="0000FF"/>
        <w:sz w:val="28"/>
        <w:szCs w:val="28"/>
      </w:rPr>
    </w:lvl>
    <w:lvl w:ilvl="1">
      <w:start w:val="1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hint="default"/>
        <w:color w:val="0000FF"/>
        <w:sz w:val="28"/>
        <w:szCs w:val="28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8B33365"/>
    <w:multiLevelType w:val="hybridMultilevel"/>
    <w:tmpl w:val="97F05A2C"/>
    <w:lvl w:ilvl="0" w:tplc="B9B02DA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0000FF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362295F"/>
    <w:multiLevelType w:val="hybridMultilevel"/>
    <w:tmpl w:val="BBE86B0A"/>
    <w:lvl w:ilvl="0" w:tplc="CC3A7B1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bCs/>
        <w:color w:val="0000FF"/>
        <w:sz w:val="28"/>
        <w:szCs w:val="28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774"/>
        </w:tabs>
        <w:ind w:left="1774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494"/>
        </w:tabs>
        <w:ind w:left="2494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14"/>
        </w:tabs>
        <w:ind w:left="3214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34"/>
        </w:tabs>
        <w:ind w:left="3934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54"/>
        </w:tabs>
        <w:ind w:left="4654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374"/>
        </w:tabs>
        <w:ind w:left="5374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094"/>
        </w:tabs>
        <w:ind w:left="6094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14"/>
        </w:tabs>
        <w:ind w:left="6814" w:hanging="180"/>
      </w:pPr>
    </w:lvl>
  </w:abstractNum>
  <w:abstractNum w:abstractNumId="6">
    <w:nsid w:val="23BA45A2"/>
    <w:multiLevelType w:val="hybridMultilevel"/>
    <w:tmpl w:val="A4283CF6"/>
    <w:lvl w:ilvl="0" w:tplc="5330F2AE">
      <w:start w:val="1"/>
      <w:numFmt w:val="bullet"/>
      <w:lvlText w:val="-"/>
      <w:lvlJc w:val="left"/>
      <w:pPr>
        <w:ind w:left="642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36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2" w:hanging="360"/>
      </w:pPr>
      <w:rPr>
        <w:rFonts w:ascii="Wingdings" w:hAnsi="Wingdings" w:hint="default"/>
      </w:rPr>
    </w:lvl>
  </w:abstractNum>
  <w:abstractNum w:abstractNumId="7">
    <w:nsid w:val="28562020"/>
    <w:multiLevelType w:val="hybridMultilevel"/>
    <w:tmpl w:val="6C242272"/>
    <w:lvl w:ilvl="0" w:tplc="FA86967E">
      <w:start w:val="2007"/>
      <w:numFmt w:val="decimal"/>
      <w:lvlText w:val="%1"/>
      <w:lvlJc w:val="left"/>
      <w:pPr>
        <w:ind w:left="599" w:hanging="600"/>
      </w:pPr>
      <w:rPr>
        <w:rFonts w:cs="Simplified Arabic" w:hint="default"/>
        <w:sz w:val="28"/>
        <w:szCs w:val="28"/>
      </w:rPr>
    </w:lvl>
    <w:lvl w:ilvl="1" w:tplc="040C0019" w:tentative="1">
      <w:start w:val="1"/>
      <w:numFmt w:val="lowerLetter"/>
      <w:lvlText w:val="%2."/>
      <w:lvlJc w:val="left"/>
      <w:pPr>
        <w:ind w:left="1079" w:hanging="360"/>
      </w:pPr>
    </w:lvl>
    <w:lvl w:ilvl="2" w:tplc="040C001B" w:tentative="1">
      <w:start w:val="1"/>
      <w:numFmt w:val="lowerRoman"/>
      <w:lvlText w:val="%3."/>
      <w:lvlJc w:val="right"/>
      <w:pPr>
        <w:ind w:left="1799" w:hanging="180"/>
      </w:pPr>
    </w:lvl>
    <w:lvl w:ilvl="3" w:tplc="040C000F" w:tentative="1">
      <w:start w:val="1"/>
      <w:numFmt w:val="decimal"/>
      <w:lvlText w:val="%4."/>
      <w:lvlJc w:val="left"/>
      <w:pPr>
        <w:ind w:left="2519" w:hanging="360"/>
      </w:pPr>
    </w:lvl>
    <w:lvl w:ilvl="4" w:tplc="040C0019" w:tentative="1">
      <w:start w:val="1"/>
      <w:numFmt w:val="lowerLetter"/>
      <w:lvlText w:val="%5."/>
      <w:lvlJc w:val="left"/>
      <w:pPr>
        <w:ind w:left="3239" w:hanging="360"/>
      </w:pPr>
    </w:lvl>
    <w:lvl w:ilvl="5" w:tplc="040C001B" w:tentative="1">
      <w:start w:val="1"/>
      <w:numFmt w:val="lowerRoman"/>
      <w:lvlText w:val="%6."/>
      <w:lvlJc w:val="right"/>
      <w:pPr>
        <w:ind w:left="3959" w:hanging="180"/>
      </w:pPr>
    </w:lvl>
    <w:lvl w:ilvl="6" w:tplc="040C000F" w:tentative="1">
      <w:start w:val="1"/>
      <w:numFmt w:val="decimal"/>
      <w:lvlText w:val="%7."/>
      <w:lvlJc w:val="left"/>
      <w:pPr>
        <w:ind w:left="4679" w:hanging="360"/>
      </w:pPr>
    </w:lvl>
    <w:lvl w:ilvl="7" w:tplc="040C0019" w:tentative="1">
      <w:start w:val="1"/>
      <w:numFmt w:val="lowerLetter"/>
      <w:lvlText w:val="%8."/>
      <w:lvlJc w:val="left"/>
      <w:pPr>
        <w:ind w:left="5399" w:hanging="360"/>
      </w:pPr>
    </w:lvl>
    <w:lvl w:ilvl="8" w:tplc="040C001B" w:tentative="1">
      <w:start w:val="1"/>
      <w:numFmt w:val="lowerRoman"/>
      <w:lvlText w:val="%9."/>
      <w:lvlJc w:val="right"/>
      <w:pPr>
        <w:ind w:left="6119" w:hanging="180"/>
      </w:pPr>
    </w:lvl>
  </w:abstractNum>
  <w:abstractNum w:abstractNumId="8">
    <w:nsid w:val="29FB47E8"/>
    <w:multiLevelType w:val="hybridMultilevel"/>
    <w:tmpl w:val="D93A2B0E"/>
    <w:lvl w:ilvl="0" w:tplc="1DE2AF8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0000FF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EAB1F78"/>
    <w:multiLevelType w:val="hybridMultilevel"/>
    <w:tmpl w:val="ED626328"/>
    <w:lvl w:ilvl="0" w:tplc="CC3A7B1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bCs/>
        <w:color w:val="0000FF"/>
        <w:sz w:val="28"/>
        <w:szCs w:val="28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774"/>
        </w:tabs>
        <w:ind w:left="1774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494"/>
        </w:tabs>
        <w:ind w:left="2494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14"/>
        </w:tabs>
        <w:ind w:left="3214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34"/>
        </w:tabs>
        <w:ind w:left="3934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54"/>
        </w:tabs>
        <w:ind w:left="4654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374"/>
        </w:tabs>
        <w:ind w:left="5374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094"/>
        </w:tabs>
        <w:ind w:left="6094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14"/>
        </w:tabs>
        <w:ind w:left="6814" w:hanging="180"/>
      </w:pPr>
    </w:lvl>
  </w:abstractNum>
  <w:abstractNum w:abstractNumId="10">
    <w:nsid w:val="35BA5302"/>
    <w:multiLevelType w:val="hybridMultilevel"/>
    <w:tmpl w:val="59F2FCAE"/>
    <w:lvl w:ilvl="0" w:tplc="CC3A7B1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bCs/>
        <w:color w:val="0000FF"/>
        <w:sz w:val="28"/>
        <w:szCs w:val="28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774"/>
        </w:tabs>
        <w:ind w:left="1774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494"/>
        </w:tabs>
        <w:ind w:left="2494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14"/>
        </w:tabs>
        <w:ind w:left="3214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34"/>
        </w:tabs>
        <w:ind w:left="3934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54"/>
        </w:tabs>
        <w:ind w:left="4654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374"/>
        </w:tabs>
        <w:ind w:left="5374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094"/>
        </w:tabs>
        <w:ind w:left="6094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14"/>
        </w:tabs>
        <w:ind w:left="6814" w:hanging="180"/>
      </w:pPr>
    </w:lvl>
  </w:abstractNum>
  <w:abstractNum w:abstractNumId="11">
    <w:nsid w:val="3B492D91"/>
    <w:multiLevelType w:val="hybridMultilevel"/>
    <w:tmpl w:val="949832EA"/>
    <w:lvl w:ilvl="0" w:tplc="20E67FD6">
      <w:start w:val="1"/>
      <w:numFmt w:val="decimal"/>
      <w:lvlText w:val="%1-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424A64DD"/>
    <w:multiLevelType w:val="hybridMultilevel"/>
    <w:tmpl w:val="10165C58"/>
    <w:lvl w:ilvl="0" w:tplc="F73427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0000FF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3">
    <w:nsid w:val="46B55C74"/>
    <w:multiLevelType w:val="multilevel"/>
    <w:tmpl w:val="1FAC6C96"/>
    <w:lvl w:ilvl="0">
      <w:start w:val="1998"/>
      <w:numFmt w:val="decimal"/>
      <w:lvlText w:val="%1"/>
      <w:lvlJc w:val="left"/>
      <w:pPr>
        <w:ind w:left="599" w:hanging="600"/>
      </w:pPr>
      <w:rPr>
        <w:rFonts w:cs="Simplified Arabic" w:hint="default"/>
        <w:sz w:val="30"/>
      </w:rPr>
    </w:lvl>
    <w:lvl w:ilvl="1">
      <w:start w:val="1"/>
      <w:numFmt w:val="lowerLetter"/>
      <w:lvlText w:val="%2."/>
      <w:lvlJc w:val="left"/>
      <w:pPr>
        <w:ind w:left="1079" w:hanging="360"/>
      </w:pPr>
    </w:lvl>
    <w:lvl w:ilvl="2">
      <w:start w:val="1"/>
      <w:numFmt w:val="lowerRoman"/>
      <w:lvlText w:val="%3."/>
      <w:lvlJc w:val="right"/>
      <w:pPr>
        <w:ind w:left="1799" w:hanging="180"/>
      </w:pPr>
    </w:lvl>
    <w:lvl w:ilvl="3">
      <w:start w:val="1"/>
      <w:numFmt w:val="decimal"/>
      <w:lvlText w:val="%4."/>
      <w:lvlJc w:val="left"/>
      <w:pPr>
        <w:ind w:left="2519" w:hanging="360"/>
      </w:pPr>
    </w:lvl>
    <w:lvl w:ilvl="4">
      <w:start w:val="1"/>
      <w:numFmt w:val="lowerLetter"/>
      <w:lvlText w:val="%5."/>
      <w:lvlJc w:val="left"/>
      <w:pPr>
        <w:ind w:left="3239" w:hanging="360"/>
      </w:pPr>
    </w:lvl>
    <w:lvl w:ilvl="5">
      <w:start w:val="1"/>
      <w:numFmt w:val="lowerRoman"/>
      <w:lvlText w:val="%6."/>
      <w:lvlJc w:val="right"/>
      <w:pPr>
        <w:ind w:left="3959" w:hanging="180"/>
      </w:pPr>
    </w:lvl>
    <w:lvl w:ilvl="6">
      <w:start w:val="1"/>
      <w:numFmt w:val="decimal"/>
      <w:lvlText w:val="%7."/>
      <w:lvlJc w:val="left"/>
      <w:pPr>
        <w:ind w:left="4679" w:hanging="360"/>
      </w:pPr>
    </w:lvl>
    <w:lvl w:ilvl="7">
      <w:start w:val="1"/>
      <w:numFmt w:val="lowerLetter"/>
      <w:lvlText w:val="%8."/>
      <w:lvlJc w:val="left"/>
      <w:pPr>
        <w:ind w:left="5399" w:hanging="360"/>
      </w:pPr>
    </w:lvl>
    <w:lvl w:ilvl="8">
      <w:start w:val="1"/>
      <w:numFmt w:val="lowerRoman"/>
      <w:lvlText w:val="%9."/>
      <w:lvlJc w:val="right"/>
      <w:pPr>
        <w:ind w:left="6119" w:hanging="180"/>
      </w:pPr>
    </w:lvl>
  </w:abstractNum>
  <w:abstractNum w:abstractNumId="14">
    <w:nsid w:val="4C256512"/>
    <w:multiLevelType w:val="multilevel"/>
    <w:tmpl w:val="BEA43F48"/>
    <w:lvl w:ilvl="0">
      <w:start w:val="2007"/>
      <w:numFmt w:val="decimal"/>
      <w:lvlText w:val="%1"/>
      <w:lvlJc w:val="left"/>
      <w:pPr>
        <w:ind w:left="599" w:hanging="600"/>
      </w:pPr>
      <w:rPr>
        <w:rFonts w:cs="Simplified Arabic" w:hint="default"/>
        <w:sz w:val="30"/>
      </w:rPr>
    </w:lvl>
    <w:lvl w:ilvl="1">
      <w:start w:val="1"/>
      <w:numFmt w:val="lowerLetter"/>
      <w:lvlText w:val="%2."/>
      <w:lvlJc w:val="left"/>
      <w:pPr>
        <w:ind w:left="1079" w:hanging="360"/>
      </w:pPr>
    </w:lvl>
    <w:lvl w:ilvl="2">
      <w:start w:val="1"/>
      <w:numFmt w:val="lowerRoman"/>
      <w:lvlText w:val="%3."/>
      <w:lvlJc w:val="right"/>
      <w:pPr>
        <w:ind w:left="1799" w:hanging="180"/>
      </w:pPr>
    </w:lvl>
    <w:lvl w:ilvl="3">
      <w:start w:val="1"/>
      <w:numFmt w:val="decimal"/>
      <w:lvlText w:val="%4."/>
      <w:lvlJc w:val="left"/>
      <w:pPr>
        <w:ind w:left="2519" w:hanging="360"/>
      </w:pPr>
    </w:lvl>
    <w:lvl w:ilvl="4">
      <w:start w:val="1"/>
      <w:numFmt w:val="lowerLetter"/>
      <w:lvlText w:val="%5."/>
      <w:lvlJc w:val="left"/>
      <w:pPr>
        <w:ind w:left="3239" w:hanging="360"/>
      </w:pPr>
    </w:lvl>
    <w:lvl w:ilvl="5">
      <w:start w:val="1"/>
      <w:numFmt w:val="lowerRoman"/>
      <w:lvlText w:val="%6."/>
      <w:lvlJc w:val="right"/>
      <w:pPr>
        <w:ind w:left="3959" w:hanging="180"/>
      </w:pPr>
    </w:lvl>
    <w:lvl w:ilvl="6">
      <w:start w:val="1"/>
      <w:numFmt w:val="decimal"/>
      <w:lvlText w:val="%7."/>
      <w:lvlJc w:val="left"/>
      <w:pPr>
        <w:ind w:left="4679" w:hanging="360"/>
      </w:pPr>
    </w:lvl>
    <w:lvl w:ilvl="7">
      <w:start w:val="1"/>
      <w:numFmt w:val="lowerLetter"/>
      <w:lvlText w:val="%8."/>
      <w:lvlJc w:val="left"/>
      <w:pPr>
        <w:ind w:left="5399" w:hanging="360"/>
      </w:pPr>
    </w:lvl>
    <w:lvl w:ilvl="8">
      <w:start w:val="1"/>
      <w:numFmt w:val="lowerRoman"/>
      <w:lvlText w:val="%9."/>
      <w:lvlJc w:val="right"/>
      <w:pPr>
        <w:ind w:left="6119" w:hanging="180"/>
      </w:pPr>
    </w:lvl>
  </w:abstractNum>
  <w:abstractNum w:abstractNumId="15">
    <w:nsid w:val="4FCE4CA7"/>
    <w:multiLevelType w:val="hybridMultilevel"/>
    <w:tmpl w:val="85A480F2"/>
    <w:lvl w:ilvl="0" w:tplc="323CB3C2">
      <w:start w:val="1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33F6A1D"/>
    <w:multiLevelType w:val="hybridMultilevel"/>
    <w:tmpl w:val="1FAC6C96"/>
    <w:lvl w:ilvl="0" w:tplc="7BE801FA">
      <w:start w:val="1998"/>
      <w:numFmt w:val="decimal"/>
      <w:lvlText w:val="%1"/>
      <w:lvlJc w:val="left"/>
      <w:pPr>
        <w:ind w:left="599" w:hanging="600"/>
      </w:pPr>
      <w:rPr>
        <w:rFonts w:cs="Simplified Arabic" w:hint="default"/>
        <w:sz w:val="30"/>
      </w:rPr>
    </w:lvl>
    <w:lvl w:ilvl="1" w:tplc="040C0019" w:tentative="1">
      <w:start w:val="1"/>
      <w:numFmt w:val="lowerLetter"/>
      <w:lvlText w:val="%2."/>
      <w:lvlJc w:val="left"/>
      <w:pPr>
        <w:ind w:left="1079" w:hanging="360"/>
      </w:pPr>
    </w:lvl>
    <w:lvl w:ilvl="2" w:tplc="040C001B" w:tentative="1">
      <w:start w:val="1"/>
      <w:numFmt w:val="lowerRoman"/>
      <w:lvlText w:val="%3."/>
      <w:lvlJc w:val="right"/>
      <w:pPr>
        <w:ind w:left="1799" w:hanging="180"/>
      </w:pPr>
    </w:lvl>
    <w:lvl w:ilvl="3" w:tplc="040C000F" w:tentative="1">
      <w:start w:val="1"/>
      <w:numFmt w:val="decimal"/>
      <w:lvlText w:val="%4."/>
      <w:lvlJc w:val="left"/>
      <w:pPr>
        <w:ind w:left="2519" w:hanging="360"/>
      </w:pPr>
    </w:lvl>
    <w:lvl w:ilvl="4" w:tplc="040C0019" w:tentative="1">
      <w:start w:val="1"/>
      <w:numFmt w:val="lowerLetter"/>
      <w:lvlText w:val="%5."/>
      <w:lvlJc w:val="left"/>
      <w:pPr>
        <w:ind w:left="3239" w:hanging="360"/>
      </w:pPr>
    </w:lvl>
    <w:lvl w:ilvl="5" w:tplc="040C001B" w:tentative="1">
      <w:start w:val="1"/>
      <w:numFmt w:val="lowerRoman"/>
      <w:lvlText w:val="%6."/>
      <w:lvlJc w:val="right"/>
      <w:pPr>
        <w:ind w:left="3959" w:hanging="180"/>
      </w:pPr>
    </w:lvl>
    <w:lvl w:ilvl="6" w:tplc="040C000F" w:tentative="1">
      <w:start w:val="1"/>
      <w:numFmt w:val="decimal"/>
      <w:lvlText w:val="%7."/>
      <w:lvlJc w:val="left"/>
      <w:pPr>
        <w:ind w:left="4679" w:hanging="360"/>
      </w:pPr>
    </w:lvl>
    <w:lvl w:ilvl="7" w:tplc="040C0019" w:tentative="1">
      <w:start w:val="1"/>
      <w:numFmt w:val="lowerLetter"/>
      <w:lvlText w:val="%8."/>
      <w:lvlJc w:val="left"/>
      <w:pPr>
        <w:ind w:left="5399" w:hanging="360"/>
      </w:pPr>
    </w:lvl>
    <w:lvl w:ilvl="8" w:tplc="040C001B" w:tentative="1">
      <w:start w:val="1"/>
      <w:numFmt w:val="lowerRoman"/>
      <w:lvlText w:val="%9."/>
      <w:lvlJc w:val="right"/>
      <w:pPr>
        <w:ind w:left="6119" w:hanging="180"/>
      </w:pPr>
    </w:lvl>
  </w:abstractNum>
  <w:abstractNum w:abstractNumId="17">
    <w:nsid w:val="57DE22E5"/>
    <w:multiLevelType w:val="multilevel"/>
    <w:tmpl w:val="71568208"/>
    <w:lvl w:ilvl="0">
      <w:start w:val="1998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Simplified Arabic" w:hint="default"/>
        <w:sz w:val="30"/>
      </w:rPr>
    </w:lvl>
    <w:lvl w:ilvl="1">
      <w:start w:val="2007"/>
      <w:numFmt w:val="decimal"/>
      <w:lvlText w:val="%1-%2"/>
      <w:lvlJc w:val="left"/>
      <w:pPr>
        <w:tabs>
          <w:tab w:val="num" w:pos="719"/>
        </w:tabs>
        <w:ind w:left="719" w:hanging="720"/>
      </w:pPr>
      <w:rPr>
        <w:rFonts w:cs="Simplified Arabic" w:hint="default"/>
        <w:sz w:val="30"/>
      </w:rPr>
    </w:lvl>
    <w:lvl w:ilvl="2">
      <w:start w:val="1"/>
      <w:numFmt w:val="decimal"/>
      <w:lvlText w:val="%1-%2.%3"/>
      <w:lvlJc w:val="left"/>
      <w:pPr>
        <w:tabs>
          <w:tab w:val="num" w:pos="718"/>
        </w:tabs>
        <w:ind w:left="718" w:hanging="720"/>
      </w:pPr>
      <w:rPr>
        <w:rFonts w:cs="Simplified Arabic" w:hint="default"/>
        <w:sz w:val="30"/>
      </w:rPr>
    </w:lvl>
    <w:lvl w:ilvl="3">
      <w:start w:val="1"/>
      <w:numFmt w:val="decimal"/>
      <w:lvlText w:val="%1-%2.%3.%4"/>
      <w:lvlJc w:val="left"/>
      <w:pPr>
        <w:tabs>
          <w:tab w:val="num" w:pos="1077"/>
        </w:tabs>
        <w:ind w:left="1077" w:hanging="1080"/>
      </w:pPr>
      <w:rPr>
        <w:rFonts w:cs="Simplified Arabic" w:hint="default"/>
        <w:sz w:val="30"/>
      </w:rPr>
    </w:lvl>
    <w:lvl w:ilvl="4">
      <w:start w:val="1"/>
      <w:numFmt w:val="decimal"/>
      <w:lvlText w:val="%1-%2.%3.%4.%5"/>
      <w:lvlJc w:val="left"/>
      <w:pPr>
        <w:tabs>
          <w:tab w:val="num" w:pos="1436"/>
        </w:tabs>
        <w:ind w:left="1436" w:hanging="1440"/>
      </w:pPr>
      <w:rPr>
        <w:rFonts w:cs="Simplified Arabic" w:hint="default"/>
        <w:sz w:val="30"/>
      </w:rPr>
    </w:lvl>
    <w:lvl w:ilvl="5">
      <w:start w:val="1"/>
      <w:numFmt w:val="decimal"/>
      <w:lvlText w:val="%1-%2.%3.%4.%5.%6"/>
      <w:lvlJc w:val="left"/>
      <w:pPr>
        <w:tabs>
          <w:tab w:val="num" w:pos="1435"/>
        </w:tabs>
        <w:ind w:left="1435" w:hanging="1440"/>
      </w:pPr>
      <w:rPr>
        <w:rFonts w:cs="Simplified Arabic" w:hint="default"/>
        <w:sz w:val="30"/>
      </w:rPr>
    </w:lvl>
    <w:lvl w:ilvl="6">
      <w:start w:val="1"/>
      <w:numFmt w:val="decimal"/>
      <w:lvlText w:val="%1-%2.%3.%4.%5.%6.%7"/>
      <w:lvlJc w:val="left"/>
      <w:pPr>
        <w:tabs>
          <w:tab w:val="num" w:pos="1794"/>
        </w:tabs>
        <w:ind w:left="1794" w:hanging="1800"/>
      </w:pPr>
      <w:rPr>
        <w:rFonts w:cs="Simplified Arabic" w:hint="default"/>
        <w:sz w:val="30"/>
      </w:rPr>
    </w:lvl>
    <w:lvl w:ilvl="7">
      <w:start w:val="1"/>
      <w:numFmt w:val="decimal"/>
      <w:lvlText w:val="%1-%2.%3.%4.%5.%6.%7.%8"/>
      <w:lvlJc w:val="left"/>
      <w:pPr>
        <w:tabs>
          <w:tab w:val="num" w:pos="2153"/>
        </w:tabs>
        <w:ind w:left="2153" w:hanging="2160"/>
      </w:pPr>
      <w:rPr>
        <w:rFonts w:cs="Simplified Arabic" w:hint="default"/>
        <w:sz w:val="30"/>
      </w:rPr>
    </w:lvl>
    <w:lvl w:ilvl="8">
      <w:start w:val="1"/>
      <w:numFmt w:val="decimal"/>
      <w:lvlText w:val="%1-%2.%3.%4.%5.%6.%7.%8.%9"/>
      <w:lvlJc w:val="left"/>
      <w:pPr>
        <w:tabs>
          <w:tab w:val="num" w:pos="2152"/>
        </w:tabs>
        <w:ind w:left="2152" w:hanging="2160"/>
      </w:pPr>
      <w:rPr>
        <w:rFonts w:cs="Simplified Arabic" w:hint="default"/>
        <w:sz w:val="30"/>
      </w:rPr>
    </w:lvl>
  </w:abstractNum>
  <w:abstractNum w:abstractNumId="18">
    <w:nsid w:val="5A5774E1"/>
    <w:multiLevelType w:val="hybridMultilevel"/>
    <w:tmpl w:val="10165C58"/>
    <w:lvl w:ilvl="0" w:tplc="F73427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0000FF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5F6F6429"/>
    <w:multiLevelType w:val="hybridMultilevel"/>
    <w:tmpl w:val="9196A206"/>
    <w:lvl w:ilvl="0" w:tplc="CC3A7B1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bCs/>
        <w:color w:val="0000FF"/>
        <w:sz w:val="28"/>
        <w:szCs w:val="28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774"/>
        </w:tabs>
        <w:ind w:left="1774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494"/>
        </w:tabs>
        <w:ind w:left="2494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14"/>
        </w:tabs>
        <w:ind w:left="3214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34"/>
        </w:tabs>
        <w:ind w:left="3934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54"/>
        </w:tabs>
        <w:ind w:left="4654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374"/>
        </w:tabs>
        <w:ind w:left="5374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094"/>
        </w:tabs>
        <w:ind w:left="6094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14"/>
        </w:tabs>
        <w:ind w:left="6814" w:hanging="180"/>
      </w:pPr>
    </w:lvl>
  </w:abstractNum>
  <w:abstractNum w:abstractNumId="20">
    <w:nsid w:val="660D55CF"/>
    <w:multiLevelType w:val="multilevel"/>
    <w:tmpl w:val="9196A20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bCs/>
        <w:color w:val="0000FF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num" w:pos="1774"/>
        </w:tabs>
        <w:ind w:left="1774" w:hanging="360"/>
      </w:pPr>
    </w:lvl>
    <w:lvl w:ilvl="2">
      <w:start w:val="1"/>
      <w:numFmt w:val="lowerRoman"/>
      <w:lvlText w:val="%3."/>
      <w:lvlJc w:val="right"/>
      <w:pPr>
        <w:tabs>
          <w:tab w:val="num" w:pos="2494"/>
        </w:tabs>
        <w:ind w:left="2494" w:hanging="180"/>
      </w:pPr>
    </w:lvl>
    <w:lvl w:ilvl="3">
      <w:start w:val="1"/>
      <w:numFmt w:val="decimal"/>
      <w:lvlText w:val="%4."/>
      <w:lvlJc w:val="left"/>
      <w:pPr>
        <w:tabs>
          <w:tab w:val="num" w:pos="3214"/>
        </w:tabs>
        <w:ind w:left="3214" w:hanging="360"/>
      </w:pPr>
    </w:lvl>
    <w:lvl w:ilvl="4">
      <w:start w:val="1"/>
      <w:numFmt w:val="lowerLetter"/>
      <w:lvlText w:val="%5."/>
      <w:lvlJc w:val="left"/>
      <w:pPr>
        <w:tabs>
          <w:tab w:val="num" w:pos="3934"/>
        </w:tabs>
        <w:ind w:left="3934" w:hanging="360"/>
      </w:pPr>
    </w:lvl>
    <w:lvl w:ilvl="5">
      <w:start w:val="1"/>
      <w:numFmt w:val="lowerRoman"/>
      <w:lvlText w:val="%6."/>
      <w:lvlJc w:val="right"/>
      <w:pPr>
        <w:tabs>
          <w:tab w:val="num" w:pos="4654"/>
        </w:tabs>
        <w:ind w:left="4654" w:hanging="180"/>
      </w:pPr>
    </w:lvl>
    <w:lvl w:ilvl="6">
      <w:start w:val="1"/>
      <w:numFmt w:val="decimal"/>
      <w:lvlText w:val="%7."/>
      <w:lvlJc w:val="left"/>
      <w:pPr>
        <w:tabs>
          <w:tab w:val="num" w:pos="5374"/>
        </w:tabs>
        <w:ind w:left="5374" w:hanging="360"/>
      </w:pPr>
    </w:lvl>
    <w:lvl w:ilvl="7">
      <w:start w:val="1"/>
      <w:numFmt w:val="lowerLetter"/>
      <w:lvlText w:val="%8."/>
      <w:lvlJc w:val="left"/>
      <w:pPr>
        <w:tabs>
          <w:tab w:val="num" w:pos="6094"/>
        </w:tabs>
        <w:ind w:left="6094" w:hanging="360"/>
      </w:pPr>
    </w:lvl>
    <w:lvl w:ilvl="8">
      <w:start w:val="1"/>
      <w:numFmt w:val="lowerRoman"/>
      <w:lvlText w:val="%9."/>
      <w:lvlJc w:val="right"/>
      <w:pPr>
        <w:tabs>
          <w:tab w:val="num" w:pos="6814"/>
        </w:tabs>
        <w:ind w:left="6814" w:hanging="180"/>
      </w:pPr>
    </w:lvl>
  </w:abstractNum>
  <w:abstractNum w:abstractNumId="21">
    <w:nsid w:val="67993230"/>
    <w:multiLevelType w:val="hybridMultilevel"/>
    <w:tmpl w:val="C1B25792"/>
    <w:lvl w:ilvl="0" w:tplc="E4F05844">
      <w:start w:val="1"/>
      <w:numFmt w:val="decimal"/>
      <w:lvlText w:val="%1."/>
      <w:lvlJc w:val="left"/>
      <w:pPr>
        <w:tabs>
          <w:tab w:val="num" w:pos="26"/>
        </w:tabs>
        <w:ind w:left="26" w:hanging="360"/>
      </w:pPr>
      <w:rPr>
        <w:b/>
        <w:bCs/>
        <w:color w:val="0000FF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106"/>
        </w:tabs>
        <w:ind w:left="1106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26"/>
        </w:tabs>
        <w:ind w:left="182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46"/>
        </w:tabs>
        <w:ind w:left="254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66"/>
        </w:tabs>
        <w:ind w:left="326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86"/>
        </w:tabs>
        <w:ind w:left="398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706"/>
        </w:tabs>
        <w:ind w:left="470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26"/>
        </w:tabs>
        <w:ind w:left="542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46"/>
        </w:tabs>
        <w:ind w:left="6146" w:hanging="180"/>
      </w:pPr>
    </w:lvl>
  </w:abstractNum>
  <w:abstractNum w:abstractNumId="22">
    <w:nsid w:val="6B1312DC"/>
    <w:multiLevelType w:val="hybridMultilevel"/>
    <w:tmpl w:val="0D2A7C58"/>
    <w:lvl w:ilvl="0" w:tplc="CC3A7B1A">
      <w:start w:val="1"/>
      <w:numFmt w:val="decimal"/>
      <w:lvlText w:val="%1."/>
      <w:lvlJc w:val="left"/>
      <w:pPr>
        <w:tabs>
          <w:tab w:val="num" w:pos="26"/>
        </w:tabs>
        <w:ind w:left="26" w:hanging="360"/>
      </w:pPr>
      <w:rPr>
        <w:b/>
        <w:bCs/>
        <w:color w:val="0000FF"/>
        <w:sz w:val="28"/>
        <w:szCs w:val="28"/>
      </w:rPr>
    </w:lvl>
    <w:lvl w:ilvl="1" w:tplc="A71C5954">
      <w:start w:val="1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hint="default"/>
        <w:color w:val="0000FF"/>
        <w:sz w:val="28"/>
        <w:szCs w:val="28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6C8900C4"/>
    <w:multiLevelType w:val="hybridMultilevel"/>
    <w:tmpl w:val="2F2038BA"/>
    <w:lvl w:ilvl="0" w:tplc="8B221F0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F84375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676032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05C14E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5DAD09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AE4E58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FDEBF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B54169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C4A5A1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76F96E12"/>
    <w:multiLevelType w:val="hybridMultilevel"/>
    <w:tmpl w:val="421CB742"/>
    <w:lvl w:ilvl="0" w:tplc="0CC077F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F1E10C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99884A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3C0269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5C87E5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D38E8F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506679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26405E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61A5DD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7D306905"/>
    <w:multiLevelType w:val="multilevel"/>
    <w:tmpl w:val="ED62632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bCs/>
        <w:color w:val="0000FF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num" w:pos="1774"/>
        </w:tabs>
        <w:ind w:left="1774" w:hanging="360"/>
      </w:pPr>
    </w:lvl>
    <w:lvl w:ilvl="2">
      <w:start w:val="1"/>
      <w:numFmt w:val="lowerRoman"/>
      <w:lvlText w:val="%3."/>
      <w:lvlJc w:val="right"/>
      <w:pPr>
        <w:tabs>
          <w:tab w:val="num" w:pos="2494"/>
        </w:tabs>
        <w:ind w:left="2494" w:hanging="180"/>
      </w:pPr>
    </w:lvl>
    <w:lvl w:ilvl="3">
      <w:start w:val="1"/>
      <w:numFmt w:val="decimal"/>
      <w:lvlText w:val="%4."/>
      <w:lvlJc w:val="left"/>
      <w:pPr>
        <w:tabs>
          <w:tab w:val="num" w:pos="3214"/>
        </w:tabs>
        <w:ind w:left="3214" w:hanging="360"/>
      </w:pPr>
    </w:lvl>
    <w:lvl w:ilvl="4">
      <w:start w:val="1"/>
      <w:numFmt w:val="lowerLetter"/>
      <w:lvlText w:val="%5."/>
      <w:lvlJc w:val="left"/>
      <w:pPr>
        <w:tabs>
          <w:tab w:val="num" w:pos="3934"/>
        </w:tabs>
        <w:ind w:left="3934" w:hanging="360"/>
      </w:pPr>
    </w:lvl>
    <w:lvl w:ilvl="5">
      <w:start w:val="1"/>
      <w:numFmt w:val="lowerRoman"/>
      <w:lvlText w:val="%6."/>
      <w:lvlJc w:val="right"/>
      <w:pPr>
        <w:tabs>
          <w:tab w:val="num" w:pos="4654"/>
        </w:tabs>
        <w:ind w:left="4654" w:hanging="180"/>
      </w:pPr>
    </w:lvl>
    <w:lvl w:ilvl="6">
      <w:start w:val="1"/>
      <w:numFmt w:val="decimal"/>
      <w:lvlText w:val="%7."/>
      <w:lvlJc w:val="left"/>
      <w:pPr>
        <w:tabs>
          <w:tab w:val="num" w:pos="5374"/>
        </w:tabs>
        <w:ind w:left="5374" w:hanging="360"/>
      </w:pPr>
    </w:lvl>
    <w:lvl w:ilvl="7">
      <w:start w:val="1"/>
      <w:numFmt w:val="lowerLetter"/>
      <w:lvlText w:val="%8."/>
      <w:lvlJc w:val="left"/>
      <w:pPr>
        <w:tabs>
          <w:tab w:val="num" w:pos="6094"/>
        </w:tabs>
        <w:ind w:left="6094" w:hanging="360"/>
      </w:pPr>
    </w:lvl>
    <w:lvl w:ilvl="8">
      <w:start w:val="1"/>
      <w:numFmt w:val="lowerRoman"/>
      <w:lvlText w:val="%9."/>
      <w:lvlJc w:val="right"/>
      <w:pPr>
        <w:tabs>
          <w:tab w:val="num" w:pos="6814"/>
        </w:tabs>
        <w:ind w:left="6814" w:hanging="180"/>
      </w:pPr>
    </w:lvl>
  </w:abstractNum>
  <w:num w:numId="1">
    <w:abstractNumId w:val="8"/>
  </w:num>
  <w:num w:numId="2">
    <w:abstractNumId w:val="12"/>
  </w:num>
  <w:num w:numId="3">
    <w:abstractNumId w:val="21"/>
  </w:num>
  <w:num w:numId="4">
    <w:abstractNumId w:val="4"/>
  </w:num>
  <w:num w:numId="5">
    <w:abstractNumId w:val="22"/>
  </w:num>
  <w:num w:numId="6">
    <w:abstractNumId w:val="2"/>
  </w:num>
  <w:num w:numId="7">
    <w:abstractNumId w:val="16"/>
  </w:num>
  <w:num w:numId="8">
    <w:abstractNumId w:val="7"/>
  </w:num>
  <w:num w:numId="9">
    <w:abstractNumId w:val="3"/>
  </w:num>
  <w:num w:numId="10">
    <w:abstractNumId w:val="19"/>
  </w:num>
  <w:num w:numId="11">
    <w:abstractNumId w:val="20"/>
  </w:num>
  <w:num w:numId="12">
    <w:abstractNumId w:val="9"/>
  </w:num>
  <w:num w:numId="13">
    <w:abstractNumId w:val="11"/>
  </w:num>
  <w:num w:numId="14">
    <w:abstractNumId w:val="25"/>
  </w:num>
  <w:num w:numId="15">
    <w:abstractNumId w:val="10"/>
  </w:num>
  <w:num w:numId="16">
    <w:abstractNumId w:val="13"/>
  </w:num>
  <w:num w:numId="17">
    <w:abstractNumId w:val="1"/>
  </w:num>
  <w:num w:numId="18">
    <w:abstractNumId w:val="17"/>
  </w:num>
  <w:num w:numId="19">
    <w:abstractNumId w:val="14"/>
  </w:num>
  <w:num w:numId="20">
    <w:abstractNumId w:val="0"/>
  </w:num>
  <w:num w:numId="21">
    <w:abstractNumId w:val="5"/>
  </w:num>
  <w:num w:numId="22">
    <w:abstractNumId w:val="18"/>
  </w:num>
  <w:num w:numId="23">
    <w:abstractNumId w:val="24"/>
  </w:num>
  <w:num w:numId="24">
    <w:abstractNumId w:val="23"/>
  </w:num>
  <w:num w:numId="25">
    <w:abstractNumId w:val="6"/>
  </w:num>
  <w:num w:numId="26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08"/>
  <w:hyphenationZone w:val="425"/>
  <w:characterSpacingControl w:val="doNotCompress"/>
  <w:hdrShapeDefaults>
    <o:shapedefaults v:ext="edit" spidmax="9218"/>
    <o:shapelayout v:ext="edit">
      <o:idmap v:ext="edit" data="2"/>
      <o:rules v:ext="edit">
        <o:r id="V:Rule1" type="callout" idref="#_x0000_s2049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D0470C"/>
    <w:rsid w:val="00011ECC"/>
    <w:rsid w:val="00012DBB"/>
    <w:rsid w:val="0001567F"/>
    <w:rsid w:val="00037122"/>
    <w:rsid w:val="00040381"/>
    <w:rsid w:val="0004624D"/>
    <w:rsid w:val="00050224"/>
    <w:rsid w:val="00067ED4"/>
    <w:rsid w:val="00070A3E"/>
    <w:rsid w:val="0008056C"/>
    <w:rsid w:val="000874C6"/>
    <w:rsid w:val="000905C5"/>
    <w:rsid w:val="0009597B"/>
    <w:rsid w:val="000A2E92"/>
    <w:rsid w:val="000C12EC"/>
    <w:rsid w:val="000D2DF5"/>
    <w:rsid w:val="000D7116"/>
    <w:rsid w:val="000E0ECF"/>
    <w:rsid w:val="000E3ECA"/>
    <w:rsid w:val="000E6DF0"/>
    <w:rsid w:val="000F4B13"/>
    <w:rsid w:val="000F51B9"/>
    <w:rsid w:val="00103C59"/>
    <w:rsid w:val="00103FC4"/>
    <w:rsid w:val="0010414C"/>
    <w:rsid w:val="00121505"/>
    <w:rsid w:val="0012453A"/>
    <w:rsid w:val="00142552"/>
    <w:rsid w:val="001570B5"/>
    <w:rsid w:val="00164479"/>
    <w:rsid w:val="001700B8"/>
    <w:rsid w:val="0017217D"/>
    <w:rsid w:val="00181EBD"/>
    <w:rsid w:val="001823B0"/>
    <w:rsid w:val="00183419"/>
    <w:rsid w:val="00183C50"/>
    <w:rsid w:val="001A11EA"/>
    <w:rsid w:val="001B1AC6"/>
    <w:rsid w:val="001C563A"/>
    <w:rsid w:val="001D01F5"/>
    <w:rsid w:val="001E7864"/>
    <w:rsid w:val="00210955"/>
    <w:rsid w:val="00213A78"/>
    <w:rsid w:val="00223D02"/>
    <w:rsid w:val="00233D99"/>
    <w:rsid w:val="00237814"/>
    <w:rsid w:val="00244A3A"/>
    <w:rsid w:val="00245B49"/>
    <w:rsid w:val="0024663A"/>
    <w:rsid w:val="00256F3D"/>
    <w:rsid w:val="002713C6"/>
    <w:rsid w:val="00272D11"/>
    <w:rsid w:val="00286C1C"/>
    <w:rsid w:val="00287CC4"/>
    <w:rsid w:val="00292514"/>
    <w:rsid w:val="00294D24"/>
    <w:rsid w:val="002C597A"/>
    <w:rsid w:val="002D491C"/>
    <w:rsid w:val="002F0AF6"/>
    <w:rsid w:val="002F1DA9"/>
    <w:rsid w:val="002F1EAF"/>
    <w:rsid w:val="0030100F"/>
    <w:rsid w:val="00304A6A"/>
    <w:rsid w:val="00307278"/>
    <w:rsid w:val="00322C68"/>
    <w:rsid w:val="0033547E"/>
    <w:rsid w:val="003368EC"/>
    <w:rsid w:val="00345D58"/>
    <w:rsid w:val="00351694"/>
    <w:rsid w:val="00352CC4"/>
    <w:rsid w:val="003542CC"/>
    <w:rsid w:val="00360F1F"/>
    <w:rsid w:val="00361F9E"/>
    <w:rsid w:val="003902A6"/>
    <w:rsid w:val="003A1283"/>
    <w:rsid w:val="003B60E5"/>
    <w:rsid w:val="003B6598"/>
    <w:rsid w:val="003E1262"/>
    <w:rsid w:val="003F4E08"/>
    <w:rsid w:val="00404211"/>
    <w:rsid w:val="00404A73"/>
    <w:rsid w:val="00415667"/>
    <w:rsid w:val="004205FB"/>
    <w:rsid w:val="00430A8F"/>
    <w:rsid w:val="004310B1"/>
    <w:rsid w:val="00431FD9"/>
    <w:rsid w:val="004405DE"/>
    <w:rsid w:val="004458DE"/>
    <w:rsid w:val="00450837"/>
    <w:rsid w:val="00450FB4"/>
    <w:rsid w:val="004537F3"/>
    <w:rsid w:val="00455654"/>
    <w:rsid w:val="00463A84"/>
    <w:rsid w:val="0047616A"/>
    <w:rsid w:val="004A1188"/>
    <w:rsid w:val="004A1B82"/>
    <w:rsid w:val="004A3D60"/>
    <w:rsid w:val="004A54D9"/>
    <w:rsid w:val="004B399C"/>
    <w:rsid w:val="004C4B1E"/>
    <w:rsid w:val="004C55C9"/>
    <w:rsid w:val="004D7CF6"/>
    <w:rsid w:val="004E7FB3"/>
    <w:rsid w:val="004F1BB8"/>
    <w:rsid w:val="004F6195"/>
    <w:rsid w:val="004F7F9E"/>
    <w:rsid w:val="00501A07"/>
    <w:rsid w:val="005053CC"/>
    <w:rsid w:val="00522F64"/>
    <w:rsid w:val="005323DE"/>
    <w:rsid w:val="00534E7A"/>
    <w:rsid w:val="00535BA3"/>
    <w:rsid w:val="00537F8A"/>
    <w:rsid w:val="005417C6"/>
    <w:rsid w:val="0054691C"/>
    <w:rsid w:val="0055325B"/>
    <w:rsid w:val="005614A1"/>
    <w:rsid w:val="005641E3"/>
    <w:rsid w:val="00572494"/>
    <w:rsid w:val="00572DE5"/>
    <w:rsid w:val="00573719"/>
    <w:rsid w:val="005806AC"/>
    <w:rsid w:val="00583C17"/>
    <w:rsid w:val="005A4DD1"/>
    <w:rsid w:val="005A6F01"/>
    <w:rsid w:val="005B0981"/>
    <w:rsid w:val="005C3758"/>
    <w:rsid w:val="005D5138"/>
    <w:rsid w:val="005D7E60"/>
    <w:rsid w:val="005E271A"/>
    <w:rsid w:val="005E389B"/>
    <w:rsid w:val="006001AD"/>
    <w:rsid w:val="0062647E"/>
    <w:rsid w:val="00630825"/>
    <w:rsid w:val="0065191E"/>
    <w:rsid w:val="006524F7"/>
    <w:rsid w:val="006634AC"/>
    <w:rsid w:val="0067266D"/>
    <w:rsid w:val="0067390A"/>
    <w:rsid w:val="00676204"/>
    <w:rsid w:val="00677553"/>
    <w:rsid w:val="00686E28"/>
    <w:rsid w:val="006A0A36"/>
    <w:rsid w:val="006B5F88"/>
    <w:rsid w:val="006C3B29"/>
    <w:rsid w:val="006F0AC6"/>
    <w:rsid w:val="006F39DC"/>
    <w:rsid w:val="007118AB"/>
    <w:rsid w:val="00717F15"/>
    <w:rsid w:val="00723833"/>
    <w:rsid w:val="00736E2C"/>
    <w:rsid w:val="007407D7"/>
    <w:rsid w:val="00766192"/>
    <w:rsid w:val="00766B01"/>
    <w:rsid w:val="0076731F"/>
    <w:rsid w:val="007741F6"/>
    <w:rsid w:val="007A77AC"/>
    <w:rsid w:val="007B44A3"/>
    <w:rsid w:val="007B4B63"/>
    <w:rsid w:val="007F56A6"/>
    <w:rsid w:val="007F7AD9"/>
    <w:rsid w:val="008120F8"/>
    <w:rsid w:val="008224DE"/>
    <w:rsid w:val="008272F4"/>
    <w:rsid w:val="0083541A"/>
    <w:rsid w:val="00843A5A"/>
    <w:rsid w:val="00880B8E"/>
    <w:rsid w:val="00882E3B"/>
    <w:rsid w:val="00890519"/>
    <w:rsid w:val="00892F12"/>
    <w:rsid w:val="008930F1"/>
    <w:rsid w:val="0089689E"/>
    <w:rsid w:val="00897DEC"/>
    <w:rsid w:val="008B65A0"/>
    <w:rsid w:val="008C566B"/>
    <w:rsid w:val="008E6164"/>
    <w:rsid w:val="008F2ED9"/>
    <w:rsid w:val="00913940"/>
    <w:rsid w:val="009323D8"/>
    <w:rsid w:val="0093376E"/>
    <w:rsid w:val="009352D7"/>
    <w:rsid w:val="00944BDE"/>
    <w:rsid w:val="0095448F"/>
    <w:rsid w:val="00963042"/>
    <w:rsid w:val="00974664"/>
    <w:rsid w:val="00976FB1"/>
    <w:rsid w:val="009A10F4"/>
    <w:rsid w:val="009A610C"/>
    <w:rsid w:val="009B2F46"/>
    <w:rsid w:val="009B5688"/>
    <w:rsid w:val="009C06B4"/>
    <w:rsid w:val="009C0B15"/>
    <w:rsid w:val="009C169B"/>
    <w:rsid w:val="009C1AAA"/>
    <w:rsid w:val="009E7551"/>
    <w:rsid w:val="00A17F57"/>
    <w:rsid w:val="00A21751"/>
    <w:rsid w:val="00A264AA"/>
    <w:rsid w:val="00A35A71"/>
    <w:rsid w:val="00A36C18"/>
    <w:rsid w:val="00A524EB"/>
    <w:rsid w:val="00A5262B"/>
    <w:rsid w:val="00A6433F"/>
    <w:rsid w:val="00A64A7C"/>
    <w:rsid w:val="00A73374"/>
    <w:rsid w:val="00A8581F"/>
    <w:rsid w:val="00A94F8F"/>
    <w:rsid w:val="00A978CD"/>
    <w:rsid w:val="00AB2AD2"/>
    <w:rsid w:val="00AB2BAF"/>
    <w:rsid w:val="00AB3B24"/>
    <w:rsid w:val="00AB50B2"/>
    <w:rsid w:val="00AC5118"/>
    <w:rsid w:val="00B05428"/>
    <w:rsid w:val="00B159F0"/>
    <w:rsid w:val="00B30086"/>
    <w:rsid w:val="00B33018"/>
    <w:rsid w:val="00B66B7A"/>
    <w:rsid w:val="00B734E9"/>
    <w:rsid w:val="00B9040C"/>
    <w:rsid w:val="00B911CE"/>
    <w:rsid w:val="00BA4029"/>
    <w:rsid w:val="00BA47F5"/>
    <w:rsid w:val="00BB0CAF"/>
    <w:rsid w:val="00BB10FC"/>
    <w:rsid w:val="00BB5051"/>
    <w:rsid w:val="00BE24C6"/>
    <w:rsid w:val="00BE566C"/>
    <w:rsid w:val="00BE594A"/>
    <w:rsid w:val="00BE7DCA"/>
    <w:rsid w:val="00BF07D6"/>
    <w:rsid w:val="00C05475"/>
    <w:rsid w:val="00C2338A"/>
    <w:rsid w:val="00C24903"/>
    <w:rsid w:val="00C27BDD"/>
    <w:rsid w:val="00C312E6"/>
    <w:rsid w:val="00C36E03"/>
    <w:rsid w:val="00C47BBE"/>
    <w:rsid w:val="00C63DB6"/>
    <w:rsid w:val="00C67DAC"/>
    <w:rsid w:val="00C842D8"/>
    <w:rsid w:val="00CA5CF0"/>
    <w:rsid w:val="00CB01DB"/>
    <w:rsid w:val="00CB3C43"/>
    <w:rsid w:val="00CC0B3D"/>
    <w:rsid w:val="00CC2DBE"/>
    <w:rsid w:val="00CD5E14"/>
    <w:rsid w:val="00CE47A7"/>
    <w:rsid w:val="00CF1740"/>
    <w:rsid w:val="00D00865"/>
    <w:rsid w:val="00D0470C"/>
    <w:rsid w:val="00D055D0"/>
    <w:rsid w:val="00D05E15"/>
    <w:rsid w:val="00D177F0"/>
    <w:rsid w:val="00D353F7"/>
    <w:rsid w:val="00D40CEC"/>
    <w:rsid w:val="00D4249D"/>
    <w:rsid w:val="00D4649A"/>
    <w:rsid w:val="00D630DB"/>
    <w:rsid w:val="00D64B32"/>
    <w:rsid w:val="00D7237C"/>
    <w:rsid w:val="00D729A0"/>
    <w:rsid w:val="00D75803"/>
    <w:rsid w:val="00D76ADD"/>
    <w:rsid w:val="00D81006"/>
    <w:rsid w:val="00D81B4F"/>
    <w:rsid w:val="00D824EF"/>
    <w:rsid w:val="00DA08CC"/>
    <w:rsid w:val="00DB77B2"/>
    <w:rsid w:val="00DB7B78"/>
    <w:rsid w:val="00DD7FD4"/>
    <w:rsid w:val="00DE16E2"/>
    <w:rsid w:val="00DF7F57"/>
    <w:rsid w:val="00E1780A"/>
    <w:rsid w:val="00E17B97"/>
    <w:rsid w:val="00E47DE4"/>
    <w:rsid w:val="00E513B8"/>
    <w:rsid w:val="00E54ED8"/>
    <w:rsid w:val="00E61786"/>
    <w:rsid w:val="00E645F7"/>
    <w:rsid w:val="00E674D8"/>
    <w:rsid w:val="00E67EEE"/>
    <w:rsid w:val="00E7793E"/>
    <w:rsid w:val="00E961CB"/>
    <w:rsid w:val="00E975D8"/>
    <w:rsid w:val="00EA19AF"/>
    <w:rsid w:val="00EA53BE"/>
    <w:rsid w:val="00EB0E54"/>
    <w:rsid w:val="00EB2317"/>
    <w:rsid w:val="00EB33E3"/>
    <w:rsid w:val="00EC3842"/>
    <w:rsid w:val="00EC4DC4"/>
    <w:rsid w:val="00ED69CA"/>
    <w:rsid w:val="00EE4705"/>
    <w:rsid w:val="00F041BE"/>
    <w:rsid w:val="00F16BCB"/>
    <w:rsid w:val="00F240DF"/>
    <w:rsid w:val="00F30B0B"/>
    <w:rsid w:val="00F50B30"/>
    <w:rsid w:val="00F61AB4"/>
    <w:rsid w:val="00F667AB"/>
    <w:rsid w:val="00FA1C25"/>
    <w:rsid w:val="00FC1700"/>
    <w:rsid w:val="00FC712C"/>
    <w:rsid w:val="00FE0E2B"/>
    <w:rsid w:val="00FF1554"/>
    <w:rsid w:val="00FF1FE3"/>
    <w:rsid w:val="00FF59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0A3E"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rsid w:val="00A978CD"/>
    <w:rPr>
      <w:color w:val="0000FF"/>
      <w:u w:val="single"/>
    </w:rPr>
  </w:style>
  <w:style w:type="paragraph" w:styleId="Pieddepage">
    <w:name w:val="footer"/>
    <w:basedOn w:val="Normal"/>
    <w:link w:val="PieddepageCar"/>
    <w:uiPriority w:val="99"/>
    <w:rsid w:val="00A978CD"/>
    <w:pPr>
      <w:tabs>
        <w:tab w:val="center" w:pos="4153"/>
        <w:tab w:val="right" w:pos="8306"/>
      </w:tabs>
      <w:bidi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ieddepageCar">
    <w:name w:val="Pied de page Car"/>
    <w:basedOn w:val="Policepardfaut"/>
    <w:link w:val="Pieddepage"/>
    <w:uiPriority w:val="99"/>
    <w:rsid w:val="00A978CD"/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paragraph" w:styleId="En-tte">
    <w:name w:val="header"/>
    <w:basedOn w:val="Normal"/>
    <w:link w:val="En-tteCar"/>
    <w:uiPriority w:val="99"/>
    <w:unhideWhenUsed/>
    <w:rsid w:val="00A978CD"/>
    <w:pPr>
      <w:tabs>
        <w:tab w:val="center" w:pos="4153"/>
        <w:tab w:val="right" w:pos="8306"/>
      </w:tabs>
    </w:pPr>
  </w:style>
  <w:style w:type="character" w:customStyle="1" w:styleId="En-tteCar">
    <w:name w:val="En-tête Car"/>
    <w:basedOn w:val="Policepardfaut"/>
    <w:link w:val="En-tte"/>
    <w:uiPriority w:val="99"/>
    <w:rsid w:val="00A978CD"/>
    <w:rPr>
      <w:sz w:val="22"/>
      <w:szCs w:val="22"/>
      <w:lang w:eastAsia="en-US"/>
    </w:rPr>
  </w:style>
  <w:style w:type="table" w:styleId="Grilledutableau">
    <w:name w:val="Table Grid"/>
    <w:basedOn w:val="TableauNormal"/>
    <w:rsid w:val="005E271A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Numrodepage">
    <w:name w:val="page number"/>
    <w:basedOn w:val="Policepardfaut"/>
    <w:rsid w:val="00EA53BE"/>
  </w:style>
  <w:style w:type="paragraph" w:styleId="NormalWeb">
    <w:name w:val="Normal (Web)"/>
    <w:basedOn w:val="Normal"/>
    <w:uiPriority w:val="99"/>
    <w:semiHidden/>
    <w:unhideWhenUsed/>
    <w:rsid w:val="00AB2B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Paragraphedeliste">
    <w:name w:val="List Paragraph"/>
    <w:basedOn w:val="Normal"/>
    <w:uiPriority w:val="34"/>
    <w:qFormat/>
    <w:rsid w:val="00E47DE4"/>
    <w:pPr>
      <w:ind w:left="720"/>
      <w:contextualSpacing/>
    </w:pPr>
  </w:style>
  <w:style w:type="character" w:customStyle="1" w:styleId="1">
    <w:name w:val="نمط1"/>
    <w:basedOn w:val="Policepardfaut"/>
    <w:uiPriority w:val="1"/>
    <w:qFormat/>
    <w:rsid w:val="00D40CEC"/>
    <w:rPr>
      <w:rFonts w:ascii="Arial" w:hAnsi="Arial"/>
      <w:sz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94F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94F8F"/>
    <w:rPr>
      <w:rFonts w:ascii="Tahoma" w:hAnsi="Tahoma" w:cs="Tahoma"/>
      <w:sz w:val="16"/>
      <w:szCs w:val="16"/>
      <w:lang w:eastAsia="en-US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67266D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23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8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55009">
          <w:marLeft w:val="0"/>
          <w:marRight w:val="1829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57446">
          <w:marLeft w:val="0"/>
          <w:marRight w:val="1829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85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92221">
          <w:marLeft w:val="0"/>
          <w:marRight w:val="8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192197">
          <w:marLeft w:val="0"/>
          <w:marRight w:val="8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emf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EB855A6-BCBD-46DC-B96E-1CDF3B8DBC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2380</Words>
  <Characters>13093</Characters>
  <Application>Microsoft Office Word</Application>
  <DocSecurity>0</DocSecurity>
  <Lines>109</Lines>
  <Paragraphs>30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الاسم الكامل : كمـال بلحـركـة</vt:lpstr>
    </vt:vector>
  </TitlesOfParts>
  <Company/>
  <LinksUpToDate>false</LinksUpToDate>
  <CharactersWithSpaces>15443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الاسم الكامل : كمـال بلحـركـة</dc:title>
  <dc:creator>admin</dc:creator>
  <cp:lastModifiedBy>HP</cp:lastModifiedBy>
  <cp:revision>2</cp:revision>
  <cp:lastPrinted>2011-12-06T14:07:00Z</cp:lastPrinted>
  <dcterms:created xsi:type="dcterms:W3CDTF">2020-05-18T02:06:00Z</dcterms:created>
  <dcterms:modified xsi:type="dcterms:W3CDTF">2020-05-18T02:06:00Z</dcterms:modified>
</cp:coreProperties>
</file>