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A5" w:rsidRDefault="00F319A5" w:rsidP="00902D7D">
      <w:pPr>
        <w:tabs>
          <w:tab w:val="left" w:pos="226"/>
        </w:tabs>
        <w:spacing w:after="0" w:line="240" w:lineRule="auto"/>
        <w:ind w:left="-58" w:right="-567"/>
        <w:jc w:val="both"/>
        <w:rPr>
          <w:rFonts w:ascii="Simplified Arabic" w:hAnsi="Simplified Arabic" w:cs="Simplified Arabic"/>
          <w:b/>
          <w:bCs/>
          <w:sz w:val="32"/>
          <w:szCs w:val="32"/>
          <w:rtl/>
        </w:rPr>
      </w:pPr>
      <w:bookmarkStart w:id="0" w:name="_GoBack"/>
      <w:bookmarkEnd w:id="0"/>
      <w:r>
        <w:rPr>
          <w:rFonts w:ascii="Simplified Arabic" w:hAnsi="Simplified Arabic" w:cs="Simplified Arabic"/>
          <w:b/>
          <w:bCs/>
          <w:sz w:val="32"/>
          <w:szCs w:val="32"/>
          <w:rtl/>
        </w:rPr>
        <w:t>استراتيجية الرؤوس المرقمة</w:t>
      </w:r>
      <w:r w:rsidR="00582337">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w:t>
      </w:r>
    </w:p>
    <w:p w:rsidR="00F319A5" w:rsidRDefault="00F319A5" w:rsidP="00D1030A">
      <w:pPr>
        <w:tabs>
          <w:tab w:val="left" w:pos="226"/>
        </w:tabs>
        <w:spacing w:after="0" w:line="240" w:lineRule="auto"/>
        <w:ind w:left="-58" w:right="-56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تعد</w:t>
      </w:r>
      <w:r>
        <w:rPr>
          <w:rFonts w:ascii="Simplified Arabic" w:hAnsi="Simplified Arabic" w:cs="Simplified Arabic"/>
          <w:sz w:val="28"/>
          <w:szCs w:val="28"/>
          <w:rtl/>
          <w:lang w:bidi="ar-IQ"/>
        </w:rPr>
        <w:t xml:space="preserve"> استراتيجية </w:t>
      </w:r>
      <w:r>
        <w:rPr>
          <w:rFonts w:ascii="Simplified Arabic" w:hAnsi="Simplified Arabic" w:cs="Simplified Arabic" w:hint="cs"/>
          <w:sz w:val="28"/>
          <w:szCs w:val="28"/>
          <w:rtl/>
          <w:lang w:bidi="ar-IQ"/>
        </w:rPr>
        <w:t>الرؤوس المرقمة من استراتيجيات التدريس الحديثة التي تسهم بشكل فاعل في تشجيع التعلم النشط لدى المتعلمين وتحقق نتائج تعليمية مرضية للمعلم سواء على مستوى تحصيل المتعلمين او على انسيابية خطواتها وانعكاس نتائجها على مستوى اداء المعلم في الدرس</w:t>
      </w:r>
      <w:r w:rsidR="00D1030A">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lang w:bidi="ar-IQ"/>
        </w:rPr>
        <w:t>وهذه الاستراتيجية تستند بشكل اساس على</w:t>
      </w:r>
      <w:r>
        <w:rPr>
          <w:rFonts w:ascii="Simplified Arabic" w:hAnsi="Simplified Arabic" w:cs="Simplified Arabic"/>
          <w:sz w:val="28"/>
          <w:szCs w:val="28"/>
          <w:rtl/>
          <w:lang w:bidi="ar-IQ"/>
        </w:rPr>
        <w:t xml:space="preserve"> تقسيم المتعلمين الى مجموعات</w:t>
      </w:r>
      <w:r>
        <w:rPr>
          <w:rFonts w:ascii="Simplified Arabic" w:hAnsi="Simplified Arabic" w:cs="Simplified Arabic" w:hint="cs"/>
          <w:sz w:val="28"/>
          <w:szCs w:val="28"/>
          <w:rtl/>
          <w:lang w:bidi="ar-IQ"/>
        </w:rPr>
        <w:t xml:space="preserve"> متساوية في عدد اعضائها وتحمل هذه المجموعات </w:t>
      </w:r>
      <w:r>
        <w:rPr>
          <w:rFonts w:ascii="Simplified Arabic" w:hAnsi="Simplified Arabic" w:cs="Simplified Arabic"/>
          <w:sz w:val="28"/>
          <w:szCs w:val="28"/>
          <w:rtl/>
          <w:lang w:bidi="ar-IQ"/>
        </w:rPr>
        <w:t>ارقام متشابهة</w:t>
      </w:r>
      <w:r>
        <w:rPr>
          <w:rFonts w:ascii="Simplified Arabic" w:hAnsi="Simplified Arabic" w:cs="Simplified Arabic" w:hint="cs"/>
          <w:sz w:val="28"/>
          <w:szCs w:val="28"/>
          <w:rtl/>
          <w:lang w:bidi="ar-IQ"/>
        </w:rPr>
        <w:t xml:space="preserve"> وكذلك اعضاء هذه المجموعات هم </w:t>
      </w:r>
      <w:r w:rsidR="00D1030A">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يضًا يحملون </w:t>
      </w:r>
      <w:r w:rsidR="00D1030A">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رقامًا متشابهة </w:t>
      </w:r>
      <w:r w:rsidR="00D1030A">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ي أنها مكررة على جميع المجموعات</w:t>
      </w:r>
      <w:r>
        <w:rPr>
          <w:rFonts w:ascii="Simplified Arabic" w:hAnsi="Simplified Arabic" w:cs="Simplified Arabic"/>
          <w:sz w:val="28"/>
          <w:szCs w:val="28"/>
          <w:rtl/>
          <w:lang w:bidi="ar-IQ"/>
        </w:rPr>
        <w:t xml:space="preserve"> ، يضع أفراد المجموعة رؤوسهم معًا ، ليتأكدوا من صحة الجواب للسؤال المطروح من المدرس ويقدم حاملي الرقم المعني الاجابة للصف ككل .</w:t>
      </w:r>
    </w:p>
    <w:p w:rsidR="00F319A5" w:rsidRDefault="00F319A5" w:rsidP="00D1030A">
      <w:pPr>
        <w:tabs>
          <w:tab w:val="left" w:pos="226"/>
        </w:tabs>
        <w:spacing w:after="0" w:line="240" w:lineRule="auto"/>
        <w:ind w:left="-58" w:right="-567"/>
        <w:jc w:val="both"/>
        <w:rPr>
          <w:rFonts w:ascii="Simplified Arabic" w:hAnsi="Simplified Arabic" w:cs="Simplified Arabic"/>
          <w:sz w:val="28"/>
          <w:szCs w:val="28"/>
          <w:rtl/>
        </w:rPr>
      </w:pPr>
      <w:r>
        <w:rPr>
          <w:rFonts w:ascii="Simplified Arabic" w:hAnsi="Simplified Arabic" w:cs="Simplified Arabic"/>
          <w:sz w:val="28"/>
          <w:szCs w:val="28"/>
          <w:rtl/>
          <w:lang w:bidi="ar-IQ"/>
        </w:rPr>
        <w:t xml:space="preserve">      </w:t>
      </w:r>
      <w:r w:rsidR="00D1030A">
        <w:rPr>
          <w:rFonts w:ascii="Simplified Arabic" w:hAnsi="Simplified Arabic" w:cs="Simplified Arabic" w:hint="cs"/>
          <w:sz w:val="28"/>
          <w:szCs w:val="28"/>
          <w:rtl/>
          <w:lang w:bidi="ar-IQ"/>
        </w:rPr>
        <w:t>وفي ضوء ذلك يمكن تعريفها على انها :</w:t>
      </w:r>
      <w:r>
        <w:rPr>
          <w:rFonts w:ascii="Simplified Arabic" w:hAnsi="Simplified Arabic" w:cs="Simplified Arabic"/>
          <w:sz w:val="28"/>
          <w:szCs w:val="28"/>
          <w:rtl/>
        </w:rPr>
        <w:t xml:space="preserve"> استراتيجية تقوم على ترقيم المتعلمين بأرقام غير معروفة لدى المدرس ، وهو </w:t>
      </w:r>
      <w:r w:rsidR="00D1030A">
        <w:rPr>
          <w:rFonts w:ascii="Simplified Arabic" w:hAnsi="Simplified Arabic" w:cs="Simplified Arabic" w:hint="cs"/>
          <w:sz w:val="28"/>
          <w:szCs w:val="28"/>
          <w:rtl/>
        </w:rPr>
        <w:t>إ</w:t>
      </w:r>
      <w:r>
        <w:rPr>
          <w:rFonts w:ascii="Simplified Arabic" w:hAnsi="Simplified Arabic" w:cs="Simplified Arabic"/>
          <w:sz w:val="28"/>
          <w:szCs w:val="28"/>
          <w:rtl/>
        </w:rPr>
        <w:t>جراء يجعل كل طالب عرضة للمشاركة في مجريات الدرس والاجابة عن الاسئلة التي تطرح عندما يتم اختيار رقم كونه يشمل أكثر من طالب بسبب تكرار كل رقم على عدد المجاميع الموجودة داخل الصف</w:t>
      </w:r>
      <w:r w:rsidR="00D1030A">
        <w:rPr>
          <w:rFonts w:ascii="Simplified Arabic" w:hAnsi="Simplified Arabic" w:cs="Simplified Arabic" w:hint="cs"/>
          <w:sz w:val="28"/>
          <w:szCs w:val="28"/>
          <w:rtl/>
        </w:rPr>
        <w:t xml:space="preserve"> </w:t>
      </w:r>
      <w:r w:rsidR="00D1030A" w:rsidRPr="00D1030A">
        <w:rPr>
          <w:rFonts w:ascii="Simplified Arabic" w:hAnsi="Simplified Arabic" w:cs="Simplified Arabic" w:hint="cs"/>
          <w:b/>
          <w:bCs/>
          <w:sz w:val="32"/>
          <w:szCs w:val="32"/>
          <w:vertAlign w:val="superscript"/>
          <w:rtl/>
        </w:rPr>
        <w:t>(1)</w:t>
      </w:r>
      <w:r>
        <w:rPr>
          <w:rFonts w:ascii="Simplified Arabic" w:hAnsi="Simplified Arabic" w:cs="Simplified Arabic"/>
          <w:sz w:val="28"/>
          <w:szCs w:val="28"/>
          <w:rtl/>
        </w:rPr>
        <w:t xml:space="preserve"> .</w:t>
      </w:r>
    </w:p>
    <w:p w:rsidR="00F319A5" w:rsidRDefault="00F319A5" w:rsidP="00F319A5">
      <w:pPr>
        <w:pStyle w:val="a3"/>
        <w:numPr>
          <w:ilvl w:val="0"/>
          <w:numId w:val="1"/>
        </w:numPr>
        <w:tabs>
          <w:tab w:val="left" w:pos="226"/>
        </w:tabs>
        <w:spacing w:after="0" w:line="240" w:lineRule="auto"/>
        <w:ind w:left="-58" w:right="-567" w:firstLine="0"/>
        <w:jc w:val="both"/>
        <w:rPr>
          <w:rFonts w:ascii="Simplified Arabic" w:hAnsi="Simplified Arabic" w:cs="Simplified Arabic"/>
          <w:b/>
          <w:bCs/>
          <w:sz w:val="28"/>
          <w:szCs w:val="28"/>
          <w:rtl/>
        </w:rPr>
      </w:pPr>
      <w:r>
        <w:rPr>
          <w:rFonts w:ascii="Simplified Arabic" w:hAnsi="Simplified Arabic" w:cs="Simplified Arabic"/>
          <w:b/>
          <w:bCs/>
          <w:sz w:val="32"/>
          <w:szCs w:val="32"/>
          <w:rtl/>
        </w:rPr>
        <w:t xml:space="preserve">أهمية استراتيجية الرؤوس المرقمة </w:t>
      </w:r>
      <w:r>
        <w:rPr>
          <w:rFonts w:ascii="Simplified Arabic" w:hAnsi="Simplified Arabic" w:cs="Simplified Arabic"/>
          <w:b/>
          <w:bCs/>
          <w:sz w:val="28"/>
          <w:szCs w:val="28"/>
          <w:rtl/>
        </w:rPr>
        <w:t>:</w:t>
      </w:r>
    </w:p>
    <w:p w:rsidR="00F319A5" w:rsidRDefault="00F319A5" w:rsidP="00F319A5">
      <w:pPr>
        <w:tabs>
          <w:tab w:val="left" w:pos="226"/>
        </w:tabs>
        <w:spacing w:after="0" w:line="240" w:lineRule="auto"/>
        <w:ind w:left="-58" w:right="-567"/>
        <w:jc w:val="both"/>
        <w:rPr>
          <w:rFonts w:ascii="Simplified Arabic" w:hAnsi="Simplified Arabic" w:cs="Simplified Arabic"/>
          <w:sz w:val="28"/>
          <w:szCs w:val="28"/>
          <w:rtl/>
          <w:lang w:bidi="ar-IQ"/>
        </w:rPr>
      </w:pPr>
      <w:r>
        <w:rPr>
          <w:rFonts w:ascii="Simplified Arabic" w:hAnsi="Simplified Arabic" w:cs="Simplified Arabic"/>
          <w:color w:val="FF0000"/>
          <w:sz w:val="28"/>
          <w:szCs w:val="28"/>
          <w:rtl/>
        </w:rPr>
        <w:t xml:space="preserve">   </w:t>
      </w:r>
      <w:r>
        <w:rPr>
          <w:rFonts w:ascii="Simplified Arabic" w:hAnsi="Simplified Arabic" w:cs="Simplified Arabic"/>
          <w:sz w:val="28"/>
          <w:szCs w:val="28"/>
          <w:rtl/>
        </w:rPr>
        <w:t xml:space="preserve"> تتبلور هذه الاهمية فيما يأتي :</w:t>
      </w:r>
    </w:p>
    <w:p w:rsidR="00F319A5" w:rsidRDefault="00F319A5" w:rsidP="00F319A5">
      <w:pPr>
        <w:pStyle w:val="a3"/>
        <w:numPr>
          <w:ilvl w:val="0"/>
          <w:numId w:val="2"/>
        </w:numPr>
        <w:tabs>
          <w:tab w:val="left" w:pos="226"/>
        </w:tabs>
        <w:spacing w:after="0" w:line="240" w:lineRule="auto"/>
        <w:ind w:left="-58" w:right="-567"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جذب انتباه المتعلمين الى الانشطة والافعال التي يؤديها المدرس اثناء الدرس كونها تختصر جميع متعلمين الصف  في كل نشاط الى ( 6 ) متعلمين وفقاً لأرقامهم . </w:t>
      </w:r>
    </w:p>
    <w:p w:rsidR="00F319A5" w:rsidRDefault="00F319A5" w:rsidP="00F319A5">
      <w:pPr>
        <w:pStyle w:val="a3"/>
        <w:numPr>
          <w:ilvl w:val="0"/>
          <w:numId w:val="2"/>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تبتعد عن التقليد الذي يعتمد الاسماء وما يليه من تركيز على اسماء محددة متميزة او ضعيفة.</w:t>
      </w:r>
    </w:p>
    <w:p w:rsidR="00F319A5" w:rsidRDefault="00F319A5" w:rsidP="00F319A5">
      <w:pPr>
        <w:pStyle w:val="a3"/>
        <w:numPr>
          <w:ilvl w:val="0"/>
          <w:numId w:val="2"/>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تشجع على التعاون والعمل في مجموعات متفاهمة تنمي لديهم مهارة التعايش الاجتماعي .</w:t>
      </w:r>
    </w:p>
    <w:p w:rsidR="00F319A5" w:rsidRDefault="00F319A5" w:rsidP="00F319A5">
      <w:pPr>
        <w:pStyle w:val="a3"/>
        <w:numPr>
          <w:ilvl w:val="0"/>
          <w:numId w:val="2"/>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تدفع للتفكير في الاجابة الصحيحة عندما يتم اختيار احد افراد الرقم المعني بالسؤال .</w:t>
      </w:r>
    </w:p>
    <w:p w:rsidR="00F319A5" w:rsidRDefault="00F319A5" w:rsidP="00F319A5">
      <w:pPr>
        <w:pStyle w:val="a3"/>
        <w:numPr>
          <w:ilvl w:val="0"/>
          <w:numId w:val="1"/>
        </w:numPr>
        <w:tabs>
          <w:tab w:val="left" w:pos="226"/>
        </w:tabs>
        <w:spacing w:after="0" w:line="240" w:lineRule="auto"/>
        <w:ind w:left="-58" w:right="-567" w:firstLine="0"/>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أهداف الاستراتيجية : </w:t>
      </w:r>
    </w:p>
    <w:p w:rsidR="00F319A5" w:rsidRDefault="00F319A5" w:rsidP="00582337">
      <w:pPr>
        <w:tabs>
          <w:tab w:val="left" w:pos="226"/>
        </w:tabs>
        <w:spacing w:after="0" w:line="240" w:lineRule="auto"/>
        <w:ind w:left="-58" w:right="-567"/>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    </w:t>
      </w:r>
      <w:r>
        <w:rPr>
          <w:rFonts w:ascii="Simplified Arabic" w:hAnsi="Simplified Arabic" w:cs="Simplified Arabic"/>
          <w:sz w:val="28"/>
          <w:szCs w:val="28"/>
          <w:rtl/>
        </w:rPr>
        <w:t>تهدف هذه الاستراتيجية الى تحقيق</w:t>
      </w:r>
      <w:r w:rsidR="00582337">
        <w:rPr>
          <w:rFonts w:ascii="Simplified Arabic" w:hAnsi="Simplified Arabic" w:cs="Simplified Arabic" w:hint="cs"/>
          <w:sz w:val="28"/>
          <w:szCs w:val="28"/>
          <w:rtl/>
        </w:rPr>
        <w:t xml:space="preserve"> عدد من الاهداف ومنها</w:t>
      </w:r>
      <w:r>
        <w:rPr>
          <w:rFonts w:ascii="Simplified Arabic" w:hAnsi="Simplified Arabic" w:cs="Simplified Arabic"/>
          <w:sz w:val="28"/>
          <w:szCs w:val="28"/>
          <w:rtl/>
        </w:rPr>
        <w:t xml:space="preserve"> </w:t>
      </w:r>
      <w:r w:rsidR="00582337">
        <w:rPr>
          <w:rFonts w:ascii="Simplified Arabic" w:hAnsi="Simplified Arabic" w:cs="Simplified Arabic" w:hint="cs"/>
          <w:sz w:val="28"/>
          <w:szCs w:val="28"/>
          <w:rtl/>
        </w:rPr>
        <w:t>يأ</w:t>
      </w:r>
      <w:r>
        <w:rPr>
          <w:rFonts w:ascii="Simplified Arabic" w:hAnsi="Simplified Arabic" w:cs="Simplified Arabic"/>
          <w:sz w:val="28"/>
          <w:szCs w:val="28"/>
          <w:rtl/>
        </w:rPr>
        <w:t>تي :</w:t>
      </w:r>
    </w:p>
    <w:p w:rsidR="00F319A5" w:rsidRDefault="00F319A5" w:rsidP="00F319A5">
      <w:pPr>
        <w:pStyle w:val="a3"/>
        <w:numPr>
          <w:ilvl w:val="0"/>
          <w:numId w:val="3"/>
        </w:numPr>
        <w:tabs>
          <w:tab w:val="left" w:pos="226"/>
        </w:tabs>
        <w:spacing w:after="0" w:line="240" w:lineRule="auto"/>
        <w:ind w:left="-58" w:right="-567" w:firstLine="0"/>
        <w:jc w:val="both"/>
        <w:rPr>
          <w:rFonts w:ascii="Simplified Arabic" w:hAnsi="Simplified Arabic" w:cs="Simplified Arabic"/>
          <w:sz w:val="28"/>
          <w:szCs w:val="28"/>
          <w:rtl/>
        </w:rPr>
      </w:pPr>
      <w:r>
        <w:rPr>
          <w:rFonts w:ascii="Simplified Arabic" w:hAnsi="Simplified Arabic" w:cs="Simplified Arabic"/>
          <w:sz w:val="28"/>
          <w:szCs w:val="28"/>
          <w:rtl/>
        </w:rPr>
        <w:t>تعزز الانتباه والاستعداد لدى المتعلم</w:t>
      </w:r>
      <w:r w:rsidR="003530C0">
        <w:rPr>
          <w:rFonts w:ascii="Simplified Arabic" w:hAnsi="Simplified Arabic" w:cs="Simplified Arabic" w:hint="cs"/>
          <w:sz w:val="28"/>
          <w:szCs w:val="28"/>
          <w:rtl/>
        </w:rPr>
        <w:t>ين</w:t>
      </w:r>
      <w:r>
        <w:rPr>
          <w:rFonts w:ascii="Simplified Arabic" w:hAnsi="Simplified Arabic" w:cs="Simplified Arabic"/>
          <w:sz w:val="28"/>
          <w:szCs w:val="28"/>
          <w:rtl/>
        </w:rPr>
        <w:t xml:space="preserve"> .</w:t>
      </w:r>
    </w:p>
    <w:p w:rsidR="00F319A5" w:rsidRDefault="00F319A5" w:rsidP="00F319A5">
      <w:pPr>
        <w:pStyle w:val="a3"/>
        <w:numPr>
          <w:ilvl w:val="0"/>
          <w:numId w:val="3"/>
        </w:numPr>
        <w:tabs>
          <w:tab w:val="left" w:pos="226"/>
        </w:tabs>
        <w:spacing w:after="0" w:line="240" w:lineRule="auto"/>
        <w:ind w:left="-58" w:right="-567" w:firstLine="0"/>
        <w:jc w:val="both"/>
        <w:rPr>
          <w:rFonts w:ascii="Simplified Arabic" w:hAnsi="Simplified Arabic" w:cs="Simplified Arabic"/>
          <w:sz w:val="28"/>
          <w:szCs w:val="28"/>
        </w:rPr>
      </w:pPr>
      <w:r>
        <w:rPr>
          <w:rFonts w:ascii="Simplified Arabic" w:hAnsi="Simplified Arabic" w:cs="Simplified Arabic"/>
          <w:sz w:val="28"/>
          <w:szCs w:val="28"/>
          <w:rtl/>
        </w:rPr>
        <w:t>تقضي على الاتكالية التي يعتمدها المتعلمين في طرائق التدريس الاعتيادية .</w:t>
      </w:r>
    </w:p>
    <w:p w:rsidR="00F319A5" w:rsidRDefault="00F319A5" w:rsidP="00F319A5">
      <w:pPr>
        <w:pStyle w:val="a3"/>
        <w:numPr>
          <w:ilvl w:val="0"/>
          <w:numId w:val="3"/>
        </w:numPr>
        <w:tabs>
          <w:tab w:val="left" w:pos="226"/>
        </w:tabs>
        <w:spacing w:after="0" w:line="240" w:lineRule="auto"/>
        <w:ind w:left="-58" w:right="-567" w:firstLine="0"/>
        <w:jc w:val="both"/>
        <w:rPr>
          <w:rFonts w:ascii="Simplified Arabic" w:hAnsi="Simplified Arabic" w:cs="Simplified Arabic"/>
          <w:sz w:val="28"/>
          <w:szCs w:val="28"/>
        </w:rPr>
      </w:pPr>
      <w:r>
        <w:rPr>
          <w:rFonts w:ascii="Simplified Arabic" w:hAnsi="Simplified Arabic" w:cs="Simplified Arabic"/>
          <w:sz w:val="28"/>
          <w:szCs w:val="28"/>
          <w:rtl/>
        </w:rPr>
        <w:t xml:space="preserve">تنمي الشعور بالمسؤولية الفردية لدى المتعلمين </w:t>
      </w:r>
      <w:r w:rsidR="003530C0">
        <w:rPr>
          <w:rFonts w:ascii="Simplified Arabic" w:hAnsi="Simplified Arabic" w:cs="Simplified Arabic" w:hint="cs"/>
          <w:sz w:val="28"/>
          <w:szCs w:val="28"/>
          <w:rtl/>
        </w:rPr>
        <w:t>فضلًا عن تعويدهم على المسؤولية الاجتماعية</w:t>
      </w:r>
      <w:r>
        <w:rPr>
          <w:rFonts w:ascii="Simplified Arabic" w:hAnsi="Simplified Arabic" w:cs="Simplified Arabic"/>
          <w:sz w:val="28"/>
          <w:szCs w:val="28"/>
          <w:rtl/>
        </w:rPr>
        <w:t>.</w:t>
      </w:r>
    </w:p>
    <w:p w:rsidR="003530C0" w:rsidRPr="003530C0" w:rsidRDefault="00F319A5" w:rsidP="00F319A5">
      <w:pPr>
        <w:pStyle w:val="a3"/>
        <w:numPr>
          <w:ilvl w:val="0"/>
          <w:numId w:val="3"/>
        </w:numPr>
        <w:tabs>
          <w:tab w:val="left" w:pos="226"/>
        </w:tabs>
        <w:spacing w:after="0" w:line="240" w:lineRule="auto"/>
        <w:ind w:left="-58" w:right="-567" w:firstLine="0"/>
        <w:jc w:val="both"/>
        <w:rPr>
          <w:rFonts w:ascii="Simplified Arabic" w:hAnsi="Simplified Arabic" w:cs="Simplified Arabic"/>
          <w:b/>
          <w:bCs/>
          <w:sz w:val="28"/>
          <w:szCs w:val="28"/>
          <w:lang w:bidi="ar-IQ"/>
        </w:rPr>
      </w:pPr>
      <w:r>
        <w:rPr>
          <w:rFonts w:ascii="Simplified Arabic" w:hAnsi="Simplified Arabic" w:cs="Simplified Arabic"/>
          <w:sz w:val="28"/>
          <w:szCs w:val="28"/>
          <w:rtl/>
        </w:rPr>
        <w:t>تجعل المتعلم أكثر جاهزية.</w:t>
      </w:r>
    </w:p>
    <w:p w:rsidR="003530C0" w:rsidRPr="003530C0" w:rsidRDefault="003530C0" w:rsidP="00F319A5">
      <w:pPr>
        <w:pStyle w:val="a3"/>
        <w:numPr>
          <w:ilvl w:val="0"/>
          <w:numId w:val="3"/>
        </w:numPr>
        <w:tabs>
          <w:tab w:val="left" w:pos="226"/>
        </w:tabs>
        <w:spacing w:after="0" w:line="240" w:lineRule="auto"/>
        <w:ind w:left="-58" w:right="-567" w:firstLine="0"/>
        <w:jc w:val="both"/>
        <w:rPr>
          <w:rFonts w:ascii="Simplified Arabic" w:hAnsi="Simplified Arabic" w:cs="Simplified Arabic"/>
          <w:b/>
          <w:bCs/>
          <w:sz w:val="28"/>
          <w:szCs w:val="28"/>
          <w:lang w:bidi="ar-IQ"/>
        </w:rPr>
      </w:pPr>
      <w:r>
        <w:rPr>
          <w:rFonts w:ascii="Simplified Arabic" w:hAnsi="Simplified Arabic" w:cs="Simplified Arabic" w:hint="cs"/>
          <w:sz w:val="28"/>
          <w:szCs w:val="28"/>
          <w:rtl/>
        </w:rPr>
        <w:t>تنمي ثقة المتعلم بنفسه .</w:t>
      </w:r>
      <w:r w:rsidR="00582337" w:rsidRPr="00582337">
        <w:rPr>
          <w:rFonts w:ascii="Simplified Arabic" w:hAnsi="Simplified Arabic" w:cs="Simplified Arabic" w:hint="cs"/>
          <w:b/>
          <w:bCs/>
          <w:sz w:val="32"/>
          <w:szCs w:val="32"/>
          <w:vertAlign w:val="superscript"/>
          <w:rtl/>
        </w:rPr>
        <w:t>(2)</w:t>
      </w:r>
    </w:p>
    <w:p w:rsidR="00F319A5" w:rsidRPr="00582337" w:rsidRDefault="00F319A5" w:rsidP="00582337">
      <w:pPr>
        <w:tabs>
          <w:tab w:val="left" w:pos="226"/>
        </w:tabs>
        <w:spacing w:after="0" w:line="240" w:lineRule="auto"/>
        <w:ind w:left="-58" w:right="-567"/>
        <w:jc w:val="both"/>
        <w:rPr>
          <w:rFonts w:ascii="Simplified Arabic" w:hAnsi="Simplified Arabic" w:cs="Simplified Arabic"/>
          <w:b/>
          <w:bCs/>
          <w:sz w:val="28"/>
          <w:szCs w:val="28"/>
          <w:lang w:bidi="ar-IQ"/>
        </w:rPr>
      </w:pPr>
    </w:p>
    <w:p w:rsidR="00F319A5" w:rsidRDefault="00F319A5" w:rsidP="00F319A5">
      <w:pPr>
        <w:pStyle w:val="a3"/>
        <w:numPr>
          <w:ilvl w:val="0"/>
          <w:numId w:val="1"/>
        </w:numPr>
        <w:tabs>
          <w:tab w:val="left" w:pos="226"/>
        </w:tabs>
        <w:spacing w:after="0" w:line="240" w:lineRule="auto"/>
        <w:ind w:left="-58" w:right="-567" w:firstLine="0"/>
        <w:jc w:val="both"/>
        <w:rPr>
          <w:rFonts w:ascii="Simplified Arabic" w:hAnsi="Simplified Arabic" w:cs="Simplified Arabic"/>
          <w:b/>
          <w:bCs/>
          <w:sz w:val="32"/>
          <w:szCs w:val="32"/>
          <w:lang w:bidi="ar-IQ"/>
        </w:rPr>
      </w:pPr>
      <w:r>
        <w:rPr>
          <w:rFonts w:ascii="Simplified Arabic" w:hAnsi="Simplified Arabic" w:cs="Simplified Arabic"/>
          <w:b/>
          <w:bCs/>
          <w:sz w:val="32"/>
          <w:szCs w:val="32"/>
          <w:rtl/>
        </w:rPr>
        <w:t>الظروف التي تلائم تطبيق الاستراتيجية :</w:t>
      </w:r>
    </w:p>
    <w:p w:rsidR="00F319A5" w:rsidRDefault="00F319A5" w:rsidP="003530C0">
      <w:pPr>
        <w:tabs>
          <w:tab w:val="left" w:pos="226"/>
        </w:tabs>
        <w:spacing w:after="0" w:line="240" w:lineRule="auto"/>
        <w:ind w:left="-58" w:right="-567"/>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w:t>
      </w:r>
      <w:r w:rsidR="003530C0">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لا تحتاج استراتيجية الرؤوس المرقمة </w:t>
      </w:r>
      <w:r w:rsidR="003530C0">
        <w:rPr>
          <w:rFonts w:ascii="Simplified Arabic" w:hAnsi="Simplified Arabic" w:cs="Simplified Arabic" w:hint="cs"/>
          <w:sz w:val="28"/>
          <w:szCs w:val="28"/>
          <w:rtl/>
          <w:lang w:bidi="ar-IQ"/>
        </w:rPr>
        <w:t xml:space="preserve">من المعلم </w:t>
      </w:r>
      <w:r>
        <w:rPr>
          <w:rFonts w:ascii="Simplified Arabic" w:hAnsi="Simplified Arabic" w:cs="Simplified Arabic"/>
          <w:sz w:val="28"/>
          <w:szCs w:val="28"/>
          <w:rtl/>
          <w:lang w:bidi="ar-IQ"/>
        </w:rPr>
        <w:t>الى ظروف خاصة</w:t>
      </w:r>
      <w:r w:rsidR="003530C0">
        <w:rPr>
          <w:rFonts w:ascii="Simplified Arabic" w:hAnsi="Simplified Arabic" w:cs="Simplified Arabic" w:hint="cs"/>
          <w:sz w:val="28"/>
          <w:szCs w:val="28"/>
          <w:rtl/>
          <w:lang w:bidi="ar-IQ"/>
        </w:rPr>
        <w:t xml:space="preserve"> أو اجراءات معقدة</w:t>
      </w:r>
      <w:r>
        <w:rPr>
          <w:rFonts w:ascii="Simplified Arabic" w:hAnsi="Simplified Arabic" w:cs="Simplified Arabic"/>
          <w:sz w:val="28"/>
          <w:szCs w:val="28"/>
          <w:rtl/>
          <w:lang w:bidi="ar-IQ"/>
        </w:rPr>
        <w:t xml:space="preserve"> كونها تتم </w:t>
      </w:r>
      <w:r w:rsidR="003530C0">
        <w:rPr>
          <w:rFonts w:ascii="Simplified Arabic" w:hAnsi="Simplified Arabic" w:cs="Simplified Arabic" w:hint="cs"/>
          <w:sz w:val="28"/>
          <w:szCs w:val="28"/>
          <w:rtl/>
          <w:lang w:bidi="ar-IQ"/>
        </w:rPr>
        <w:t xml:space="preserve">بتوافر الظروف </w:t>
      </w:r>
      <w:r>
        <w:rPr>
          <w:rFonts w:ascii="Simplified Arabic" w:hAnsi="Simplified Arabic" w:cs="Simplified Arabic"/>
          <w:sz w:val="28"/>
          <w:szCs w:val="28"/>
          <w:rtl/>
          <w:lang w:bidi="ar-IQ"/>
        </w:rPr>
        <w:t>الاتي</w:t>
      </w:r>
      <w:r w:rsidR="003530C0">
        <w:rPr>
          <w:rFonts w:ascii="Simplified Arabic" w:hAnsi="Simplified Arabic" w:cs="Simplified Arabic" w:hint="cs"/>
          <w:sz w:val="28"/>
          <w:szCs w:val="28"/>
          <w:rtl/>
          <w:lang w:bidi="ar-IQ"/>
        </w:rPr>
        <w:t>ة</w:t>
      </w:r>
      <w:r>
        <w:rPr>
          <w:rFonts w:ascii="Simplified Arabic" w:hAnsi="Simplified Arabic" w:cs="Simplified Arabic"/>
          <w:sz w:val="28"/>
          <w:szCs w:val="28"/>
          <w:rtl/>
          <w:lang w:bidi="ar-IQ"/>
        </w:rPr>
        <w:t xml:space="preserve"> :</w:t>
      </w:r>
    </w:p>
    <w:p w:rsidR="00F319A5" w:rsidRDefault="00F319A5" w:rsidP="00F319A5">
      <w:pPr>
        <w:pStyle w:val="a3"/>
        <w:numPr>
          <w:ilvl w:val="0"/>
          <w:numId w:val="4"/>
        </w:numPr>
        <w:tabs>
          <w:tab w:val="left" w:pos="226"/>
        </w:tabs>
        <w:spacing w:after="0" w:line="240" w:lineRule="auto"/>
        <w:ind w:left="-58" w:right="-567"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تناسب جميع أنماط المتعلمين .</w:t>
      </w:r>
    </w:p>
    <w:p w:rsidR="00F319A5" w:rsidRDefault="00F319A5" w:rsidP="00F319A5">
      <w:pPr>
        <w:pStyle w:val="a3"/>
        <w:numPr>
          <w:ilvl w:val="0"/>
          <w:numId w:val="4"/>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البيئة الصفية لا تحتاج الى جديد وانما تعتمد فقط على تقسيم المتعلمين الى مجاميع تعاونية .</w:t>
      </w:r>
    </w:p>
    <w:p w:rsidR="00F319A5" w:rsidRDefault="00F319A5" w:rsidP="00F319A5">
      <w:pPr>
        <w:pStyle w:val="a3"/>
        <w:numPr>
          <w:ilvl w:val="0"/>
          <w:numId w:val="4"/>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لا تحتاج الى مهارات معقدة سوى القدرة على المناقشة وطرح الاسئلة وطلاقة الكلام .</w:t>
      </w:r>
    </w:p>
    <w:p w:rsidR="00F319A5" w:rsidRDefault="00F319A5" w:rsidP="00F319A5">
      <w:pPr>
        <w:pStyle w:val="a3"/>
        <w:numPr>
          <w:ilvl w:val="0"/>
          <w:numId w:val="4"/>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من جانب المدرس تعتمد على العبارات التعزيزية المتعارفة فقط .</w:t>
      </w:r>
    </w:p>
    <w:p w:rsidR="00F319A5" w:rsidRDefault="00F319A5" w:rsidP="00F319A5">
      <w:pPr>
        <w:pStyle w:val="a3"/>
        <w:numPr>
          <w:ilvl w:val="0"/>
          <w:numId w:val="1"/>
        </w:numPr>
        <w:tabs>
          <w:tab w:val="left" w:pos="226"/>
        </w:tabs>
        <w:spacing w:after="0" w:line="240" w:lineRule="auto"/>
        <w:ind w:left="-58" w:right="-567" w:firstLine="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خطوات استراتيجية الرؤوس المرقمة :</w:t>
      </w:r>
    </w:p>
    <w:p w:rsidR="00F319A5" w:rsidRDefault="00F319A5" w:rsidP="00F319A5">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تقسيم المتعلمين الى مجاميع متباينة في المستويات التعليمية.</w:t>
      </w:r>
    </w:p>
    <w:p w:rsidR="00F319A5" w:rsidRDefault="00F319A5" w:rsidP="00F319A5">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تعطى كل مجموعة رقم معين مثلاً ( 1 ، 2 ، 3 ، 4 ) وهكذا . </w:t>
      </w:r>
    </w:p>
    <w:p w:rsidR="00F319A5" w:rsidRDefault="00F319A5" w:rsidP="00F319A5">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يكون عدد المتعلمين في المجموعة الواحدة لا يتجاوز ( 5 ) افراد وقلما يتكون</w:t>
      </w:r>
      <w:r w:rsidR="00D1030A">
        <w:rPr>
          <w:rFonts w:ascii="Simplified Arabic" w:hAnsi="Simplified Arabic" w:cs="Simplified Arabic" w:hint="cs"/>
          <w:sz w:val="28"/>
          <w:szCs w:val="28"/>
          <w:rtl/>
          <w:lang w:bidi="ar-IQ"/>
        </w:rPr>
        <w:t xml:space="preserve"> من</w:t>
      </w:r>
      <w:r>
        <w:rPr>
          <w:rFonts w:ascii="Simplified Arabic" w:hAnsi="Simplified Arabic" w:cs="Simplified Arabic"/>
          <w:sz w:val="28"/>
          <w:szCs w:val="28"/>
          <w:rtl/>
          <w:lang w:bidi="ar-IQ"/>
        </w:rPr>
        <w:t xml:space="preserve"> ( 6 ) افراد .</w:t>
      </w:r>
    </w:p>
    <w:p w:rsidR="00F319A5" w:rsidRDefault="00F319A5" w:rsidP="00D1030A">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يعطى كل</w:t>
      </w:r>
      <w:r w:rsidR="00D1030A">
        <w:rPr>
          <w:rFonts w:ascii="Simplified Arabic" w:hAnsi="Simplified Arabic" w:cs="Simplified Arabic"/>
          <w:sz w:val="28"/>
          <w:szCs w:val="28"/>
          <w:rtl/>
          <w:lang w:bidi="ar-IQ"/>
        </w:rPr>
        <w:t xml:space="preserve"> متعلم رقم يثبت معه ويحفظه بدل</w:t>
      </w:r>
      <w:r w:rsidR="00D1030A">
        <w:rPr>
          <w:rFonts w:ascii="Simplified Arabic" w:hAnsi="Simplified Arabic" w:cs="Simplified Arabic" w:hint="cs"/>
          <w:sz w:val="28"/>
          <w:szCs w:val="28"/>
          <w:rtl/>
          <w:lang w:bidi="ar-IQ"/>
        </w:rPr>
        <w:t>ً</w:t>
      </w:r>
      <w:r w:rsidR="00D1030A">
        <w:rPr>
          <w:rFonts w:ascii="Simplified Arabic" w:hAnsi="Simplified Arabic" w:cs="Simplified Arabic"/>
          <w:sz w:val="28"/>
          <w:szCs w:val="28"/>
          <w:rtl/>
          <w:lang w:bidi="ar-IQ"/>
        </w:rPr>
        <w:t>ا</w:t>
      </w:r>
      <w:r>
        <w:rPr>
          <w:rFonts w:ascii="Simplified Arabic" w:hAnsi="Simplified Arabic" w:cs="Simplified Arabic"/>
          <w:sz w:val="28"/>
          <w:szCs w:val="28"/>
          <w:rtl/>
          <w:lang w:bidi="ar-IQ"/>
        </w:rPr>
        <w:t xml:space="preserve"> من </w:t>
      </w:r>
      <w:r w:rsidR="00D1030A">
        <w:rPr>
          <w:rFonts w:ascii="Simplified Arabic" w:hAnsi="Simplified Arabic" w:cs="Simplified Arabic" w:hint="cs"/>
          <w:sz w:val="28"/>
          <w:szCs w:val="28"/>
          <w:rtl/>
          <w:lang w:bidi="ar-IQ"/>
        </w:rPr>
        <w:t>أسمه</w:t>
      </w:r>
      <w:r>
        <w:rPr>
          <w:rFonts w:ascii="Simplified Arabic" w:hAnsi="Simplified Arabic" w:cs="Simplified Arabic"/>
          <w:sz w:val="28"/>
          <w:szCs w:val="28"/>
          <w:rtl/>
          <w:lang w:bidi="ar-IQ"/>
        </w:rPr>
        <w:t xml:space="preserve"> مع حفظ رقم المجموعة</w:t>
      </w:r>
      <w:r w:rsidR="00D1030A">
        <w:rPr>
          <w:rFonts w:ascii="Simplified Arabic" w:hAnsi="Simplified Arabic" w:cs="Simplified Arabic" w:hint="cs"/>
          <w:sz w:val="28"/>
          <w:szCs w:val="28"/>
          <w:rtl/>
          <w:lang w:bidi="ar-IQ"/>
        </w:rPr>
        <w:t xml:space="preserve"> من قبل الطالب</w:t>
      </w:r>
      <w:r>
        <w:rPr>
          <w:rFonts w:ascii="Simplified Arabic" w:hAnsi="Simplified Arabic" w:cs="Simplified Arabic"/>
          <w:sz w:val="28"/>
          <w:szCs w:val="28"/>
          <w:rtl/>
          <w:lang w:bidi="ar-IQ"/>
        </w:rPr>
        <w:t xml:space="preserve"> .</w:t>
      </w:r>
    </w:p>
    <w:p w:rsidR="00F319A5" w:rsidRDefault="00D1030A" w:rsidP="00D1030A">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يقوم</w:t>
      </w:r>
      <w:r>
        <w:rPr>
          <w:rFonts w:ascii="Simplified Arabic" w:hAnsi="Simplified Arabic" w:cs="Simplified Arabic"/>
          <w:sz w:val="28"/>
          <w:szCs w:val="28"/>
          <w:rtl/>
          <w:lang w:bidi="ar-IQ"/>
        </w:rPr>
        <w:t xml:space="preserve"> المدرس</w:t>
      </w:r>
      <w:r>
        <w:rPr>
          <w:rFonts w:ascii="Simplified Arabic" w:hAnsi="Simplified Arabic" w:cs="Simplified Arabic" w:hint="cs"/>
          <w:sz w:val="28"/>
          <w:szCs w:val="28"/>
          <w:rtl/>
          <w:lang w:bidi="ar-IQ"/>
        </w:rPr>
        <w:t xml:space="preserve"> بتوجيه </w:t>
      </w:r>
      <w:r w:rsidR="00F319A5">
        <w:rPr>
          <w:rFonts w:ascii="Simplified Arabic" w:hAnsi="Simplified Arabic" w:cs="Simplified Arabic"/>
          <w:sz w:val="28"/>
          <w:szCs w:val="28"/>
          <w:rtl/>
          <w:lang w:bidi="ar-IQ"/>
        </w:rPr>
        <w:t xml:space="preserve">اسئلته بصورة عامة ، ثم يحدد رقم المتعلم الذي يراد له </w:t>
      </w:r>
      <w:r>
        <w:rPr>
          <w:rFonts w:ascii="Simplified Arabic" w:hAnsi="Simplified Arabic" w:cs="Simplified Arabic" w:hint="cs"/>
          <w:sz w:val="28"/>
          <w:szCs w:val="28"/>
          <w:rtl/>
          <w:lang w:bidi="ar-IQ"/>
        </w:rPr>
        <w:t>أ</w:t>
      </w:r>
      <w:r w:rsidR="00F319A5">
        <w:rPr>
          <w:rFonts w:ascii="Simplified Arabic" w:hAnsi="Simplified Arabic" w:cs="Simplified Arabic"/>
          <w:sz w:val="28"/>
          <w:szCs w:val="28"/>
          <w:rtl/>
          <w:lang w:bidi="ar-IQ"/>
        </w:rPr>
        <w:t>ن يجيب .</w:t>
      </w:r>
    </w:p>
    <w:p w:rsidR="00F319A5" w:rsidRPr="00D1030A" w:rsidRDefault="00F319A5" w:rsidP="00D1030A">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يحدد المدرس رقم المجموعة و</w:t>
      </w:r>
      <w:r w:rsidR="00D1030A">
        <w:rPr>
          <w:rFonts w:ascii="Simplified Arabic" w:hAnsi="Simplified Arabic" w:cs="Simplified Arabic" w:hint="cs"/>
          <w:sz w:val="28"/>
          <w:szCs w:val="28"/>
          <w:rtl/>
          <w:lang w:bidi="ar-IQ"/>
        </w:rPr>
        <w:t>بعدها</w:t>
      </w:r>
      <w:r>
        <w:rPr>
          <w:rFonts w:ascii="Simplified Arabic" w:hAnsi="Simplified Arabic" w:cs="Simplified Arabic"/>
          <w:sz w:val="28"/>
          <w:szCs w:val="28"/>
          <w:rtl/>
          <w:lang w:bidi="ar-IQ"/>
        </w:rPr>
        <w:t xml:space="preserve"> يخصص المتعلم المعني بالسؤال وهكذا.</w:t>
      </w:r>
    </w:p>
    <w:p w:rsidR="00D1030A" w:rsidRPr="00D1030A" w:rsidRDefault="00D1030A" w:rsidP="00582337">
      <w:pPr>
        <w:pStyle w:val="a3"/>
        <w:numPr>
          <w:ilvl w:val="0"/>
          <w:numId w:val="5"/>
        </w:numPr>
        <w:tabs>
          <w:tab w:val="left" w:pos="226"/>
        </w:tabs>
        <w:spacing w:after="0" w:line="240" w:lineRule="auto"/>
        <w:ind w:left="-58" w:right="-567" w:firstLine="0"/>
        <w:jc w:val="both"/>
        <w:rPr>
          <w:rFonts w:ascii="Simplified Arabic" w:hAnsi="Simplified Arabic" w:cs="Simplified Arabic"/>
          <w:sz w:val="28"/>
          <w:szCs w:val="28"/>
          <w:lang w:bidi="ar-IQ"/>
        </w:rPr>
      </w:pPr>
      <w:r w:rsidRPr="00D1030A">
        <w:rPr>
          <w:rFonts w:ascii="Simplified Arabic" w:hAnsi="Simplified Arabic" w:cs="Simplified Arabic" w:hint="cs"/>
          <w:b/>
          <w:bCs/>
          <w:sz w:val="32"/>
          <w:szCs w:val="32"/>
          <w:rtl/>
          <w:lang w:bidi="ar-IQ"/>
        </w:rPr>
        <w:t xml:space="preserve"> </w:t>
      </w:r>
      <w:r w:rsidRPr="00D1030A">
        <w:rPr>
          <w:rFonts w:ascii="Simplified Arabic" w:hAnsi="Simplified Arabic" w:cs="Simplified Arabic" w:hint="cs"/>
          <w:sz w:val="28"/>
          <w:szCs w:val="28"/>
          <w:rtl/>
          <w:lang w:bidi="ar-IQ"/>
        </w:rPr>
        <w:t>يتم في النهاية تحديد المجموعة التي حصدت النقاط الاكثر في الدرس وتعطى الدرجات على اساس المجموعات .</w:t>
      </w:r>
      <w:r w:rsidRPr="00D1030A">
        <w:rPr>
          <w:rFonts w:ascii="Simplified Arabic" w:hAnsi="Simplified Arabic" w:cs="Simplified Arabic" w:hint="cs"/>
          <w:b/>
          <w:bCs/>
          <w:sz w:val="32"/>
          <w:szCs w:val="32"/>
          <w:vertAlign w:val="superscript"/>
          <w:rtl/>
          <w:lang w:bidi="ar-IQ"/>
        </w:rPr>
        <w:t xml:space="preserve"> (</w:t>
      </w:r>
      <w:r w:rsidR="00582337">
        <w:rPr>
          <w:rFonts w:ascii="Simplified Arabic" w:hAnsi="Simplified Arabic" w:cs="Simplified Arabic" w:hint="cs"/>
          <w:b/>
          <w:bCs/>
          <w:sz w:val="32"/>
          <w:szCs w:val="32"/>
          <w:vertAlign w:val="superscript"/>
          <w:rtl/>
          <w:lang w:bidi="ar-IQ"/>
        </w:rPr>
        <w:t>3</w:t>
      </w:r>
      <w:r w:rsidRPr="00D1030A">
        <w:rPr>
          <w:rFonts w:ascii="Simplified Arabic" w:hAnsi="Simplified Arabic" w:cs="Simplified Arabic" w:hint="cs"/>
          <w:b/>
          <w:bCs/>
          <w:sz w:val="32"/>
          <w:szCs w:val="32"/>
          <w:vertAlign w:val="superscript"/>
          <w:rtl/>
          <w:lang w:bidi="ar-IQ"/>
        </w:rPr>
        <w:t>)</w:t>
      </w:r>
      <w:r w:rsidR="00551C43" w:rsidRPr="00551C43">
        <w:rPr>
          <w:rFonts w:ascii="Simplified Arabic" w:hAnsi="Simplified Arabic" w:cs="Simplified Arabic" w:hint="cs"/>
          <w:b/>
          <w:bCs/>
          <w:sz w:val="32"/>
          <w:szCs w:val="32"/>
          <w:vertAlign w:val="superscript"/>
          <w:rtl/>
          <w:lang w:bidi="ar-IQ"/>
        </w:rPr>
        <w:t>(</w:t>
      </w:r>
      <w:r w:rsidR="00582337">
        <w:rPr>
          <w:rFonts w:ascii="Simplified Arabic" w:hAnsi="Simplified Arabic" w:cs="Simplified Arabic" w:hint="cs"/>
          <w:b/>
          <w:bCs/>
          <w:sz w:val="32"/>
          <w:szCs w:val="32"/>
          <w:vertAlign w:val="superscript"/>
          <w:rtl/>
          <w:lang w:bidi="ar-IQ"/>
        </w:rPr>
        <w:t>4</w:t>
      </w:r>
      <w:r w:rsidR="00551C43" w:rsidRPr="00551C43">
        <w:rPr>
          <w:rFonts w:ascii="Simplified Arabic" w:hAnsi="Simplified Arabic" w:cs="Simplified Arabic" w:hint="cs"/>
          <w:b/>
          <w:bCs/>
          <w:sz w:val="32"/>
          <w:szCs w:val="32"/>
          <w:vertAlign w:val="superscript"/>
          <w:rtl/>
          <w:lang w:bidi="ar-IQ"/>
        </w:rPr>
        <w:t>)</w:t>
      </w:r>
    </w:p>
    <w:p w:rsidR="00F319A5" w:rsidRDefault="00F319A5" w:rsidP="00F319A5">
      <w:pPr>
        <w:spacing w:line="240" w:lineRule="auto"/>
        <w:rPr>
          <w:rtl/>
          <w:lang w:bidi="ar-IQ"/>
        </w:rPr>
      </w:pPr>
    </w:p>
    <w:p w:rsidR="00551C43" w:rsidRPr="00582337" w:rsidRDefault="00551C43" w:rsidP="00551C43">
      <w:pPr>
        <w:tabs>
          <w:tab w:val="left" w:pos="226"/>
        </w:tabs>
        <w:spacing w:line="240" w:lineRule="auto"/>
        <w:rPr>
          <w:rFonts w:ascii="Simplified Arabic" w:hAnsi="Simplified Arabic" w:cs="Simplified Arabic"/>
          <w:b/>
          <w:bCs/>
          <w:sz w:val="32"/>
          <w:szCs w:val="32"/>
          <w:rtl/>
          <w:lang w:bidi="ar-IQ"/>
        </w:rPr>
      </w:pPr>
      <w:r w:rsidRPr="00582337">
        <w:rPr>
          <w:rFonts w:ascii="Simplified Arabic" w:hAnsi="Simplified Arabic" w:cs="Simplified Arabic"/>
          <w:b/>
          <w:bCs/>
          <w:sz w:val="32"/>
          <w:szCs w:val="32"/>
          <w:rtl/>
          <w:lang w:bidi="ar-IQ"/>
        </w:rPr>
        <w:t>المصادر :</w:t>
      </w:r>
    </w:p>
    <w:p w:rsidR="00551C43" w:rsidRPr="00582337" w:rsidRDefault="00551C43" w:rsidP="003530C0">
      <w:pPr>
        <w:pStyle w:val="a3"/>
        <w:numPr>
          <w:ilvl w:val="3"/>
          <w:numId w:val="5"/>
        </w:numPr>
        <w:tabs>
          <w:tab w:val="left" w:pos="226"/>
        </w:tabs>
        <w:spacing w:line="240" w:lineRule="auto"/>
        <w:ind w:left="-58" w:firstLine="0"/>
        <w:jc w:val="both"/>
        <w:rPr>
          <w:rFonts w:ascii="Simplified Arabic" w:hAnsi="Simplified Arabic" w:cs="Simplified Arabic"/>
          <w:sz w:val="28"/>
          <w:szCs w:val="28"/>
          <w:lang w:bidi="ar-IQ"/>
        </w:rPr>
      </w:pPr>
      <w:r w:rsidRPr="00582337">
        <w:rPr>
          <w:rFonts w:ascii="Simplified Arabic" w:hAnsi="Simplified Arabic" w:cs="Simplified Arabic"/>
          <w:sz w:val="28"/>
          <w:szCs w:val="28"/>
          <w:rtl/>
          <w:lang w:bidi="ar-IQ"/>
        </w:rPr>
        <w:t>الياسري</w:t>
      </w:r>
      <w:r w:rsidR="003530C0" w:rsidRPr="00582337">
        <w:rPr>
          <w:rFonts w:ascii="Simplified Arabic" w:hAnsi="Simplified Arabic" w:cs="Simplified Arabic"/>
          <w:sz w:val="28"/>
          <w:szCs w:val="28"/>
          <w:rtl/>
          <w:lang w:bidi="ar-IQ"/>
        </w:rPr>
        <w:t xml:space="preserve"> ، متمم جمال غني ، </w:t>
      </w:r>
      <w:r w:rsidR="003530C0" w:rsidRPr="00582337">
        <w:rPr>
          <w:rFonts w:ascii="Simplified Arabic" w:hAnsi="Simplified Arabic" w:cs="Simplified Arabic"/>
          <w:b/>
          <w:bCs/>
          <w:sz w:val="28"/>
          <w:szCs w:val="28"/>
          <w:rtl/>
          <w:lang w:bidi="ar-IQ"/>
        </w:rPr>
        <w:t>فاعلية التدريس باستعمال استراتيجية الرؤوس المرقمة في تحصيل طالب الصف الثالث متوسط بمادة التاريخ الحديث</w:t>
      </w:r>
      <w:r w:rsidR="003530C0" w:rsidRPr="00582337">
        <w:rPr>
          <w:rFonts w:ascii="Simplified Arabic" w:hAnsi="Simplified Arabic" w:cs="Simplified Arabic"/>
          <w:sz w:val="28"/>
          <w:szCs w:val="28"/>
          <w:rtl/>
          <w:lang w:bidi="ar-IQ"/>
        </w:rPr>
        <w:t xml:space="preserve"> ، </w:t>
      </w:r>
      <w:r w:rsidR="003530C0" w:rsidRPr="00582337">
        <w:rPr>
          <w:rFonts w:ascii="Simplified Arabic" w:hAnsi="Simplified Arabic" w:cs="Simplified Arabic"/>
          <w:sz w:val="28"/>
          <w:szCs w:val="28"/>
          <w:rtl/>
        </w:rPr>
        <w:t>جلة كلية التربية الاساسية للعلوم التربوية والانسانية / جامعة بابل</w:t>
      </w:r>
      <w:r w:rsidR="003530C0" w:rsidRPr="00582337">
        <w:rPr>
          <w:rFonts w:ascii="Simplified Arabic" w:hAnsi="Simplified Arabic" w:cs="Simplified Arabic"/>
          <w:sz w:val="28"/>
          <w:szCs w:val="28"/>
          <w:rtl/>
          <w:lang w:bidi="ar-IQ"/>
        </w:rPr>
        <w:t xml:space="preserve"> ، ع26 ، بابل ، العراق ، 2016.</w:t>
      </w:r>
    </w:p>
    <w:p w:rsidR="00582337" w:rsidRPr="00582337" w:rsidRDefault="00582337" w:rsidP="00582337">
      <w:pPr>
        <w:pStyle w:val="a3"/>
        <w:numPr>
          <w:ilvl w:val="3"/>
          <w:numId w:val="5"/>
        </w:numPr>
        <w:tabs>
          <w:tab w:val="left" w:pos="226"/>
        </w:tabs>
        <w:spacing w:line="240" w:lineRule="auto"/>
        <w:ind w:left="-58" w:firstLine="0"/>
        <w:jc w:val="both"/>
        <w:rPr>
          <w:rFonts w:ascii="Simplified Arabic" w:hAnsi="Simplified Arabic" w:cs="Simplified Arabic"/>
          <w:sz w:val="28"/>
          <w:szCs w:val="28"/>
          <w:lang w:bidi="ar-IQ"/>
        </w:rPr>
      </w:pPr>
      <w:r w:rsidRPr="00582337">
        <w:rPr>
          <w:rFonts w:ascii="Simplified Arabic" w:hAnsi="Simplified Arabic" w:cs="Simplified Arabic"/>
          <w:sz w:val="28"/>
          <w:szCs w:val="28"/>
          <w:rtl/>
        </w:rPr>
        <w:t xml:space="preserve">نون ، مركز علمي للتأليف والترجمة ، </w:t>
      </w:r>
      <w:r w:rsidRPr="00582337">
        <w:rPr>
          <w:rFonts w:ascii="Simplified Arabic" w:hAnsi="Simplified Arabic" w:cs="Simplified Arabic"/>
          <w:b/>
          <w:bCs/>
          <w:sz w:val="28"/>
          <w:szCs w:val="28"/>
          <w:u w:val="single"/>
          <w:rtl/>
        </w:rPr>
        <w:t>التدريس طرائق واستراتيجيات</w:t>
      </w:r>
      <w:r w:rsidRPr="00582337">
        <w:rPr>
          <w:rFonts w:ascii="Simplified Arabic" w:hAnsi="Simplified Arabic" w:cs="Simplified Arabic"/>
          <w:sz w:val="28"/>
          <w:szCs w:val="28"/>
          <w:rtl/>
        </w:rPr>
        <w:t xml:space="preserve"> ، ط1 ، جمعية المعارف الاسلامية ، بيروت ، لبنان </w:t>
      </w:r>
      <w:r w:rsidRPr="00582337">
        <w:rPr>
          <w:rFonts w:ascii="Simplified Arabic" w:hAnsi="Simplified Arabic" w:cs="Simplified Arabic" w:hint="cs"/>
          <w:sz w:val="28"/>
          <w:szCs w:val="28"/>
          <w:rtl/>
        </w:rPr>
        <w:t>، 2011</w:t>
      </w:r>
      <w:r w:rsidRPr="00582337">
        <w:rPr>
          <w:rFonts w:ascii="Simplified Arabic" w:hAnsi="Simplified Arabic" w:cs="Simplified Arabic"/>
          <w:sz w:val="28"/>
          <w:szCs w:val="28"/>
          <w:rtl/>
        </w:rPr>
        <w:t>.</w:t>
      </w:r>
    </w:p>
    <w:p w:rsidR="003530C0" w:rsidRPr="00582337" w:rsidRDefault="003530C0" w:rsidP="003530C0">
      <w:pPr>
        <w:pStyle w:val="a3"/>
        <w:numPr>
          <w:ilvl w:val="3"/>
          <w:numId w:val="5"/>
        </w:numPr>
        <w:tabs>
          <w:tab w:val="left" w:pos="368"/>
        </w:tabs>
        <w:spacing w:line="240" w:lineRule="auto"/>
        <w:ind w:left="0" w:firstLine="0"/>
        <w:jc w:val="both"/>
        <w:rPr>
          <w:rFonts w:ascii="Simplified Arabic" w:hAnsi="Simplified Arabic" w:cs="Simplified Arabic"/>
          <w:sz w:val="28"/>
          <w:szCs w:val="28"/>
          <w:lang w:bidi="ar-IQ"/>
        </w:rPr>
      </w:pPr>
      <w:r w:rsidRPr="00582337">
        <w:rPr>
          <w:rFonts w:ascii="Simplified Arabic" w:hAnsi="Simplified Arabic" w:cs="Simplified Arabic"/>
          <w:sz w:val="28"/>
          <w:szCs w:val="28"/>
          <w:rtl/>
        </w:rPr>
        <w:t>الشمري</w:t>
      </w:r>
      <w:r w:rsidRPr="00582337">
        <w:rPr>
          <w:rFonts w:ascii="Simplified Arabic" w:hAnsi="Simplified Arabic" w:cs="Simplified Arabic"/>
          <w:sz w:val="28"/>
          <w:szCs w:val="28"/>
          <w:rtl/>
          <w:lang w:bidi="ar-IQ"/>
        </w:rPr>
        <w:t xml:space="preserve"> </w:t>
      </w:r>
      <w:r w:rsidRPr="00582337">
        <w:rPr>
          <w:rFonts w:ascii="Simplified Arabic" w:hAnsi="Simplified Arabic" w:cs="Simplified Arabic"/>
          <w:sz w:val="28"/>
          <w:szCs w:val="28"/>
          <w:rtl/>
        </w:rPr>
        <w:t xml:space="preserve">، ماشي بن محمد ، </w:t>
      </w:r>
      <w:r w:rsidRPr="00582337">
        <w:rPr>
          <w:rFonts w:ascii="Simplified Arabic" w:hAnsi="Simplified Arabic" w:cs="Simplified Arabic"/>
          <w:b/>
          <w:bCs/>
          <w:sz w:val="28"/>
          <w:szCs w:val="28"/>
          <w:rtl/>
        </w:rPr>
        <w:t>101استراتيجية في التعلم النشط</w:t>
      </w:r>
      <w:r w:rsidRPr="00582337">
        <w:rPr>
          <w:rFonts w:ascii="Simplified Arabic" w:hAnsi="Simplified Arabic" w:cs="Simplified Arabic"/>
          <w:sz w:val="28"/>
          <w:szCs w:val="28"/>
          <w:rtl/>
        </w:rPr>
        <w:t xml:space="preserve"> ، ط1 ، الرياض ،</w:t>
      </w:r>
      <w:r w:rsidRPr="00582337">
        <w:rPr>
          <w:rFonts w:ascii="Simplified Arabic" w:hAnsi="Simplified Arabic" w:cs="Simplified Arabic" w:hint="cs"/>
          <w:sz w:val="28"/>
          <w:szCs w:val="28"/>
          <w:rtl/>
        </w:rPr>
        <w:t xml:space="preserve"> </w:t>
      </w:r>
      <w:r w:rsidRPr="00582337">
        <w:rPr>
          <w:rFonts w:ascii="Simplified Arabic" w:hAnsi="Simplified Arabic" w:cs="Simplified Arabic"/>
          <w:sz w:val="28"/>
          <w:szCs w:val="28"/>
          <w:rtl/>
        </w:rPr>
        <w:t>المملكة العربية السعودية ، 2011</w:t>
      </w:r>
    </w:p>
    <w:p w:rsidR="00551C43" w:rsidRPr="00582337" w:rsidRDefault="003530C0" w:rsidP="003530C0">
      <w:pPr>
        <w:pStyle w:val="a3"/>
        <w:numPr>
          <w:ilvl w:val="3"/>
          <w:numId w:val="5"/>
        </w:numPr>
        <w:tabs>
          <w:tab w:val="left" w:pos="368"/>
        </w:tabs>
        <w:spacing w:line="240" w:lineRule="auto"/>
        <w:ind w:left="0" w:firstLine="0"/>
        <w:jc w:val="both"/>
        <w:rPr>
          <w:rFonts w:ascii="Simplified Arabic" w:hAnsi="Simplified Arabic" w:cs="Simplified Arabic"/>
          <w:b/>
          <w:bCs/>
          <w:sz w:val="28"/>
          <w:szCs w:val="28"/>
          <w:lang w:bidi="ar-IQ"/>
        </w:rPr>
      </w:pPr>
      <w:r w:rsidRPr="00582337">
        <w:rPr>
          <w:rFonts w:ascii="Simplified Arabic" w:hAnsi="Simplified Arabic" w:cs="Simplified Arabic"/>
          <w:b/>
          <w:bCs/>
          <w:sz w:val="28"/>
          <w:szCs w:val="28"/>
        </w:rPr>
        <w:t xml:space="preserve">. </w:t>
      </w:r>
      <w:r w:rsidR="00551C43" w:rsidRPr="00582337">
        <w:rPr>
          <w:rFonts w:ascii="Simplified Arabic" w:hAnsi="Simplified Arabic" w:cs="Simplified Arabic"/>
          <w:b/>
          <w:bCs/>
          <w:sz w:val="28"/>
          <w:szCs w:val="28"/>
          <w:lang w:bidi="ar-IQ"/>
        </w:rPr>
        <w:t>http://www.mathandsci.org/vb/thread28308.html</w:t>
      </w:r>
    </w:p>
    <w:p w:rsidR="00F545FE" w:rsidRPr="00F319A5" w:rsidRDefault="00F545FE" w:rsidP="00882CF5">
      <w:pPr>
        <w:jc w:val="both"/>
        <w:rPr>
          <w:rFonts w:ascii="Simplified Arabic" w:hAnsi="Simplified Arabic" w:cs="Simplified Arabic"/>
          <w:sz w:val="36"/>
          <w:szCs w:val="36"/>
          <w:lang w:bidi="ar-IQ"/>
        </w:rPr>
      </w:pPr>
    </w:p>
    <w:sectPr w:rsidR="00F545FE" w:rsidRPr="00F319A5" w:rsidSect="001042B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A4" w:rsidRDefault="00673FA4" w:rsidP="00F319A5">
      <w:pPr>
        <w:spacing w:after="0" w:line="240" w:lineRule="auto"/>
      </w:pPr>
      <w:r>
        <w:separator/>
      </w:r>
    </w:p>
  </w:endnote>
  <w:endnote w:type="continuationSeparator" w:id="0">
    <w:p w:rsidR="00673FA4" w:rsidRDefault="00673FA4" w:rsidP="00F3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A4" w:rsidRDefault="00673FA4" w:rsidP="00F319A5">
      <w:pPr>
        <w:spacing w:after="0" w:line="240" w:lineRule="auto"/>
      </w:pPr>
      <w:r>
        <w:separator/>
      </w:r>
    </w:p>
  </w:footnote>
  <w:footnote w:type="continuationSeparator" w:id="0">
    <w:p w:rsidR="00673FA4" w:rsidRDefault="00673FA4" w:rsidP="00F31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D0F3053"/>
    <w:multiLevelType w:val="hybridMultilevel"/>
    <w:tmpl w:val="CD3AD332"/>
    <w:lvl w:ilvl="0" w:tplc="04090007">
      <w:start w:val="1"/>
      <w:numFmt w:val="bullet"/>
      <w:lvlText w:val=""/>
      <w:lvlPicBulletId w:val="0"/>
      <w:lvlJc w:val="left"/>
      <w:pPr>
        <w:ind w:left="521" w:hanging="360"/>
      </w:pPr>
      <w:rPr>
        <w:rFonts w:ascii="Symbol" w:hAnsi="Symbol" w:hint="default"/>
      </w:rPr>
    </w:lvl>
    <w:lvl w:ilvl="1" w:tplc="04090003">
      <w:start w:val="1"/>
      <w:numFmt w:val="bullet"/>
      <w:lvlText w:val="o"/>
      <w:lvlJc w:val="left"/>
      <w:pPr>
        <w:ind w:left="1241" w:hanging="360"/>
      </w:pPr>
      <w:rPr>
        <w:rFonts w:ascii="Courier New" w:hAnsi="Courier New" w:cs="Courier New" w:hint="default"/>
      </w:rPr>
    </w:lvl>
    <w:lvl w:ilvl="2" w:tplc="04090005">
      <w:start w:val="1"/>
      <w:numFmt w:val="bullet"/>
      <w:lvlText w:val=""/>
      <w:lvlJc w:val="left"/>
      <w:pPr>
        <w:ind w:left="1961" w:hanging="360"/>
      </w:pPr>
      <w:rPr>
        <w:rFonts w:ascii="Wingdings" w:hAnsi="Wingdings" w:hint="default"/>
      </w:rPr>
    </w:lvl>
    <w:lvl w:ilvl="3" w:tplc="04090001">
      <w:start w:val="1"/>
      <w:numFmt w:val="bullet"/>
      <w:lvlText w:val=""/>
      <w:lvlJc w:val="left"/>
      <w:pPr>
        <w:ind w:left="2681" w:hanging="360"/>
      </w:pPr>
      <w:rPr>
        <w:rFonts w:ascii="Symbol" w:hAnsi="Symbol" w:hint="default"/>
      </w:rPr>
    </w:lvl>
    <w:lvl w:ilvl="4" w:tplc="04090003">
      <w:start w:val="1"/>
      <w:numFmt w:val="bullet"/>
      <w:lvlText w:val="o"/>
      <w:lvlJc w:val="left"/>
      <w:pPr>
        <w:ind w:left="3401" w:hanging="360"/>
      </w:pPr>
      <w:rPr>
        <w:rFonts w:ascii="Courier New" w:hAnsi="Courier New" w:cs="Courier New" w:hint="default"/>
      </w:rPr>
    </w:lvl>
    <w:lvl w:ilvl="5" w:tplc="04090005">
      <w:start w:val="1"/>
      <w:numFmt w:val="bullet"/>
      <w:lvlText w:val=""/>
      <w:lvlJc w:val="left"/>
      <w:pPr>
        <w:ind w:left="4121" w:hanging="360"/>
      </w:pPr>
      <w:rPr>
        <w:rFonts w:ascii="Wingdings" w:hAnsi="Wingdings" w:hint="default"/>
      </w:rPr>
    </w:lvl>
    <w:lvl w:ilvl="6" w:tplc="04090001">
      <w:start w:val="1"/>
      <w:numFmt w:val="bullet"/>
      <w:lvlText w:val=""/>
      <w:lvlJc w:val="left"/>
      <w:pPr>
        <w:ind w:left="4841" w:hanging="360"/>
      </w:pPr>
      <w:rPr>
        <w:rFonts w:ascii="Symbol" w:hAnsi="Symbol" w:hint="default"/>
      </w:rPr>
    </w:lvl>
    <w:lvl w:ilvl="7" w:tplc="04090003">
      <w:start w:val="1"/>
      <w:numFmt w:val="bullet"/>
      <w:lvlText w:val="o"/>
      <w:lvlJc w:val="left"/>
      <w:pPr>
        <w:ind w:left="5561" w:hanging="360"/>
      </w:pPr>
      <w:rPr>
        <w:rFonts w:ascii="Courier New" w:hAnsi="Courier New" w:cs="Courier New" w:hint="default"/>
      </w:rPr>
    </w:lvl>
    <w:lvl w:ilvl="8" w:tplc="04090005">
      <w:start w:val="1"/>
      <w:numFmt w:val="bullet"/>
      <w:lvlText w:val=""/>
      <w:lvlJc w:val="left"/>
      <w:pPr>
        <w:ind w:left="6281" w:hanging="360"/>
      </w:pPr>
      <w:rPr>
        <w:rFonts w:ascii="Wingdings" w:hAnsi="Wingdings" w:hint="default"/>
      </w:rPr>
    </w:lvl>
  </w:abstractNum>
  <w:abstractNum w:abstractNumId="1">
    <w:nsid w:val="18D258CF"/>
    <w:multiLevelType w:val="hybridMultilevel"/>
    <w:tmpl w:val="ABF430D6"/>
    <w:lvl w:ilvl="0" w:tplc="0409000F">
      <w:start w:val="1"/>
      <w:numFmt w:val="decimal"/>
      <w:lvlText w:val="%1."/>
      <w:lvlJc w:val="left"/>
      <w:pPr>
        <w:ind w:left="662" w:hanging="360"/>
      </w:pPr>
    </w:lvl>
    <w:lvl w:ilvl="1" w:tplc="04090019">
      <w:start w:val="1"/>
      <w:numFmt w:val="lowerLetter"/>
      <w:lvlText w:val="%2."/>
      <w:lvlJc w:val="left"/>
      <w:pPr>
        <w:ind w:left="1382" w:hanging="360"/>
      </w:pPr>
    </w:lvl>
    <w:lvl w:ilvl="2" w:tplc="0409001B">
      <w:start w:val="1"/>
      <w:numFmt w:val="lowerRoman"/>
      <w:lvlText w:val="%3."/>
      <w:lvlJc w:val="right"/>
      <w:pPr>
        <w:ind w:left="2102" w:hanging="180"/>
      </w:pPr>
    </w:lvl>
    <w:lvl w:ilvl="3" w:tplc="0409000F">
      <w:start w:val="1"/>
      <w:numFmt w:val="decimal"/>
      <w:lvlText w:val="%4."/>
      <w:lvlJc w:val="left"/>
      <w:pPr>
        <w:ind w:left="2822" w:hanging="360"/>
      </w:pPr>
    </w:lvl>
    <w:lvl w:ilvl="4" w:tplc="04090019">
      <w:start w:val="1"/>
      <w:numFmt w:val="lowerLetter"/>
      <w:lvlText w:val="%5."/>
      <w:lvlJc w:val="left"/>
      <w:pPr>
        <w:ind w:left="3542" w:hanging="360"/>
      </w:pPr>
    </w:lvl>
    <w:lvl w:ilvl="5" w:tplc="0409001B">
      <w:start w:val="1"/>
      <w:numFmt w:val="lowerRoman"/>
      <w:lvlText w:val="%6."/>
      <w:lvlJc w:val="right"/>
      <w:pPr>
        <w:ind w:left="4262" w:hanging="180"/>
      </w:pPr>
    </w:lvl>
    <w:lvl w:ilvl="6" w:tplc="0409000F">
      <w:start w:val="1"/>
      <w:numFmt w:val="decimal"/>
      <w:lvlText w:val="%7."/>
      <w:lvlJc w:val="left"/>
      <w:pPr>
        <w:ind w:left="4982" w:hanging="360"/>
      </w:pPr>
    </w:lvl>
    <w:lvl w:ilvl="7" w:tplc="04090019">
      <w:start w:val="1"/>
      <w:numFmt w:val="lowerLetter"/>
      <w:lvlText w:val="%8."/>
      <w:lvlJc w:val="left"/>
      <w:pPr>
        <w:ind w:left="5702" w:hanging="360"/>
      </w:pPr>
    </w:lvl>
    <w:lvl w:ilvl="8" w:tplc="0409001B">
      <w:start w:val="1"/>
      <w:numFmt w:val="lowerRoman"/>
      <w:lvlText w:val="%9."/>
      <w:lvlJc w:val="right"/>
      <w:pPr>
        <w:ind w:left="6422" w:hanging="180"/>
      </w:pPr>
    </w:lvl>
  </w:abstractNum>
  <w:abstractNum w:abstractNumId="2">
    <w:nsid w:val="29B967BF"/>
    <w:multiLevelType w:val="hybridMultilevel"/>
    <w:tmpl w:val="CC6AB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340B4"/>
    <w:multiLevelType w:val="hybridMultilevel"/>
    <w:tmpl w:val="14FC8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740577"/>
    <w:multiLevelType w:val="hybridMultilevel"/>
    <w:tmpl w:val="BF6643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FE"/>
    <w:rsid w:val="001042B7"/>
    <w:rsid w:val="00230938"/>
    <w:rsid w:val="00275384"/>
    <w:rsid w:val="003530C0"/>
    <w:rsid w:val="004018A3"/>
    <w:rsid w:val="00504925"/>
    <w:rsid w:val="005110FE"/>
    <w:rsid w:val="00551C43"/>
    <w:rsid w:val="00582337"/>
    <w:rsid w:val="00673FA4"/>
    <w:rsid w:val="00882CF5"/>
    <w:rsid w:val="00902D7D"/>
    <w:rsid w:val="009A6038"/>
    <w:rsid w:val="00D1030A"/>
    <w:rsid w:val="00D745E7"/>
    <w:rsid w:val="00E80DEC"/>
    <w:rsid w:val="00F319A5"/>
    <w:rsid w:val="00F5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A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319A5"/>
    <w:rPr>
      <w:color w:val="0000FF" w:themeColor="hyperlink"/>
      <w:u w:val="single"/>
    </w:rPr>
  </w:style>
  <w:style w:type="paragraph" w:styleId="a3">
    <w:name w:val="List Paragraph"/>
    <w:basedOn w:val="a"/>
    <w:uiPriority w:val="34"/>
    <w:qFormat/>
    <w:rsid w:val="00F319A5"/>
    <w:pPr>
      <w:ind w:left="720"/>
      <w:contextualSpacing/>
    </w:pPr>
  </w:style>
  <w:style w:type="paragraph" w:styleId="a4">
    <w:name w:val="footnote text"/>
    <w:basedOn w:val="a"/>
    <w:link w:val="Char"/>
    <w:uiPriority w:val="99"/>
    <w:semiHidden/>
    <w:unhideWhenUsed/>
    <w:rsid w:val="00F319A5"/>
    <w:pPr>
      <w:spacing w:after="0" w:line="240" w:lineRule="auto"/>
    </w:pPr>
    <w:rPr>
      <w:sz w:val="20"/>
      <w:szCs w:val="20"/>
    </w:rPr>
  </w:style>
  <w:style w:type="character" w:customStyle="1" w:styleId="Char">
    <w:name w:val="نص حاشية سفلية Char"/>
    <w:basedOn w:val="a0"/>
    <w:link w:val="a4"/>
    <w:uiPriority w:val="99"/>
    <w:semiHidden/>
    <w:rsid w:val="00F319A5"/>
    <w:rPr>
      <w:rFonts w:ascii="Calibri" w:eastAsia="Calibri" w:hAnsi="Calibri" w:cs="Arial"/>
      <w:sz w:val="20"/>
      <w:szCs w:val="20"/>
    </w:rPr>
  </w:style>
  <w:style w:type="character" w:styleId="a5">
    <w:name w:val="footnote reference"/>
    <w:basedOn w:val="a0"/>
    <w:uiPriority w:val="99"/>
    <w:semiHidden/>
    <w:unhideWhenUsed/>
    <w:rsid w:val="00F31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A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319A5"/>
    <w:rPr>
      <w:color w:val="0000FF" w:themeColor="hyperlink"/>
      <w:u w:val="single"/>
    </w:rPr>
  </w:style>
  <w:style w:type="paragraph" w:styleId="a3">
    <w:name w:val="List Paragraph"/>
    <w:basedOn w:val="a"/>
    <w:uiPriority w:val="34"/>
    <w:qFormat/>
    <w:rsid w:val="00F319A5"/>
    <w:pPr>
      <w:ind w:left="720"/>
      <w:contextualSpacing/>
    </w:pPr>
  </w:style>
  <w:style w:type="paragraph" w:styleId="a4">
    <w:name w:val="footnote text"/>
    <w:basedOn w:val="a"/>
    <w:link w:val="Char"/>
    <w:uiPriority w:val="99"/>
    <w:semiHidden/>
    <w:unhideWhenUsed/>
    <w:rsid w:val="00F319A5"/>
    <w:pPr>
      <w:spacing w:after="0" w:line="240" w:lineRule="auto"/>
    </w:pPr>
    <w:rPr>
      <w:sz w:val="20"/>
      <w:szCs w:val="20"/>
    </w:rPr>
  </w:style>
  <w:style w:type="character" w:customStyle="1" w:styleId="Char">
    <w:name w:val="نص حاشية سفلية Char"/>
    <w:basedOn w:val="a0"/>
    <w:link w:val="a4"/>
    <w:uiPriority w:val="99"/>
    <w:semiHidden/>
    <w:rsid w:val="00F319A5"/>
    <w:rPr>
      <w:rFonts w:ascii="Calibri" w:eastAsia="Calibri" w:hAnsi="Calibri" w:cs="Arial"/>
      <w:sz w:val="20"/>
      <w:szCs w:val="20"/>
    </w:rPr>
  </w:style>
  <w:style w:type="character" w:styleId="a5">
    <w:name w:val="footnote reference"/>
    <w:basedOn w:val="a0"/>
    <w:uiPriority w:val="99"/>
    <w:semiHidden/>
    <w:unhideWhenUsed/>
    <w:rsid w:val="00F31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0934-0F82-4A8F-BE0A-1A479022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482</Words>
  <Characters>2749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11</cp:revision>
  <dcterms:created xsi:type="dcterms:W3CDTF">2019-03-16T16:51:00Z</dcterms:created>
  <dcterms:modified xsi:type="dcterms:W3CDTF">2020-01-26T10:51:00Z</dcterms:modified>
</cp:coreProperties>
</file>