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71" w:rsidRPr="002E09A9" w:rsidRDefault="005643B7" w:rsidP="003C515E">
      <w:pPr>
        <w:bidi/>
        <w:ind w:left="-426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5643B7">
        <w:rPr>
          <w:rFonts w:ascii="Sakkal Majalla" w:hAnsi="Sakkal Majalla" w:cs="Sakkal Majalla"/>
          <w:b/>
          <w:bCs/>
          <w:noProof/>
          <w:sz w:val="72"/>
          <w:szCs w:val="72"/>
          <w:vertAlign w:val="superscript"/>
          <w:rtl/>
        </w:rPr>
        <w:pict>
          <v:rect id="Rectangle 6" o:spid="_x0000_s1026" style="position:absolute;left:0;text-align:left;margin-left:-72.1pt;margin-top:-99.9pt;width:408pt;height:855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" fillcolor="black [3200]" strokecolor="black [1600]" strokeweight="2pt"/>
        </w:pict>
      </w:r>
      <w:r w:rsidRPr="005643B7">
        <w:rPr>
          <w:rFonts w:ascii="Sakkal Majalla" w:hAnsi="Sakkal Majalla" w:cs="Sakkal Majalla"/>
          <w:b/>
          <w:bCs/>
          <w:noProof/>
          <w:sz w:val="72"/>
          <w:szCs w:val="72"/>
          <w:vertAlign w:val="superscript"/>
          <w:rtl/>
        </w:rPr>
        <w:pict>
          <v:rect id="Rectangle 5" o:spid="_x0000_s1028" style="position:absolute;left:0;text-align:left;margin-left:336.4pt;margin-top:-87.25pt;width:193.5pt;height:1196.2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" fillcolor="#ffc000">
            <o:extrusion v:ext="view" color="#ffc000" on="t" lightposition="0" lightposition2="0,,0"/>
          </v:rect>
        </w:pict>
      </w:r>
      <w:r w:rsidR="00D8296D" w:rsidRPr="002E09A9">
        <w:rPr>
          <w:rFonts w:ascii="Sakkal Majalla" w:hAnsi="Sakkal Majalla" w:cs="Sakkal Majalla"/>
          <w:b/>
          <w:bCs/>
          <w:sz w:val="72"/>
          <w:szCs w:val="72"/>
          <w:vertAlign w:val="superscript"/>
          <w:rtl/>
          <w:lang w:val="en-US" w:bidi="ar-DZ"/>
        </w:rPr>
        <w:t>كتاب</w:t>
      </w:r>
      <w:r w:rsidR="00D8296D" w:rsidRPr="002E09A9">
        <w:rPr>
          <w:rFonts w:ascii="Sakkal Majalla" w:hAnsi="Sakkal Majalla" w:cs="Sakkal Majalla"/>
          <w:b/>
          <w:bCs/>
          <w:color w:val="595959" w:themeColor="text1" w:themeTint="A6"/>
          <w:sz w:val="72"/>
          <w:szCs w:val="72"/>
          <w:rtl/>
          <w:lang w:val="en-US" w:bidi="ar-DZ"/>
        </w:rPr>
        <w:t>العدد</w:t>
      </w:r>
    </w:p>
    <w:p w:rsidR="00D02BC6" w:rsidRPr="00DC14A9" w:rsidRDefault="00A84A59" w:rsidP="00C278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DC14A9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من تقديم: بن مي</w:t>
      </w:r>
      <w:r w:rsidR="00D02BC6" w:rsidRPr="00DC14A9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هوب نس</w:t>
      </w:r>
      <w:r w:rsidR="00D02BC6" w:rsidRPr="00DC14A9">
        <w:rPr>
          <w:rFonts w:ascii="Sakkal Majalla" w:hAnsi="Sakkal Majalla" w:cs="Sakkal Majalla"/>
          <w:b/>
          <w:bCs/>
          <w:color w:val="FFC000"/>
          <w:sz w:val="32"/>
          <w:szCs w:val="32"/>
          <w:rtl/>
          <w:lang w:val="en-US" w:bidi="ar-DZ"/>
        </w:rPr>
        <w:t>رين (</w:t>
      </w:r>
      <w:r w:rsidR="00C278D4">
        <w:rPr>
          <w:rFonts w:ascii="Sakkal Majalla" w:hAnsi="Sakkal Majalla" w:cs="Sakkal Majalla" w:hint="cs"/>
          <w:b/>
          <w:bCs/>
          <w:color w:val="FFC000"/>
          <w:sz w:val="32"/>
          <w:szCs w:val="32"/>
          <w:rtl/>
          <w:lang w:val="en-US" w:bidi="ar-DZ"/>
        </w:rPr>
        <w:t xml:space="preserve">طالبة </w:t>
      </w:r>
      <w:r w:rsidR="00D02BC6" w:rsidRPr="00DC14A9">
        <w:rPr>
          <w:rFonts w:ascii="Sakkal Majalla" w:hAnsi="Sakkal Majalla" w:cs="Sakkal Majalla"/>
          <w:b/>
          <w:bCs/>
          <w:color w:val="FFC000"/>
          <w:sz w:val="32"/>
          <w:szCs w:val="32"/>
          <w:rtl/>
          <w:lang w:val="en-US" w:bidi="ar-DZ"/>
        </w:rPr>
        <w:t xml:space="preserve">دكتوراه في العلوم السياسية و العلاقات الدولية تخصص </w:t>
      </w:r>
      <w:r w:rsidR="00D02BC6" w:rsidRPr="00DC14A9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دراسات اسيوية جامعة ا</w:t>
      </w:r>
      <w:r w:rsidR="00D02BC6" w:rsidRPr="00DC14A9">
        <w:rPr>
          <w:rFonts w:ascii="Sakkal Majalla" w:hAnsi="Sakkal Majalla" w:cs="Sakkal Majalla"/>
          <w:b/>
          <w:bCs/>
          <w:color w:val="FFC000"/>
          <w:sz w:val="32"/>
          <w:szCs w:val="32"/>
          <w:rtl/>
          <w:lang w:val="en-US" w:bidi="ar-DZ"/>
        </w:rPr>
        <w:t>لجزائر 3)</w:t>
      </w:r>
    </w:p>
    <w:p w:rsidR="00F05E71" w:rsidRPr="002E09A9" w:rsidRDefault="005643B7" w:rsidP="003C515E">
      <w:pPr>
        <w:bidi/>
        <w:ind w:left="360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pict>
          <v:rect id="Rectangle 2" o:spid="_x0000_s1027" style="position:absolute;left:0;text-align:left;margin-left:375.4pt;margin-top:17.55pt;width:112.5pt;height:457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" fillcolor="yellow" strokecolor="yellow" strokeweight="2pt">
            <v:textbox style="layout-flow:vertical;mso-layout-flow-alt:bottom-to-top">
              <w:txbxContent>
                <w:p w:rsidR="00BC7B9B" w:rsidRPr="003802AD" w:rsidRDefault="00BC7B9B" w:rsidP="00BC7B9B">
                  <w:pPr>
                    <w:jc w:val="center"/>
                    <w:rPr>
                      <w:rFonts w:ascii="Sakkal Majalla" w:hAnsi="Sakkal Majalla" w:cs="Sakkal Majalla"/>
                      <w:b/>
                      <w:color w:val="000000" w:themeColor="text1"/>
                      <w:sz w:val="180"/>
                      <w:szCs w:val="180"/>
                      <w:rtl/>
                      <w:lang w:bidi="ar-DZ"/>
                    </w:rPr>
                  </w:pPr>
                  <w:r w:rsidRPr="003802AD">
                    <w:rPr>
                      <w:rFonts w:ascii="Sakkal Majalla" w:hAnsi="Sakkal Majalla" w:cs="Sakkal Majalla"/>
                      <w:b/>
                      <w:color w:val="000000" w:themeColor="text1"/>
                      <w:sz w:val="180"/>
                      <w:szCs w:val="180"/>
                      <w:rtl/>
                      <w:lang w:bidi="ar-DZ"/>
                    </w:rPr>
                    <w:t>قراءة في كتاب</w:t>
                  </w:r>
                </w:p>
              </w:txbxContent>
            </v:textbox>
          </v:rect>
        </w:pict>
      </w:r>
      <w:r w:rsidR="00D02BC6" w:rsidRPr="002E09A9">
        <w:rPr>
          <w:rFonts w:ascii="Sakkal Majalla" w:hAnsi="Sakkal Majalla" w:cs="Sakkal Majalla"/>
          <w:noProof/>
          <w:sz w:val="32"/>
          <w:szCs w:val="32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align>top</wp:align>
            </wp:positionV>
            <wp:extent cx="2466975" cy="4119245"/>
            <wp:effectExtent l="0" t="266700" r="0" b="13862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-Afrique-Le-grand-pill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119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C515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textWrapping" w:clear="all"/>
      </w:r>
    </w:p>
    <w:p w:rsidR="00A84A59" w:rsidRPr="002E09A9" w:rsidRDefault="00A84A59" w:rsidP="00A84A59">
      <w:pPr>
        <w:tabs>
          <w:tab w:val="left" w:pos="1287"/>
        </w:tabs>
        <w:bidi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2E09A9" w:rsidRDefault="002E09A9" w:rsidP="006E2393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</w:p>
    <w:p w:rsidR="00D61F95" w:rsidRPr="002E09A9" w:rsidRDefault="00D61F95" w:rsidP="002E09A9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lastRenderedPageBreak/>
        <w:t xml:space="preserve">أولا- التعريف بالكاتب: </w:t>
      </w:r>
    </w:p>
    <w:p w:rsidR="00D61F95" w:rsidRPr="002E09A9" w:rsidRDefault="00D61F95" w:rsidP="00D61F95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E09A9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جوليان واغنر (</w:t>
      </w:r>
      <w:r w:rsidRPr="002E09A9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(</w:t>
      </w:r>
      <w:r w:rsidRPr="002E09A9">
        <w:rPr>
          <w:rFonts w:ascii="Sakkal Majalla" w:hAnsi="Sakkal Majalla" w:cs="Sakkal Majalla"/>
          <w:b/>
          <w:bCs/>
          <w:sz w:val="32"/>
          <w:szCs w:val="32"/>
          <w:lang w:bidi="ar-DZ"/>
        </w:rPr>
        <w:t>Julien Wagner</w:t>
      </w:r>
      <w:r w:rsidRPr="002E09A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</w:p>
    <w:p w:rsidR="00D61F95" w:rsidRPr="002E09A9" w:rsidRDefault="00BA583C" w:rsidP="00E066F2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صحفي و</w:t>
      </w:r>
      <w:r w:rsidR="00E066F2" w:rsidRPr="002E09A9">
        <w:rPr>
          <w:rFonts w:ascii="Sakkal Majalla" w:hAnsi="Sakkal Majalla" w:cs="Sakkal Majalla"/>
          <w:sz w:val="32"/>
          <w:szCs w:val="32"/>
          <w:rtl/>
          <w:lang w:bidi="ar-DZ"/>
        </w:rPr>
        <w:t xml:space="preserve">كاتب، درس في معهد العلاقات الدولية و </w:t>
      </w:r>
      <w:r w:rsidR="00A32AFF" w:rsidRPr="002E09A9">
        <w:rPr>
          <w:rFonts w:ascii="Sakkal Majalla" w:hAnsi="Sakkal Majalla" w:cs="Sakkal Majalla"/>
          <w:sz w:val="32"/>
          <w:szCs w:val="32"/>
          <w:rtl/>
          <w:lang w:bidi="ar-DZ"/>
        </w:rPr>
        <w:t>الإستراتيجية</w:t>
      </w:r>
      <w:r w:rsidR="00E066F2" w:rsidRPr="002E09A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بفرنسا، متعاقد حاليا مع </w:t>
      </w:r>
      <w:r w:rsidR="00E066F2" w:rsidRPr="002E09A9">
        <w:rPr>
          <w:rFonts w:ascii="Sakkal Majalla" w:hAnsi="Sakkal Majalla" w:cs="Sakkal Majalla"/>
          <w:sz w:val="32"/>
          <w:szCs w:val="32"/>
          <w:lang w:bidi="ar-DZ"/>
        </w:rPr>
        <w:t>Le Courrier de l’Atlas et Le Progrés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، مهتم بشؤون الصين، و</w:t>
      </w:r>
      <w:r w:rsidR="00E066F2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علاقاتها مع إفريقيا، أصدر أول كتاب له سنة 2012، بعنوان </w:t>
      </w:r>
      <w:r w:rsidR="00E066F2" w:rsidRPr="002E09A9">
        <w:rPr>
          <w:rFonts w:ascii="Sakkal Majalla" w:hAnsi="Sakkal Majalla" w:cs="Sakkal Majalla"/>
          <w:sz w:val="32"/>
          <w:szCs w:val="32"/>
          <w:lang w:bidi="ar-DZ"/>
        </w:rPr>
        <w:t xml:space="preserve">La république aveugle. </w:t>
      </w:r>
      <w:r w:rsidR="00E066F2" w:rsidRPr="002E09A9">
        <w:rPr>
          <w:rFonts w:ascii="Sakkal Majalla" w:hAnsi="Sakkal Majalla" w:cs="Sakkal Majalla"/>
          <w:sz w:val="32"/>
          <w:szCs w:val="32"/>
        </w:rPr>
        <w:t>Origines, ségrégation, délinquance (Editions de l’Aube)</w:t>
      </w:r>
      <w:r w:rsidR="00E066F2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، له مقالات في العديد من المجلات، مثل </w:t>
      </w:r>
      <w:r w:rsidR="00E066F2" w:rsidRPr="002E09A9">
        <w:rPr>
          <w:rFonts w:ascii="Sakkal Majalla" w:hAnsi="Sakkal Majalla" w:cs="Sakkal Majalla"/>
          <w:sz w:val="32"/>
          <w:szCs w:val="32"/>
          <w:lang w:bidi="ar-DZ"/>
        </w:rPr>
        <w:t xml:space="preserve">AM Afrique Magazine . </w:t>
      </w:r>
    </w:p>
    <w:p w:rsidR="00B145FC" w:rsidRPr="006B2039" w:rsidRDefault="00434DB6" w:rsidP="00B145FC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2E09A9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ثانيا- </w:t>
      </w:r>
      <w:r w:rsidR="00E066F2" w:rsidRPr="002E09A9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بيانات الكتاب: </w:t>
      </w:r>
    </w:p>
    <w:p w:rsidR="00434DB6" w:rsidRPr="002E09A9" w:rsidRDefault="00B145FC" w:rsidP="002E09A9">
      <w:pPr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E09A9">
        <w:rPr>
          <w:rFonts w:ascii="Sakkal Majalla" w:hAnsi="Sakkal Majalla" w:cs="Sakkal Majalla"/>
          <w:sz w:val="32"/>
          <w:szCs w:val="32"/>
          <w:lang w:bidi="ar-DZ"/>
        </w:rPr>
        <w:t xml:space="preserve">Wagner, Julien. </w:t>
      </w:r>
      <w:r w:rsidRPr="002E09A9">
        <w:rPr>
          <w:rFonts w:ascii="Sakkal Majalla" w:hAnsi="Sakkal Majalla" w:cs="Sakkal Majalla"/>
          <w:b/>
          <w:bCs/>
          <w:sz w:val="32"/>
          <w:szCs w:val="32"/>
          <w:lang w:bidi="ar-DZ"/>
        </w:rPr>
        <w:t>Chine Afrique – Le grand pillage. Reve Chinois, cauchemar Africain ?</w:t>
      </w:r>
      <w:r w:rsidRPr="002E09A9">
        <w:rPr>
          <w:rFonts w:ascii="Sakkal Majalla" w:hAnsi="Sakkal Majalla" w:cs="Sakkal Majalla"/>
          <w:sz w:val="32"/>
          <w:szCs w:val="32"/>
          <w:lang w:bidi="ar-DZ"/>
        </w:rPr>
        <w:t xml:space="preserve"> Ed.2, Paris : Eyrolles, 2014, p.127.</w:t>
      </w:r>
    </w:p>
    <w:p w:rsidR="00D61F95" w:rsidRPr="002E09A9" w:rsidRDefault="00D942C7" w:rsidP="00D61F95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يسعى </w:t>
      </w:r>
      <w:r w:rsidR="00B145F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"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جوليان واغنر</w:t>
      </w:r>
      <w:r w:rsidR="00B145F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"</w:t>
      </w:r>
      <w:r w:rsidR="006E40D4" w:rsidRPr="002E09A9">
        <w:rPr>
          <w:rFonts w:ascii="Sakkal Majalla" w:hAnsi="Sakkal Majalla" w:cs="Sakkal Majalla"/>
          <w:sz w:val="32"/>
          <w:szCs w:val="32"/>
          <w:lang w:bidi="ar-DZ"/>
        </w:rPr>
        <w:t>(Julien Wagner)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من خلال </w:t>
      </w:r>
      <w:r w:rsidR="006E40D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هذا الكتاب</w:t>
      </w:r>
      <w:r w:rsidR="00D61F95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،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الذي يحتوي على سبعة (07) فصول و</w:t>
      </w:r>
      <w:r w:rsidR="00D61F95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مقدمة، 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إلى إظهار رؤية الصين لإفريقيا كركيزة هامة لاستكمال نموها، الذي سيساهم في تحقيق هدفها الذي سطره الرئيس الحالي و قائد الحزب الشيوعي "شي جين بينغ"،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و</w:t>
      </w:r>
      <w:r w:rsidR="006E40D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هو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الهدف </w:t>
      </w:r>
      <w:r w:rsidR="006E40D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متمثل في </w:t>
      </w:r>
      <w:r w:rsidR="006E40D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"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الحلم الصيني</w:t>
      </w:r>
      <w:r w:rsidR="006E40D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"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.</w:t>
      </w:r>
      <w:r w:rsidR="006E40D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كما أنّه ركّز على البعد الاقتصادي في العلاقات الصينية </w:t>
      </w:r>
      <w:r w:rsidR="00D61F95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الإفريقية</w:t>
      </w:r>
      <w:r w:rsidR="006E40D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التي يصنّفها بكونها علاقات غير متكافئة بل علاقة استغلال تحقق الصين من خلالها تقدما في نموها الاقتصادي مقاب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ل نهب موارد القارة الإفريقية، و</w:t>
      </w:r>
      <w:r w:rsidR="006E40D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يعزّز الكاتب فكرته من خلال العديد من الأمثلة و الأرق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ام الإحصائية و</w:t>
      </w:r>
      <w:r w:rsidR="00D61F95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تصريحات المختصين.</w:t>
      </w:r>
    </w:p>
    <w:p w:rsidR="00D942C7" w:rsidRPr="002E09A9" w:rsidRDefault="006E40D4" w:rsidP="00B145FC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ف</w:t>
      </w:r>
      <w:r w:rsidR="00D942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توجّه الصين نحو إفريقيا بني على 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إستراتيجية</w:t>
      </w:r>
      <w:r w:rsidR="00D942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مخالفة لاستراتيجيات كل من الكتلتي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ن الشرقية (الإتحاد السوفييتي) و</w:t>
      </w:r>
      <w:r w:rsidR="00D942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الغربية (الولايات المتحدة الأمريكية) التي تغلغلت في القارة من خلال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إعادة إحياء التوترات القديمة، وتغذية الصراعات الداخلية و</w:t>
      </w:r>
      <w:r w:rsidR="00D942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الحروب الأهلية،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وبعيدا عن هذا المنطق،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خلال فترة ما بعد الحرب الباردة أين عانت إفريقيا من التهميش من قبل القوى الكبرى</w:t>
      </w:r>
      <w:r w:rsidR="00D942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، 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أي خلال العهد الجديد الذي أصبحت فيه </w:t>
      </w:r>
      <w:r w:rsidR="00D942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"أرض لا أحد" </w:t>
      </w:r>
      <w:r w:rsidR="00D942C7" w:rsidRPr="002E09A9">
        <w:rPr>
          <w:rFonts w:ascii="Sakkal Majalla" w:hAnsi="Sakkal Majalla" w:cs="Sakkal Majalla"/>
          <w:sz w:val="32"/>
          <w:szCs w:val="32"/>
          <w:lang w:bidi="ar-DZ"/>
        </w:rPr>
        <w:t>« No Man’s Land »</w:t>
      </w:r>
      <w:r w:rsidR="00D942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، 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وجدت الصين الفضاء مفتوحا لتثبيت أقدامها في القارة</w:t>
      </w:r>
      <w:r w:rsidR="00D942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، 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مقدّمة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نفسها للدّول الإفريقية كصديق يسعى للتعامل معها بفكر تجاري اقتصادي.</w:t>
      </w:r>
      <w:r w:rsidR="00B145F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ص 16-17</w:t>
      </w:r>
      <w:r w:rsidR="00B145F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)</w:t>
      </w:r>
    </w:p>
    <w:p w:rsidR="00740E90" w:rsidRPr="002E09A9" w:rsidRDefault="00740E90" w:rsidP="00B145FC">
      <w:pPr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E09A9">
        <w:rPr>
          <w:rFonts w:ascii="Sakkal Majalla" w:hAnsi="Sakkal Majalla" w:cs="Sakkal Majalla"/>
          <w:sz w:val="32"/>
          <w:szCs w:val="32"/>
          <w:lang w:bidi="ar-DZ"/>
        </w:rPr>
        <w:lastRenderedPageBreak/>
        <w:t xml:space="preserve">«  c’est dans ce nouveau « no man’s land » que Pékin entre en scène, jouant du contraste entre un occident condescendant, colonialiste et sentimentaliste, et une chine fraternelle, anticolonialiste et « business-minded » </w:t>
      </w:r>
      <w:r w:rsidR="00A32AFF" w:rsidRPr="002E09A9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r w:rsidRPr="002E09A9">
        <w:rPr>
          <w:rFonts w:ascii="Sakkal Majalla" w:hAnsi="Sakkal Majalla" w:cs="Sakkal Majalla"/>
          <w:sz w:val="32"/>
          <w:szCs w:val="32"/>
          <w:lang w:bidi="ar-DZ"/>
        </w:rPr>
        <w:t>p.p 16-17.</w:t>
      </w:r>
      <w:r w:rsidR="00A32AFF" w:rsidRPr="002E09A9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</w:p>
    <w:p w:rsidR="002A59F6" w:rsidRPr="002E09A9" w:rsidRDefault="002A59F6" w:rsidP="002A59F6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حاجة الصين لإفريقيا تكمن في أنّها –كم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ا ذكر سابقا- أساس لنمو الصين،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ذلك من خلال حاجة الصين لإيجاد فضاء جديد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لتسويق اليد العاملة الصينية،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في نفس الوقت حاجتها للموارد الأول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ية كون إفريقيا مصدر طاقوي ضخم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متنوع. فهي تعدّ بمثابة الكنز الدفين لتمويل حاجيتها من المواد الخام، فهذ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ه القارة تستحوذ على ثلث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نصف من الموارد الطبيعية في العالم، كما أنّها تشكل مخزونا معدنيا متنوعا: النحاس، الذهب، النفط، الغاز، الخش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ب، الألمنيوم، ألماس، الكوبالت والحديد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لأراضي النادرة أو المعادن النادرة... الخ.</w:t>
      </w:r>
    </w:p>
    <w:p w:rsidR="00C60777" w:rsidRPr="002E09A9" w:rsidRDefault="00BA583C" w:rsidP="002A59F6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و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يذهب الكاتب إلى أبعد من هذا </w:t>
      </w:r>
      <w:r w:rsidR="00740E90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لتفسير أوضح للتغلغل الصيني السريع في إفريقيا، 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حيث يرى أنّ </w:t>
      </w:r>
      <w:r w:rsidR="00740E90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هناك عامل (محرّك) أساسي يمكن الاعتماد عليه هو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"المال"</w:t>
      </w:r>
      <w:r w:rsidR="00740E90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: 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ف</w:t>
      </w:r>
      <w:r w:rsidR="00740E90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البحث عن الما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ل أو الثورة هو محرك كل الحروب و</w:t>
      </w:r>
      <w:r w:rsidR="00740E90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الاستكشافات.</w:t>
      </w:r>
      <w:r w:rsidR="00C6077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فقد بلغت احتياطات البنك الم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ركزي الصيني 4000 مليار دولار، و</w:t>
      </w:r>
      <w:r w:rsidR="00C6077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هي بهذا تملك قدرة لا نهائية في تمويل 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الدول الإفريقية بقروض ضخمة، و</w:t>
      </w:r>
      <w:r w:rsidR="00C6077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قد أطرت هذا التمويل في إطار "منتدى التعاون الإفريقي الصيني" الذي أنشأ عام 2000.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وهنا يكمن الفرق بين المساعدات و</w:t>
      </w:r>
      <w:r w:rsidR="00C6077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القروض التمويلية التي يقدمها صندوق النقد الدولي أو البنك الدولي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و</w:t>
      </w:r>
      <w:r w:rsidR="00FE7302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التي تلز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م الدول الإفريقية بالخضوع لضوابط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و</w:t>
      </w:r>
      <w:r w:rsidR="00FE7302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قواعد السلوك.</w:t>
      </w:r>
    </w:p>
    <w:p w:rsidR="00FE7302" w:rsidRPr="002E09A9" w:rsidRDefault="00FE7302" w:rsidP="00FE7302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على عكس هذا فإنّ الصين تعتمد في هذا الإطار على قاعدة "الاستثمار مقابل النفط" أو "الاستثمار مقابل الموارد"، حيث أنّها تبيع البنية ال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تحتية مثل الطرق أو المستشفيات والسكك الحديدية ومصافي النفط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خطوط الهاتف ... ا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لخ، من أجل الحصول على المعادن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النف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ط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الغاز، "منتدى التعاون الصيني الإفريقي، سيمنح الدول الإفريقية بديلا غير متوقع.."</w:t>
      </w:r>
    </w:p>
    <w:p w:rsidR="00B145FC" w:rsidRPr="002E09A9" w:rsidRDefault="00B145FC" w:rsidP="002E09A9">
      <w:pPr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lang w:bidi="ar-DZ"/>
        </w:rPr>
        <w:t>«</w:t>
      </w:r>
      <w:r w:rsidR="00FE7302" w:rsidRPr="002E09A9">
        <w:rPr>
          <w:rFonts w:ascii="Sakkal Majalla" w:hAnsi="Sakkal Majalla" w:cs="Sakkal Majalla"/>
          <w:sz w:val="32"/>
          <w:szCs w:val="32"/>
          <w:lang w:bidi="ar-DZ"/>
        </w:rPr>
        <w:t xml:space="preserve">Le FOCAC va leur offrir une alternative inespéré au sein de laquelle les </w:t>
      </w:r>
      <w:r w:rsidR="002A59F6" w:rsidRPr="002E09A9">
        <w:rPr>
          <w:rFonts w:ascii="Sakkal Majalla" w:hAnsi="Sakkal Majalla" w:cs="Sakkal Majalla"/>
          <w:sz w:val="32"/>
          <w:szCs w:val="32"/>
          <w:lang w:bidi="ar-DZ"/>
        </w:rPr>
        <w:t>contreparties</w:t>
      </w:r>
      <w:r w:rsidR="00FE7302" w:rsidRPr="002E09A9">
        <w:rPr>
          <w:rFonts w:ascii="Sakkal Majalla" w:hAnsi="Sakkal Majalla" w:cs="Sakkal Majalla"/>
          <w:sz w:val="32"/>
          <w:szCs w:val="32"/>
          <w:lang w:bidi="ar-DZ"/>
        </w:rPr>
        <w:t xml:space="preserve"> vont leur sembler bien moins </w:t>
      </w:r>
      <w:r w:rsidR="002A59F6" w:rsidRPr="002E09A9">
        <w:rPr>
          <w:rFonts w:ascii="Sakkal Majalla" w:hAnsi="Sakkal Majalla" w:cs="Sakkal Majalla"/>
          <w:sz w:val="32"/>
          <w:szCs w:val="32"/>
          <w:lang w:bidi="ar-DZ"/>
        </w:rPr>
        <w:t>intrusives</w:t>
      </w:r>
      <w:r w:rsidR="00FE7302" w:rsidRPr="002E09A9">
        <w:rPr>
          <w:rFonts w:ascii="Sakkal Majalla" w:hAnsi="Sakkal Majalla" w:cs="Sakkal Majalla"/>
          <w:sz w:val="32"/>
          <w:szCs w:val="32"/>
          <w:lang w:bidi="ar-DZ"/>
        </w:rPr>
        <w:t xml:space="preserve"> et les moyens octroyés </w:t>
      </w:r>
      <w:r w:rsidR="002A59F6" w:rsidRPr="002E09A9">
        <w:rPr>
          <w:rFonts w:ascii="Sakkal Majalla" w:hAnsi="Sakkal Majalla" w:cs="Sakkal Majalla"/>
          <w:sz w:val="32"/>
          <w:szCs w:val="32"/>
          <w:lang w:bidi="ar-DZ"/>
        </w:rPr>
        <w:t>avantage</w:t>
      </w:r>
      <w:r w:rsidR="00FE7302" w:rsidRPr="002E09A9">
        <w:rPr>
          <w:rFonts w:ascii="Sakkal Majalla" w:hAnsi="Sakkal Majalla" w:cs="Sakkal Majalla"/>
          <w:sz w:val="32"/>
          <w:szCs w:val="32"/>
          <w:lang w:bidi="ar-DZ"/>
        </w:rPr>
        <w:t xml:space="preserve"> en adéquation avec leurs ambitions.</w:t>
      </w:r>
      <w:r w:rsidRPr="002E09A9">
        <w:rPr>
          <w:rFonts w:ascii="Sakkal Majalla" w:hAnsi="Sakkal Majalla" w:cs="Sakkal Majalla"/>
          <w:sz w:val="32"/>
          <w:szCs w:val="32"/>
          <w:lang w:bidi="ar-DZ"/>
        </w:rPr>
        <w:t>»</w:t>
      </w:r>
      <w:r w:rsidR="0006056F" w:rsidRPr="002E09A9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r w:rsidR="00FE7302" w:rsidRPr="002E09A9">
        <w:rPr>
          <w:rFonts w:ascii="Sakkal Majalla" w:hAnsi="Sakkal Majalla" w:cs="Sakkal Majalla"/>
          <w:sz w:val="32"/>
          <w:szCs w:val="32"/>
          <w:lang w:bidi="ar-DZ"/>
        </w:rPr>
        <w:t>P21</w:t>
      </w:r>
      <w:r w:rsidR="0006056F" w:rsidRPr="002E09A9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</w:p>
    <w:p w:rsidR="00933A31" w:rsidRPr="002E09A9" w:rsidRDefault="00BA583C" w:rsidP="00B145FC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المعادن و</w:t>
      </w:r>
      <w:r w:rsidR="00933A31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الطاقة ليست المنافع الوحيدة التي تحصل عليها الصين في إطار تعونها مع إفريقيا 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الذي تنظر له "كشراكة و تعاون" و</w:t>
      </w:r>
      <w:r w:rsidR="00933A31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يراه الغرب "استعمار صيني جديد باستخدام القوة الناعمة". </w:t>
      </w:r>
      <w:r w:rsidR="00B145F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حيث </w:t>
      </w:r>
      <w:r w:rsidR="00933A31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للقطاع </w:t>
      </w:r>
      <w:r w:rsidR="00933A31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lastRenderedPageBreak/>
        <w:t>الزراعي أيضا حصة في العلاقات الصينية الإفريقية، فالصين على رغم مساحتها الكبيرة تعاني من الأراضي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غير الصالحة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للزراعة، و</w:t>
      </w:r>
      <w:r w:rsidR="00933A31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هذا ما يعيقها 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في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تحقيق اكتفائها الذاتي ويخضعها للتبعية الغذائية. و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ل</w:t>
      </w:r>
      <w:r w:rsidR="00933A31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أجل تغطية هذا النقص تستحوذ الصين على الأراضي في إفريقيا لإنتاج الغذاء.</w:t>
      </w:r>
    </w:p>
    <w:p w:rsidR="008E2E0C" w:rsidRPr="002E09A9" w:rsidRDefault="00933A31" w:rsidP="002A59F6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يطرح الكاتب إشكالا آخر في العلاقات ال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اقتصادية الصينية – الإفريقية،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هو ما يجعل القارئ يشكك في قاعدة (رابح-رابح) التي تركّز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عليها في توطيد و</w:t>
      </w:r>
      <w:r w:rsidR="0081038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تعزيز علاقاتها مع الدول الإفريقية، هذا الإشكال يرتبط بسياسة "الموارد مقابل الاستثمار"، حيث أن هذه السياسة كما سبق التوضيح، تتم من خلال منح ال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صين لإفريقيا، قروض تمويلية و</w:t>
      </w:r>
      <w:r w:rsidR="0081038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الاستثمار في البنى التحتية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،</w:t>
      </w:r>
      <w:r w:rsidR="0081038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في المقاب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ل تسدد دول إفريقيا هذه القروض و</w:t>
      </w:r>
      <w:r w:rsidR="0081038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المشاريع من خلال السماح للصين باستغلال الموارد الطبيعية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على مدى عشرين أو ثلاثين سنة. و</w:t>
      </w:r>
      <w:r w:rsidR="0081038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علاوة على هذا، 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تنفذ هذه المشاريع من قبل</w:t>
      </w:r>
      <w:r w:rsidR="0081038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العمالة الصينية </w:t>
      </w:r>
      <w:r w:rsidR="008E2E0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التي تتوفر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بأسعار تنافسية، و</w:t>
      </w:r>
      <w:r w:rsidR="008E2E0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التي تمثل "أول ثروة للصين" و هو ما يقلل من فرص اليد العاملة المحل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ية، و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يجعل إفريقيا في حاجة دائمة</w:t>
      </w:r>
      <w:r w:rsidR="008E2E0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إلى الخبرة الصينية في حالة حدوث ضرر أو عطب في المباني أو المؤسسات، أي أنه 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ليس هناك تدريب للفنيين المحليين، مما يجعل إفريقيا تابعة تكنولوجيا للصين. </w:t>
      </w:r>
      <w:r w:rsidR="008E2E0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يرجع الكاتب هذا الخلل أو الثغرات إلى أنّ الدول 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الإفريقية</w:t>
      </w:r>
      <w:r w:rsidR="008E2E0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تف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تقر لسياسات اقتصادية، صناعية  و</w:t>
      </w:r>
      <w:r w:rsidR="008E2E0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تعليمية حقيقية، تؤهلها للتفاوض بطريقة أكثر توازنا مع الصين.</w:t>
      </w:r>
      <w:r w:rsidR="006B2039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B145F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="008E2E0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ص</w:t>
      </w:r>
      <w:r w:rsidR="006B2039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. </w:t>
      </w:r>
      <w:r w:rsidR="008E2E0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31</w:t>
      </w:r>
      <w:r w:rsidR="00B145FC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)</w:t>
      </w:r>
    </w:p>
    <w:p w:rsidR="007F2E3D" w:rsidRPr="002E09A9" w:rsidRDefault="008E2E0C" w:rsidP="007F2E3D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إذن وفرة الموارد الطبيعية في إفريقيا جعلتها </w:t>
      </w:r>
      <w:r w:rsidR="007F2E3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"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الفردوس المفقود</w:t>
      </w:r>
      <w:r w:rsidR="007F2E3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الجديد" </w:t>
      </w:r>
      <w:r w:rsidR="007F2E3D" w:rsidRPr="002E09A9">
        <w:rPr>
          <w:rFonts w:ascii="Sakkal Majalla" w:hAnsi="Sakkal Majalla" w:cs="Sakkal Majalla"/>
          <w:sz w:val="32"/>
          <w:szCs w:val="32"/>
          <w:lang w:bidi="ar-DZ"/>
        </w:rPr>
        <w:t>« Le nouvelle Eldorado »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، و</w:t>
      </w:r>
      <w:r w:rsidR="007F2E3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حولت الوضع في هذه القارة إلى ما يشبه "المرض الهولندي" أو ما يعرف حاليا بـ "لعنة الموارد"، التي تمس الدول التي يكتشف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أنّها غنية بالموارد الطبيعية. و</w:t>
      </w:r>
      <w:r w:rsidR="007F2E3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ما يزيد الوضع سوء، هو التركيز أو الاعتماد المبالغ فيه على مورد طبيعي معيّن في مجال التصدير، الأمر الذي يؤدي إ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لى تدفق قوي للعملات الأجنبية، و</w:t>
      </w:r>
      <w:r w:rsidR="007F2E3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منه تتعرض العملة الوطنية المصدرة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إلى الارتفاع بشكل غير متوقع. و</w:t>
      </w:r>
      <w:r w:rsidR="007F2E3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هذا بدوره يؤدي إلى إهمال القطاعات الاقتصادية الأخرى (الصناعة، السياحة ...الخ). فالاقتصاد الريعي الذي يعتمد على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مداخيل تصدير الموارد الأولية، و</w:t>
      </w:r>
      <w:r w:rsidR="007F2E3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إن كان يساهم في تجميع ثروة تساعد على نمو البلاد، إلا أنّه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يعيق تطوير القطاعات الصناعية والزراعية و</w:t>
      </w:r>
      <w:r w:rsidR="007F2E3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منه يقلص من خلق وظائف اليد العاملة المحلية. </w:t>
      </w:r>
      <w:r w:rsidR="0006056F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="007F2E3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ص34</w:t>
      </w:r>
      <w:r w:rsidR="0006056F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)</w:t>
      </w:r>
    </w:p>
    <w:p w:rsidR="007F2E3D" w:rsidRPr="002E09A9" w:rsidRDefault="007F2E3D" w:rsidP="0006056F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ما يستخلص من هذا أنّ الاستثمار الصيني في إ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فريقيا في إطار علاقات التعاون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الشراكة لم يحقق الربح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الكافي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لإفريقيا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، </w:t>
      </w:r>
      <w:r w:rsidR="0032360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كما أنّ تنقيب الصين عن المواد الأولية في إفريقيا لتغطية حاجاتها الاقتصادية يطرح إشكاليات أخرى تتعلق إحداها بـالتلوث البيئي، حيث أصبحت القارة الإفريقية تعاني من الآثار </w:t>
      </w:r>
      <w:r w:rsidR="0032360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lastRenderedPageBreak/>
        <w:t xml:space="preserve">السلبية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للاستغلال اللاعقلاني للموارد، و</w:t>
      </w:r>
      <w:r w:rsidR="0032360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كون الصين تعدّ في نظر المجتمع الدولي المسؤول الأول عن ه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ذا المشكل أصبحت عرضة للعقوبات و</w:t>
      </w:r>
      <w:r w:rsidR="0032360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الانتقادات من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قبل المنظمات الدولية الحكومية وغير الحكومية، و</w:t>
      </w:r>
      <w:r w:rsidR="0032360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هو ما قد يقف عائقا أمام نموها الاق</w:t>
      </w:r>
      <w:r w:rsidR="002A59F6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</w:t>
      </w:r>
      <w:r w:rsidR="0032360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صادي، لكن هذا الضغط العالمي على الصين هو حتمية لابدّ أن تتحملها في سبيل تحقيق هدفها، فكما يقول "واغنر": "الحلم الصيني له ثمن" </w:t>
      </w:r>
      <w:r w:rsidR="0032360E" w:rsidRPr="002E09A9">
        <w:rPr>
          <w:rFonts w:ascii="Sakkal Majalla" w:hAnsi="Sakkal Majalla" w:cs="Sakkal Majalla"/>
          <w:sz w:val="32"/>
          <w:szCs w:val="32"/>
          <w:lang w:bidi="ar-DZ"/>
        </w:rPr>
        <w:t xml:space="preserve">« Le rêve chinois a un prix, et il n’est pas négociable » </w:t>
      </w:r>
      <w:r w:rsidR="0006056F" w:rsidRPr="002E09A9">
        <w:rPr>
          <w:rFonts w:ascii="Sakkal Majalla" w:hAnsi="Sakkal Majalla" w:cs="Sakkal Majalla"/>
          <w:sz w:val="32"/>
          <w:szCs w:val="32"/>
          <w:lang w:bidi="ar-DZ"/>
        </w:rPr>
        <w:t>(</w:t>
      </w:r>
      <w:r w:rsidR="0032360E" w:rsidRPr="002E09A9">
        <w:rPr>
          <w:rFonts w:ascii="Sakkal Majalla" w:hAnsi="Sakkal Majalla" w:cs="Sakkal Majalla"/>
          <w:sz w:val="32"/>
          <w:szCs w:val="32"/>
          <w:lang w:bidi="ar-DZ"/>
        </w:rPr>
        <w:t>p.58</w:t>
      </w:r>
      <w:r w:rsidR="0006056F" w:rsidRPr="002E09A9">
        <w:rPr>
          <w:rFonts w:ascii="Sakkal Majalla" w:hAnsi="Sakkal Majalla" w:cs="Sakkal Majalla"/>
          <w:sz w:val="32"/>
          <w:szCs w:val="32"/>
          <w:lang w:bidi="ar-DZ"/>
        </w:rPr>
        <w:t>)</w:t>
      </w:r>
    </w:p>
    <w:p w:rsidR="003B09AE" w:rsidRPr="002E09A9" w:rsidRDefault="002A59F6" w:rsidP="009275D7">
      <w:p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بالإضافة، تتهم الصين بارتكابها العديد من المخالفات في </w:t>
      </w:r>
      <w:r w:rsidR="00BA583C">
        <w:rPr>
          <w:rFonts w:ascii="Sakkal Majalla" w:hAnsi="Sakkal Majalla" w:cs="Sakkal Majalla"/>
          <w:sz w:val="32"/>
          <w:szCs w:val="32"/>
          <w:rtl/>
          <w:lang w:bidi="ar-DZ"/>
        </w:rPr>
        <w:t>حق التوازن البيئي في إفريقيا، و</w:t>
      </w:r>
      <w:r w:rsidRPr="002E09A9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يتعلق الأمر بتدميرها 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للغابات</w:t>
      </w:r>
      <w:r w:rsidR="0032360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الاستوائية الطبيعية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الشاسعة</w:t>
      </w:r>
      <w:r w:rsidR="0032360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المهملة من قبل الدول الإفريقية، 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في حين </w:t>
      </w:r>
      <w:r w:rsidR="0032360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تنظر إليها الشركات الصينية كفضاء أنسب للاستكشاف</w:t>
      </w:r>
      <w:r w:rsidR="00BA583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(ص69)، و</w:t>
      </w:r>
      <w:r w:rsidR="009275D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أيضا</w:t>
      </w:r>
      <w:r w:rsidR="006B2039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3B09A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الصيد غير القانوني من قبل الصين الذي أثر على </w:t>
      </w:r>
      <w:r w:rsidR="009275D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مص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ايد الأسماك المحلية و</w:t>
      </w:r>
      <w:r w:rsidR="006B2039">
        <w:rPr>
          <w:rFonts w:ascii="Sakkal Majalla" w:hAnsi="Sakkal Majalla" w:cs="Sakkal Majalla"/>
          <w:sz w:val="32"/>
          <w:szCs w:val="32"/>
          <w:rtl/>
          <w:lang w:val="en-US" w:bidi="ar-DZ"/>
        </w:rPr>
        <w:t>مردودها و</w:t>
      </w:r>
      <w:r w:rsidR="003B09A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اختفاء الثدييات </w:t>
      </w:r>
      <w:r w:rsidR="009275D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المصدرة من إفريقيا إلى الصين </w:t>
      </w:r>
      <w:r w:rsidR="003B09A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بسبب زيادة القوة الشرائية للصينيين الناتجة عن صعود الطبقة المتوسطة في المجتمع الصيني.</w:t>
      </w:r>
    </w:p>
    <w:p w:rsidR="00E4568D" w:rsidRPr="002E09A9" w:rsidRDefault="00E4568D" w:rsidP="009275D7">
      <w:p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في هذا السياق، فإنّ مسؤولية الحفاظ على البيئة</w:t>
      </w:r>
      <w:r w:rsidR="009275D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لا تتحمّلها الصين لوحدها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، </w:t>
      </w:r>
      <w:r w:rsidR="009275D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بل 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تقع على عاتق الحكومات الإفريقية أيضا، لأنّ الخلل البيئي الذي أحدثته الشركات الصينية ناجم عن انشغا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ل الحكومات الإفريقية بالتنمية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التطور السريع على حساب قضايا البيئة، إلى جانب إيجاد هذه الشركات لبيئة فوضوية خصبة للحصو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ل على تنازلات أكبر حسب الفساد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اختلال العلاقات على مستوى السلطة.</w:t>
      </w:r>
    </w:p>
    <w:p w:rsidR="00E4568D" w:rsidRPr="002E09A9" w:rsidRDefault="00E4568D" w:rsidP="009275D7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لكن في نفس الوقت، فإنّ التلوث البيئي في إفريقيا قد يكون ورقة رابحة للحكومات الإفريقية لإعادة التفاوض مع الصين بما يخدم مصالحها.</w:t>
      </w:r>
    </w:p>
    <w:p w:rsidR="00E4568D" w:rsidRPr="002E09A9" w:rsidRDefault="00E4568D" w:rsidP="0006056F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في إطار زيادة هذ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ا الضغط على الصين لكبح تقدمها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صعودها، ظهرت فواعل جديدة في إطار العلاقات الصينية الإفريقية، تتمثل في "شركات التدقيق" </w:t>
      </w:r>
      <w:r w:rsidRPr="002E09A9">
        <w:rPr>
          <w:rFonts w:ascii="Sakkal Majalla" w:hAnsi="Sakkal Majalla" w:cs="Sakkal Majalla"/>
          <w:sz w:val="32"/>
          <w:szCs w:val="32"/>
          <w:lang w:bidi="ar-DZ"/>
        </w:rPr>
        <w:t>« Les cabinets d’audits »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="0006056F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ص.</w:t>
      </w:r>
      <w:r w:rsidRPr="002E09A9">
        <w:rPr>
          <w:rFonts w:ascii="Sakkal Majalla" w:hAnsi="Sakkal Majalla" w:cs="Sakkal Majalla"/>
          <w:sz w:val="32"/>
          <w:szCs w:val="32"/>
          <w:lang w:bidi="ar-DZ"/>
        </w:rPr>
        <w:t>86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bidi="ar-DZ"/>
        </w:rPr>
        <w:t xml:space="preserve">) 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مهمّة هذه الشركات –ذات </w:t>
      </w:r>
      <w:r w:rsidR="00BA583C">
        <w:rPr>
          <w:rFonts w:ascii="Sakkal Majalla" w:hAnsi="Sakkal Majalla" w:cs="Sakkal Majalla"/>
          <w:sz w:val="32"/>
          <w:szCs w:val="32"/>
          <w:rtl/>
          <w:lang w:val="en-US" w:bidi="ar-DZ"/>
        </w:rPr>
        <w:t>الأصل الغربي- تتمثل في التحقق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التأكد من العقود التجارية و اتفاقيات الاستثمار من حيث مدى قانونية نصوصها و مدى عدلها.</w:t>
      </w:r>
    </w:p>
    <w:p w:rsidR="000A3209" w:rsidRPr="002E09A9" w:rsidRDefault="00BA583C" w:rsidP="00BA583C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إنّ طرح الكاتب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315734" w:rsidRPr="002E09A9">
        <w:rPr>
          <w:rFonts w:ascii="Sakkal Majalla" w:hAnsi="Sakkal Majalla" w:cs="Sakkal Majalla"/>
          <w:sz w:val="32"/>
          <w:szCs w:val="32"/>
          <w:lang w:val="en-US" w:bidi="ar-DZ"/>
        </w:rPr>
        <w:t>Julien Wagner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و</w:t>
      </w:r>
      <w:r w:rsidR="004C3FD1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الأمثلة العديدة التي أبرزها، تؤكد على أنّ الصين ستصبح في غضون السنوات القادمة قوة 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اقتصادية كبرى، و</w:t>
      </w:r>
      <w:r w:rsidR="00F96802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سيساعدها في هذا الموارد الأولية التي تحصل عليها من خلال عقود "الاستثمار مقابل الموار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د"، و</w:t>
      </w:r>
      <w:r w:rsidR="00F96802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إن كانت القوى الغربية تنظر إلى الصين بكونها قوة امبريالية استعمارية جديدة في إفريقيا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، فإنّ الصين ترفض هذه الرؤية، و</w:t>
      </w:r>
      <w:r w:rsidR="00F96802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إذا عدنا إلى </w:t>
      </w:r>
      <w:r w:rsidR="00A3502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تاريخ الصين، فإنّ المملكة </w:t>
      </w:r>
      <w:r w:rsidR="00A3502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lastRenderedPageBreak/>
        <w:t>الوسطى لم تكن تسعى للخ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روج من محيطها الجغرافي الإقليمي</w:t>
      </w:r>
      <w:r w:rsidR="00A3502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، لهذا فإنّ هدف الصين لا يتجاوز إعادة استرجاع سيطرتها عل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ى أراضي حضارة المملكة الوسطى، و</w:t>
      </w:r>
      <w:r w:rsidR="00A3502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بالتالي ستركّز على إعادة بناء قوتها من المركز أي الوسط، 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و</w:t>
      </w:r>
      <w:r w:rsidR="00461A7A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قد لخّص الكاتب هذا الهدف في قوله: </w:t>
      </w:r>
      <w:r w:rsidR="00461A7A" w:rsidRPr="002E09A9">
        <w:rPr>
          <w:rFonts w:ascii="Sakkal Majalla" w:hAnsi="Sakkal Majalla" w:cs="Sakkal Majalla"/>
          <w:sz w:val="32"/>
          <w:szCs w:val="32"/>
          <w:lang w:bidi="ar-DZ"/>
        </w:rPr>
        <w:t xml:space="preserve">« reconquérir tout le territoire de sa civilisation, celui qu’elle a preté à d’autres. </w:t>
      </w:r>
      <w:r w:rsidR="000A3209" w:rsidRPr="002E09A9">
        <w:rPr>
          <w:rFonts w:ascii="Sakkal Majalla" w:hAnsi="Sakkal Majalla" w:cs="Sakkal Majalla"/>
          <w:sz w:val="32"/>
          <w:szCs w:val="32"/>
          <w:lang w:bidi="ar-DZ"/>
        </w:rPr>
        <w:t>C’est-à-dire tenter de reconstituer son monde à partir de son centre. »</w:t>
      </w:r>
      <w:r w:rsidR="00315734" w:rsidRPr="002E09A9">
        <w:rPr>
          <w:rFonts w:ascii="Sakkal Majalla" w:hAnsi="Sakkal Majalla" w:cs="Sakkal Majalla"/>
          <w:sz w:val="32"/>
          <w:szCs w:val="32"/>
          <w:lang w:bidi="ar-DZ"/>
        </w:rPr>
        <w:t xml:space="preserve"> (</w:t>
      </w:r>
      <w:r w:rsidR="000A3209" w:rsidRPr="002E09A9">
        <w:rPr>
          <w:rFonts w:ascii="Sakkal Majalla" w:hAnsi="Sakkal Majalla" w:cs="Sakkal Majalla"/>
          <w:sz w:val="32"/>
          <w:szCs w:val="32"/>
          <w:lang w:bidi="ar-DZ"/>
        </w:rPr>
        <w:t>p</w:t>
      </w:r>
      <w:r w:rsidR="00315734" w:rsidRPr="002E09A9">
        <w:rPr>
          <w:rFonts w:ascii="Sakkal Majalla" w:hAnsi="Sakkal Majalla" w:cs="Sakkal Majalla"/>
          <w:sz w:val="32"/>
          <w:szCs w:val="32"/>
          <w:lang w:bidi="ar-DZ"/>
        </w:rPr>
        <w:t>.</w:t>
      </w:r>
      <w:r w:rsidR="000A3209" w:rsidRPr="002E09A9">
        <w:rPr>
          <w:rFonts w:ascii="Sakkal Majalla" w:hAnsi="Sakkal Majalla" w:cs="Sakkal Majalla"/>
          <w:sz w:val="32"/>
          <w:szCs w:val="32"/>
          <w:lang w:bidi="ar-DZ"/>
        </w:rPr>
        <w:t>104</w:t>
      </w:r>
      <w:r w:rsidR="00315734" w:rsidRPr="002E09A9">
        <w:rPr>
          <w:rFonts w:ascii="Sakkal Majalla" w:hAnsi="Sakkal Majalla" w:cs="Sakkal Majalla"/>
          <w:sz w:val="32"/>
          <w:szCs w:val="32"/>
          <w:lang w:bidi="ar-DZ"/>
        </w:rPr>
        <w:t>)</w:t>
      </w:r>
    </w:p>
    <w:p w:rsidR="00315734" w:rsidRPr="002E09A9" w:rsidRDefault="00BA583C" w:rsidP="0006056F">
      <w:p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و</w:t>
      </w:r>
      <w:r w:rsidR="00A3502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هذا الوسط يتمث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ل في تايوان، اليابان، الفلبين و</w:t>
      </w:r>
      <w:r w:rsidR="00A3502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الفيتنام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، بحر الصين الجنوبي وكوريا الشمالية، وهذا ما يفسّر سياستها الهادئة والبراغماتية مع هذه الدول و</w:t>
      </w:r>
      <w:r w:rsidR="00461A7A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رفضها للتو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اجد الأمريكي العسكري في آسيا، و</w:t>
      </w:r>
      <w:r w:rsidR="00461A7A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حذرها من التحالفات الأمريكية مع دول الجوار.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و</w:t>
      </w:r>
      <w:r w:rsidR="000A3209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بالتالي فإنّ هذه المعطيات تنفي وجود أي سياسة هيمنة للصين على إ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فريقيا. إذن ما هو دور إفريقيا و</w:t>
      </w:r>
      <w:r w:rsidR="000A3209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مكانتها بالنسبة للصين؟</w:t>
      </w:r>
    </w:p>
    <w:p w:rsidR="0061196B" w:rsidRPr="002E09A9" w:rsidRDefault="00315734" w:rsidP="0006056F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إذا كان المجال الحيوي بالنسبة للصين لا يخرج عن النطاق الآسيوي، فإنّ </w:t>
      </w:r>
      <w:r w:rsidR="0061196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إفريقيا بالنسبة 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لها</w:t>
      </w:r>
      <w:r w:rsidR="0061196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ليست هدفا، بل وسيلة، 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الوسيلة الأساسية لتحقيق القوة و</w:t>
      </w:r>
      <w:r w:rsidR="0061196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الازدهار. (ص</w:t>
      </w:r>
      <w:r w:rsidR="0006056F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.</w:t>
      </w:r>
      <w:r w:rsidR="0061196B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108)</w:t>
      </w:r>
    </w:p>
    <w:p w:rsidR="008236C7" w:rsidRPr="002E09A9" w:rsidRDefault="0061196B" w:rsidP="0006056F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لكن، تحقيق "الحلم الصيني" قد يدفع الصين لأن تكون امبريالية،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حتى إن لم يكن لديها رغبة في هذ</w:t>
      </w:r>
      <w:r w:rsidR="009C6F72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، ذلك أنّ الحفاظ على وتيرة متصا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عدة للنمو تتطلب منها إمكانيات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موارد ضخمة، 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و</w:t>
      </w:r>
      <w:r w:rsidR="00AF11CE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هذا ما يزيد من اعتمادها 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على الخارج، و</w:t>
      </w:r>
      <w:r w:rsidR="005B668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خاصة على إفريقيا. كما أنّ الشر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كات الصينية أصبحت أكثر تغلغلا و</w:t>
      </w:r>
      <w:r w:rsidR="005B668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تحكما في السوق الإفريقية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، خاصة تلك التي تسميها الصين بـ</w:t>
      </w:r>
      <w:r w:rsidR="005B668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الشركات الإ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ستراتيجية، مثل شركات الاتصال، وقطاع الإعلام و</w:t>
      </w:r>
      <w:r w:rsidR="005B668D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التلفزيون. إضافة إلى هذا يعدّ العامل الثقافي من أهم الآليات التي تجعل ميزان القوى في العلاقات الإفريقية الصينية لصالح الصين، 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و</w:t>
      </w:r>
      <w:r w:rsidR="008236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توظّف الصين في هذا الإطار سل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سة عالمية من القنوات الموجّهة والموالية للحكومات، و</w:t>
      </w:r>
      <w:r w:rsidR="008236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التي ت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ركّز على الخطاب الرسمي الصيني و</w:t>
      </w:r>
      <w:r w:rsidR="008236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إبراز الجانب الإيجابي 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للسياسة الصينية تجاه إفريقيا، و</w:t>
      </w:r>
      <w:r w:rsidR="008236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هذا التأثير الثقافي قد يتحول إلى نف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وذ سياسي يزيد من توسّع الفجوة و</w:t>
      </w:r>
      <w:r w:rsidR="008236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اختلال ميزان القوى في العلاقات الصينية الإفريقية لصالح الصين.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="008236C7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ص</w:t>
      </w:r>
      <w:r w:rsidR="0006056F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. 111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)</w:t>
      </w:r>
    </w:p>
    <w:p w:rsidR="005A5E03" w:rsidRPr="002E09A9" w:rsidRDefault="008236C7" w:rsidP="002E09A9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فيما يخص التواجد الصيني في إفريقي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ا، فإنّ البعض يرى فيه تهديدا،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البعض الآخر يرى فيه الأمل الوحيد 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ص</w:t>
      </w:r>
      <w:r w:rsidR="0006056F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.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119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)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. </w:t>
      </w:r>
      <w:r w:rsidR="00031BD2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فلا يمكن إنكار الإيجابيات التي جلبها الاستثمار الصيني للدول الإفريقية، خاصة فيما يخص ارتفاع نسبة النمو الاقتصادي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الذي ارتفع 5 </w:t>
      </w:r>
      <w:r w:rsidR="00315734" w:rsidRPr="002E09A9">
        <w:rPr>
          <w:rFonts w:ascii="Sakkal Majalla" w:hAnsi="Sakkal Majalla" w:cs="Sakkal Majalla"/>
          <w:sz w:val="32"/>
          <w:szCs w:val="32"/>
          <w:lang w:val="en-US" w:bidi="ar-DZ"/>
        </w:rPr>
        <w:t>%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منذ 2000</w:t>
      </w:r>
      <w:r w:rsidR="00031BD2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،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و</w:t>
      </w:r>
      <w:r w:rsidR="00315734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التطور النسبي للبنى التحتية.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و</w:t>
      </w:r>
      <w:r w:rsidR="00D61F95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يتوقف ارتقاء العلاقات الصينية الإفريقية إ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لى علاقات متكافئة على الوحدة، و</w:t>
      </w:r>
      <w:r w:rsidR="00D61F95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التفاوض مع العملاق الآسيوي ككتلة واحدة (ص</w:t>
      </w:r>
      <w:r w:rsidR="0006056F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.</w:t>
      </w:r>
      <w:r w:rsidR="00D61F95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120).</w:t>
      </w:r>
    </w:p>
    <w:p w:rsidR="00D61F95" w:rsidRPr="002E09A9" w:rsidRDefault="00D61F95" w:rsidP="00D61F95">
      <w:pPr>
        <w:bidi/>
        <w:ind w:left="360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lastRenderedPageBreak/>
        <w:t>تعقيب:</w:t>
      </w:r>
    </w:p>
    <w:p w:rsidR="00315734" w:rsidRPr="002E09A9" w:rsidRDefault="00315734" w:rsidP="00315734">
      <w:pPr>
        <w:bidi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يمكن القول أنّ الكاتب محق نسبيا في اعتبار إفريقيا الوسيلة الأساسية التي تعت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مد عليها الصين في زيادة نموها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تقدمها، لكن وصف العلاقات الصينية الإفريقية بأنّها علاقات استغلال فيها البعض من المبالغة، كما أنّ الكات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ب لم ينطلق من الخلفية النظرية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الخطاب السياسي الرسمي الذي تتبناه الصين تجاه إفريقيا حتى يتبين حقيقة العلاقات الصينية الإفريقية، مع أنّ هذا لا ينفي أنّ الحقائق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الملموسة التي قدّمها هي واقع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حقيقة لا ينبغي إهمالها ففي كل الأحوال الصين </w:t>
      </w:r>
      <w:r w:rsidR="00D61F95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كأي </w:t>
      </w:r>
      <w:r w:rsidR="009C6F72">
        <w:rPr>
          <w:rFonts w:ascii="Sakkal Majalla" w:hAnsi="Sakkal Majalla" w:cs="Sakkal Majalla"/>
          <w:sz w:val="32"/>
          <w:szCs w:val="32"/>
          <w:rtl/>
          <w:lang w:val="en-US" w:bidi="ar-DZ"/>
        </w:rPr>
        <w:t>دولة لها ثقل تاريخي وحضاري و</w:t>
      </w:r>
      <w:r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رؤية مستقبلية بعيدة المدى </w:t>
      </w:r>
      <w:r w:rsidR="00D61F95" w:rsidRPr="002E09A9">
        <w:rPr>
          <w:rFonts w:ascii="Sakkal Majalla" w:hAnsi="Sakkal Majalla" w:cs="Sakkal Majalla"/>
          <w:sz w:val="32"/>
          <w:szCs w:val="32"/>
          <w:rtl/>
          <w:lang w:val="en-US" w:bidi="ar-DZ"/>
        </w:rPr>
        <w:t>لابدّ أن تعتمد في تحقيقها على سياسة براغماتية تخدم مصالحها.</w:t>
      </w:r>
    </w:p>
    <w:p w:rsidR="007B66E5" w:rsidRPr="002E09A9" w:rsidRDefault="007B66E5" w:rsidP="007B66E5">
      <w:pPr>
        <w:bidi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7B66E5" w:rsidRPr="002E09A9" w:rsidRDefault="007B66E5" w:rsidP="007B66E5">
      <w:pPr>
        <w:bidi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7B66E5" w:rsidRPr="002E09A9" w:rsidRDefault="007B66E5" w:rsidP="007B66E5">
      <w:pPr>
        <w:bidi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7B66E5" w:rsidRPr="002E09A9" w:rsidRDefault="007B66E5" w:rsidP="007B66E5">
      <w:pPr>
        <w:bidi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7B66E5" w:rsidRPr="002E09A9" w:rsidRDefault="007B66E5" w:rsidP="007B66E5">
      <w:pPr>
        <w:bidi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7B66E5" w:rsidRPr="002E09A9" w:rsidRDefault="007B66E5" w:rsidP="007B66E5">
      <w:pPr>
        <w:bidi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7B66E5" w:rsidRPr="002E09A9" w:rsidRDefault="007B66E5" w:rsidP="007B66E5">
      <w:pPr>
        <w:bidi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7B66E5" w:rsidRPr="002E09A9" w:rsidRDefault="007B66E5" w:rsidP="007B66E5">
      <w:pPr>
        <w:bidi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7B66E5" w:rsidRPr="002E09A9" w:rsidRDefault="007B66E5" w:rsidP="006E2393">
      <w:pPr>
        <w:tabs>
          <w:tab w:val="left" w:pos="5115"/>
        </w:tabs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sectPr w:rsidR="007B66E5" w:rsidRPr="002E09A9" w:rsidSect="00977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1A" w:rsidRDefault="00A7371A" w:rsidP="00434DB6">
      <w:pPr>
        <w:spacing w:after="0" w:line="240" w:lineRule="auto"/>
      </w:pPr>
      <w:r>
        <w:separator/>
      </w:r>
    </w:p>
  </w:endnote>
  <w:endnote w:type="continuationSeparator" w:id="1">
    <w:p w:rsidR="00A7371A" w:rsidRDefault="00A7371A" w:rsidP="0043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Ejaza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AB" w:rsidRDefault="009779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A9" w:rsidRPr="002E09A9" w:rsidRDefault="005643B7" w:rsidP="009779AB">
    <w:pPr>
      <w:pStyle w:val="Pieddepage"/>
      <w:tabs>
        <w:tab w:val="clear" w:pos="4536"/>
      </w:tabs>
      <w:rPr>
        <w:color w:val="FFC000"/>
      </w:rPr>
    </w:pPr>
    <w:sdt>
      <w:sdtPr>
        <w:rPr>
          <w:color w:val="FFC000"/>
        </w:rPr>
        <w:id w:val="-269323714"/>
        <w:docPartObj>
          <w:docPartGallery w:val="Page Numbers (Bottom of Page)"/>
          <w:docPartUnique/>
        </w:docPartObj>
      </w:sdtPr>
      <w:sdtContent>
        <w:r w:rsidRPr="002E09A9">
          <w:rPr>
            <w:color w:val="FFC000"/>
          </w:rPr>
          <w:fldChar w:fldCharType="begin"/>
        </w:r>
        <w:r w:rsidR="002E09A9" w:rsidRPr="002E09A9">
          <w:rPr>
            <w:color w:val="FFC000"/>
          </w:rPr>
          <w:instrText>PAGE   \* MERGEFORMAT</w:instrText>
        </w:r>
        <w:r w:rsidRPr="002E09A9">
          <w:rPr>
            <w:color w:val="FFC000"/>
          </w:rPr>
          <w:fldChar w:fldCharType="separate"/>
        </w:r>
        <w:r w:rsidR="009C6F72">
          <w:rPr>
            <w:noProof/>
            <w:color w:val="FFC000"/>
          </w:rPr>
          <w:t>188</w:t>
        </w:r>
        <w:r w:rsidRPr="002E09A9">
          <w:rPr>
            <w:color w:val="FFC000"/>
          </w:rPr>
          <w:fldChar w:fldCharType="end"/>
        </w:r>
      </w:sdtContent>
    </w:sdt>
    <w:r w:rsidR="002E09A9" w:rsidRPr="002E09A9">
      <w:rPr>
        <w:color w:val="FFC000"/>
      </w:rPr>
      <w:tab/>
    </w:r>
    <w:r w:rsidR="002E09A9" w:rsidRPr="002E09A9">
      <w:rPr>
        <w:rFonts w:ascii="Arabic Ejaza" w:hAnsi="Arabic Ejaza" w:cs="Arabic Ejaza"/>
        <w:color w:val="FFC000"/>
        <w:rtl/>
      </w:rPr>
      <w:t xml:space="preserve">مجلة قضايا آسيوية- العدد الأول- </w:t>
    </w:r>
    <w:r w:rsidR="009779AB">
      <w:rPr>
        <w:rFonts w:ascii="Arabic Ejaza" w:hAnsi="Arabic Ejaza" w:cs="Arabic Ejaza" w:hint="cs"/>
        <w:color w:val="FFC000"/>
        <w:rtl/>
      </w:rPr>
      <w:t>جويلية</w:t>
    </w:r>
    <w:r w:rsidR="002E09A9" w:rsidRPr="002E09A9">
      <w:rPr>
        <w:rFonts w:ascii="Arabic Ejaza" w:hAnsi="Arabic Ejaza" w:cs="Arabic Ejaza"/>
        <w:color w:val="FFC000"/>
        <w:rtl/>
      </w:rPr>
      <w:t xml:space="preserve"> 2019</w:t>
    </w:r>
  </w:p>
  <w:p w:rsidR="002E09A9" w:rsidRDefault="002E09A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AB" w:rsidRDefault="009779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1A" w:rsidRDefault="00A7371A" w:rsidP="00434DB6">
      <w:pPr>
        <w:spacing w:after="0" w:line="240" w:lineRule="auto"/>
      </w:pPr>
      <w:r>
        <w:separator/>
      </w:r>
    </w:p>
  </w:footnote>
  <w:footnote w:type="continuationSeparator" w:id="1">
    <w:p w:rsidR="00A7371A" w:rsidRDefault="00A7371A" w:rsidP="0043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AB" w:rsidRDefault="009779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51" w:rsidRPr="00DD0A51" w:rsidRDefault="005643B7" w:rsidP="00DD0A51">
    <w:pPr>
      <w:tabs>
        <w:tab w:val="left" w:pos="3162"/>
      </w:tabs>
      <w:bidi/>
      <w:spacing w:line="240" w:lineRule="auto"/>
      <w:ind w:right="-993"/>
      <w:jc w:val="right"/>
      <w:rPr>
        <w:rFonts w:ascii="Arabic Ejaza" w:eastAsia="Calibri" w:hAnsi="Arabic Ejaza" w:cs="Arabic Ejaza"/>
        <w:b/>
        <w:bCs/>
        <w:sz w:val="56"/>
        <w:szCs w:val="56"/>
      </w:rPr>
    </w:pPr>
    <w:r w:rsidRPr="005643B7">
      <w:rPr>
        <w:noProof/>
      </w:rPr>
      <w:pict>
        <v:rect id="Rectangle 3" o:spid="_x0000_s4098" style="position:absolute;margin-left:-72.4pt;margin-top:-34.65pt;width:17.2pt;height:56.3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" fillcolor="black">
          <v:fill color2="black" rotate="t" angle="180" focus="80%" type="gradient">
            <o:fill v:ext="view" type="gradientUnscaled"/>
          </v:fill>
          <v:shadow on="t" color="black" opacity="22937f" origin=",.5" offset="0,.63889mm"/>
          <v:path arrowok="t"/>
        </v:rect>
      </w:pict>
    </w:r>
    <w:r w:rsidRPr="005643B7">
      <w:rPr>
        <w:noProof/>
      </w:rPr>
      <w:pict>
        <v:rect id="Rectangle 2" o:spid="_x0000_s4097" style="position:absolute;margin-left:44.15pt;margin-top:-34.65pt;width:479.65pt;height:56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" fillcolor="black">
          <v:fill color2="black" rotate="t" angle="180" focus="80%" type="gradient">
            <o:fill v:ext="view" type="gradientUnscaled"/>
          </v:fill>
          <v:shadow on="t" color="black" opacity="22937f" origin=",.5" offset="0,.63889mm"/>
          <v:path arrowok="t"/>
          <v:textbox>
            <w:txbxContent>
              <w:p w:rsidR="00DD0A51" w:rsidRPr="00E33BC6" w:rsidRDefault="00DD0A51" w:rsidP="00DD0A51">
                <w:pPr>
                  <w:bidi/>
                  <w:rPr>
                    <w:rFonts w:ascii="Arabic Ejaza" w:hAnsi="Arabic Ejaza" w:cs="Arabic Ejaza"/>
                    <w:b/>
                    <w:bCs/>
                    <w:color w:val="FFC000"/>
                    <w:sz w:val="40"/>
                    <w:szCs w:val="40"/>
                    <w:lang w:bidi="ar-DZ"/>
                  </w:rPr>
                </w:pPr>
                <w:r w:rsidRPr="00E33BC6">
                  <w:rPr>
                    <w:rFonts w:ascii="Arabic Ejaza" w:hAnsi="Arabic Ejaza" w:cs="Arabic Ejaza"/>
                    <w:b/>
                    <w:bCs/>
                    <w:noProof/>
                    <w:color w:val="FFC000"/>
                    <w:sz w:val="40"/>
                    <w:szCs w:val="40"/>
                    <w:rtl/>
                  </w:rPr>
                  <w:drawing>
                    <wp:inline distT="0" distB="0" distL="0" distR="0">
                      <wp:extent cx="530860" cy="499110"/>
                      <wp:effectExtent l="0" t="0" r="254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المركز-الديمقراطي-العربي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860" cy="499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33BC6">
                  <w:rPr>
                    <w:rFonts w:ascii="Arabic Ejaza" w:hAnsi="Arabic Ejaza" w:cs="Arabic Ejaza"/>
                    <w:b/>
                    <w:bCs/>
                    <w:color w:val="FFC000"/>
                    <w:sz w:val="40"/>
                    <w:szCs w:val="40"/>
                    <w:rtl/>
                    <w:lang w:bidi="ar-DZ"/>
                  </w:rPr>
                  <w:t xml:space="preserve">المركز الديمقراطي العربي </w:t>
                </w:r>
              </w:p>
            </w:txbxContent>
          </v:textbox>
        </v:rect>
      </w:pict>
    </w:r>
    <w:r w:rsidR="00DD0A51" w:rsidRPr="00DD0A51">
      <w:rPr>
        <w:rFonts w:ascii="Arabic Ejaza" w:eastAsia="Calibri" w:hAnsi="Arabic Ejaza" w:cs="Arabic Ejaza" w:hint="cs"/>
        <w:b/>
        <w:bCs/>
        <w:sz w:val="56"/>
        <w:szCs w:val="56"/>
        <w:vertAlign w:val="superscript"/>
        <w:rtl/>
      </w:rPr>
      <w:t>مجلة قضايا</w:t>
    </w:r>
    <w:r w:rsidR="00DD0A51" w:rsidRPr="00DD0A51">
      <w:rPr>
        <w:rFonts w:ascii="Arabic Ejaza" w:eastAsia="Calibri" w:hAnsi="Arabic Ejaza" w:cs="Arabic Ejaza" w:hint="cs"/>
        <w:b/>
        <w:bCs/>
        <w:color w:val="FFC000"/>
        <w:sz w:val="56"/>
        <w:szCs w:val="56"/>
        <w:rtl/>
      </w:rPr>
      <w:t xml:space="preserve">آسيوية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AB" w:rsidRDefault="009779A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71C2"/>
    <w:multiLevelType w:val="hybridMultilevel"/>
    <w:tmpl w:val="6EA41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1A1"/>
    <w:multiLevelType w:val="hybridMultilevel"/>
    <w:tmpl w:val="06A8CB2A"/>
    <w:lvl w:ilvl="0" w:tplc="98CE918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B2C4D"/>
    <w:multiLevelType w:val="hybridMultilevel"/>
    <w:tmpl w:val="9EE2CA90"/>
    <w:lvl w:ilvl="0" w:tplc="AA10C59C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0B0DF3"/>
    <w:multiLevelType w:val="hybridMultilevel"/>
    <w:tmpl w:val="D31EC4CE"/>
    <w:lvl w:ilvl="0" w:tplc="1F5C7ED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42C7"/>
    <w:rsid w:val="00031BD2"/>
    <w:rsid w:val="0006056F"/>
    <w:rsid w:val="00067299"/>
    <w:rsid w:val="000A3209"/>
    <w:rsid w:val="000C57A9"/>
    <w:rsid w:val="00104243"/>
    <w:rsid w:val="002171D4"/>
    <w:rsid w:val="002A59F6"/>
    <w:rsid w:val="002C07CC"/>
    <w:rsid w:val="002E09A9"/>
    <w:rsid w:val="00315734"/>
    <w:rsid w:val="0032360E"/>
    <w:rsid w:val="003802AD"/>
    <w:rsid w:val="003B09AE"/>
    <w:rsid w:val="003C515E"/>
    <w:rsid w:val="00423542"/>
    <w:rsid w:val="00434DB6"/>
    <w:rsid w:val="00461A7A"/>
    <w:rsid w:val="004C3FD1"/>
    <w:rsid w:val="005643B7"/>
    <w:rsid w:val="0056540B"/>
    <w:rsid w:val="005A5E03"/>
    <w:rsid w:val="005B668D"/>
    <w:rsid w:val="0060049A"/>
    <w:rsid w:val="0061196B"/>
    <w:rsid w:val="006B2039"/>
    <w:rsid w:val="006D38E9"/>
    <w:rsid w:val="006E2393"/>
    <w:rsid w:val="006E40D4"/>
    <w:rsid w:val="00740E90"/>
    <w:rsid w:val="007721F6"/>
    <w:rsid w:val="007B66E5"/>
    <w:rsid w:val="007E47A7"/>
    <w:rsid w:val="007F2E3D"/>
    <w:rsid w:val="0081038B"/>
    <w:rsid w:val="008236C7"/>
    <w:rsid w:val="008E2E0C"/>
    <w:rsid w:val="009275D7"/>
    <w:rsid w:val="00933A31"/>
    <w:rsid w:val="009779AB"/>
    <w:rsid w:val="009C6F72"/>
    <w:rsid w:val="00A32AFF"/>
    <w:rsid w:val="00A3502B"/>
    <w:rsid w:val="00A7371A"/>
    <w:rsid w:val="00A84A59"/>
    <w:rsid w:val="00AF11CE"/>
    <w:rsid w:val="00B145FC"/>
    <w:rsid w:val="00BA583C"/>
    <w:rsid w:val="00BC0EFC"/>
    <w:rsid w:val="00BC7B9B"/>
    <w:rsid w:val="00C278D4"/>
    <w:rsid w:val="00C353D0"/>
    <w:rsid w:val="00C37F8A"/>
    <w:rsid w:val="00C601ED"/>
    <w:rsid w:val="00C60777"/>
    <w:rsid w:val="00D02BC6"/>
    <w:rsid w:val="00D4535A"/>
    <w:rsid w:val="00D61F95"/>
    <w:rsid w:val="00D82838"/>
    <w:rsid w:val="00D8296D"/>
    <w:rsid w:val="00D942C7"/>
    <w:rsid w:val="00DC14A9"/>
    <w:rsid w:val="00DD0A51"/>
    <w:rsid w:val="00E066F2"/>
    <w:rsid w:val="00E4568D"/>
    <w:rsid w:val="00EE38A1"/>
    <w:rsid w:val="00EF5EBA"/>
    <w:rsid w:val="00F05E71"/>
    <w:rsid w:val="00F96802"/>
    <w:rsid w:val="00FA5807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9A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066F2"/>
  </w:style>
  <w:style w:type="paragraph" w:styleId="En-tte">
    <w:name w:val="header"/>
    <w:basedOn w:val="Normal"/>
    <w:link w:val="En-tteCar"/>
    <w:uiPriority w:val="99"/>
    <w:unhideWhenUsed/>
    <w:rsid w:val="0043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DB6"/>
  </w:style>
  <w:style w:type="paragraph" w:styleId="Pieddepage">
    <w:name w:val="footer"/>
    <w:basedOn w:val="Normal"/>
    <w:link w:val="PieddepageCar"/>
    <w:uiPriority w:val="99"/>
    <w:unhideWhenUsed/>
    <w:rsid w:val="0043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DB6"/>
  </w:style>
  <w:style w:type="paragraph" w:styleId="Sansinterligne">
    <w:name w:val="No Spacing"/>
    <w:uiPriority w:val="1"/>
    <w:qFormat/>
    <w:rsid w:val="00B145F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9A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066F2"/>
  </w:style>
  <w:style w:type="paragraph" w:styleId="En-tte">
    <w:name w:val="header"/>
    <w:basedOn w:val="Normal"/>
    <w:link w:val="En-tteCar"/>
    <w:uiPriority w:val="99"/>
    <w:unhideWhenUsed/>
    <w:rsid w:val="0043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DB6"/>
  </w:style>
  <w:style w:type="paragraph" w:styleId="Pieddepage">
    <w:name w:val="footer"/>
    <w:basedOn w:val="Normal"/>
    <w:link w:val="PieddepageCar"/>
    <w:uiPriority w:val="99"/>
    <w:unhideWhenUsed/>
    <w:rsid w:val="0043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DB6"/>
  </w:style>
  <w:style w:type="paragraph" w:styleId="Sansinterligne">
    <w:name w:val="No Spacing"/>
    <w:uiPriority w:val="1"/>
    <w:qFormat/>
    <w:rsid w:val="00B145F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1643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2016-02-12T20:30:00Z</cp:lastPrinted>
  <dcterms:created xsi:type="dcterms:W3CDTF">2020-01-21T10:49:00Z</dcterms:created>
  <dcterms:modified xsi:type="dcterms:W3CDTF">2020-01-21T10:49:00Z</dcterms:modified>
</cp:coreProperties>
</file>