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14" w:rsidRPr="007C2561" w:rsidRDefault="00B26114" w:rsidP="00FE06AA">
      <w:pPr>
        <w:spacing w:after="0"/>
        <w:jc w:val="center"/>
        <w:rPr>
          <w:rFonts w:ascii="Simplified Arabic" w:hAnsi="Simplified Arabic" w:cs="Simplified Arabic"/>
          <w:b/>
          <w:bCs/>
          <w:sz w:val="32"/>
          <w:szCs w:val="32"/>
        </w:rPr>
      </w:pPr>
      <w:r w:rsidRPr="007C2561">
        <w:rPr>
          <w:rFonts w:ascii="Simplified Arabic" w:hAnsi="Simplified Arabic" w:cs="Simplified Arabic"/>
          <w:b/>
          <w:bCs/>
          <w:sz w:val="32"/>
          <w:szCs w:val="32"/>
          <w:rtl/>
        </w:rPr>
        <w:t>المكون السني واشكاليات تأسيس المرجعية الدينية بعد عام 2012</w:t>
      </w:r>
    </w:p>
    <w:p w:rsidR="00B26114" w:rsidRPr="007C2561" w:rsidRDefault="00B26114" w:rsidP="00FE06AA">
      <w:pPr>
        <w:spacing w:after="0"/>
        <w:jc w:val="center"/>
        <w:rPr>
          <w:rFonts w:ascii="Simplified Arabic" w:hAnsi="Simplified Arabic" w:cs="Simplified Arabic"/>
          <w:b/>
          <w:bCs/>
          <w:sz w:val="32"/>
          <w:szCs w:val="32"/>
          <w:rtl/>
        </w:rPr>
      </w:pPr>
      <w:r w:rsidRPr="007C2561">
        <w:rPr>
          <w:rFonts w:ascii="Simplified Arabic" w:hAnsi="Simplified Arabic" w:cs="Simplified Arabic"/>
          <w:b/>
          <w:bCs/>
          <w:sz w:val="32"/>
          <w:szCs w:val="32"/>
          <w:rtl/>
        </w:rPr>
        <w:t xml:space="preserve">(المجمع الفقهي العراقي  </w:t>
      </w:r>
      <w:proofErr w:type="spellStart"/>
      <w:r w:rsidRPr="007C2561">
        <w:rPr>
          <w:rFonts w:ascii="Simplified Arabic" w:hAnsi="Simplified Arabic" w:cs="Simplified Arabic"/>
          <w:b/>
          <w:bCs/>
          <w:sz w:val="32"/>
          <w:szCs w:val="32"/>
          <w:rtl/>
        </w:rPr>
        <w:t>انموذجا</w:t>
      </w:r>
      <w:proofErr w:type="spellEnd"/>
      <w:r w:rsidRPr="007C2561">
        <w:rPr>
          <w:rFonts w:ascii="Simplified Arabic" w:hAnsi="Simplified Arabic" w:cs="Simplified Arabic"/>
          <w:b/>
          <w:bCs/>
          <w:sz w:val="32"/>
          <w:szCs w:val="32"/>
          <w:rtl/>
        </w:rPr>
        <w:t xml:space="preserve"> (2012-2019)</w:t>
      </w:r>
    </w:p>
    <w:p w:rsidR="00B138A8" w:rsidRPr="007C2561" w:rsidRDefault="00B138A8" w:rsidP="00FE06AA">
      <w:pPr>
        <w:spacing w:after="0"/>
        <w:jc w:val="center"/>
        <w:rPr>
          <w:rFonts w:ascii="Simplified Arabic" w:hAnsi="Simplified Arabic" w:cs="Simplified Arabic"/>
          <w:b/>
          <w:bCs/>
          <w:sz w:val="32"/>
          <w:szCs w:val="32"/>
          <w:rtl/>
        </w:rPr>
      </w:pPr>
    </w:p>
    <w:p w:rsidR="00B138A8" w:rsidRPr="007C2561" w:rsidRDefault="00B138A8" w:rsidP="00FE06AA">
      <w:pPr>
        <w:spacing w:after="0"/>
        <w:jc w:val="center"/>
        <w:rPr>
          <w:rFonts w:ascii="Simplified Arabic" w:hAnsi="Simplified Arabic" w:cs="Simplified Arabic"/>
          <w:b/>
          <w:bCs/>
          <w:sz w:val="32"/>
          <w:szCs w:val="32"/>
          <w:rtl/>
        </w:rPr>
      </w:pPr>
    </w:p>
    <w:p w:rsidR="00B138A8" w:rsidRPr="007C2561" w:rsidRDefault="00B138A8" w:rsidP="00FE06AA">
      <w:pPr>
        <w:spacing w:after="0"/>
        <w:jc w:val="center"/>
        <w:rPr>
          <w:rFonts w:ascii="Simplified Arabic" w:hAnsi="Simplified Arabic" w:cs="Simplified Arabic"/>
          <w:b/>
          <w:bCs/>
          <w:sz w:val="32"/>
          <w:szCs w:val="32"/>
          <w:rtl/>
        </w:rPr>
      </w:pPr>
      <w:r w:rsidRPr="007C2561">
        <w:rPr>
          <w:rFonts w:ascii="Simplified Arabic" w:hAnsi="Simplified Arabic" w:cs="Simplified Arabic"/>
          <w:b/>
          <w:bCs/>
          <w:sz w:val="32"/>
          <w:szCs w:val="32"/>
          <w:rtl/>
        </w:rPr>
        <w:t>د. طه احمد الزيدي</w:t>
      </w:r>
    </w:p>
    <w:p w:rsidR="00B138A8" w:rsidRPr="007C2561" w:rsidRDefault="00B138A8" w:rsidP="00FE06AA">
      <w:pPr>
        <w:spacing w:after="0"/>
        <w:jc w:val="center"/>
        <w:rPr>
          <w:rFonts w:ascii="Simplified Arabic" w:hAnsi="Simplified Arabic" w:cs="Simplified Arabic"/>
          <w:b/>
          <w:bCs/>
          <w:sz w:val="32"/>
          <w:szCs w:val="32"/>
          <w:rtl/>
        </w:rPr>
      </w:pPr>
      <w:r w:rsidRPr="007C2561">
        <w:rPr>
          <w:rFonts w:ascii="Simplified Arabic" w:hAnsi="Simplified Arabic" w:cs="Simplified Arabic"/>
          <w:b/>
          <w:bCs/>
          <w:sz w:val="32"/>
          <w:szCs w:val="32"/>
          <w:rtl/>
        </w:rPr>
        <w:t>المجمع الفقهي العراقي</w:t>
      </w:r>
    </w:p>
    <w:p w:rsidR="00B138A8" w:rsidRPr="007C2561" w:rsidRDefault="00B138A8" w:rsidP="00FE06AA">
      <w:pPr>
        <w:spacing w:after="0"/>
        <w:jc w:val="center"/>
        <w:rPr>
          <w:rFonts w:ascii="Simplified Arabic" w:hAnsi="Simplified Arabic" w:cs="Simplified Arabic"/>
          <w:b/>
          <w:bCs/>
          <w:sz w:val="32"/>
          <w:szCs w:val="32"/>
          <w:rtl/>
        </w:rPr>
      </w:pPr>
    </w:p>
    <w:p w:rsidR="00B138A8" w:rsidRPr="00FE06AA" w:rsidRDefault="00B138A8" w:rsidP="00FE06AA">
      <w:pPr>
        <w:spacing w:after="0"/>
        <w:jc w:val="center"/>
        <w:rPr>
          <w:rFonts w:ascii="Simplified Arabic" w:hAnsi="Simplified Arabic" w:cs="Simplified Arabic"/>
          <w:b/>
          <w:bCs/>
          <w:sz w:val="36"/>
          <w:szCs w:val="36"/>
          <w:rtl/>
        </w:rPr>
      </w:pPr>
    </w:p>
    <w:p w:rsidR="00B138A8" w:rsidRPr="00FE06AA" w:rsidRDefault="00B138A8" w:rsidP="00FE06AA">
      <w:pPr>
        <w:bidi w:val="0"/>
        <w:rPr>
          <w:rFonts w:ascii="Simplified Arabic" w:hAnsi="Simplified Arabic" w:cs="Simplified Arabic"/>
          <w:sz w:val="28"/>
          <w:szCs w:val="28"/>
        </w:rPr>
      </w:pPr>
      <w:r w:rsidRPr="00FE06AA">
        <w:rPr>
          <w:rFonts w:ascii="Simplified Arabic" w:hAnsi="Simplified Arabic" w:cs="Simplified Arabic"/>
          <w:sz w:val="28"/>
          <w:szCs w:val="28"/>
          <w:rtl/>
        </w:rPr>
        <w:br w:type="page"/>
      </w:r>
    </w:p>
    <w:p w:rsidR="007F5F6E" w:rsidRPr="00FE06AA" w:rsidRDefault="007F5F6E" w:rsidP="00FE06AA">
      <w:pPr>
        <w:spacing w:after="0"/>
        <w:jc w:val="both"/>
        <w:rPr>
          <w:rFonts w:ascii="Simplified Arabic" w:hAnsi="Simplified Arabic" w:cs="Simplified Arabic"/>
          <w:b/>
          <w:bCs/>
          <w:sz w:val="28"/>
          <w:szCs w:val="28"/>
          <w:rtl/>
          <w:lang w:bidi="ar-IQ"/>
        </w:rPr>
      </w:pPr>
      <w:r w:rsidRPr="00FE06AA">
        <w:rPr>
          <w:rFonts w:ascii="Simplified Arabic" w:hAnsi="Simplified Arabic" w:cs="Simplified Arabic"/>
          <w:b/>
          <w:bCs/>
          <w:sz w:val="28"/>
          <w:szCs w:val="28"/>
          <w:rtl/>
        </w:rPr>
        <w:lastRenderedPageBreak/>
        <w:t xml:space="preserve">المقدمة </w:t>
      </w:r>
    </w:p>
    <w:p w:rsidR="007F5F6E" w:rsidRPr="00FE06AA" w:rsidRDefault="007F5F6E"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الحمد لله والصلاة والسلام على رسول الله وعلى </w:t>
      </w:r>
      <w:proofErr w:type="spellStart"/>
      <w:r w:rsidRPr="00FE06AA">
        <w:rPr>
          <w:rFonts w:ascii="Simplified Arabic" w:hAnsi="Simplified Arabic" w:cs="Simplified Arabic"/>
          <w:sz w:val="28"/>
          <w:szCs w:val="28"/>
          <w:rtl/>
        </w:rPr>
        <w:t>آله</w:t>
      </w:r>
      <w:proofErr w:type="spellEnd"/>
      <w:r w:rsidRPr="00FE06AA">
        <w:rPr>
          <w:rFonts w:ascii="Simplified Arabic" w:hAnsi="Simplified Arabic" w:cs="Simplified Arabic"/>
          <w:sz w:val="28"/>
          <w:szCs w:val="28"/>
          <w:rtl/>
        </w:rPr>
        <w:t xml:space="preserve"> وصحبه ومن والاه</w:t>
      </w:r>
      <w:r w:rsidR="007F52D1">
        <w:rPr>
          <w:rFonts w:ascii="Simplified Arabic" w:hAnsi="Simplified Arabic" w:cs="Simplified Arabic"/>
          <w:sz w:val="28"/>
          <w:szCs w:val="28"/>
          <w:rtl/>
        </w:rPr>
        <w:t>.</w:t>
      </w:r>
      <w:r w:rsidRPr="00FE06AA">
        <w:rPr>
          <w:rFonts w:ascii="Simplified Arabic" w:hAnsi="Simplified Arabic" w:cs="Simplified Arabic"/>
          <w:sz w:val="28"/>
          <w:szCs w:val="28"/>
          <w:rtl/>
        </w:rPr>
        <w:t xml:space="preserve">. أما بعد: </w:t>
      </w:r>
    </w:p>
    <w:p w:rsidR="00B2611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ما من جماعة أو أمة إلا ولها أصول وقيم تؤمن بها كمرجعية عليا، وإليها تستند في التشريع والتأصيل، ومنها تنطلق في البناء والتشكيل الحضاري (تعارفاً وتعايشاً )، ولا تستطيع هذه الأمة </w:t>
      </w:r>
      <w:r w:rsidR="00B138A8" w:rsidRPr="00FE06AA">
        <w:rPr>
          <w:rFonts w:ascii="Simplified Arabic" w:hAnsi="Simplified Arabic" w:cs="Simplified Arabic"/>
          <w:sz w:val="28"/>
          <w:szCs w:val="28"/>
          <w:rtl/>
        </w:rPr>
        <w:t>–</w:t>
      </w:r>
      <w:r w:rsidRPr="00FE06AA">
        <w:rPr>
          <w:rFonts w:ascii="Simplified Arabic" w:hAnsi="Simplified Arabic" w:cs="Simplified Arabic"/>
          <w:sz w:val="28"/>
          <w:szCs w:val="28"/>
          <w:rtl/>
        </w:rPr>
        <w:t>كما يذهب بعض المفكرين- ان تتمتع بإرادة ذاتية، وقوة معنوية ومادية، إلا بقدر ما تنجح في تأسيس "مرجعية" ثابتة، مرتبطة بقيمها ومعتقداتها، ومستندة الى تأريخها أو تجربتها.</w:t>
      </w:r>
    </w:p>
    <w:p w:rsidR="00A71F68"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والعراق مثلما تميز بعمقه الحضاري وبنائه التاريخي، وكثرة التحديات والصراعات، فإنه تميز بتنوع مكوناته، </w:t>
      </w:r>
      <w:r w:rsidR="00CD7A9C" w:rsidRPr="00FE06AA">
        <w:rPr>
          <w:rFonts w:ascii="Simplified Arabic" w:hAnsi="Simplified Arabic" w:cs="Simplified Arabic"/>
          <w:sz w:val="28"/>
          <w:szCs w:val="28"/>
          <w:rtl/>
        </w:rPr>
        <w:t xml:space="preserve">وتعدد اطيافه، </w:t>
      </w:r>
      <w:r w:rsidRPr="00FE06AA">
        <w:rPr>
          <w:rFonts w:ascii="Simplified Arabic" w:hAnsi="Simplified Arabic" w:cs="Simplified Arabic"/>
          <w:sz w:val="28"/>
          <w:szCs w:val="28"/>
          <w:rtl/>
        </w:rPr>
        <w:t xml:space="preserve">ولما تأسست الدولة العراقية اصبحت </w:t>
      </w:r>
      <w:r w:rsidR="007F5F6E" w:rsidRPr="00FE06AA">
        <w:rPr>
          <w:rFonts w:ascii="Simplified Arabic" w:hAnsi="Simplified Arabic" w:cs="Simplified Arabic"/>
          <w:sz w:val="28"/>
          <w:szCs w:val="28"/>
          <w:rtl/>
        </w:rPr>
        <w:t xml:space="preserve">حكوماتها </w:t>
      </w:r>
      <w:r w:rsidRPr="00FE06AA">
        <w:rPr>
          <w:rFonts w:ascii="Simplified Arabic" w:hAnsi="Simplified Arabic" w:cs="Simplified Arabic"/>
          <w:sz w:val="28"/>
          <w:szCs w:val="28"/>
          <w:rtl/>
        </w:rPr>
        <w:t xml:space="preserve">المرجعية الجامعة ولاسيما عند أهل السنة، </w:t>
      </w:r>
      <w:r w:rsidR="00CD7A9C" w:rsidRPr="00FE06AA">
        <w:rPr>
          <w:rFonts w:ascii="Simplified Arabic" w:hAnsi="Simplified Arabic" w:cs="Simplified Arabic"/>
          <w:sz w:val="28"/>
          <w:szCs w:val="28"/>
          <w:rtl/>
        </w:rPr>
        <w:t>في حين شكلت قوى المعارضة الظاهرة والخفية مرجعيات سياسية أو دينية، تعلو وتخفت بحسب الوضع السياسي للحكومة في العراق.</w:t>
      </w:r>
    </w:p>
    <w:p w:rsidR="00A71F68" w:rsidRPr="00FE06AA" w:rsidRDefault="00CD7A9C"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وبعد الاحتلال الأمريكي في عام 2003 </w:t>
      </w:r>
      <w:r w:rsidR="00A71F68" w:rsidRPr="00FE06AA">
        <w:rPr>
          <w:rFonts w:ascii="Simplified Arabic" w:hAnsi="Simplified Arabic" w:cs="Simplified Arabic"/>
          <w:sz w:val="28"/>
          <w:szCs w:val="28"/>
          <w:rtl/>
        </w:rPr>
        <w:t>أصبح العراق دولة مكونات</w:t>
      </w:r>
      <w:r w:rsidRPr="00FE06AA">
        <w:rPr>
          <w:rFonts w:ascii="Simplified Arabic" w:hAnsi="Simplified Arabic" w:cs="Simplified Arabic"/>
          <w:sz w:val="28"/>
          <w:szCs w:val="28"/>
          <w:rtl/>
        </w:rPr>
        <w:t xml:space="preserve"> </w:t>
      </w:r>
      <w:r w:rsidR="00A71F68" w:rsidRPr="00FE06AA">
        <w:rPr>
          <w:rFonts w:ascii="Simplified Arabic" w:hAnsi="Simplified Arabic" w:cs="Simplified Arabic"/>
          <w:sz w:val="28"/>
          <w:szCs w:val="28"/>
          <w:rtl/>
        </w:rPr>
        <w:t>بعد أن كان دولة مواطنة، واستطاعت أدنى المكونات فيه أن تؤسس بيتا على وفق مقاسات هذا المكون، تدعمه قوة خارجية، ونالت نصيبا من الاستحقاقات والامتيازات</w:t>
      </w:r>
      <w:r w:rsidR="007F52D1">
        <w:rPr>
          <w:rFonts w:ascii="Simplified Arabic" w:hAnsi="Simplified Arabic" w:cs="Simplified Arabic"/>
          <w:sz w:val="28"/>
          <w:szCs w:val="28"/>
          <w:rtl/>
        </w:rPr>
        <w:t>،</w:t>
      </w:r>
      <w:r w:rsidR="00A71F68" w:rsidRPr="00FE06AA">
        <w:rPr>
          <w:rFonts w:ascii="Simplified Arabic" w:hAnsi="Simplified Arabic" w:cs="Simplified Arabic"/>
          <w:sz w:val="28"/>
          <w:szCs w:val="28"/>
          <w:rtl/>
        </w:rPr>
        <w:t xml:space="preserve"> بل بعضها أخذ أكثر مما يستحق.</w:t>
      </w:r>
    </w:p>
    <w:p w:rsidR="00A71F68" w:rsidRPr="00FE06AA" w:rsidRDefault="00A71F68"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وشذ</w:t>
      </w:r>
      <w:r w:rsidR="00CD7A9C" w:rsidRPr="00FE06AA">
        <w:rPr>
          <w:rFonts w:ascii="Simplified Arabic" w:hAnsi="Simplified Arabic" w:cs="Simplified Arabic"/>
          <w:sz w:val="28"/>
          <w:szCs w:val="28"/>
          <w:rtl/>
        </w:rPr>
        <w:t>ّ</w:t>
      </w:r>
      <w:r w:rsidRPr="00FE06AA">
        <w:rPr>
          <w:rFonts w:ascii="Simplified Arabic" w:hAnsi="Simplified Arabic" w:cs="Simplified Arabic"/>
          <w:sz w:val="28"/>
          <w:szCs w:val="28"/>
          <w:rtl/>
        </w:rPr>
        <w:t xml:space="preserve"> من هذه القواعد مكون العرب السنة، إذ لم يكن لهم بيت يجمعهم ولا قوة خارجية تدعمهم، وليست هنالك حكومة تلبي استحقاقاتهم ولو بالحد الأدنى، وكل</w:t>
      </w:r>
      <w:r w:rsidR="00CD7A9C" w:rsidRPr="00FE06AA">
        <w:rPr>
          <w:rFonts w:ascii="Simplified Arabic" w:hAnsi="Simplified Arabic" w:cs="Simplified Arabic"/>
          <w:sz w:val="28"/>
          <w:szCs w:val="28"/>
          <w:rtl/>
        </w:rPr>
        <w:t>ّ</w:t>
      </w:r>
      <w:r w:rsidRPr="00FE06AA">
        <w:rPr>
          <w:rFonts w:ascii="Simplified Arabic" w:hAnsi="Simplified Arabic" w:cs="Simplified Arabic"/>
          <w:sz w:val="28"/>
          <w:szCs w:val="28"/>
          <w:rtl/>
        </w:rPr>
        <w:t xml:space="preserve"> من اخذ زيادة عن استحقاقه من المكونات الأخرى كان على حساب هذا المكون الأصيل.</w:t>
      </w:r>
    </w:p>
    <w:p w:rsidR="00A71F68" w:rsidRPr="00FE06AA" w:rsidRDefault="00A71F68"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وعلى الرغم من كثرة المحاولات التي جرت لتأسيس بيت للعرب السنة ولو بمقاسات سياسية أو دينية أو مسلحة أو بها معا، إلا أن هذه المحاولات فشلت في بناء ذلك البيت؛ لأسباب عدة: يعود بعضها إلى طبيعة الشخصية السنية ونظرتها للمرجعية، أو لطبيعة من تصدر المشهد السياسي والديني من كيانات أو شخصيات، وبعضها يعود لطبيعة القوة المتنفذة في العراق، أو غياب المشروع السياسي الجامع للمكون، وقبل هذا وذاك تخلي </w:t>
      </w:r>
      <w:r w:rsidR="00CD7A9C" w:rsidRPr="00FE06AA">
        <w:rPr>
          <w:rFonts w:ascii="Simplified Arabic" w:hAnsi="Simplified Arabic" w:cs="Simplified Arabic"/>
          <w:sz w:val="28"/>
          <w:szCs w:val="28"/>
          <w:rtl/>
        </w:rPr>
        <w:t xml:space="preserve">أكثر </w:t>
      </w:r>
      <w:r w:rsidRPr="00FE06AA">
        <w:rPr>
          <w:rFonts w:ascii="Simplified Arabic" w:hAnsi="Simplified Arabic" w:cs="Simplified Arabic"/>
          <w:sz w:val="28"/>
          <w:szCs w:val="28"/>
          <w:rtl/>
        </w:rPr>
        <w:t xml:space="preserve">الدول العربية </w:t>
      </w:r>
      <w:r w:rsidR="00CD7A9C" w:rsidRPr="00FE06AA">
        <w:rPr>
          <w:rFonts w:ascii="Simplified Arabic" w:hAnsi="Simplified Arabic" w:cs="Simplified Arabic"/>
          <w:sz w:val="28"/>
          <w:szCs w:val="28"/>
          <w:rtl/>
        </w:rPr>
        <w:t xml:space="preserve">والاقليمية </w:t>
      </w:r>
      <w:r w:rsidRPr="00FE06AA">
        <w:rPr>
          <w:rFonts w:ascii="Simplified Arabic" w:hAnsi="Simplified Arabic" w:cs="Simplified Arabic"/>
          <w:sz w:val="28"/>
          <w:szCs w:val="28"/>
          <w:rtl/>
        </w:rPr>
        <w:t>عن العراق بشكل عام أو المكون السني بشكل خاص، مما افقد البوصلة التي صنعتها تلك المحاولات اتجاهها الصحيح.</w:t>
      </w:r>
    </w:p>
    <w:p w:rsidR="00A71F68" w:rsidRPr="00FE06AA" w:rsidRDefault="00A71F68"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ومما يؤسف له أن كل محاولة لم تق</w:t>
      </w:r>
      <w:r w:rsidR="00CD7A9C" w:rsidRPr="00FE06AA">
        <w:rPr>
          <w:rFonts w:ascii="Simplified Arabic" w:hAnsi="Simplified Arabic" w:cs="Simplified Arabic"/>
          <w:sz w:val="28"/>
          <w:szCs w:val="28"/>
          <w:rtl/>
        </w:rPr>
        <w:t>و</w:t>
      </w:r>
      <w:r w:rsidRPr="00FE06AA">
        <w:rPr>
          <w:rFonts w:ascii="Simplified Arabic" w:hAnsi="Simplified Arabic" w:cs="Simplified Arabic"/>
          <w:sz w:val="28"/>
          <w:szCs w:val="28"/>
          <w:rtl/>
        </w:rPr>
        <w:t>م بصورة علمية وموضوعية ما سبقتها من محاولات في هذا المضمار، بل وحتى المحاولات التي حققت نجاحا ولو محدودا لم تبن</w:t>
      </w:r>
      <w:r w:rsidR="00CD7A9C" w:rsidRPr="00FE06AA">
        <w:rPr>
          <w:rFonts w:ascii="Simplified Arabic" w:hAnsi="Simplified Arabic" w:cs="Simplified Arabic"/>
          <w:sz w:val="28"/>
          <w:szCs w:val="28"/>
          <w:rtl/>
        </w:rPr>
        <w:t>َ</w:t>
      </w:r>
      <w:r w:rsidRPr="00FE06AA">
        <w:rPr>
          <w:rFonts w:ascii="Simplified Arabic" w:hAnsi="Simplified Arabic" w:cs="Simplified Arabic"/>
          <w:sz w:val="28"/>
          <w:szCs w:val="28"/>
          <w:rtl/>
        </w:rPr>
        <w:t xml:space="preserve"> عليها</w:t>
      </w:r>
      <w:r w:rsidR="007F52D1">
        <w:rPr>
          <w:rFonts w:ascii="Simplified Arabic" w:hAnsi="Simplified Arabic" w:cs="Simplified Arabic"/>
          <w:sz w:val="28"/>
          <w:szCs w:val="28"/>
          <w:rtl/>
        </w:rPr>
        <w:t>،</w:t>
      </w:r>
      <w:r w:rsidRPr="00FE06AA">
        <w:rPr>
          <w:rFonts w:ascii="Simplified Arabic" w:hAnsi="Simplified Arabic" w:cs="Simplified Arabic"/>
          <w:sz w:val="28"/>
          <w:szCs w:val="28"/>
          <w:rtl/>
        </w:rPr>
        <w:t xml:space="preserve"> فكانت العشوائية </w:t>
      </w:r>
      <w:r w:rsidRPr="00FE06AA">
        <w:rPr>
          <w:rFonts w:ascii="Simplified Arabic" w:hAnsi="Simplified Arabic" w:cs="Simplified Arabic"/>
          <w:sz w:val="28"/>
          <w:szCs w:val="28"/>
          <w:rtl/>
        </w:rPr>
        <w:lastRenderedPageBreak/>
        <w:t>بدل التراكمية</w:t>
      </w:r>
      <w:r w:rsidR="007F52D1">
        <w:rPr>
          <w:rFonts w:ascii="Simplified Arabic" w:hAnsi="Simplified Arabic" w:cs="Simplified Arabic"/>
          <w:sz w:val="28"/>
          <w:szCs w:val="28"/>
          <w:rtl/>
        </w:rPr>
        <w:t>،</w:t>
      </w:r>
      <w:r w:rsidRPr="00FE06AA">
        <w:rPr>
          <w:rFonts w:ascii="Simplified Arabic" w:hAnsi="Simplified Arabic" w:cs="Simplified Arabic"/>
          <w:sz w:val="28"/>
          <w:szCs w:val="28"/>
          <w:rtl/>
        </w:rPr>
        <w:t xml:space="preserve"> والانفرادية الاستعلائية والاقصائية بدل التكاملية، والتبعية للآخرين بدل التعاونية مع اطراف المكون.</w:t>
      </w:r>
    </w:p>
    <w:p w:rsidR="00B2611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وبعد </w:t>
      </w:r>
      <w:r w:rsidR="004611A5" w:rsidRPr="00FE06AA">
        <w:rPr>
          <w:rFonts w:ascii="Simplified Arabic" w:hAnsi="Simplified Arabic" w:cs="Simplified Arabic"/>
          <w:sz w:val="28"/>
          <w:szCs w:val="28"/>
          <w:rtl/>
        </w:rPr>
        <w:t xml:space="preserve">استهداف أهل السنة من قبل قوات </w:t>
      </w:r>
      <w:r w:rsidRPr="00FE06AA">
        <w:rPr>
          <w:rFonts w:ascii="Simplified Arabic" w:hAnsi="Simplified Arabic" w:cs="Simplified Arabic"/>
          <w:sz w:val="28"/>
          <w:szCs w:val="28"/>
          <w:rtl/>
        </w:rPr>
        <w:t xml:space="preserve">الاحتلال الامريكي </w:t>
      </w:r>
      <w:r w:rsidR="004611A5" w:rsidRPr="00FE06AA">
        <w:rPr>
          <w:rFonts w:ascii="Simplified Arabic" w:hAnsi="Simplified Arabic" w:cs="Simplified Arabic"/>
          <w:sz w:val="28"/>
          <w:szCs w:val="28"/>
          <w:rtl/>
        </w:rPr>
        <w:t>والقوى المتعاونة معه،</w:t>
      </w:r>
      <w:r w:rsidRPr="00FE06AA">
        <w:rPr>
          <w:rFonts w:ascii="Simplified Arabic" w:hAnsi="Simplified Arabic" w:cs="Simplified Arabic"/>
          <w:sz w:val="28"/>
          <w:szCs w:val="28"/>
          <w:rtl/>
        </w:rPr>
        <w:t xml:space="preserve"> وبروز الهويات الثانوية وصعودها، أحس علماء السنة بخطر تشتتهم وتفرقهم، وادركوا حاجة مكونهم الى اطار جامع يضمهم، وقامت تجارب جمعية ولكنها فشلت في تأسيس مرجعية دينية لأسباب عدة، </w:t>
      </w:r>
      <w:r w:rsidR="007F5F6E" w:rsidRPr="00FE06AA">
        <w:rPr>
          <w:rFonts w:ascii="Simplified Arabic" w:hAnsi="Simplified Arabic" w:cs="Simplified Arabic"/>
          <w:sz w:val="28"/>
          <w:szCs w:val="28"/>
          <w:rtl/>
        </w:rPr>
        <w:t xml:space="preserve">واشكاليات متعددة، </w:t>
      </w:r>
      <w:r w:rsidR="004611A5" w:rsidRPr="00FE06AA">
        <w:rPr>
          <w:rFonts w:ascii="Simplified Arabic" w:hAnsi="Simplified Arabic" w:cs="Simplified Arabic"/>
          <w:sz w:val="28"/>
          <w:szCs w:val="28"/>
          <w:rtl/>
        </w:rPr>
        <w:t>حتى جاء</w:t>
      </w:r>
      <w:r w:rsidRPr="00FE06AA">
        <w:rPr>
          <w:rFonts w:ascii="Simplified Arabic" w:hAnsi="Simplified Arabic" w:cs="Simplified Arabic"/>
          <w:sz w:val="28"/>
          <w:szCs w:val="28"/>
          <w:rtl/>
        </w:rPr>
        <w:t xml:space="preserve"> عام</w:t>
      </w:r>
      <w:r w:rsidR="00AD4324" w:rsidRPr="00FE06AA">
        <w:rPr>
          <w:rFonts w:ascii="Simplified Arabic" w:hAnsi="Simplified Arabic" w:cs="Simplified Arabic"/>
          <w:sz w:val="28"/>
          <w:szCs w:val="28"/>
          <w:rtl/>
        </w:rPr>
        <w:t xml:space="preserve"> (2012) </w:t>
      </w:r>
      <w:r w:rsidR="004611A5" w:rsidRPr="00FE06AA">
        <w:rPr>
          <w:rFonts w:ascii="Simplified Arabic" w:hAnsi="Simplified Arabic" w:cs="Simplified Arabic"/>
          <w:sz w:val="28"/>
          <w:szCs w:val="28"/>
          <w:rtl/>
        </w:rPr>
        <w:t xml:space="preserve">فتم فيه </w:t>
      </w:r>
      <w:r w:rsidRPr="00FE06AA">
        <w:rPr>
          <w:rFonts w:ascii="Simplified Arabic" w:hAnsi="Simplified Arabic" w:cs="Simplified Arabic"/>
          <w:sz w:val="28"/>
          <w:szCs w:val="28"/>
          <w:rtl/>
        </w:rPr>
        <w:t>تأس</w:t>
      </w:r>
      <w:r w:rsidR="004611A5" w:rsidRPr="00FE06AA">
        <w:rPr>
          <w:rFonts w:ascii="Simplified Arabic" w:hAnsi="Simplified Arabic" w:cs="Simplified Arabic"/>
          <w:sz w:val="28"/>
          <w:szCs w:val="28"/>
          <w:rtl/>
        </w:rPr>
        <w:t>ي</w:t>
      </w:r>
      <w:r w:rsidRPr="00FE06AA">
        <w:rPr>
          <w:rFonts w:ascii="Simplified Arabic" w:hAnsi="Simplified Arabic" w:cs="Simplified Arabic"/>
          <w:sz w:val="28"/>
          <w:szCs w:val="28"/>
          <w:rtl/>
        </w:rPr>
        <w:t>س المجمع الفقهي العراقي الذي وصف نفسه بأنه مرجعية شرعية لأهل السنة في العراق.</w:t>
      </w:r>
    </w:p>
    <w:p w:rsidR="007E6B41"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إن</w:t>
      </w:r>
      <w:r w:rsidR="004611A5" w:rsidRPr="00FE06AA">
        <w:rPr>
          <w:rFonts w:ascii="Simplified Arabic" w:hAnsi="Simplified Arabic" w:cs="Simplified Arabic"/>
          <w:sz w:val="28"/>
          <w:szCs w:val="28"/>
          <w:rtl/>
        </w:rPr>
        <w:t>ّ</w:t>
      </w:r>
      <w:r w:rsidRPr="00FE06AA">
        <w:rPr>
          <w:rFonts w:ascii="Simplified Arabic" w:hAnsi="Simplified Arabic" w:cs="Simplified Arabic"/>
          <w:sz w:val="28"/>
          <w:szCs w:val="28"/>
          <w:rtl/>
        </w:rPr>
        <w:t xml:space="preserve"> اهمية الدراسة تنبع من أهمية العراق</w:t>
      </w:r>
      <w:r w:rsidR="007F5F6E" w:rsidRPr="00FE06AA">
        <w:rPr>
          <w:rFonts w:ascii="Simplified Arabic" w:hAnsi="Simplified Arabic" w:cs="Simplified Arabic"/>
          <w:sz w:val="28"/>
          <w:szCs w:val="28"/>
          <w:rtl/>
        </w:rPr>
        <w:t xml:space="preserve"> ومركزه الاقليمي ودوره المؤثر في حركة الاقتصاد العالمي واستقرار الأمن الدولي،</w:t>
      </w:r>
      <w:r w:rsidRPr="00FE06AA">
        <w:rPr>
          <w:rFonts w:ascii="Simplified Arabic" w:hAnsi="Simplified Arabic" w:cs="Simplified Arabic"/>
          <w:sz w:val="28"/>
          <w:szCs w:val="28"/>
          <w:rtl/>
        </w:rPr>
        <w:t xml:space="preserve"> وقوة العامل الديني وتأثيره </w:t>
      </w:r>
      <w:r w:rsidR="007E6B41" w:rsidRPr="00FE06AA">
        <w:rPr>
          <w:rFonts w:ascii="Simplified Arabic" w:hAnsi="Simplified Arabic" w:cs="Simplified Arabic"/>
          <w:sz w:val="28"/>
          <w:szCs w:val="28"/>
          <w:rtl/>
        </w:rPr>
        <w:t xml:space="preserve">في رسم سياسات </w:t>
      </w:r>
      <w:r w:rsidRPr="00FE06AA">
        <w:rPr>
          <w:rFonts w:ascii="Simplified Arabic" w:hAnsi="Simplified Arabic" w:cs="Simplified Arabic"/>
          <w:sz w:val="28"/>
          <w:szCs w:val="28"/>
          <w:rtl/>
        </w:rPr>
        <w:t>المرحلة الراهنة</w:t>
      </w:r>
      <w:r w:rsidR="007E6B41" w:rsidRPr="00FE06AA">
        <w:rPr>
          <w:rFonts w:ascii="Simplified Arabic" w:hAnsi="Simplified Arabic" w:cs="Simplified Arabic"/>
          <w:sz w:val="28"/>
          <w:szCs w:val="28"/>
          <w:rtl/>
        </w:rPr>
        <w:t>.</w:t>
      </w:r>
    </w:p>
    <w:p w:rsidR="00B26114" w:rsidRPr="00FE06AA" w:rsidRDefault="007F5F6E"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 و</w:t>
      </w:r>
      <w:r w:rsidR="004611A5" w:rsidRPr="00FE06AA">
        <w:rPr>
          <w:rFonts w:ascii="Simplified Arabic" w:hAnsi="Simplified Arabic" w:cs="Simplified Arabic"/>
          <w:sz w:val="28"/>
          <w:szCs w:val="28"/>
          <w:rtl/>
        </w:rPr>
        <w:t xml:space="preserve">من </w:t>
      </w:r>
      <w:r w:rsidRPr="00FE06AA">
        <w:rPr>
          <w:rFonts w:ascii="Simplified Arabic" w:hAnsi="Simplified Arabic" w:cs="Simplified Arabic"/>
          <w:sz w:val="28"/>
          <w:szCs w:val="28"/>
          <w:rtl/>
        </w:rPr>
        <w:t xml:space="preserve">الحاجة الى تشكيل مرجعية دينية </w:t>
      </w:r>
      <w:r w:rsidR="007E6B41" w:rsidRPr="00FE06AA">
        <w:rPr>
          <w:rFonts w:ascii="Simplified Arabic" w:hAnsi="Simplified Arabic" w:cs="Simplified Arabic"/>
          <w:sz w:val="28"/>
          <w:szCs w:val="28"/>
          <w:rtl/>
        </w:rPr>
        <w:t xml:space="preserve">تتمتع </w:t>
      </w:r>
      <w:r w:rsidRPr="00FE06AA">
        <w:rPr>
          <w:rFonts w:ascii="Simplified Arabic" w:hAnsi="Simplified Arabic" w:cs="Simplified Arabic"/>
          <w:sz w:val="28"/>
          <w:szCs w:val="28"/>
          <w:rtl/>
        </w:rPr>
        <w:t>بمميزات خاصة تتناسب مع التنوع الفكري والمذهبي والمنهجي لأهل السنة والجماعة، وقادرة على التعايش في ظل بيئة وطنية ذات تنوع الى درجة التضاد</w:t>
      </w:r>
      <w:r w:rsidR="00B26114" w:rsidRPr="00FE06AA">
        <w:rPr>
          <w:rFonts w:ascii="Simplified Arabic" w:hAnsi="Simplified Arabic" w:cs="Simplified Arabic"/>
          <w:sz w:val="28"/>
          <w:szCs w:val="28"/>
          <w:rtl/>
        </w:rPr>
        <w:t>.</w:t>
      </w:r>
    </w:p>
    <w:p w:rsidR="007F5F6E" w:rsidRPr="00FE06AA" w:rsidRDefault="00B26114" w:rsidP="00FE06AA">
      <w:pPr>
        <w:spacing w:after="0"/>
        <w:jc w:val="both"/>
        <w:rPr>
          <w:rFonts w:ascii="Simplified Arabic" w:hAnsi="Simplified Arabic" w:cs="Simplified Arabic"/>
          <w:b/>
          <w:bCs/>
          <w:sz w:val="28"/>
          <w:szCs w:val="28"/>
          <w:rtl/>
        </w:rPr>
      </w:pPr>
      <w:r w:rsidRPr="00FE06AA">
        <w:rPr>
          <w:rFonts w:ascii="Simplified Arabic" w:hAnsi="Simplified Arabic" w:cs="Simplified Arabic"/>
          <w:b/>
          <w:bCs/>
          <w:sz w:val="28"/>
          <w:szCs w:val="28"/>
          <w:rtl/>
        </w:rPr>
        <w:t xml:space="preserve">تساؤلات واهداف: </w:t>
      </w:r>
    </w:p>
    <w:p w:rsidR="00B2611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ما حقيقة مفهوم المرجعية الدينية في الفكر الاسلامي السني؟ وهل شهد تاريخ المكون السني في العراق تشكيل مرجعية دينية؟ وهل يمثل وجود مرجعيات دينية متعددة عامل استقرار أم مسعّر صراعات اثنية؟ </w:t>
      </w:r>
    </w:p>
    <w:p w:rsidR="00B2611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وهل استطاع المجمع الفقهي العراقي أن يصبح مرجعية لأهل السنة؟ وما استحقاقات هذه الخطوة في ظل </w:t>
      </w:r>
      <w:r w:rsidR="007E6B41" w:rsidRPr="00FE06AA">
        <w:rPr>
          <w:rFonts w:ascii="Simplified Arabic" w:hAnsi="Simplified Arabic" w:cs="Simplified Arabic"/>
          <w:sz w:val="28"/>
          <w:szCs w:val="28"/>
          <w:rtl/>
        </w:rPr>
        <w:t>الاشكاليات الدينية و</w:t>
      </w:r>
      <w:r w:rsidRPr="00FE06AA">
        <w:rPr>
          <w:rFonts w:ascii="Simplified Arabic" w:hAnsi="Simplified Arabic" w:cs="Simplified Arabic"/>
          <w:sz w:val="28"/>
          <w:szCs w:val="28"/>
          <w:rtl/>
        </w:rPr>
        <w:t>التحديات الكبرى التي تواجه العراق والمنطقة ولاسيما المكون السني؟</w:t>
      </w:r>
    </w:p>
    <w:p w:rsidR="007E6B41" w:rsidRPr="00FE06AA" w:rsidRDefault="007E6B41" w:rsidP="00FE06AA">
      <w:pPr>
        <w:spacing w:after="0"/>
        <w:jc w:val="both"/>
        <w:rPr>
          <w:rFonts w:ascii="Simplified Arabic" w:hAnsi="Simplified Arabic" w:cs="Simplified Arabic"/>
          <w:b/>
          <w:bCs/>
          <w:sz w:val="28"/>
          <w:szCs w:val="28"/>
          <w:rtl/>
        </w:rPr>
      </w:pPr>
      <w:r w:rsidRPr="00FE06AA">
        <w:rPr>
          <w:rFonts w:ascii="Simplified Arabic" w:hAnsi="Simplified Arabic" w:cs="Simplified Arabic"/>
          <w:b/>
          <w:bCs/>
          <w:sz w:val="28"/>
          <w:szCs w:val="28"/>
          <w:rtl/>
        </w:rPr>
        <w:t xml:space="preserve">اهداف الدراسة </w:t>
      </w:r>
    </w:p>
    <w:p w:rsidR="00420388" w:rsidRPr="00FE06AA" w:rsidRDefault="00420388" w:rsidP="00FE06AA">
      <w:pPr>
        <w:spacing w:after="0"/>
        <w:jc w:val="both"/>
        <w:rPr>
          <w:rFonts w:ascii="Simplified Arabic" w:hAnsi="Simplified Arabic" w:cs="Simplified Arabic"/>
          <w:sz w:val="28"/>
          <w:szCs w:val="28"/>
        </w:rPr>
      </w:pPr>
      <w:r w:rsidRPr="00FE06AA">
        <w:rPr>
          <w:rFonts w:ascii="Simplified Arabic" w:hAnsi="Simplified Arabic" w:cs="Simplified Arabic"/>
          <w:sz w:val="28"/>
          <w:szCs w:val="28"/>
          <w:rtl/>
        </w:rPr>
        <w:t>-</w:t>
      </w:r>
      <w:r w:rsidR="00B26114" w:rsidRPr="00FE06AA">
        <w:rPr>
          <w:rFonts w:ascii="Simplified Arabic" w:hAnsi="Simplified Arabic" w:cs="Simplified Arabic"/>
          <w:sz w:val="28"/>
          <w:szCs w:val="28"/>
          <w:rtl/>
        </w:rPr>
        <w:t>تحديد مفهوم المرجعية الدينية</w:t>
      </w:r>
      <w:r w:rsidRPr="00FE06AA">
        <w:rPr>
          <w:rFonts w:ascii="Simplified Arabic" w:hAnsi="Simplified Arabic" w:cs="Simplified Arabic"/>
          <w:sz w:val="28"/>
          <w:szCs w:val="28"/>
          <w:rtl/>
        </w:rPr>
        <w:t>.</w:t>
      </w:r>
    </w:p>
    <w:p w:rsidR="00420388" w:rsidRPr="00FE06AA" w:rsidRDefault="00420388"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w:t>
      </w:r>
      <w:r w:rsidR="00B26114" w:rsidRPr="00FE06AA">
        <w:rPr>
          <w:rFonts w:ascii="Simplified Arabic" w:hAnsi="Simplified Arabic" w:cs="Simplified Arabic"/>
          <w:sz w:val="28"/>
          <w:szCs w:val="28"/>
          <w:rtl/>
        </w:rPr>
        <w:t>بيان التطور التاريخي لتشكيل المؤسسات الدينية السنية في العراق</w:t>
      </w:r>
      <w:r w:rsidRPr="00FE06AA">
        <w:rPr>
          <w:rFonts w:ascii="Simplified Arabic" w:hAnsi="Simplified Arabic" w:cs="Simplified Arabic"/>
          <w:sz w:val="28"/>
          <w:szCs w:val="28"/>
          <w:rtl/>
        </w:rPr>
        <w:t>.</w:t>
      </w:r>
    </w:p>
    <w:p w:rsidR="00B26114" w:rsidRPr="00FE06AA" w:rsidRDefault="00420388"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w:t>
      </w:r>
      <w:r w:rsidR="00B26114" w:rsidRPr="00FE06AA">
        <w:rPr>
          <w:rFonts w:ascii="Simplified Arabic" w:hAnsi="Simplified Arabic" w:cs="Simplified Arabic"/>
          <w:sz w:val="28"/>
          <w:szCs w:val="28"/>
          <w:rtl/>
        </w:rPr>
        <w:t>التعريف بالمجمع الفقهي العراقي وبيان أهم مميزاته، وقراءة تجربته ودوره المرجعي للمكون السني في الساحتين العراقية والاقليمية خلال المدة</w:t>
      </w:r>
      <w:r w:rsidR="00AD4324" w:rsidRPr="00FE06AA">
        <w:rPr>
          <w:rFonts w:ascii="Simplified Arabic" w:hAnsi="Simplified Arabic" w:cs="Simplified Arabic"/>
          <w:sz w:val="28"/>
          <w:szCs w:val="28"/>
          <w:rtl/>
        </w:rPr>
        <w:t xml:space="preserve"> </w:t>
      </w:r>
      <w:r w:rsidR="00B26114" w:rsidRPr="00FE06AA">
        <w:rPr>
          <w:rFonts w:ascii="Simplified Arabic" w:hAnsi="Simplified Arabic" w:cs="Simplified Arabic"/>
          <w:sz w:val="28"/>
          <w:szCs w:val="28"/>
          <w:rtl/>
        </w:rPr>
        <w:t>(2012-2019).</w:t>
      </w:r>
    </w:p>
    <w:p w:rsidR="00B2611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b/>
          <w:bCs/>
          <w:sz w:val="28"/>
          <w:szCs w:val="28"/>
          <w:rtl/>
        </w:rPr>
        <w:t>منهج الدراسة:</w:t>
      </w:r>
      <w:r w:rsidRPr="00FE06AA">
        <w:rPr>
          <w:rFonts w:ascii="Simplified Arabic" w:hAnsi="Simplified Arabic" w:cs="Simplified Arabic"/>
          <w:sz w:val="28"/>
          <w:szCs w:val="28"/>
          <w:rtl/>
        </w:rPr>
        <w:t xml:space="preserve"> س</w:t>
      </w:r>
      <w:r w:rsidR="007E6B41" w:rsidRPr="00FE06AA">
        <w:rPr>
          <w:rFonts w:ascii="Simplified Arabic" w:hAnsi="Simplified Arabic" w:cs="Simplified Arabic"/>
          <w:sz w:val="28"/>
          <w:szCs w:val="28"/>
          <w:rtl/>
        </w:rPr>
        <w:t>ن</w:t>
      </w:r>
      <w:r w:rsidRPr="00FE06AA">
        <w:rPr>
          <w:rFonts w:ascii="Simplified Arabic" w:hAnsi="Simplified Arabic" w:cs="Simplified Arabic"/>
          <w:sz w:val="28"/>
          <w:szCs w:val="28"/>
          <w:rtl/>
        </w:rPr>
        <w:t xml:space="preserve">عتمد المنهج </w:t>
      </w:r>
      <w:r w:rsidR="00BB1177" w:rsidRPr="00FE06AA">
        <w:rPr>
          <w:rFonts w:ascii="Simplified Arabic" w:hAnsi="Simplified Arabic" w:cs="Simplified Arabic"/>
          <w:sz w:val="28"/>
          <w:szCs w:val="28"/>
          <w:rtl/>
        </w:rPr>
        <w:t>التاريخي</w:t>
      </w:r>
      <w:r w:rsidRPr="00FE06AA">
        <w:rPr>
          <w:rFonts w:ascii="Simplified Arabic" w:hAnsi="Simplified Arabic" w:cs="Simplified Arabic"/>
          <w:sz w:val="28"/>
          <w:szCs w:val="28"/>
          <w:rtl/>
        </w:rPr>
        <w:t xml:space="preserve"> من أجل الحصول على نتائج علمية، ثم تفسيرها بطريقة موضوعية.</w:t>
      </w:r>
    </w:p>
    <w:p w:rsidR="00B2611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b/>
          <w:bCs/>
          <w:sz w:val="28"/>
          <w:szCs w:val="28"/>
          <w:rtl/>
        </w:rPr>
        <w:t>خطة البحث:</w:t>
      </w:r>
      <w:r w:rsidRPr="00FE06AA">
        <w:rPr>
          <w:rFonts w:ascii="Simplified Arabic" w:hAnsi="Simplified Arabic" w:cs="Simplified Arabic"/>
          <w:sz w:val="28"/>
          <w:szCs w:val="28"/>
          <w:rtl/>
        </w:rPr>
        <w:t xml:space="preserve"> ستتضمن الدراسة مقدمة وثلاثة مباحث:</w:t>
      </w:r>
    </w:p>
    <w:p w:rsidR="00B138A8" w:rsidRPr="00FE06AA" w:rsidRDefault="00B138A8"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lastRenderedPageBreak/>
        <w:t xml:space="preserve">المبحث الاول: </w:t>
      </w:r>
      <w:r w:rsidR="005226F0" w:rsidRPr="00FE06AA">
        <w:rPr>
          <w:rFonts w:ascii="Simplified Arabic" w:hAnsi="Simplified Arabic" w:cs="Simplified Arabic"/>
          <w:sz w:val="28"/>
          <w:szCs w:val="28"/>
          <w:rtl/>
        </w:rPr>
        <w:t xml:space="preserve">مفهوم المرجعية الدينية </w:t>
      </w:r>
      <w:r w:rsidR="00AD4324" w:rsidRPr="00FE06AA">
        <w:rPr>
          <w:rFonts w:ascii="Simplified Arabic" w:hAnsi="Simplified Arabic" w:cs="Simplified Arabic"/>
          <w:sz w:val="28"/>
          <w:szCs w:val="28"/>
          <w:rtl/>
        </w:rPr>
        <w:t>ومشروعيتها.</w:t>
      </w:r>
    </w:p>
    <w:p w:rsidR="00B2611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والمبحث الثاني: </w:t>
      </w:r>
      <w:r w:rsidR="005226F0" w:rsidRPr="00FE06AA">
        <w:rPr>
          <w:rFonts w:ascii="Simplified Arabic" w:hAnsi="Simplified Arabic" w:cs="Simplified Arabic"/>
          <w:sz w:val="28"/>
          <w:szCs w:val="28"/>
          <w:rtl/>
        </w:rPr>
        <w:t>الكيانات الجمعية الدينية لأهل السنة والجماعة في العراق</w:t>
      </w:r>
      <w:r w:rsidR="004611A5" w:rsidRPr="00FE06AA">
        <w:rPr>
          <w:rFonts w:ascii="Simplified Arabic" w:hAnsi="Simplified Arabic" w:cs="Simplified Arabic"/>
          <w:sz w:val="28"/>
          <w:szCs w:val="28"/>
          <w:rtl/>
        </w:rPr>
        <w:t xml:space="preserve"> </w:t>
      </w:r>
      <w:r w:rsidR="005226F0" w:rsidRPr="00FE06AA">
        <w:rPr>
          <w:rFonts w:ascii="Simplified Arabic" w:hAnsi="Simplified Arabic" w:cs="Simplified Arabic"/>
          <w:sz w:val="28"/>
          <w:szCs w:val="28"/>
          <w:rtl/>
        </w:rPr>
        <w:t>(2003- 2019) ومقومات التشكيل</w:t>
      </w:r>
      <w:r w:rsidR="00AD4324" w:rsidRPr="00FE06AA">
        <w:rPr>
          <w:rFonts w:ascii="Simplified Arabic" w:hAnsi="Simplified Arabic" w:cs="Simplified Arabic"/>
          <w:sz w:val="28"/>
          <w:szCs w:val="28"/>
          <w:rtl/>
        </w:rPr>
        <w:t>.</w:t>
      </w:r>
    </w:p>
    <w:p w:rsidR="00B2611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 xml:space="preserve">والمبحث الثالث: </w:t>
      </w:r>
      <w:r w:rsidR="005226F0" w:rsidRPr="00FE06AA">
        <w:rPr>
          <w:rFonts w:ascii="Simplified Arabic" w:hAnsi="Simplified Arabic" w:cs="Simplified Arabic"/>
          <w:sz w:val="28"/>
          <w:szCs w:val="28"/>
          <w:rtl/>
        </w:rPr>
        <w:t>المجمع الفقهي العراقي دوافع التأسيس واشكاليات التشكيل</w:t>
      </w:r>
      <w:r w:rsidR="00AD4324" w:rsidRPr="00FE06AA">
        <w:rPr>
          <w:rFonts w:ascii="Simplified Arabic" w:hAnsi="Simplified Arabic" w:cs="Simplified Arabic"/>
          <w:sz w:val="28"/>
          <w:szCs w:val="28"/>
          <w:rtl/>
        </w:rPr>
        <w:t>.</w:t>
      </w:r>
      <w:r w:rsidR="005226F0" w:rsidRPr="00FE06AA">
        <w:rPr>
          <w:rFonts w:ascii="Simplified Arabic" w:hAnsi="Simplified Arabic" w:cs="Simplified Arabic"/>
          <w:sz w:val="28"/>
          <w:szCs w:val="28"/>
          <w:rtl/>
        </w:rPr>
        <w:t xml:space="preserve"> </w:t>
      </w:r>
    </w:p>
    <w:p w:rsidR="00B2611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واما الخاتمة فتضم أهم النتائج والتوصيات.</w:t>
      </w:r>
    </w:p>
    <w:p w:rsidR="000C1B94" w:rsidRPr="00FE06AA" w:rsidRDefault="00B26114"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وسنعتمد في دراستنا على مصادر تاريخ العراق، والدراسات المعاصرة للشأن العراقي، وعلى اصدارات المجمع الفقهي العراقي، والمدونات الشخصية للباحث.</w:t>
      </w:r>
    </w:p>
    <w:p w:rsidR="0037258B" w:rsidRPr="00FE06AA" w:rsidRDefault="0037258B" w:rsidP="00FE06AA">
      <w:pPr>
        <w:spacing w:after="0"/>
        <w:jc w:val="both"/>
        <w:rPr>
          <w:rFonts w:ascii="Simplified Arabic" w:hAnsi="Simplified Arabic" w:cs="Simplified Arabic"/>
          <w:sz w:val="28"/>
          <w:szCs w:val="28"/>
          <w:rtl/>
        </w:rPr>
      </w:pPr>
    </w:p>
    <w:p w:rsidR="0037258B" w:rsidRPr="00FE06AA" w:rsidRDefault="0037258B" w:rsidP="00FE06AA">
      <w:pPr>
        <w:bidi w:val="0"/>
        <w:spacing w:after="0"/>
        <w:jc w:val="both"/>
        <w:rPr>
          <w:rFonts w:ascii="Simplified Arabic" w:hAnsi="Simplified Arabic" w:cs="Simplified Arabic"/>
          <w:sz w:val="28"/>
          <w:szCs w:val="28"/>
        </w:rPr>
      </w:pPr>
      <w:r w:rsidRPr="00FE06AA">
        <w:rPr>
          <w:rFonts w:ascii="Simplified Arabic" w:hAnsi="Simplified Arabic" w:cs="Simplified Arabic"/>
          <w:sz w:val="28"/>
          <w:szCs w:val="28"/>
          <w:rtl/>
        </w:rPr>
        <w:br w:type="page"/>
      </w:r>
    </w:p>
    <w:p w:rsidR="0037258B" w:rsidRPr="00FE06AA" w:rsidRDefault="0037258B" w:rsidP="00FE06AA">
      <w:pPr>
        <w:spacing w:after="0"/>
        <w:jc w:val="both"/>
        <w:rPr>
          <w:rFonts w:ascii="Simplified Arabic" w:hAnsi="Simplified Arabic" w:cs="Simplified Arabic"/>
          <w:b/>
          <w:bCs/>
          <w:sz w:val="28"/>
          <w:szCs w:val="28"/>
          <w:rtl/>
          <w:lang w:bidi="ar-IQ"/>
        </w:rPr>
      </w:pPr>
      <w:r w:rsidRPr="00FE06AA">
        <w:rPr>
          <w:rFonts w:ascii="Simplified Arabic" w:hAnsi="Simplified Arabic" w:cs="Simplified Arabic"/>
          <w:b/>
          <w:bCs/>
          <w:sz w:val="28"/>
          <w:szCs w:val="28"/>
          <w:rtl/>
        </w:rPr>
        <w:lastRenderedPageBreak/>
        <w:t xml:space="preserve">المبحث </w:t>
      </w:r>
      <w:r w:rsidR="005226F0" w:rsidRPr="00FE06AA">
        <w:rPr>
          <w:rFonts w:ascii="Simplified Arabic" w:hAnsi="Simplified Arabic" w:cs="Simplified Arabic"/>
          <w:b/>
          <w:bCs/>
          <w:sz w:val="28"/>
          <w:szCs w:val="28"/>
          <w:rtl/>
        </w:rPr>
        <w:t>الاول</w:t>
      </w:r>
      <w:r w:rsidRPr="00FE06AA">
        <w:rPr>
          <w:rFonts w:ascii="Simplified Arabic" w:hAnsi="Simplified Arabic" w:cs="Simplified Arabic"/>
          <w:b/>
          <w:bCs/>
          <w:sz w:val="28"/>
          <w:szCs w:val="28"/>
          <w:rtl/>
        </w:rPr>
        <w:t xml:space="preserve">: مفهوم المرجعية الدينية </w:t>
      </w:r>
      <w:r w:rsidR="005226F0" w:rsidRPr="00FE06AA">
        <w:rPr>
          <w:rFonts w:ascii="Simplified Arabic" w:hAnsi="Simplified Arabic" w:cs="Simplified Arabic"/>
          <w:b/>
          <w:bCs/>
          <w:sz w:val="28"/>
          <w:szCs w:val="28"/>
          <w:rtl/>
        </w:rPr>
        <w:t xml:space="preserve">ومشروعيتها </w:t>
      </w:r>
    </w:p>
    <w:p w:rsidR="000751BD" w:rsidRPr="00FE06AA" w:rsidRDefault="005226F0" w:rsidP="00FE06AA">
      <w:pPr>
        <w:spacing w:after="0"/>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 xml:space="preserve">المطلب الاول: </w:t>
      </w:r>
      <w:r w:rsidR="000751BD" w:rsidRPr="00FE06AA">
        <w:rPr>
          <w:rFonts w:ascii="Simplified Arabic" w:eastAsia="Calibri" w:hAnsi="Simplified Arabic" w:cs="Simplified Arabic"/>
          <w:b/>
          <w:bCs/>
          <w:sz w:val="28"/>
          <w:szCs w:val="28"/>
          <w:rtl/>
        </w:rPr>
        <w:t>تعريف المرجعية</w:t>
      </w:r>
      <w:r w:rsidRPr="00FE06AA">
        <w:rPr>
          <w:rFonts w:ascii="Simplified Arabic" w:eastAsia="Calibri" w:hAnsi="Simplified Arabic" w:cs="Simplified Arabic"/>
          <w:b/>
          <w:bCs/>
          <w:sz w:val="28"/>
          <w:szCs w:val="28"/>
          <w:rtl/>
        </w:rPr>
        <w:t xml:space="preserve"> عند أهل السنة والجماعة</w:t>
      </w:r>
    </w:p>
    <w:p w:rsidR="005226F0" w:rsidRPr="00FE06AA" w:rsidRDefault="005226F0" w:rsidP="00FE06AA">
      <w:pPr>
        <w:spacing w:after="0"/>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 xml:space="preserve">أولا: تعريف المرجعية لغة واصطلاحا </w:t>
      </w:r>
    </w:p>
    <w:p w:rsidR="000751BD" w:rsidRPr="00FE06AA" w:rsidRDefault="005226F0"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b/>
          <w:bCs/>
          <w:sz w:val="28"/>
          <w:szCs w:val="28"/>
          <w:rtl/>
        </w:rPr>
        <w:t xml:space="preserve">المرجعية </w:t>
      </w:r>
      <w:r w:rsidR="000751BD" w:rsidRPr="00FE06AA">
        <w:rPr>
          <w:rFonts w:ascii="Simplified Arabic" w:eastAsia="Calibri" w:hAnsi="Simplified Arabic" w:cs="Simplified Arabic"/>
          <w:b/>
          <w:bCs/>
          <w:sz w:val="28"/>
          <w:szCs w:val="28"/>
          <w:rtl/>
        </w:rPr>
        <w:t>لغة</w:t>
      </w:r>
      <w:r w:rsidRPr="00FE06AA">
        <w:rPr>
          <w:rFonts w:ascii="Simplified Arabic" w:eastAsia="Calibri" w:hAnsi="Simplified Arabic" w:cs="Simplified Arabic"/>
          <w:sz w:val="28"/>
          <w:szCs w:val="28"/>
          <w:rtl/>
        </w:rPr>
        <w:t>:</w:t>
      </w:r>
      <w:r w:rsidR="000751BD" w:rsidRPr="00FE06AA">
        <w:rPr>
          <w:rFonts w:ascii="Simplified Arabic" w:eastAsia="Calibri" w:hAnsi="Simplified Arabic" w:cs="Simplified Arabic"/>
          <w:sz w:val="28"/>
          <w:szCs w:val="28"/>
          <w:rtl/>
        </w:rPr>
        <w:t xml:space="preserve"> من ( رَجَعَ ) الراء والجيم والعين أصل كبير مطرد </w:t>
      </w:r>
      <w:proofErr w:type="spellStart"/>
      <w:r w:rsidR="000751BD" w:rsidRPr="00FE06AA">
        <w:rPr>
          <w:rFonts w:ascii="Simplified Arabic" w:eastAsia="Calibri" w:hAnsi="Simplified Arabic" w:cs="Simplified Arabic"/>
          <w:sz w:val="28"/>
          <w:szCs w:val="28"/>
          <w:rtl/>
        </w:rPr>
        <w:t>منقاس</w:t>
      </w:r>
      <w:proofErr w:type="spellEnd"/>
      <w:r w:rsidR="000751BD" w:rsidRPr="00FE06AA">
        <w:rPr>
          <w:rFonts w:ascii="Simplified Arabic" w:eastAsia="Calibri" w:hAnsi="Simplified Arabic" w:cs="Simplified Arabic"/>
          <w:sz w:val="28"/>
          <w:szCs w:val="28"/>
          <w:rtl/>
        </w:rPr>
        <w:t xml:space="preserve"> يدل على رد وتكرار</w:t>
      </w:r>
      <w:r w:rsidR="000751BD" w:rsidRPr="00FE06AA">
        <w:rPr>
          <w:rFonts w:ascii="Simplified Arabic" w:eastAsia="Calibri" w:hAnsi="Simplified Arabic" w:cs="Simplified Arabic"/>
          <w:sz w:val="28"/>
          <w:szCs w:val="28"/>
          <w:vertAlign w:val="superscript"/>
          <w:rtl/>
        </w:rPr>
        <w:t>(</w:t>
      </w:r>
      <w:r w:rsidR="000751BD" w:rsidRPr="00FE06AA">
        <w:rPr>
          <w:rFonts w:ascii="Simplified Arabic" w:eastAsia="Calibri" w:hAnsi="Simplified Arabic" w:cs="Simplified Arabic"/>
          <w:sz w:val="28"/>
          <w:szCs w:val="28"/>
          <w:vertAlign w:val="superscript"/>
          <w:rtl/>
        </w:rPr>
        <w:footnoteReference w:id="1"/>
      </w:r>
      <w:r w:rsidR="000751BD" w:rsidRPr="00FE06AA">
        <w:rPr>
          <w:rFonts w:ascii="Simplified Arabic" w:eastAsia="Calibri" w:hAnsi="Simplified Arabic" w:cs="Simplified Arabic"/>
          <w:sz w:val="28"/>
          <w:szCs w:val="28"/>
          <w:vertAlign w:val="superscript"/>
          <w:rtl/>
        </w:rPr>
        <w:t>)</w:t>
      </w:r>
      <w:r w:rsidR="000751BD" w:rsidRPr="00FE06AA">
        <w:rPr>
          <w:rFonts w:ascii="Simplified Arabic" w:eastAsia="Calibri" w:hAnsi="Simplified Arabic" w:cs="Simplified Arabic"/>
          <w:sz w:val="28"/>
          <w:szCs w:val="28"/>
          <w:rtl/>
        </w:rPr>
        <w:t xml:space="preserve">. </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تقول: رجع يرجع رجعاً ورجوعاً ورجعى ورجعاناً ومرجعاً ومرجعة: انصرف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2"/>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0751BD" w:rsidRPr="00FE06AA" w:rsidRDefault="00420388"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w:t>
      </w:r>
      <w:r w:rsidR="000751BD" w:rsidRPr="00FE06AA">
        <w:rPr>
          <w:rFonts w:ascii="Simplified Arabic" w:eastAsia="Calibri" w:hAnsi="Simplified Arabic" w:cs="Simplified Arabic"/>
          <w:sz w:val="28"/>
          <w:szCs w:val="28"/>
          <w:rtl/>
        </w:rPr>
        <w:t>الرُّجوع: العَود، والرَّجْع الإعادة</w:t>
      </w:r>
      <w:r w:rsidR="000751BD" w:rsidRPr="00FE06AA">
        <w:rPr>
          <w:rFonts w:ascii="Simplified Arabic" w:eastAsia="Calibri" w:hAnsi="Simplified Arabic" w:cs="Simplified Arabic"/>
          <w:sz w:val="28"/>
          <w:szCs w:val="28"/>
          <w:vertAlign w:val="superscript"/>
          <w:rtl/>
        </w:rPr>
        <w:t>(</w:t>
      </w:r>
      <w:r w:rsidR="000751BD" w:rsidRPr="00FE06AA">
        <w:rPr>
          <w:rFonts w:ascii="Simplified Arabic" w:eastAsia="Calibri" w:hAnsi="Simplified Arabic" w:cs="Simplified Arabic"/>
          <w:sz w:val="28"/>
          <w:szCs w:val="28"/>
          <w:vertAlign w:val="superscript"/>
          <w:rtl/>
        </w:rPr>
        <w:footnoteReference w:id="3"/>
      </w:r>
      <w:r w:rsidR="000751BD" w:rsidRPr="00FE06AA">
        <w:rPr>
          <w:rFonts w:ascii="Simplified Arabic" w:eastAsia="Calibri" w:hAnsi="Simplified Arabic" w:cs="Simplified Arabic"/>
          <w:sz w:val="28"/>
          <w:szCs w:val="28"/>
          <w:vertAlign w:val="superscript"/>
          <w:rtl/>
        </w:rPr>
        <w:t>)</w:t>
      </w:r>
      <w:r w:rsidR="0050559A" w:rsidRPr="00FE06AA">
        <w:rPr>
          <w:rFonts w:ascii="Simplified Arabic" w:eastAsia="Calibri" w:hAnsi="Simplified Arabic" w:cs="Simplified Arabic"/>
          <w:sz w:val="28"/>
          <w:szCs w:val="28"/>
          <w:rtl/>
        </w:rPr>
        <w:t xml:space="preserve">، </w:t>
      </w:r>
      <w:r w:rsidR="000751BD" w:rsidRPr="00FE06AA">
        <w:rPr>
          <w:rFonts w:ascii="Simplified Arabic" w:eastAsia="Calibri" w:hAnsi="Simplified Arabic" w:cs="Simplified Arabic"/>
          <w:sz w:val="28"/>
          <w:szCs w:val="28"/>
          <w:rtl/>
        </w:rPr>
        <w:t>والمرجوع: ما يرجع إليه من الشيء</w:t>
      </w:r>
      <w:r w:rsidR="000751BD" w:rsidRPr="00FE06AA">
        <w:rPr>
          <w:rFonts w:ascii="Simplified Arabic" w:eastAsia="Calibri" w:hAnsi="Simplified Arabic" w:cs="Simplified Arabic"/>
          <w:sz w:val="28"/>
          <w:szCs w:val="28"/>
          <w:vertAlign w:val="superscript"/>
          <w:rtl/>
        </w:rPr>
        <w:t>(</w:t>
      </w:r>
      <w:r w:rsidR="000751BD" w:rsidRPr="00FE06AA">
        <w:rPr>
          <w:rFonts w:ascii="Simplified Arabic" w:eastAsia="Calibri" w:hAnsi="Simplified Arabic" w:cs="Simplified Arabic"/>
          <w:sz w:val="28"/>
          <w:szCs w:val="28"/>
          <w:vertAlign w:val="superscript"/>
          <w:rtl/>
        </w:rPr>
        <w:footnoteReference w:id="4"/>
      </w:r>
      <w:r w:rsidR="000751BD" w:rsidRPr="00FE06AA">
        <w:rPr>
          <w:rFonts w:ascii="Simplified Arabic" w:eastAsia="Calibri" w:hAnsi="Simplified Arabic" w:cs="Simplified Arabic"/>
          <w:sz w:val="28"/>
          <w:szCs w:val="28"/>
          <w:vertAlign w:val="superscript"/>
          <w:rtl/>
        </w:rPr>
        <w:t>)</w:t>
      </w:r>
      <w:r w:rsidR="000751BD" w:rsidRPr="00FE06AA">
        <w:rPr>
          <w:rFonts w:ascii="Simplified Arabic" w:eastAsia="Calibri" w:hAnsi="Simplified Arabic" w:cs="Simplified Arabic"/>
          <w:sz w:val="28"/>
          <w:szCs w:val="28"/>
          <w:rtl/>
        </w:rPr>
        <w:t xml:space="preserve">. </w:t>
      </w:r>
    </w:p>
    <w:p w:rsidR="000751BD" w:rsidRPr="00FE06AA" w:rsidRDefault="000751BD" w:rsidP="007F0D2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b/>
          <w:bCs/>
          <w:sz w:val="28"/>
          <w:szCs w:val="28"/>
          <w:rtl/>
        </w:rPr>
        <w:t>(راجع)</w:t>
      </w:r>
      <w:r w:rsidRPr="00FE06AA">
        <w:rPr>
          <w:rFonts w:ascii="Simplified Arabic" w:eastAsia="Calibri" w:hAnsi="Simplified Arabic" w:cs="Simplified Arabic"/>
          <w:sz w:val="28"/>
          <w:szCs w:val="28"/>
          <w:rtl/>
        </w:rPr>
        <w:t xml:space="preserve"> فلاناً في أمره مراجعة ورجاعاً: رَجَع إليه وشاوره، وراجع الكتابَ: رجع إليه، وراجع الكتابَ أو الحسابَ: أعاد النظر فيه</w:t>
      </w:r>
      <w:r w:rsidR="007F0D2A">
        <w:rPr>
          <w:rFonts w:ascii="Simplified Arabic" w:eastAsia="Calibri" w:hAnsi="Simplified Arabic" w:cs="Simplified Arabic" w:hint="cs"/>
          <w:sz w:val="28"/>
          <w:szCs w:val="28"/>
          <w:rtl/>
        </w:rPr>
        <w:t xml:space="preserve">، </w:t>
      </w:r>
      <w:r w:rsidR="007F0D2A">
        <w:rPr>
          <w:rFonts w:ascii="Simplified Arabic" w:eastAsia="Calibri" w:hAnsi="Simplified Arabic" w:cs="Simplified Arabic" w:hint="cs"/>
          <w:b/>
          <w:bCs/>
          <w:sz w:val="28"/>
          <w:szCs w:val="28"/>
          <w:rtl/>
        </w:rPr>
        <w:t>و</w:t>
      </w:r>
      <w:r w:rsidRPr="00FE06AA">
        <w:rPr>
          <w:rFonts w:ascii="Simplified Arabic" w:eastAsia="Calibri" w:hAnsi="Simplified Arabic" w:cs="Simplified Arabic"/>
          <w:b/>
          <w:bCs/>
          <w:sz w:val="28"/>
          <w:szCs w:val="28"/>
          <w:rtl/>
        </w:rPr>
        <w:t>(المرجع):</w:t>
      </w:r>
      <w:r w:rsidRPr="00FE06AA">
        <w:rPr>
          <w:rFonts w:ascii="Simplified Arabic" w:eastAsia="Calibri" w:hAnsi="Simplified Arabic" w:cs="Simplified Arabic"/>
          <w:sz w:val="28"/>
          <w:szCs w:val="28"/>
          <w:rtl/>
        </w:rPr>
        <w:t xml:space="preserve"> الرجوع، ومحل الرجوع، والأصل، وأسفل الكتف، وما يرجع إليه في علم</w:t>
      </w:r>
      <w:r w:rsidR="00420388" w:rsidRPr="00FE06AA">
        <w:rPr>
          <w:rFonts w:ascii="Simplified Arabic" w:eastAsia="Calibri" w:hAnsi="Simplified Arabic" w:cs="Simplified Arabic"/>
          <w:sz w:val="28"/>
          <w:szCs w:val="28"/>
          <w:rtl/>
        </w:rPr>
        <w:t xml:space="preserve"> أو أدب من عالم أو كتاب (محدثة</w:t>
      </w:r>
      <w:r w:rsidRPr="00FE06AA">
        <w:rPr>
          <w:rFonts w:ascii="Simplified Arabic" w:eastAsia="Calibri" w:hAnsi="Simplified Arabic" w:cs="Simplified Arabic"/>
          <w:sz w:val="28"/>
          <w:szCs w:val="28"/>
          <w:rtl/>
        </w:rPr>
        <w:t xml:space="preserve">) (ج) مَراجع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5"/>
      </w:r>
      <w:r w:rsidRPr="00FE06AA">
        <w:rPr>
          <w:rFonts w:ascii="Simplified Arabic" w:eastAsia="Calibri" w:hAnsi="Simplified Arabic" w:cs="Simplified Arabic"/>
          <w:sz w:val="28"/>
          <w:szCs w:val="28"/>
          <w:vertAlign w:val="superscript"/>
          <w:rtl/>
        </w:rPr>
        <w:t>)</w:t>
      </w:r>
      <w:r w:rsidR="007D0442" w:rsidRPr="00FE06AA">
        <w:rPr>
          <w:rFonts w:ascii="Simplified Arabic" w:eastAsia="Calibri" w:hAnsi="Simplified Arabic" w:cs="Simplified Arabic"/>
          <w:sz w:val="28"/>
          <w:szCs w:val="28"/>
          <w:rtl/>
        </w:rPr>
        <w:t>.</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والمرجع التقليدي: هو عالم معروف بتمسكه بالقيم الأصولية (قيم الأسلاف) ويعتبر قطباً يقتدى به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6"/>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b/>
          <w:bCs/>
          <w:sz w:val="28"/>
          <w:szCs w:val="28"/>
          <w:rtl/>
        </w:rPr>
        <w:t>(والمراجع)</w:t>
      </w:r>
      <w:r w:rsidRPr="00FE06AA">
        <w:rPr>
          <w:rFonts w:ascii="Simplified Arabic" w:eastAsia="Calibri" w:hAnsi="Simplified Arabic" w:cs="Simplified Arabic"/>
          <w:sz w:val="28"/>
          <w:szCs w:val="28"/>
          <w:rtl/>
        </w:rPr>
        <w:t xml:space="preserve">: المظانُّ التي ينشد فيها الباحث طَلِبَته ( مولدة )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7"/>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وهكذا نجد أنَّ المعاجم العربية قديماً وحديثاً لم تذكر لفظة المرجعية</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8"/>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وأقرب الألفاظ إليها هي المرجع، وذهب أهل اللغة إلى أنه بمعنى ما يرجع إليه محدث كما مر بنا في المعجم الوسيط.</w:t>
      </w:r>
    </w:p>
    <w:p w:rsidR="000751BD" w:rsidRPr="00FE06AA" w:rsidRDefault="000751BD" w:rsidP="00FE06AA">
      <w:pPr>
        <w:spacing w:after="0"/>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sz w:val="28"/>
          <w:szCs w:val="28"/>
          <w:rtl/>
        </w:rPr>
        <w:t xml:space="preserve"> كما أنَّ صيغة مرجع يمكن أن تكون اسم مكان، أي: الموضع الذي يرجع إليه أو من يرجع إليه، أو مصدراً </w:t>
      </w:r>
      <w:proofErr w:type="spellStart"/>
      <w:r w:rsidRPr="00FE06AA">
        <w:rPr>
          <w:rFonts w:ascii="Simplified Arabic" w:eastAsia="Calibri" w:hAnsi="Simplified Arabic" w:cs="Simplified Arabic"/>
          <w:sz w:val="28"/>
          <w:szCs w:val="28"/>
          <w:rtl/>
        </w:rPr>
        <w:t>ميمياً</w:t>
      </w:r>
      <w:proofErr w:type="spellEnd"/>
      <w:r w:rsidRPr="00FE06AA">
        <w:rPr>
          <w:rFonts w:ascii="Simplified Arabic" w:eastAsia="Calibri" w:hAnsi="Simplified Arabic" w:cs="Simplified Arabic"/>
          <w:sz w:val="28"/>
          <w:szCs w:val="28"/>
          <w:rtl/>
        </w:rPr>
        <w:t xml:space="preserve"> يعني عملية الرجوع، يقول الدكتور حسام الخطيب عن المرجعية: إنها </w:t>
      </w:r>
      <w:r w:rsidRPr="00FE06AA">
        <w:rPr>
          <w:rFonts w:ascii="Simplified Arabic" w:eastAsia="Calibri" w:hAnsi="Simplified Arabic" w:cs="Simplified Arabic"/>
          <w:sz w:val="28"/>
          <w:szCs w:val="28"/>
          <w:rtl/>
        </w:rPr>
        <w:lastRenderedPageBreak/>
        <w:t>تعني في الوقت نفسه المرجع ويبرر استعمالها في هذا المعنى أنها منسوبة إلى المرجع، ومشتقة مباشرة من مرجع، أي: من الصيغة المتداولة لمفهوم الرجوع؛ وهي صيغة متبلورة في دلالاتها المعنوية الثقافية، وفي بعدها عن الأصل الاشتقاقي الحسي للفعل رجع، وتظل كلمة المرجع ومنها المرجعية هي الأكثر وروداً في الكتابات النقدية العربية</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9"/>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A715F2" w:rsidRPr="00FE06AA" w:rsidRDefault="004D2136" w:rsidP="00FE06AA">
      <w:pPr>
        <w:spacing w:after="0"/>
        <w:jc w:val="both"/>
        <w:rPr>
          <w:rFonts w:ascii="Simplified Arabic" w:eastAsia="Calibri" w:hAnsi="Simplified Arabic" w:cs="Simplified Arabic"/>
          <w:sz w:val="28"/>
          <w:szCs w:val="28"/>
          <w:rtl/>
        </w:rPr>
      </w:pPr>
      <w:bookmarkStart w:id="0" w:name="_Toc222913221"/>
      <w:r w:rsidRPr="00FE06AA">
        <w:rPr>
          <w:rFonts w:ascii="Simplified Arabic" w:eastAsia="Calibri" w:hAnsi="Simplified Arabic" w:cs="Simplified Arabic"/>
          <w:b/>
          <w:bCs/>
          <w:sz w:val="28"/>
          <w:szCs w:val="28"/>
          <w:rtl/>
        </w:rPr>
        <w:t>و</w:t>
      </w:r>
      <w:r w:rsidR="000751BD" w:rsidRPr="00FE06AA">
        <w:rPr>
          <w:rFonts w:ascii="Simplified Arabic" w:eastAsia="Calibri" w:hAnsi="Simplified Arabic" w:cs="Simplified Arabic"/>
          <w:b/>
          <w:bCs/>
          <w:sz w:val="28"/>
          <w:szCs w:val="28"/>
          <w:rtl/>
        </w:rPr>
        <w:t>المرجعية اصطلاحاً</w:t>
      </w:r>
      <w:bookmarkEnd w:id="0"/>
      <w:r w:rsidR="00AD4324" w:rsidRPr="00FE06AA">
        <w:rPr>
          <w:rFonts w:ascii="Simplified Arabic" w:eastAsia="Calibri" w:hAnsi="Simplified Arabic" w:cs="Simplified Arabic"/>
          <w:b/>
          <w:bCs/>
          <w:sz w:val="28"/>
          <w:szCs w:val="28"/>
          <w:rtl/>
        </w:rPr>
        <w:t xml:space="preserve">: </w:t>
      </w:r>
      <w:r w:rsidR="000751BD" w:rsidRPr="00FE06AA">
        <w:rPr>
          <w:rFonts w:ascii="Simplified Arabic" w:eastAsia="Calibri" w:hAnsi="Simplified Arabic" w:cs="Simplified Arabic"/>
          <w:sz w:val="28"/>
          <w:szCs w:val="28"/>
          <w:rtl/>
        </w:rPr>
        <w:t>عرف</w:t>
      </w:r>
      <w:r w:rsidR="004611A5" w:rsidRPr="00FE06AA">
        <w:rPr>
          <w:rFonts w:ascii="Simplified Arabic" w:eastAsia="Calibri" w:hAnsi="Simplified Arabic" w:cs="Simplified Arabic"/>
          <w:sz w:val="28"/>
          <w:szCs w:val="28"/>
          <w:rtl/>
        </w:rPr>
        <w:t>ها الدكتور عبد الوهاب المسيري</w:t>
      </w:r>
      <w:r w:rsidR="000751BD" w:rsidRPr="00FE06AA">
        <w:rPr>
          <w:rFonts w:ascii="Simplified Arabic" w:eastAsia="Calibri" w:hAnsi="Simplified Arabic" w:cs="Simplified Arabic"/>
          <w:sz w:val="28"/>
          <w:szCs w:val="28"/>
          <w:rtl/>
        </w:rPr>
        <w:t xml:space="preserve"> في موسوعته بأنها: </w:t>
      </w:r>
      <w:r w:rsidR="004611A5" w:rsidRPr="00FE06AA">
        <w:rPr>
          <w:rFonts w:ascii="Simplified Arabic" w:eastAsia="Calibri" w:hAnsi="Simplified Arabic" w:cs="Simplified Arabic"/>
          <w:sz w:val="28"/>
          <w:szCs w:val="28"/>
          <w:rtl/>
        </w:rPr>
        <w:t>"</w:t>
      </w:r>
      <w:r w:rsidR="000751BD" w:rsidRPr="00FE06AA">
        <w:rPr>
          <w:rFonts w:ascii="Simplified Arabic" w:eastAsia="Calibri" w:hAnsi="Simplified Arabic" w:cs="Simplified Arabic"/>
          <w:sz w:val="28"/>
          <w:szCs w:val="28"/>
          <w:rtl/>
        </w:rPr>
        <w:t>مجموعة من القيم والمفاهيم النهائية والكلية التي تستند إليها رؤية ما</w:t>
      </w:r>
      <w:r w:rsidR="004611A5" w:rsidRPr="00FE06AA">
        <w:rPr>
          <w:rFonts w:ascii="Simplified Arabic" w:eastAsia="Calibri" w:hAnsi="Simplified Arabic" w:cs="Simplified Arabic"/>
          <w:sz w:val="28"/>
          <w:szCs w:val="28"/>
          <w:rtl/>
        </w:rPr>
        <w:t>"</w:t>
      </w:r>
      <w:r w:rsidR="000751BD" w:rsidRPr="00FE06AA">
        <w:rPr>
          <w:rFonts w:ascii="Simplified Arabic" w:eastAsia="Calibri" w:hAnsi="Simplified Arabic" w:cs="Simplified Arabic"/>
          <w:sz w:val="28"/>
          <w:szCs w:val="28"/>
          <w:vertAlign w:val="superscript"/>
          <w:rtl/>
        </w:rPr>
        <w:t>(</w:t>
      </w:r>
      <w:r w:rsidR="000751BD" w:rsidRPr="00FE06AA">
        <w:rPr>
          <w:rFonts w:ascii="Simplified Arabic" w:eastAsia="Calibri" w:hAnsi="Simplified Arabic" w:cs="Simplified Arabic"/>
          <w:sz w:val="28"/>
          <w:szCs w:val="28"/>
          <w:vertAlign w:val="superscript"/>
          <w:rtl/>
        </w:rPr>
        <w:footnoteReference w:id="10"/>
      </w:r>
      <w:r w:rsidR="000751BD" w:rsidRPr="00FE06AA">
        <w:rPr>
          <w:rFonts w:ascii="Simplified Arabic" w:eastAsia="Calibri" w:hAnsi="Simplified Arabic" w:cs="Simplified Arabic"/>
          <w:sz w:val="28"/>
          <w:szCs w:val="28"/>
          <w:vertAlign w:val="superscript"/>
          <w:rtl/>
        </w:rPr>
        <w:t>)</w:t>
      </w:r>
      <w:r w:rsidR="009B7A17" w:rsidRPr="00FE06AA">
        <w:rPr>
          <w:rFonts w:ascii="Simplified Arabic" w:eastAsia="Calibri" w:hAnsi="Simplified Arabic" w:cs="Simplified Arabic"/>
          <w:sz w:val="28"/>
          <w:szCs w:val="28"/>
          <w:rtl/>
        </w:rPr>
        <w:t xml:space="preserve">، ويراها </w:t>
      </w:r>
      <w:r w:rsidR="00A715F2" w:rsidRPr="00FE06AA">
        <w:rPr>
          <w:rFonts w:ascii="Simplified Arabic" w:eastAsia="Calibri" w:hAnsi="Simplified Arabic" w:cs="Simplified Arabic"/>
          <w:sz w:val="28"/>
          <w:szCs w:val="28"/>
          <w:rtl/>
        </w:rPr>
        <w:t xml:space="preserve">الدكتور أحمد مختار، </w:t>
      </w:r>
      <w:r w:rsidR="009B7A17" w:rsidRPr="00FE06AA">
        <w:rPr>
          <w:rFonts w:ascii="Simplified Arabic" w:eastAsia="Calibri" w:hAnsi="Simplified Arabic" w:cs="Simplified Arabic"/>
          <w:sz w:val="28"/>
          <w:szCs w:val="28"/>
          <w:rtl/>
        </w:rPr>
        <w:t>بأنها</w:t>
      </w:r>
      <w:r w:rsidR="00A715F2" w:rsidRPr="00FE06AA">
        <w:rPr>
          <w:rFonts w:ascii="Simplified Arabic" w:eastAsia="Calibri" w:hAnsi="Simplified Arabic" w:cs="Simplified Arabic"/>
          <w:sz w:val="28"/>
          <w:szCs w:val="28"/>
          <w:rtl/>
        </w:rPr>
        <w:t xml:space="preserve">: </w:t>
      </w:r>
      <w:r w:rsidR="004611A5" w:rsidRPr="00FE06AA">
        <w:rPr>
          <w:rFonts w:ascii="Simplified Arabic" w:eastAsia="Calibri" w:hAnsi="Simplified Arabic" w:cs="Simplified Arabic"/>
          <w:sz w:val="28"/>
          <w:szCs w:val="28"/>
          <w:rtl/>
        </w:rPr>
        <w:t>"</w:t>
      </w:r>
      <w:r w:rsidR="00A715F2" w:rsidRPr="00FE06AA">
        <w:rPr>
          <w:rFonts w:ascii="Simplified Arabic" w:eastAsia="Calibri" w:hAnsi="Simplified Arabic" w:cs="Simplified Arabic"/>
          <w:sz w:val="28"/>
          <w:szCs w:val="28"/>
          <w:rtl/>
        </w:rPr>
        <w:t>سلطة جهة أو شخص ترجع إليه طائفة دينية معينة فيما يخصها، أو يُشكل عليها من أمرها</w:t>
      </w:r>
      <w:r w:rsidR="004611A5" w:rsidRPr="00FE06AA">
        <w:rPr>
          <w:rFonts w:ascii="Simplified Arabic" w:eastAsia="Calibri" w:hAnsi="Simplified Arabic" w:cs="Simplified Arabic"/>
          <w:sz w:val="28"/>
          <w:szCs w:val="28"/>
          <w:rtl/>
        </w:rPr>
        <w:t>"</w:t>
      </w:r>
      <w:r w:rsidR="00A715F2" w:rsidRPr="00FE06AA">
        <w:rPr>
          <w:rFonts w:ascii="Simplified Arabic" w:eastAsia="Calibri" w:hAnsi="Simplified Arabic" w:cs="Simplified Arabic"/>
          <w:sz w:val="28"/>
          <w:szCs w:val="28"/>
          <w:vertAlign w:val="superscript"/>
          <w:rtl/>
        </w:rPr>
        <w:t>(</w:t>
      </w:r>
      <w:r w:rsidR="00A715F2" w:rsidRPr="00FE06AA">
        <w:rPr>
          <w:rFonts w:ascii="Simplified Arabic" w:eastAsia="Calibri" w:hAnsi="Simplified Arabic" w:cs="Simplified Arabic"/>
          <w:sz w:val="28"/>
          <w:szCs w:val="28"/>
          <w:vertAlign w:val="superscript"/>
          <w:rtl/>
        </w:rPr>
        <w:footnoteReference w:id="11"/>
      </w:r>
      <w:r w:rsidR="00A715F2" w:rsidRPr="00FE06AA">
        <w:rPr>
          <w:rFonts w:ascii="Simplified Arabic" w:eastAsia="Calibri" w:hAnsi="Simplified Arabic" w:cs="Simplified Arabic"/>
          <w:sz w:val="28"/>
          <w:szCs w:val="28"/>
          <w:vertAlign w:val="superscript"/>
          <w:rtl/>
        </w:rPr>
        <w:t>)</w:t>
      </w:r>
      <w:r w:rsidR="00A715F2" w:rsidRPr="00FE06AA">
        <w:rPr>
          <w:rFonts w:ascii="Simplified Arabic" w:eastAsia="Calibri" w:hAnsi="Simplified Arabic" w:cs="Simplified Arabic"/>
          <w:sz w:val="28"/>
          <w:szCs w:val="28"/>
          <w:rtl/>
        </w:rPr>
        <w:t xml:space="preserve">. </w:t>
      </w:r>
    </w:p>
    <w:p w:rsidR="000751BD" w:rsidRPr="00FE06AA" w:rsidRDefault="000751BD" w:rsidP="007F0D2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ومما سبق يمكن أن نضع تعري</w:t>
      </w:r>
      <w:r w:rsidR="004611A5" w:rsidRPr="00FE06AA">
        <w:rPr>
          <w:rFonts w:ascii="Simplified Arabic" w:eastAsia="Calibri" w:hAnsi="Simplified Arabic" w:cs="Simplified Arabic"/>
          <w:sz w:val="28"/>
          <w:szCs w:val="28"/>
          <w:rtl/>
        </w:rPr>
        <w:t xml:space="preserve">فاً اصطلاحياً للمرجعية </w:t>
      </w:r>
      <w:r w:rsidR="007F0D2A" w:rsidRPr="00FE06AA">
        <w:rPr>
          <w:rFonts w:ascii="Simplified Arabic" w:eastAsia="Calibri" w:hAnsi="Simplified Arabic" w:cs="Simplified Arabic"/>
          <w:sz w:val="28"/>
          <w:szCs w:val="28"/>
          <w:rtl/>
        </w:rPr>
        <w:t xml:space="preserve">بأنها: " </w:t>
      </w:r>
      <w:r w:rsidR="007F0D2A" w:rsidRPr="007C2561">
        <w:rPr>
          <w:rFonts w:ascii="Simplified Arabic" w:eastAsia="Calibri" w:hAnsi="Simplified Arabic" w:cs="Simplified Arabic"/>
          <w:sz w:val="28"/>
          <w:szCs w:val="28"/>
          <w:rtl/>
        </w:rPr>
        <w:t>الأصول أو الجهة التي يرجع إليها في امر ما</w:t>
      </w:r>
      <w:r w:rsidR="007F0D2A" w:rsidRPr="00FE06AA">
        <w:rPr>
          <w:rFonts w:ascii="Simplified Arabic" w:eastAsia="Calibri" w:hAnsi="Simplified Arabic" w:cs="Simplified Arabic"/>
          <w:sz w:val="28"/>
          <w:szCs w:val="28"/>
          <w:rtl/>
        </w:rPr>
        <w:t xml:space="preserve"> "</w:t>
      </w:r>
      <w:r w:rsidR="007F0D2A">
        <w:rPr>
          <w:rFonts w:ascii="Simplified Arabic" w:eastAsia="Calibri" w:hAnsi="Simplified Arabic" w:cs="Simplified Arabic" w:hint="cs"/>
          <w:sz w:val="28"/>
          <w:szCs w:val="28"/>
          <w:rtl/>
        </w:rPr>
        <w:t xml:space="preserve"> </w:t>
      </w:r>
      <w:r w:rsidR="004611A5" w:rsidRPr="00FE06AA">
        <w:rPr>
          <w:rFonts w:ascii="Simplified Arabic" w:eastAsia="Calibri" w:hAnsi="Simplified Arabic" w:cs="Simplified Arabic"/>
          <w:sz w:val="28"/>
          <w:szCs w:val="28"/>
          <w:rtl/>
        </w:rPr>
        <w:t>أنها: "</w:t>
      </w:r>
      <w:r w:rsidRPr="00FE06AA">
        <w:rPr>
          <w:rFonts w:ascii="Simplified Arabic" w:eastAsia="Calibri" w:hAnsi="Simplified Arabic" w:cs="Simplified Arabic"/>
          <w:sz w:val="28"/>
          <w:szCs w:val="28"/>
          <w:rtl/>
        </w:rPr>
        <w:t>ما يرجع إليه من أصول وقيم ومفاهيم كلية سواء في كتاب أو من عالم أو مجمع علمي في معرفة أمر ما ".</w:t>
      </w:r>
    </w:p>
    <w:p w:rsidR="0037258B" w:rsidRPr="007C2561" w:rsidRDefault="000751BD" w:rsidP="007F0D2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واختصارا يمكن تعريف المرجعية.</w:t>
      </w:r>
    </w:p>
    <w:p w:rsidR="000751BD" w:rsidRPr="00FE06AA" w:rsidRDefault="004611A5"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وبناء عليه </w:t>
      </w:r>
      <w:r w:rsidR="000751BD" w:rsidRPr="00FE06AA">
        <w:rPr>
          <w:rFonts w:ascii="Simplified Arabic" w:eastAsia="Calibri" w:hAnsi="Simplified Arabic" w:cs="Simplified Arabic"/>
          <w:sz w:val="28"/>
          <w:szCs w:val="28"/>
          <w:rtl/>
        </w:rPr>
        <w:t xml:space="preserve">يمكن تعريف المرجعية </w:t>
      </w:r>
      <w:r w:rsidR="009B7A17" w:rsidRPr="00FE06AA">
        <w:rPr>
          <w:rFonts w:ascii="Simplified Arabic" w:eastAsia="Calibri" w:hAnsi="Simplified Arabic" w:cs="Simplified Arabic"/>
          <w:sz w:val="28"/>
          <w:szCs w:val="28"/>
          <w:rtl/>
        </w:rPr>
        <w:t>الدينية في المنظور الاسلامي</w:t>
      </w:r>
      <w:r w:rsidR="000751BD" w:rsidRPr="00FE06AA">
        <w:rPr>
          <w:rFonts w:ascii="Simplified Arabic" w:eastAsia="Calibri" w:hAnsi="Simplified Arabic" w:cs="Simplified Arabic"/>
          <w:sz w:val="28"/>
          <w:szCs w:val="28"/>
          <w:rtl/>
        </w:rPr>
        <w:t xml:space="preserve"> بأنها:</w:t>
      </w:r>
    </w:p>
    <w:p w:rsidR="000751BD" w:rsidRPr="007C2561" w:rsidRDefault="000751BD" w:rsidP="00FE06AA">
      <w:pPr>
        <w:spacing w:after="0"/>
        <w:jc w:val="both"/>
        <w:rPr>
          <w:rFonts w:ascii="Simplified Arabic" w:eastAsia="Calibri" w:hAnsi="Simplified Arabic" w:cs="Simplified Arabic"/>
          <w:sz w:val="28"/>
          <w:szCs w:val="28"/>
          <w:rtl/>
        </w:rPr>
      </w:pPr>
      <w:r w:rsidRPr="007C2561">
        <w:rPr>
          <w:rFonts w:ascii="Simplified Arabic" w:eastAsia="Calibri" w:hAnsi="Simplified Arabic" w:cs="Simplified Arabic"/>
          <w:sz w:val="28"/>
          <w:szCs w:val="28"/>
          <w:rtl/>
        </w:rPr>
        <w:t xml:space="preserve">"الأصول الكلية أو الجهة التي يرجع إليها في معرفة واستنباط الاحكام </w:t>
      </w:r>
      <w:r w:rsidR="004611A5" w:rsidRPr="007C2561">
        <w:rPr>
          <w:rFonts w:ascii="Simplified Arabic" w:eastAsia="Calibri" w:hAnsi="Simplified Arabic" w:cs="Simplified Arabic"/>
          <w:sz w:val="28"/>
          <w:szCs w:val="28"/>
          <w:rtl/>
        </w:rPr>
        <w:t>الشرعية</w:t>
      </w:r>
      <w:r w:rsidRPr="007C2561">
        <w:rPr>
          <w:rFonts w:ascii="Simplified Arabic" w:eastAsia="Calibri" w:hAnsi="Simplified Arabic" w:cs="Simplified Arabic"/>
          <w:sz w:val="28"/>
          <w:szCs w:val="28"/>
          <w:rtl/>
        </w:rPr>
        <w:t xml:space="preserve"> في النوازل والحوادث".</w:t>
      </w:r>
    </w:p>
    <w:p w:rsidR="000751BD" w:rsidRPr="00FE06AA" w:rsidRDefault="009B7A17" w:rsidP="00FE06AA">
      <w:pPr>
        <w:spacing w:after="0"/>
        <w:jc w:val="both"/>
        <w:rPr>
          <w:rFonts w:ascii="Simplified Arabic" w:hAnsi="Simplified Arabic" w:cs="Simplified Arabic"/>
          <w:sz w:val="28"/>
          <w:szCs w:val="28"/>
          <w:rtl/>
        </w:rPr>
      </w:pPr>
      <w:r w:rsidRPr="007C2561">
        <w:rPr>
          <w:rFonts w:ascii="Simplified Arabic" w:eastAsia="Calibri" w:hAnsi="Simplified Arabic" w:cs="Simplified Arabic"/>
          <w:sz w:val="28"/>
          <w:szCs w:val="28"/>
          <w:rtl/>
        </w:rPr>
        <w:t xml:space="preserve">وأما </w:t>
      </w:r>
      <w:r w:rsidR="000751BD" w:rsidRPr="007C2561">
        <w:rPr>
          <w:rFonts w:ascii="Simplified Arabic" w:eastAsia="Calibri" w:hAnsi="Simplified Arabic" w:cs="Simplified Arabic"/>
          <w:sz w:val="28"/>
          <w:szCs w:val="28"/>
          <w:rtl/>
        </w:rPr>
        <w:t xml:space="preserve">التعريف الإجرائي </w:t>
      </w:r>
      <w:r w:rsidRPr="007C2561">
        <w:rPr>
          <w:rFonts w:ascii="Simplified Arabic" w:eastAsia="Calibri" w:hAnsi="Simplified Arabic" w:cs="Simplified Arabic"/>
          <w:sz w:val="28"/>
          <w:szCs w:val="28"/>
          <w:rtl/>
        </w:rPr>
        <w:t>المناسب ل</w:t>
      </w:r>
      <w:r w:rsidR="000751BD" w:rsidRPr="007C2561">
        <w:rPr>
          <w:rFonts w:ascii="Simplified Arabic" w:eastAsia="Calibri" w:hAnsi="Simplified Arabic" w:cs="Simplified Arabic"/>
          <w:sz w:val="28"/>
          <w:szCs w:val="28"/>
          <w:rtl/>
        </w:rPr>
        <w:t>طبيعة هذه الدراسة هي:</w:t>
      </w:r>
      <w:r w:rsidRPr="007C2561">
        <w:rPr>
          <w:rFonts w:ascii="Simplified Arabic" w:eastAsia="Calibri" w:hAnsi="Simplified Arabic" w:cs="Simplified Arabic"/>
          <w:sz w:val="28"/>
          <w:szCs w:val="28"/>
          <w:rtl/>
        </w:rPr>
        <w:t xml:space="preserve"> </w:t>
      </w:r>
      <w:r w:rsidR="000751BD" w:rsidRPr="007C2561">
        <w:rPr>
          <w:rFonts w:ascii="Simplified Arabic" w:eastAsia="Calibri" w:hAnsi="Simplified Arabic" w:cs="Simplified Arabic"/>
          <w:sz w:val="28"/>
          <w:szCs w:val="28"/>
          <w:rtl/>
        </w:rPr>
        <w:t>(مؤسسة علمية شرعية تضم نخبة من علماء الشريعة وغيرهم في الاختصاصات ذات العلاقة يتم فيها التشاور لبحث ودراسة المسائل النازلة والمستجدة التي يراد معرفة أحكامها الشرعية، وبذل ما في الوسع من أجل التعرف على أحكامها، واقرارها</w:t>
      </w:r>
      <w:r w:rsidRPr="007C2561">
        <w:rPr>
          <w:rFonts w:ascii="Simplified Arabic" w:eastAsia="Calibri" w:hAnsi="Simplified Arabic" w:cs="Simplified Arabic"/>
          <w:sz w:val="28"/>
          <w:szCs w:val="28"/>
          <w:rtl/>
        </w:rPr>
        <w:t xml:space="preserve">، </w:t>
      </w:r>
      <w:r w:rsidR="000751BD" w:rsidRPr="007C2561">
        <w:rPr>
          <w:rFonts w:ascii="Simplified Arabic" w:eastAsia="Calibri" w:hAnsi="Simplified Arabic" w:cs="Simplified Arabic"/>
          <w:sz w:val="28"/>
          <w:szCs w:val="28"/>
          <w:rtl/>
        </w:rPr>
        <w:t xml:space="preserve">مع مراعاة السياسة الشرعية، ويرجع إليها في إجابة </w:t>
      </w:r>
      <w:proofErr w:type="spellStart"/>
      <w:r w:rsidR="000751BD" w:rsidRPr="007C2561">
        <w:rPr>
          <w:rFonts w:ascii="Simplified Arabic" w:eastAsia="Calibri" w:hAnsi="Simplified Arabic" w:cs="Simplified Arabic"/>
          <w:sz w:val="28"/>
          <w:szCs w:val="28"/>
          <w:rtl/>
        </w:rPr>
        <w:t>المستفتين</w:t>
      </w:r>
      <w:proofErr w:type="spellEnd"/>
      <w:r w:rsidR="000751BD" w:rsidRPr="007C2561">
        <w:rPr>
          <w:rFonts w:ascii="Simplified Arabic" w:eastAsia="Calibri" w:hAnsi="Simplified Arabic" w:cs="Simplified Arabic"/>
          <w:sz w:val="28"/>
          <w:szCs w:val="28"/>
          <w:rtl/>
        </w:rPr>
        <w:t xml:space="preserve"> وتهيئة المفتين)</w:t>
      </w:r>
      <w:r w:rsidR="00497251" w:rsidRPr="00FE06AA">
        <w:rPr>
          <w:rFonts w:ascii="Simplified Arabic" w:eastAsia="Calibri" w:hAnsi="Simplified Arabic" w:cs="Simplified Arabic"/>
          <w:sz w:val="28"/>
          <w:szCs w:val="28"/>
          <w:vertAlign w:val="superscript"/>
          <w:rtl/>
        </w:rPr>
        <w:t xml:space="preserve"> (</w:t>
      </w:r>
      <w:r w:rsidR="00497251" w:rsidRPr="00FE06AA">
        <w:rPr>
          <w:rFonts w:ascii="Simplified Arabic" w:eastAsia="Calibri" w:hAnsi="Simplified Arabic" w:cs="Simplified Arabic"/>
          <w:sz w:val="28"/>
          <w:szCs w:val="28"/>
          <w:vertAlign w:val="superscript"/>
          <w:rtl/>
        </w:rPr>
        <w:footnoteReference w:id="12"/>
      </w:r>
      <w:r w:rsidR="00497251" w:rsidRPr="00FE06AA">
        <w:rPr>
          <w:rFonts w:ascii="Simplified Arabic" w:eastAsia="Calibri" w:hAnsi="Simplified Arabic" w:cs="Simplified Arabic"/>
          <w:sz w:val="28"/>
          <w:szCs w:val="28"/>
          <w:vertAlign w:val="superscript"/>
          <w:rtl/>
        </w:rPr>
        <w:t>)</w:t>
      </w:r>
      <w:r w:rsidR="000751BD" w:rsidRPr="00FE06AA">
        <w:rPr>
          <w:rFonts w:ascii="Simplified Arabic" w:eastAsia="Calibri" w:hAnsi="Simplified Arabic" w:cs="Simplified Arabic"/>
          <w:b/>
          <w:bCs/>
          <w:sz w:val="28"/>
          <w:szCs w:val="28"/>
          <w:rtl/>
        </w:rPr>
        <w:t>.</w:t>
      </w:r>
    </w:p>
    <w:p w:rsidR="000751BD" w:rsidRPr="00FE06AA" w:rsidRDefault="005226F0" w:rsidP="00FE06AA">
      <w:pPr>
        <w:spacing w:after="0"/>
        <w:jc w:val="both"/>
        <w:rPr>
          <w:rFonts w:ascii="Simplified Arabic" w:eastAsia="Calibri" w:hAnsi="Simplified Arabic" w:cs="Simplified Arabic"/>
          <w:bCs/>
          <w:sz w:val="28"/>
          <w:szCs w:val="28"/>
          <w:rtl/>
        </w:rPr>
      </w:pPr>
      <w:r w:rsidRPr="00FE06AA">
        <w:rPr>
          <w:rFonts w:ascii="Simplified Arabic" w:eastAsia="Calibri" w:hAnsi="Simplified Arabic" w:cs="Simplified Arabic"/>
          <w:bCs/>
          <w:sz w:val="28"/>
          <w:szCs w:val="28"/>
          <w:rtl/>
        </w:rPr>
        <w:t xml:space="preserve">ثانيا: مفهوم </w:t>
      </w:r>
      <w:r w:rsidR="000751BD" w:rsidRPr="00FE06AA">
        <w:rPr>
          <w:rFonts w:ascii="Simplified Arabic" w:eastAsia="Calibri" w:hAnsi="Simplified Arabic" w:cs="Simplified Arabic"/>
          <w:bCs/>
          <w:sz w:val="28"/>
          <w:szCs w:val="28"/>
          <w:rtl/>
        </w:rPr>
        <w:t xml:space="preserve">المرجعية عند أهل السنة والجماعة </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lastRenderedPageBreak/>
        <w:t>من خلال الرجوع إلى المصادر المعتبرة في دراسة أصول الفقه عند أهل السنة والجماعة، نجد أنَّ لفظة المرجعية لم يتطرق إليه الفقهاء أو الأصوليون، بل لم يدرجها أهل المعاجم ضمن مشتقات رجع</w:t>
      </w:r>
      <w:r w:rsidR="009B7A17"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rtl/>
        </w:rPr>
        <w:t xml:space="preserve">وأما مفهوم المرجعية بمعنى ما يرجع إليه، فقد تداوله أهل اللغة </w:t>
      </w:r>
      <w:r w:rsidR="009B7A17" w:rsidRPr="00FE06AA">
        <w:rPr>
          <w:rFonts w:ascii="Simplified Arabic" w:eastAsia="Calibri" w:hAnsi="Simplified Arabic" w:cs="Simplified Arabic"/>
          <w:sz w:val="28"/>
          <w:szCs w:val="28"/>
          <w:rtl/>
        </w:rPr>
        <w:t>والفقه</w:t>
      </w:r>
      <w:r w:rsidRPr="00FE06AA">
        <w:rPr>
          <w:rFonts w:ascii="Simplified Arabic" w:eastAsia="Calibri" w:hAnsi="Simplified Arabic" w:cs="Simplified Arabic"/>
          <w:sz w:val="28"/>
          <w:szCs w:val="28"/>
          <w:rtl/>
        </w:rPr>
        <w:t xml:space="preserve"> تحت لفظ مرجع</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13"/>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إلا أنَّ شخصيات إسلامية بدأت مؤخراً بتداول مصطلح المرجعية، وبدأ يأخذ حيزاً لا بأس به، وسنحاول في هذا المبحث التعرف على مدلولات هذا اللفظ عند العلماء والمفكرين من أهل السنة والجماعة وهي: </w:t>
      </w:r>
    </w:p>
    <w:p w:rsidR="000751BD" w:rsidRPr="00FE06AA" w:rsidRDefault="000751BD" w:rsidP="00FE06AA">
      <w:pPr>
        <w:numPr>
          <w:ilvl w:val="0"/>
          <w:numId w:val="2"/>
        </w:numPr>
        <w:spacing w:after="0"/>
        <w:jc w:val="both"/>
        <w:rPr>
          <w:rFonts w:ascii="Simplified Arabic" w:eastAsia="Times New Roman" w:hAnsi="Simplified Arabic" w:cs="Simplified Arabic"/>
          <w:b/>
          <w:bCs/>
          <w:sz w:val="28"/>
          <w:szCs w:val="28"/>
          <w:rtl/>
        </w:rPr>
      </w:pPr>
      <w:bookmarkStart w:id="1" w:name="_Toc222913226"/>
      <w:r w:rsidRPr="00FE06AA">
        <w:rPr>
          <w:rFonts w:ascii="Simplified Arabic" w:eastAsia="Times New Roman" w:hAnsi="Simplified Arabic" w:cs="Simplified Arabic"/>
          <w:b/>
          <w:bCs/>
          <w:sz w:val="28"/>
          <w:szCs w:val="28"/>
          <w:rtl/>
        </w:rPr>
        <w:t xml:space="preserve"> الشريعة أو الدين:</w:t>
      </w:r>
      <w:bookmarkEnd w:id="1"/>
      <w:r w:rsidRPr="00FE06AA">
        <w:rPr>
          <w:rFonts w:ascii="Simplified Arabic" w:eastAsia="Times New Roman" w:hAnsi="Simplified Arabic" w:cs="Simplified Arabic"/>
          <w:b/>
          <w:bCs/>
          <w:sz w:val="28"/>
          <w:szCs w:val="28"/>
          <w:rtl/>
        </w:rPr>
        <w:t xml:space="preserve"> </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وقد شاع استعمال المرجعية بمعنى الشريعة أو الدين بسبب الانحراف الذي دبَّ إلى المجتمعات الإسلامية، وظهور مفاهيم فكرية بعيدة عن المفهوم الإسلامي مثل العلمانية، يقول الدكتور صلاح الصاوي: </w:t>
      </w:r>
      <w:r w:rsidR="007D0442"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العلمانية عزل الدين، وعدم الإقرار </w:t>
      </w:r>
      <w:proofErr w:type="spellStart"/>
      <w:r w:rsidRPr="00FE06AA">
        <w:rPr>
          <w:rFonts w:ascii="Simplified Arabic" w:eastAsia="Calibri" w:hAnsi="Simplified Arabic" w:cs="Simplified Arabic"/>
          <w:b/>
          <w:bCs/>
          <w:sz w:val="28"/>
          <w:szCs w:val="28"/>
          <w:rtl/>
        </w:rPr>
        <w:t>بمرجعيته</w:t>
      </w:r>
      <w:proofErr w:type="spellEnd"/>
      <w:r w:rsidRPr="00FE06AA">
        <w:rPr>
          <w:rFonts w:ascii="Simplified Arabic" w:eastAsia="Calibri" w:hAnsi="Simplified Arabic" w:cs="Simplified Arabic"/>
          <w:sz w:val="28"/>
          <w:szCs w:val="28"/>
          <w:rtl/>
        </w:rPr>
        <w:t xml:space="preserve"> في شأن من الشؤون، وقد يكون ذلك مطلقاً فيراد به الفصل بين الدين والحياة، أو مقيداً فيراد به الفصل بين الدين وبين شأن بعينه من شؤون الحياة، كالسياسة، أو </w:t>
      </w:r>
      <w:proofErr w:type="spellStart"/>
      <w:r w:rsidRPr="00FE06AA">
        <w:rPr>
          <w:rFonts w:ascii="Simplified Arabic" w:eastAsia="Calibri" w:hAnsi="Simplified Arabic" w:cs="Simplified Arabic"/>
          <w:sz w:val="28"/>
          <w:szCs w:val="28"/>
          <w:rtl/>
        </w:rPr>
        <w:t>الإقتصاد</w:t>
      </w:r>
      <w:proofErr w:type="spellEnd"/>
      <w:r w:rsidRPr="00FE06AA">
        <w:rPr>
          <w:rFonts w:ascii="Simplified Arabic" w:eastAsia="Calibri" w:hAnsi="Simplified Arabic" w:cs="Simplified Arabic"/>
          <w:sz w:val="28"/>
          <w:szCs w:val="28"/>
          <w:rtl/>
        </w:rPr>
        <w:t>، أو التشريع، أو الإعلام، أو الأدب، ونحوه</w:t>
      </w:r>
      <w:r w:rsidR="007D0442"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14"/>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w:t>
      </w:r>
    </w:p>
    <w:p w:rsidR="000751BD" w:rsidRPr="00FE06AA" w:rsidRDefault="000751BD" w:rsidP="00FE06AA">
      <w:pPr>
        <w:numPr>
          <w:ilvl w:val="0"/>
          <w:numId w:val="2"/>
        </w:numPr>
        <w:spacing w:after="0"/>
        <w:jc w:val="both"/>
        <w:rPr>
          <w:rFonts w:ascii="Simplified Arabic" w:eastAsia="Times New Roman" w:hAnsi="Simplified Arabic" w:cs="Simplified Arabic"/>
          <w:b/>
          <w:bCs/>
          <w:sz w:val="28"/>
          <w:szCs w:val="28"/>
          <w:rtl/>
        </w:rPr>
      </w:pPr>
      <w:bookmarkStart w:id="2" w:name="_Toc222913227"/>
      <w:r w:rsidRPr="00FE06AA">
        <w:rPr>
          <w:rFonts w:ascii="Simplified Arabic" w:eastAsia="Times New Roman" w:hAnsi="Simplified Arabic" w:cs="Simplified Arabic"/>
          <w:b/>
          <w:bCs/>
          <w:sz w:val="28"/>
          <w:szCs w:val="28"/>
          <w:rtl/>
        </w:rPr>
        <w:t xml:space="preserve"> الكتاب والسنة:</w:t>
      </w:r>
      <w:bookmarkEnd w:id="2"/>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يقول الله تعالى مبيناً مرجعية المسلمين: </w:t>
      </w:r>
      <w:r w:rsidR="009B7A17" w:rsidRPr="00FE06AA">
        <w:rPr>
          <w:rFonts w:ascii="Simplified Arabic" w:eastAsia="Calibri" w:hAnsi="Simplified Arabic" w:cs="Simplified Arabic"/>
          <w:color w:val="000000"/>
          <w:sz w:val="28"/>
          <w:szCs w:val="28"/>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FE06AA">
        <w:rPr>
          <w:rFonts w:ascii="Simplified Arabic" w:eastAsia="Calibri" w:hAnsi="Simplified Arabic" w:cs="Simplified Arabic"/>
          <w:color w:val="000000"/>
          <w:sz w:val="28"/>
          <w:szCs w:val="28"/>
          <w:rtl/>
        </w:rPr>
        <w:t xml:space="preserve"> </w:t>
      </w:r>
      <w:r w:rsidRPr="00FE06AA">
        <w:rPr>
          <w:rFonts w:ascii="Simplified Arabic" w:eastAsia="Calibri" w:hAnsi="Simplified Arabic" w:cs="Simplified Arabic"/>
          <w:sz w:val="28"/>
          <w:szCs w:val="28"/>
          <w:rtl/>
        </w:rPr>
        <w:t>[النساء: ٥٩].</w:t>
      </w:r>
      <w:r w:rsidRPr="00FE06AA">
        <w:rPr>
          <w:rFonts w:ascii="Simplified Arabic" w:eastAsia="Calibri" w:hAnsi="Simplified Arabic" w:cs="Simplified Arabic"/>
          <w:sz w:val="28"/>
          <w:szCs w:val="28"/>
        </w:rPr>
        <w:t xml:space="preserve"> </w:t>
      </w:r>
      <w:r w:rsidRPr="00FE06AA">
        <w:rPr>
          <w:rFonts w:ascii="Simplified Arabic" w:eastAsia="Calibri" w:hAnsi="Simplified Arabic" w:cs="Simplified Arabic"/>
          <w:sz w:val="28"/>
          <w:szCs w:val="28"/>
          <w:rtl/>
        </w:rPr>
        <w:t xml:space="preserve"> </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lastRenderedPageBreak/>
        <w:t>قال مجاهد: فإن رده إلى الله رد إلى كتابه، ورده إلى النبي صلى الله عليه وسلم رده إلى سنته</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15"/>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ويقول</w:t>
      </w:r>
      <w:r w:rsidR="00497251" w:rsidRPr="00FE06AA">
        <w:rPr>
          <w:rFonts w:ascii="Simplified Arabic" w:eastAsia="Calibri" w:hAnsi="Simplified Arabic" w:cs="Simplified Arabic"/>
          <w:sz w:val="28"/>
          <w:szCs w:val="28"/>
          <w:rtl/>
        </w:rPr>
        <w:t xml:space="preserve"> العلامة</w:t>
      </w:r>
      <w:r w:rsidRPr="00FE06AA">
        <w:rPr>
          <w:rFonts w:ascii="Simplified Arabic" w:eastAsia="Calibri" w:hAnsi="Simplified Arabic" w:cs="Simplified Arabic"/>
          <w:sz w:val="28"/>
          <w:szCs w:val="28"/>
          <w:rtl/>
        </w:rPr>
        <w:t xml:space="preserve"> </w:t>
      </w:r>
      <w:proofErr w:type="spellStart"/>
      <w:r w:rsidRPr="00FE06AA">
        <w:rPr>
          <w:rFonts w:ascii="Simplified Arabic" w:eastAsia="Calibri" w:hAnsi="Simplified Arabic" w:cs="Simplified Arabic"/>
          <w:sz w:val="28"/>
          <w:szCs w:val="28"/>
          <w:rtl/>
        </w:rPr>
        <w:t>الآلوسي</w:t>
      </w:r>
      <w:proofErr w:type="spellEnd"/>
      <w:r w:rsidRPr="00FE06AA">
        <w:rPr>
          <w:rFonts w:ascii="Simplified Arabic" w:eastAsia="Calibri" w:hAnsi="Simplified Arabic" w:cs="Simplified Arabic"/>
          <w:sz w:val="28"/>
          <w:szCs w:val="28"/>
          <w:rtl/>
        </w:rPr>
        <w:t xml:space="preserve">: فردوه: </w:t>
      </w:r>
      <w:r w:rsidRPr="00FE06AA">
        <w:rPr>
          <w:rFonts w:ascii="Simplified Arabic" w:eastAsia="Calibri" w:hAnsi="Simplified Arabic" w:cs="Simplified Arabic"/>
          <w:b/>
          <w:bCs/>
          <w:sz w:val="28"/>
          <w:szCs w:val="28"/>
          <w:rtl/>
        </w:rPr>
        <w:t>فراجعوا</w:t>
      </w:r>
      <w:r w:rsidRPr="00FE06AA">
        <w:rPr>
          <w:rFonts w:ascii="Simplified Arabic" w:eastAsia="Calibri" w:hAnsi="Simplified Arabic" w:cs="Simplified Arabic"/>
          <w:sz w:val="28"/>
          <w:szCs w:val="28"/>
          <w:rtl/>
        </w:rPr>
        <w:t xml:space="preserve"> فيه إلى الله: إلى كتابه، وإلى الرسول، أي: إلى سنته</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16"/>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وقد أكدت السنة النبوية على الالتزام بالكتاب والسنة ومنها وصيته عليه الصلاة والسلام في حجة الوداع يقول صلى الله عليه وسلم</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«تركت فيكم ما إن اعتصمتم به لن تضلوا أبدا كتاب الله وسنة نبيه »</w:t>
      </w:r>
      <w:r w:rsidR="00497251" w:rsidRPr="00FE06AA">
        <w:rPr>
          <w:rFonts w:ascii="Simplified Arabic" w:eastAsia="Calibri" w:hAnsi="Simplified Arabic" w:cs="Simplified Arabic"/>
          <w:sz w:val="28"/>
          <w:szCs w:val="28"/>
          <w:vertAlign w:val="superscript"/>
          <w:rtl/>
        </w:rPr>
        <w:t>(</w:t>
      </w:r>
      <w:r w:rsidR="00497251" w:rsidRPr="00FE06AA">
        <w:rPr>
          <w:rFonts w:ascii="Simplified Arabic" w:eastAsia="Calibri" w:hAnsi="Simplified Arabic" w:cs="Simplified Arabic"/>
          <w:sz w:val="28"/>
          <w:szCs w:val="28"/>
          <w:vertAlign w:val="superscript"/>
          <w:rtl/>
        </w:rPr>
        <w:footnoteReference w:id="17"/>
      </w:r>
      <w:r w:rsidR="00497251"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وقد أكدت الصحيفة التي كتبها النبي صلى الله عليه وسلم عند وصوله إلى المدينة على هذه المرجعية إذ جاء فيها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18"/>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w:t>
      </w:r>
      <w:r w:rsidR="00497251"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وأنه مهما اختلفتم فيه من شيء، فإنَّ مرده إلى الله، وإلى محمد صلى الله عليه وسلم</w:t>
      </w:r>
      <w:r w:rsidR="00497251"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19"/>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أي: مرجعه إلى الله ورسوله صلى الله عليه وسلم.  </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يقول </w:t>
      </w:r>
      <w:r w:rsidR="00497251" w:rsidRPr="00FE06AA">
        <w:rPr>
          <w:rFonts w:ascii="Simplified Arabic" w:eastAsia="Calibri" w:hAnsi="Simplified Arabic" w:cs="Simplified Arabic"/>
          <w:sz w:val="28"/>
          <w:szCs w:val="28"/>
          <w:rtl/>
        </w:rPr>
        <w:t>الشيخ</w:t>
      </w:r>
      <w:r w:rsidRPr="00FE06AA">
        <w:rPr>
          <w:rFonts w:ascii="Simplified Arabic" w:eastAsia="Calibri" w:hAnsi="Simplified Arabic" w:cs="Simplified Arabic"/>
          <w:sz w:val="28"/>
          <w:szCs w:val="28"/>
          <w:rtl/>
        </w:rPr>
        <w:t xml:space="preserve"> </w:t>
      </w:r>
      <w:r w:rsidR="00FE6E7D" w:rsidRPr="00FE06AA">
        <w:rPr>
          <w:rFonts w:ascii="Simplified Arabic" w:eastAsia="Calibri" w:hAnsi="Simplified Arabic" w:cs="Simplified Arabic"/>
          <w:sz w:val="28"/>
          <w:szCs w:val="28"/>
          <w:rtl/>
        </w:rPr>
        <w:t>ا</w:t>
      </w:r>
      <w:r w:rsidRPr="00FE06AA">
        <w:rPr>
          <w:rFonts w:ascii="Simplified Arabic" w:eastAsia="Calibri" w:hAnsi="Simplified Arabic" w:cs="Simplified Arabic"/>
          <w:sz w:val="28"/>
          <w:szCs w:val="28"/>
          <w:rtl/>
        </w:rPr>
        <w:t xml:space="preserve">بن عثيمين: </w:t>
      </w:r>
      <w:r w:rsidR="00497251"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وإذا اختلف العلماء </w:t>
      </w:r>
      <w:r w:rsidRPr="00FE06AA">
        <w:rPr>
          <w:rFonts w:ascii="Simplified Arabic" w:eastAsia="Calibri" w:hAnsi="Simplified Arabic" w:cs="Simplified Arabic"/>
          <w:b/>
          <w:bCs/>
          <w:sz w:val="28"/>
          <w:szCs w:val="28"/>
          <w:rtl/>
        </w:rPr>
        <w:t>فالمرجع</w:t>
      </w:r>
      <w:r w:rsidRPr="00FE06AA">
        <w:rPr>
          <w:rFonts w:ascii="Simplified Arabic" w:eastAsia="Calibri" w:hAnsi="Simplified Arabic" w:cs="Simplified Arabic"/>
          <w:sz w:val="28"/>
          <w:szCs w:val="28"/>
          <w:rtl/>
        </w:rPr>
        <w:t xml:space="preserve"> الكتاب والسنة</w:t>
      </w:r>
      <w:r w:rsidR="00497251"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20"/>
      </w:r>
      <w:r w:rsidRPr="00FE06AA">
        <w:rPr>
          <w:rFonts w:ascii="Simplified Arabic" w:eastAsia="Calibri" w:hAnsi="Simplified Arabic" w:cs="Simplified Arabic"/>
          <w:sz w:val="28"/>
          <w:szCs w:val="28"/>
          <w:vertAlign w:val="superscript"/>
          <w:rtl/>
        </w:rPr>
        <w:t>)</w:t>
      </w:r>
      <w:r w:rsidR="00FE6E7D"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rtl/>
        </w:rPr>
        <w:t xml:space="preserve">ويقول الدكتور يوسف القرضاوي: </w:t>
      </w:r>
      <w:r w:rsidR="00497251"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تحددت </w:t>
      </w:r>
      <w:r w:rsidRPr="00FE06AA">
        <w:rPr>
          <w:rFonts w:ascii="Simplified Arabic" w:eastAsia="Calibri" w:hAnsi="Simplified Arabic" w:cs="Simplified Arabic"/>
          <w:b/>
          <w:bCs/>
          <w:sz w:val="28"/>
          <w:szCs w:val="28"/>
          <w:rtl/>
        </w:rPr>
        <w:t>المرجعية</w:t>
      </w:r>
      <w:r w:rsidRPr="00FE06AA">
        <w:rPr>
          <w:rFonts w:ascii="Simplified Arabic" w:eastAsia="Calibri" w:hAnsi="Simplified Arabic" w:cs="Simplified Arabic"/>
          <w:sz w:val="28"/>
          <w:szCs w:val="28"/>
          <w:rtl/>
        </w:rPr>
        <w:t xml:space="preserve"> العليا في الإسلام للمصدرين الإلهيين المعصومين؛ القرآن والسنة اللذين أمرنا باتباعهما،</w:t>
      </w:r>
      <w:r w:rsidR="00600DE8" w:rsidRPr="00FE06AA">
        <w:rPr>
          <w:rFonts w:ascii="Simplified Arabic" w:eastAsia="Calibri" w:hAnsi="Simplified Arabic" w:cs="Simplified Arabic"/>
          <w:sz w:val="28"/>
          <w:szCs w:val="28"/>
          <w:rtl/>
        </w:rPr>
        <w:t xml:space="preserve"> وأن نرد إليهما ما تنازعنا فيه</w:t>
      </w:r>
      <w:r w:rsidR="00497251"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21"/>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0751BD" w:rsidRPr="00FE06AA" w:rsidRDefault="000751BD" w:rsidP="00FE06AA">
      <w:pPr>
        <w:numPr>
          <w:ilvl w:val="0"/>
          <w:numId w:val="2"/>
        </w:numPr>
        <w:spacing w:after="0"/>
        <w:jc w:val="both"/>
        <w:rPr>
          <w:rFonts w:ascii="Simplified Arabic" w:eastAsia="Times New Roman" w:hAnsi="Simplified Arabic" w:cs="Simplified Arabic"/>
          <w:b/>
          <w:bCs/>
          <w:sz w:val="28"/>
          <w:szCs w:val="28"/>
          <w:rtl/>
        </w:rPr>
      </w:pPr>
      <w:bookmarkStart w:id="3" w:name="_Toc222913233"/>
      <w:r w:rsidRPr="00FE06AA">
        <w:rPr>
          <w:rFonts w:ascii="Simplified Arabic" w:eastAsia="Times New Roman" w:hAnsi="Simplified Arabic" w:cs="Simplified Arabic"/>
          <w:b/>
          <w:bCs/>
          <w:sz w:val="28"/>
          <w:szCs w:val="28"/>
          <w:rtl/>
        </w:rPr>
        <w:t>مصادر التشريع الإسلامي:</w:t>
      </w:r>
      <w:bookmarkEnd w:id="3"/>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مصادر التشريع هي الأدلة الشرعية التي </w:t>
      </w:r>
      <w:r w:rsidR="00497251" w:rsidRPr="00FE06AA">
        <w:rPr>
          <w:rFonts w:ascii="Simplified Arabic" w:eastAsia="Calibri" w:hAnsi="Simplified Arabic" w:cs="Simplified Arabic"/>
          <w:sz w:val="28"/>
          <w:szCs w:val="28"/>
          <w:rtl/>
        </w:rPr>
        <w:t>ت</w:t>
      </w:r>
      <w:r w:rsidRPr="00FE06AA">
        <w:rPr>
          <w:rFonts w:ascii="Simplified Arabic" w:eastAsia="Calibri" w:hAnsi="Simplified Arabic" w:cs="Simplified Arabic"/>
          <w:sz w:val="28"/>
          <w:szCs w:val="28"/>
          <w:rtl/>
        </w:rPr>
        <w:t>ستنبط منها الأحكام الشرعية</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22"/>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r w:rsidR="00600DE8" w:rsidRPr="00FE06AA">
        <w:rPr>
          <w:rFonts w:ascii="Simplified Arabic" w:eastAsia="Calibri" w:hAnsi="Simplified Arabic" w:cs="Simplified Arabic"/>
          <w:sz w:val="28"/>
          <w:szCs w:val="28"/>
          <w:rtl/>
        </w:rPr>
        <w:t xml:space="preserve"> وقد </w:t>
      </w:r>
      <w:r w:rsidRPr="00FE06AA">
        <w:rPr>
          <w:rFonts w:ascii="Simplified Arabic" w:eastAsia="Calibri" w:hAnsi="Simplified Arabic" w:cs="Simplified Arabic"/>
          <w:sz w:val="28"/>
          <w:szCs w:val="28"/>
          <w:rtl/>
        </w:rPr>
        <w:t xml:space="preserve">أكد بعض العلماء على كون هذه المصادر تمثل مرجعية لعلماء الشريعة، يقول الإمام عبد القادر بن بدران: </w:t>
      </w:r>
      <w:r w:rsidR="00497251" w:rsidRPr="00FE06AA">
        <w:rPr>
          <w:rFonts w:ascii="Simplified Arabic" w:eastAsia="Calibri" w:hAnsi="Simplified Arabic" w:cs="Simplified Arabic"/>
          <w:b/>
          <w:bCs/>
          <w:sz w:val="28"/>
          <w:szCs w:val="28"/>
          <w:rtl/>
        </w:rPr>
        <w:t>"</w:t>
      </w:r>
      <w:r w:rsidRPr="00FE06AA">
        <w:rPr>
          <w:rFonts w:ascii="Simplified Arabic" w:eastAsia="Calibri" w:hAnsi="Simplified Arabic" w:cs="Simplified Arabic"/>
          <w:b/>
          <w:bCs/>
          <w:sz w:val="28"/>
          <w:szCs w:val="28"/>
          <w:rtl/>
        </w:rPr>
        <w:t>مرجع</w:t>
      </w:r>
      <w:r w:rsidRPr="00FE06AA">
        <w:rPr>
          <w:rFonts w:ascii="Simplified Arabic" w:eastAsia="Calibri" w:hAnsi="Simplified Arabic" w:cs="Simplified Arabic"/>
          <w:sz w:val="28"/>
          <w:szCs w:val="28"/>
          <w:rtl/>
        </w:rPr>
        <w:t xml:space="preserve"> أدلة الشرع إلى نص أو إجماع أو استنباط</w:t>
      </w:r>
      <w:r w:rsidR="00497251"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23"/>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0751BD" w:rsidRPr="00FE06AA" w:rsidRDefault="000751BD" w:rsidP="00FE06AA">
      <w:pPr>
        <w:numPr>
          <w:ilvl w:val="0"/>
          <w:numId w:val="2"/>
        </w:numPr>
        <w:spacing w:after="0"/>
        <w:jc w:val="both"/>
        <w:rPr>
          <w:rFonts w:ascii="Simplified Arabic" w:eastAsia="Times New Roman" w:hAnsi="Simplified Arabic" w:cs="Simplified Arabic"/>
          <w:b/>
          <w:bCs/>
          <w:sz w:val="28"/>
          <w:szCs w:val="28"/>
          <w:rtl/>
        </w:rPr>
      </w:pPr>
      <w:bookmarkStart w:id="4" w:name="_Toc222913235"/>
      <w:r w:rsidRPr="00FE06AA">
        <w:rPr>
          <w:rFonts w:ascii="Simplified Arabic" w:eastAsia="Times New Roman" w:hAnsi="Simplified Arabic" w:cs="Simplified Arabic"/>
          <w:b/>
          <w:bCs/>
          <w:sz w:val="28"/>
          <w:szCs w:val="28"/>
          <w:rtl/>
        </w:rPr>
        <w:lastRenderedPageBreak/>
        <w:t>المرجعية هم أولو الأمر:</w:t>
      </w:r>
      <w:bookmarkEnd w:id="4"/>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يقول شيخ الإسلام ابن تيمية: </w:t>
      </w:r>
      <w:r w:rsidR="00FE6E7D"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وقد أمر الله تعالى في كتابه بطاعته وطاعة رسوله وطاعة أولي الأمر من المؤمنين</w:t>
      </w:r>
      <w:r w:rsidR="009F0B36"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وأولو الأمر أصحاب الأمر </w:t>
      </w:r>
      <w:proofErr w:type="spellStart"/>
      <w:r w:rsidRPr="00FE06AA">
        <w:rPr>
          <w:rFonts w:ascii="Simplified Arabic" w:eastAsia="Calibri" w:hAnsi="Simplified Arabic" w:cs="Simplified Arabic"/>
          <w:sz w:val="28"/>
          <w:szCs w:val="28"/>
          <w:rtl/>
        </w:rPr>
        <w:t>وذووه</w:t>
      </w:r>
      <w:proofErr w:type="spellEnd"/>
      <w:r w:rsidRPr="00FE06AA">
        <w:rPr>
          <w:rFonts w:ascii="Simplified Arabic" w:eastAsia="Calibri" w:hAnsi="Simplified Arabic" w:cs="Simplified Arabic"/>
          <w:sz w:val="28"/>
          <w:szCs w:val="28"/>
          <w:rtl/>
        </w:rPr>
        <w:t xml:space="preserve"> وهم الذين يأمرون الناس، وذلك يشترك فيه أهل اليد والقدرة وأهل العلم والكلام، فلهذا كان أولو الأمر صنفين: العلماء والأمراء</w:t>
      </w:r>
      <w:r w:rsidR="00FE6E7D"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24"/>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ويقول </w:t>
      </w:r>
      <w:proofErr w:type="spellStart"/>
      <w:r w:rsidRPr="00FE06AA">
        <w:rPr>
          <w:rFonts w:ascii="Simplified Arabic" w:eastAsia="Calibri" w:hAnsi="Simplified Arabic" w:cs="Simplified Arabic"/>
          <w:sz w:val="28"/>
          <w:szCs w:val="28"/>
          <w:rtl/>
        </w:rPr>
        <w:t>الآلوسي</w:t>
      </w:r>
      <w:proofErr w:type="spellEnd"/>
      <w:r w:rsidRPr="00FE06AA">
        <w:rPr>
          <w:rFonts w:ascii="Simplified Arabic" w:eastAsia="Calibri" w:hAnsi="Simplified Arabic" w:cs="Simplified Arabic"/>
          <w:sz w:val="28"/>
          <w:szCs w:val="28"/>
          <w:rtl/>
        </w:rPr>
        <w:t xml:space="preserve"> في تفسير هذه الآية</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25"/>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w:t>
      </w:r>
      <w:r w:rsidR="009F0B36"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وحمله كثير على ما يعم الجميع لتناول الاسم لهم؛ لأنَّ للأمراء تدبير أمر الجيش والقتال، وللعلماء حفظ الشريعة وما يجوز مما لا يجوز</w:t>
      </w:r>
      <w:r w:rsidR="009F0B36"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p>
    <w:p w:rsidR="000751BD" w:rsidRPr="00FE06AA" w:rsidRDefault="000751BD"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وهذا القول يتناسب مع نصوص الشريعة والواقع العملي</w:t>
      </w:r>
      <w:r w:rsidR="007F52D1">
        <w:rPr>
          <w:rFonts w:ascii="Simplified Arabic" w:eastAsia="Calibri" w:hAnsi="Simplified Arabic" w:cs="Simplified Arabic"/>
          <w:sz w:val="28"/>
          <w:szCs w:val="28"/>
          <w:rtl/>
        </w:rPr>
        <w:t>،</w:t>
      </w:r>
      <w:r w:rsidR="00600DE8" w:rsidRPr="00FE06AA">
        <w:rPr>
          <w:rFonts w:ascii="Simplified Arabic" w:eastAsia="Calibri" w:hAnsi="Simplified Arabic" w:cs="Simplified Arabic"/>
          <w:sz w:val="28"/>
          <w:szCs w:val="28"/>
          <w:rtl/>
        </w:rPr>
        <w:t xml:space="preserve"> مع التأكيد </w:t>
      </w:r>
      <w:r w:rsidR="00600DE8" w:rsidRPr="00FE06AA">
        <w:rPr>
          <w:rFonts w:ascii="Simplified Arabic" w:eastAsia="Calibri" w:hAnsi="Simplified Arabic" w:cs="Simplified Arabic"/>
          <w:b/>
          <w:bCs/>
          <w:sz w:val="28"/>
          <w:szCs w:val="28"/>
          <w:rtl/>
        </w:rPr>
        <w:t>على أ</w:t>
      </w:r>
      <w:r w:rsidRPr="00FE06AA">
        <w:rPr>
          <w:rFonts w:ascii="Simplified Arabic" w:eastAsia="Calibri" w:hAnsi="Simplified Arabic" w:cs="Simplified Arabic"/>
          <w:b/>
          <w:bCs/>
          <w:sz w:val="28"/>
          <w:szCs w:val="28"/>
          <w:rtl/>
        </w:rPr>
        <w:t xml:space="preserve">نَّ أصل هذه المرجعية هو العلم الشرعي المستند إلى الكتاب والسنة، </w:t>
      </w:r>
      <w:r w:rsidRPr="00FE06AA">
        <w:rPr>
          <w:rFonts w:ascii="Simplified Arabic" w:eastAsia="Calibri" w:hAnsi="Simplified Arabic" w:cs="Simplified Arabic"/>
          <w:sz w:val="28"/>
          <w:szCs w:val="28"/>
          <w:rtl/>
        </w:rPr>
        <w:t xml:space="preserve">يقول الإمام ابن قيم الجوزية: وَالتَّحْقِيقُ أَنَّ الأمراءَ إنَّمَا يُطَاعُونَ إذا أَمَرُوا بِمُقْتَضَى الْعِلْمِ فَطَاعَتُهُمْ تَبَعٌ لِطَاعَةِ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26"/>
      </w:r>
      <w:r w:rsidRPr="00FE06AA">
        <w:rPr>
          <w:rFonts w:ascii="Simplified Arabic" w:eastAsia="Calibri" w:hAnsi="Simplified Arabic" w:cs="Simplified Arabic"/>
          <w:sz w:val="28"/>
          <w:szCs w:val="28"/>
          <w:vertAlign w:val="superscript"/>
          <w:rtl/>
        </w:rPr>
        <w:t>)</w:t>
      </w:r>
      <w:r w:rsidR="00600DE8"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rtl/>
        </w:rPr>
        <w:t xml:space="preserve">يقول الدكتور عبد الله </w:t>
      </w:r>
      <w:proofErr w:type="spellStart"/>
      <w:r w:rsidRPr="00FE06AA">
        <w:rPr>
          <w:rFonts w:ascii="Simplified Arabic" w:eastAsia="Calibri" w:hAnsi="Simplified Arabic" w:cs="Simplified Arabic"/>
          <w:sz w:val="28"/>
          <w:szCs w:val="28"/>
          <w:rtl/>
        </w:rPr>
        <w:t>الطريقي</w:t>
      </w:r>
      <w:proofErr w:type="spellEnd"/>
      <w:r w:rsidRPr="00FE06AA">
        <w:rPr>
          <w:rFonts w:ascii="Simplified Arabic" w:eastAsia="Calibri" w:hAnsi="Simplified Arabic" w:cs="Simplified Arabic"/>
          <w:sz w:val="28"/>
          <w:szCs w:val="28"/>
          <w:rtl/>
        </w:rPr>
        <w:t xml:space="preserve">: </w:t>
      </w:r>
      <w:r w:rsidR="00FE6E7D"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فالعلماء هم الذين ينبغي ان تنتهي عندهم المرجعية</w:t>
      </w:r>
      <w:r w:rsidR="00FE6E7D" w:rsidRPr="00FE06AA">
        <w:rPr>
          <w:rFonts w:ascii="Simplified Arabic" w:eastAsia="Calibri" w:hAnsi="Simplified Arabic" w:cs="Simplified Arabic"/>
          <w:sz w:val="28"/>
          <w:szCs w:val="28"/>
          <w:rtl/>
        </w:rPr>
        <w:t>"</w:t>
      </w:r>
      <w:r w:rsidR="0050559A" w:rsidRPr="00FE06AA">
        <w:rPr>
          <w:rFonts w:ascii="Simplified Arabic" w:eastAsia="Calibri" w:hAnsi="Simplified Arabic" w:cs="Simplified Arabic"/>
          <w:sz w:val="28"/>
          <w:szCs w:val="28"/>
          <w:vertAlign w:val="superscript"/>
          <w:rtl/>
        </w:rPr>
        <w:t>(</w:t>
      </w:r>
      <w:r w:rsidR="0050559A" w:rsidRPr="00FE06AA">
        <w:rPr>
          <w:rFonts w:ascii="Simplified Arabic" w:eastAsia="Calibri" w:hAnsi="Simplified Arabic" w:cs="Simplified Arabic"/>
          <w:sz w:val="28"/>
          <w:szCs w:val="28"/>
          <w:vertAlign w:val="superscript"/>
          <w:rtl/>
        </w:rPr>
        <w:footnoteReference w:id="27"/>
      </w:r>
      <w:r w:rsidR="0050559A"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501808" w:rsidRPr="00FE06AA" w:rsidRDefault="00501808" w:rsidP="00FE06AA">
      <w:pPr>
        <w:spacing w:after="0"/>
        <w:jc w:val="both"/>
        <w:rPr>
          <w:rFonts w:ascii="Simplified Arabic" w:eastAsia="Calibri" w:hAnsi="Simplified Arabic" w:cs="Simplified Arabic"/>
          <w:b/>
          <w:bCs/>
          <w:sz w:val="28"/>
          <w:szCs w:val="28"/>
          <w:rtl/>
        </w:rPr>
      </w:pPr>
    </w:p>
    <w:p w:rsidR="004F0D77" w:rsidRPr="00FE06AA" w:rsidRDefault="005226F0" w:rsidP="00FE06AA">
      <w:pPr>
        <w:spacing w:after="0"/>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 xml:space="preserve">المطلب </w:t>
      </w:r>
      <w:r w:rsidR="00501808" w:rsidRPr="00FE06AA">
        <w:rPr>
          <w:rFonts w:ascii="Simplified Arabic" w:eastAsia="Calibri" w:hAnsi="Simplified Arabic" w:cs="Simplified Arabic"/>
          <w:b/>
          <w:bCs/>
          <w:sz w:val="28"/>
          <w:szCs w:val="28"/>
          <w:rtl/>
        </w:rPr>
        <w:t>الثاني</w:t>
      </w:r>
      <w:r w:rsidR="007F52D1">
        <w:rPr>
          <w:rFonts w:ascii="Simplified Arabic" w:eastAsia="Calibri" w:hAnsi="Simplified Arabic" w:cs="Simplified Arabic"/>
          <w:b/>
          <w:bCs/>
          <w:sz w:val="28"/>
          <w:szCs w:val="28"/>
          <w:rtl/>
        </w:rPr>
        <w:t>:</w:t>
      </w:r>
      <w:r w:rsidRPr="00FE06AA">
        <w:rPr>
          <w:rFonts w:ascii="Simplified Arabic" w:eastAsia="Calibri" w:hAnsi="Simplified Arabic" w:cs="Simplified Arabic"/>
          <w:b/>
          <w:bCs/>
          <w:sz w:val="28"/>
          <w:szCs w:val="28"/>
          <w:rtl/>
        </w:rPr>
        <w:t xml:space="preserve"> </w:t>
      </w:r>
      <w:r w:rsidR="00A715F2" w:rsidRPr="00FE06AA">
        <w:rPr>
          <w:rFonts w:ascii="Simplified Arabic" w:eastAsia="Calibri" w:hAnsi="Simplified Arabic" w:cs="Simplified Arabic"/>
          <w:b/>
          <w:bCs/>
          <w:sz w:val="28"/>
          <w:szCs w:val="28"/>
          <w:rtl/>
        </w:rPr>
        <w:t>مشروعية المرجعية الدينية</w:t>
      </w:r>
    </w:p>
    <w:p w:rsidR="004F0D77" w:rsidRPr="00FE06AA" w:rsidRDefault="00A531FE" w:rsidP="00FE06AA">
      <w:pPr>
        <w:tabs>
          <w:tab w:val="left" w:pos="226"/>
        </w:tabs>
        <w:spacing w:after="0"/>
        <w:ind w:left="-58"/>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b/>
          <w:bCs/>
          <w:sz w:val="28"/>
          <w:szCs w:val="28"/>
          <w:rtl/>
        </w:rPr>
        <w:t>-</w:t>
      </w:r>
      <w:r w:rsidR="004F0D77" w:rsidRPr="00FE06AA">
        <w:rPr>
          <w:rFonts w:ascii="Simplified Arabic" w:eastAsia="Times New Roman" w:hAnsi="Simplified Arabic" w:cs="Simplified Arabic"/>
          <w:b/>
          <w:bCs/>
          <w:sz w:val="28"/>
          <w:szCs w:val="28"/>
          <w:rtl/>
        </w:rPr>
        <w:t>قوله تعالى: وَمَا كَانَ الْمُؤْمِنُونَ لِيَنْفِرُوا كَافَّةً فَلَوْلا نَفَرَ مِنْ كُلِّ فِرْقَةٍ مِنْهُمْ طَائِفَةٌ لِيَتَفَقَّهُوا فِي الدِّينِ وَلِيُنْذِرُوا قَوْمَهُمْ إِذَا رَجَعُوا إِلَيْهِمْ لَعَلَّهُمْ يَحْذَرُونَ</w:t>
      </w:r>
      <w:r w:rsidR="004F0D77" w:rsidRPr="00FE06AA">
        <w:rPr>
          <w:rFonts w:ascii="Simplified Arabic" w:eastAsia="Times New Roman" w:hAnsi="Simplified Arabic" w:cs="Simplified Arabic"/>
          <w:sz w:val="28"/>
          <w:szCs w:val="28"/>
          <w:rtl/>
        </w:rPr>
        <w:t xml:space="preserve"> (سورة التوبة/ 122)</w:t>
      </w:r>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يقول الالوسي</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009F0B36"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لولا خرج بعض وقعد بعض يبتغون الخير ليتفقهوا في الدين وليسمعوا ما أنزل ولينذروا الناس إذا رجعوا إليهم</w:t>
      </w:r>
      <w:r w:rsidR="009F0B36"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28"/>
      </w:r>
      <w:r w:rsidRPr="00FE06AA">
        <w:rPr>
          <w:rFonts w:ascii="Simplified Arabic" w:eastAsia="Calibri" w:hAnsi="Simplified Arabic" w:cs="Simplified Arabic"/>
          <w:sz w:val="28"/>
          <w:szCs w:val="28"/>
          <w:vertAlign w:val="superscript"/>
          <w:rtl/>
        </w:rPr>
        <w:t>)</w:t>
      </w:r>
      <w:r w:rsidR="007F52D1">
        <w:rPr>
          <w:rFonts w:ascii="Simplified Arabic" w:eastAsia="Calibri" w:hAnsi="Simplified Arabic" w:cs="Simplified Arabic"/>
          <w:sz w:val="28"/>
          <w:szCs w:val="28"/>
          <w:rtl/>
        </w:rPr>
        <w:t>.</w:t>
      </w:r>
    </w:p>
    <w:p w:rsidR="004F0D77" w:rsidRPr="00FE06AA" w:rsidRDefault="004F0D77" w:rsidP="00FE06AA">
      <w:pPr>
        <w:numPr>
          <w:ilvl w:val="0"/>
          <w:numId w:val="1"/>
        </w:numPr>
        <w:tabs>
          <w:tab w:val="left" w:pos="84"/>
        </w:tabs>
        <w:spacing w:after="0"/>
        <w:ind w:left="-58" w:firstLine="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b/>
          <w:bCs/>
          <w:sz w:val="28"/>
          <w:szCs w:val="28"/>
          <w:rtl/>
        </w:rPr>
        <w:t xml:space="preserve">قوله تعالى: </w:t>
      </w:r>
      <w:r w:rsidR="009F0B36" w:rsidRPr="00FE06AA">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b/>
          <w:bCs/>
          <w:sz w:val="28"/>
          <w:szCs w:val="28"/>
          <w:rtl/>
        </w:rPr>
        <w:t>وَمَا أَرْسَلْنَا قَبْلَكَ إِلا رِجَالا نُوحِي إِلَيْهِمْ فَاسْأَلُوا أَهْلَ الذِّكْرِ إِنْ كُنْتُمْ لا تَعْلَمُونَ</w:t>
      </w:r>
      <w:r w:rsidR="009F0B36"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(سورة الانبياء /7)</w:t>
      </w:r>
    </w:p>
    <w:p w:rsidR="004F0D77" w:rsidRPr="00FE06AA" w:rsidRDefault="004F0D77" w:rsidP="00FE06AA">
      <w:pPr>
        <w:tabs>
          <w:tab w:val="left" w:pos="84"/>
        </w:tabs>
        <w:spacing w:after="0"/>
        <w:ind w:left="-58"/>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 xml:space="preserve">يقول البيضاوي: </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و(تدل)على وجوب المراجعة إلى العلماء فيما لا يعلم</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w:t>
      </w:r>
      <w:r w:rsidRPr="00FE06AA">
        <w:rPr>
          <w:rFonts w:ascii="Simplified Arabic" w:eastAsia="Times New Roman" w:hAnsi="Simplified Arabic" w:cs="Simplified Arabic"/>
          <w:sz w:val="28"/>
          <w:szCs w:val="28"/>
          <w:vertAlign w:val="superscript"/>
          <w:rtl/>
        </w:rPr>
        <w:t>(</w:t>
      </w:r>
      <w:r w:rsidRPr="00FE06AA">
        <w:rPr>
          <w:rFonts w:ascii="Simplified Arabic" w:eastAsia="Times New Roman" w:hAnsi="Simplified Arabic" w:cs="Simplified Arabic"/>
          <w:sz w:val="28"/>
          <w:szCs w:val="28"/>
          <w:vertAlign w:val="superscript"/>
          <w:rtl/>
        </w:rPr>
        <w:footnoteReference w:id="29"/>
      </w:r>
      <w:r w:rsidRPr="00FE06AA">
        <w:rPr>
          <w:rFonts w:ascii="Simplified Arabic" w:eastAsia="Times New Roman" w:hAnsi="Simplified Arabic" w:cs="Simplified Arabic"/>
          <w:sz w:val="28"/>
          <w:szCs w:val="28"/>
          <w:vertAlign w:val="superscript"/>
          <w:rtl/>
        </w:rPr>
        <w:t>)</w:t>
      </w:r>
      <w:r w:rsidRPr="00FE06AA">
        <w:rPr>
          <w:rFonts w:ascii="Simplified Arabic" w:eastAsia="Times New Roman" w:hAnsi="Simplified Arabic" w:cs="Simplified Arabic"/>
          <w:sz w:val="28"/>
          <w:szCs w:val="28"/>
          <w:rtl/>
        </w:rPr>
        <w:t>.</w:t>
      </w:r>
    </w:p>
    <w:p w:rsidR="004F0D77" w:rsidRPr="00FE06AA" w:rsidRDefault="004F0D77" w:rsidP="00FE06AA">
      <w:pPr>
        <w:numPr>
          <w:ilvl w:val="0"/>
          <w:numId w:val="1"/>
        </w:numPr>
        <w:spacing w:after="0"/>
        <w:ind w:left="-58"/>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b/>
          <w:bCs/>
          <w:sz w:val="28"/>
          <w:szCs w:val="28"/>
          <w:rtl/>
        </w:rPr>
        <w:lastRenderedPageBreak/>
        <w:t xml:space="preserve">قوله تعالى: </w:t>
      </w:r>
      <w:r w:rsidR="003F208A" w:rsidRPr="00FE06AA">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b/>
          <w:bCs/>
          <w:sz w:val="28"/>
          <w:szCs w:val="28"/>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(سورة النساء/59)</w:t>
      </w:r>
    </w:p>
    <w:p w:rsidR="004F0D77" w:rsidRPr="00FE06AA" w:rsidRDefault="004F0D77" w:rsidP="00FE06AA">
      <w:pPr>
        <w:spacing w:after="0"/>
        <w:ind w:left="-58"/>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قال السعدي في تفسيره</w:t>
      </w:r>
      <w:r w:rsidR="007F52D1">
        <w:rPr>
          <w:rFonts w:ascii="Simplified Arabic" w:eastAsia="Times New Roman" w:hAnsi="Simplified Arabic" w:cs="Simplified Arabic"/>
          <w:sz w:val="28"/>
          <w:szCs w:val="28"/>
          <w:rtl/>
        </w:rPr>
        <w:t>:</w:t>
      </w:r>
      <w:r w:rsidRPr="00FE06AA">
        <w:rPr>
          <w:rFonts w:ascii="Simplified Arabic" w:eastAsia="Calibri" w:hAnsi="Simplified Arabic" w:cs="Simplified Arabic"/>
          <w:sz w:val="28"/>
          <w:szCs w:val="28"/>
          <w:rtl/>
        </w:rPr>
        <w:t xml:space="preserve"> </w:t>
      </w:r>
      <w:r w:rsidR="003F208A" w:rsidRPr="00FE06AA">
        <w:rPr>
          <w:rFonts w:ascii="Simplified Arabic" w:eastAsia="Calibri" w:hAnsi="Simplified Arabic" w:cs="Simplified Arabic"/>
          <w:sz w:val="28"/>
          <w:szCs w:val="28"/>
          <w:rtl/>
        </w:rPr>
        <w:t>"</w:t>
      </w:r>
      <w:r w:rsidRPr="00FE06AA">
        <w:rPr>
          <w:rFonts w:ascii="Simplified Arabic" w:eastAsia="Times New Roman" w:hAnsi="Simplified Arabic" w:cs="Simplified Arabic"/>
          <w:sz w:val="28"/>
          <w:szCs w:val="28"/>
          <w:rtl/>
        </w:rPr>
        <w:t xml:space="preserve">وأمر بطاعة أولي الأمر وهم الولاة على الناس، من الأمراء والحكام </w:t>
      </w:r>
      <w:r w:rsidRPr="00FE06AA">
        <w:rPr>
          <w:rFonts w:ascii="Simplified Arabic" w:eastAsia="Times New Roman" w:hAnsi="Simplified Arabic" w:cs="Simplified Arabic"/>
          <w:b/>
          <w:bCs/>
          <w:sz w:val="28"/>
          <w:szCs w:val="28"/>
          <w:rtl/>
        </w:rPr>
        <w:t>والمفتين،</w:t>
      </w:r>
      <w:r w:rsidRPr="00FE06AA">
        <w:rPr>
          <w:rFonts w:ascii="Simplified Arabic" w:eastAsia="Times New Roman" w:hAnsi="Simplified Arabic" w:cs="Simplified Arabic"/>
          <w:sz w:val="28"/>
          <w:szCs w:val="28"/>
          <w:rtl/>
        </w:rPr>
        <w:t xml:space="preserve"> فإنه لا يستقيم للناس أمر دينهم ودنياهم إلا بطاعتهم والانقياد لهم، طاعة لله ورغبة فيما عنده</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vertAlign w:val="superscript"/>
          <w:rtl/>
        </w:rPr>
        <w:t>(</w:t>
      </w:r>
      <w:r w:rsidRPr="00FE06AA">
        <w:rPr>
          <w:rFonts w:ascii="Simplified Arabic" w:eastAsia="Times New Roman" w:hAnsi="Simplified Arabic" w:cs="Simplified Arabic"/>
          <w:sz w:val="28"/>
          <w:szCs w:val="28"/>
          <w:vertAlign w:val="superscript"/>
          <w:rtl/>
        </w:rPr>
        <w:footnoteReference w:id="30"/>
      </w:r>
      <w:r w:rsidRPr="00FE06AA">
        <w:rPr>
          <w:rFonts w:ascii="Simplified Arabic" w:eastAsia="Times New Roman" w:hAnsi="Simplified Arabic" w:cs="Simplified Arabic"/>
          <w:sz w:val="28"/>
          <w:szCs w:val="28"/>
          <w:vertAlign w:val="superscript"/>
          <w:rtl/>
        </w:rPr>
        <w:t>)</w:t>
      </w:r>
      <w:r w:rsidRPr="00FE06AA">
        <w:rPr>
          <w:rFonts w:ascii="Simplified Arabic" w:eastAsia="Times New Roman" w:hAnsi="Simplified Arabic" w:cs="Simplified Arabic"/>
          <w:sz w:val="28"/>
          <w:szCs w:val="28"/>
          <w:rtl/>
        </w:rPr>
        <w:t>.</w:t>
      </w:r>
    </w:p>
    <w:p w:rsidR="004F0D77" w:rsidRPr="00FE06AA" w:rsidRDefault="004F0D77" w:rsidP="00FE06AA">
      <w:pPr>
        <w:numPr>
          <w:ilvl w:val="0"/>
          <w:numId w:val="1"/>
        </w:numPr>
        <w:spacing w:after="0"/>
        <w:ind w:left="-58"/>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b/>
          <w:bCs/>
          <w:sz w:val="28"/>
          <w:szCs w:val="28"/>
          <w:rtl/>
        </w:rPr>
        <w:t xml:space="preserve">قوله تعالى: </w:t>
      </w:r>
      <w:r w:rsidR="003F208A" w:rsidRPr="00FE06AA">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b/>
          <w:bCs/>
          <w:sz w:val="28"/>
          <w:szCs w:val="28"/>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003F208A" w:rsidRPr="00FE06AA">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sz w:val="28"/>
          <w:szCs w:val="28"/>
          <w:rtl/>
        </w:rPr>
        <w:t xml:space="preserve"> (سورة النساء/ 83)</w:t>
      </w:r>
    </w:p>
    <w:p w:rsidR="004F0D77" w:rsidRPr="00FE06AA" w:rsidRDefault="004F0D77" w:rsidP="00FE06AA">
      <w:pPr>
        <w:spacing w:after="0"/>
        <w:ind w:left="-58"/>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 xml:space="preserve">يقول البيضاوي:  </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ولو ردوه إلى الرسول وإلى أولي الأمر منهم حتى يسمعوه منهم وتعرفوا أنه هل يذاع لعلم ذلك من هؤلاء الذين يستنبطونه من الرسول وأولي الأمر أي</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يستخرجون علمه من جهتهم</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vertAlign w:val="superscript"/>
          <w:rtl/>
        </w:rPr>
        <w:t>(</w:t>
      </w:r>
      <w:r w:rsidRPr="00FE06AA">
        <w:rPr>
          <w:rFonts w:ascii="Simplified Arabic" w:eastAsia="Times New Roman" w:hAnsi="Simplified Arabic" w:cs="Simplified Arabic"/>
          <w:sz w:val="28"/>
          <w:szCs w:val="28"/>
          <w:vertAlign w:val="superscript"/>
          <w:rtl/>
        </w:rPr>
        <w:footnoteReference w:id="31"/>
      </w:r>
      <w:r w:rsidRPr="00FE06AA">
        <w:rPr>
          <w:rFonts w:ascii="Simplified Arabic" w:eastAsia="Times New Roman" w:hAnsi="Simplified Arabic" w:cs="Simplified Arabic"/>
          <w:sz w:val="28"/>
          <w:szCs w:val="28"/>
          <w:vertAlign w:val="superscript"/>
          <w:rtl/>
        </w:rPr>
        <w:t>)</w:t>
      </w:r>
      <w:r w:rsidR="007F52D1">
        <w:rPr>
          <w:rFonts w:ascii="Simplified Arabic" w:eastAsia="Times New Roman" w:hAnsi="Simplified Arabic" w:cs="Simplified Arabic"/>
          <w:sz w:val="28"/>
          <w:szCs w:val="28"/>
          <w:rtl/>
        </w:rPr>
        <w:t>.</w:t>
      </w:r>
    </w:p>
    <w:p w:rsidR="004F0D77" w:rsidRPr="00FE06AA" w:rsidRDefault="004F0D77" w:rsidP="00FE06AA">
      <w:pPr>
        <w:numPr>
          <w:ilvl w:val="0"/>
          <w:numId w:val="1"/>
        </w:numPr>
        <w:spacing w:after="0"/>
        <w:ind w:left="-58"/>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b/>
          <w:bCs/>
          <w:sz w:val="28"/>
          <w:szCs w:val="28"/>
          <w:rtl/>
        </w:rPr>
        <w:t xml:space="preserve">قوله تعالى: </w:t>
      </w:r>
      <w:r w:rsidR="003F208A" w:rsidRPr="00FE06AA">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b/>
          <w:bCs/>
          <w:sz w:val="28"/>
          <w:szCs w:val="28"/>
          <w:rtl/>
        </w:rPr>
        <w:t>وَشَاوِرْهُمْ فِي الأَمْرِ فَإِذَا عَزَمْتَ فَتَوَكَّلْ عَلَى اللَّهِ إِنَّ اللَّهَ يُحِبُّ الْمُتَوَكِّلِينَ</w:t>
      </w:r>
      <w:r w:rsidR="003F208A" w:rsidRPr="00FE06AA">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b/>
          <w:bCs/>
          <w:sz w:val="28"/>
          <w:szCs w:val="28"/>
          <w:rtl/>
        </w:rPr>
        <w:t xml:space="preserve"> </w:t>
      </w:r>
      <w:r w:rsidRPr="00FE06AA">
        <w:rPr>
          <w:rFonts w:ascii="Simplified Arabic" w:eastAsia="Times New Roman" w:hAnsi="Simplified Arabic" w:cs="Simplified Arabic"/>
          <w:sz w:val="28"/>
          <w:szCs w:val="28"/>
          <w:rtl/>
        </w:rPr>
        <w:t>(سورة آل عمران</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159)</w:t>
      </w:r>
      <w:r w:rsidR="007F52D1">
        <w:rPr>
          <w:rFonts w:ascii="Simplified Arabic" w:eastAsia="Times New Roman" w:hAnsi="Simplified Arabic" w:cs="Simplified Arabic"/>
          <w:sz w:val="28"/>
          <w:szCs w:val="28"/>
          <w:rtl/>
        </w:rPr>
        <w:t>.</w:t>
      </w:r>
    </w:p>
    <w:p w:rsidR="004F0D77" w:rsidRPr="00FE06AA" w:rsidRDefault="004F0D77" w:rsidP="00FE06AA">
      <w:pPr>
        <w:numPr>
          <w:ilvl w:val="0"/>
          <w:numId w:val="1"/>
        </w:numPr>
        <w:spacing w:after="0"/>
        <w:ind w:left="-58"/>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b/>
          <w:bCs/>
          <w:sz w:val="28"/>
          <w:szCs w:val="28"/>
          <w:rtl/>
        </w:rPr>
        <w:t>وقوله تعالى</w:t>
      </w:r>
      <w:r w:rsidR="007F52D1">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b/>
          <w:bCs/>
          <w:sz w:val="28"/>
          <w:szCs w:val="28"/>
          <w:rtl/>
        </w:rPr>
        <w:t xml:space="preserve"> </w:t>
      </w:r>
      <w:r w:rsidR="003F208A" w:rsidRPr="00FE06AA">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b/>
          <w:bCs/>
          <w:sz w:val="28"/>
          <w:szCs w:val="28"/>
          <w:rtl/>
        </w:rPr>
        <w:t>وَأَمْرُهُمْ شُورَى بَيْنَهُمْ</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(الشورى / 38)</w:t>
      </w:r>
    </w:p>
    <w:p w:rsidR="004F0D77" w:rsidRPr="00FE06AA" w:rsidRDefault="003F208A" w:rsidP="00FE06AA">
      <w:pPr>
        <w:spacing w:after="0"/>
        <w:ind w:left="-58"/>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يقول السعدي في قوله تعالى: {</w:t>
      </w:r>
      <w:r w:rsidR="004F0D77" w:rsidRPr="00FE06AA">
        <w:rPr>
          <w:rFonts w:ascii="Simplified Arabic" w:eastAsia="Times New Roman" w:hAnsi="Simplified Arabic" w:cs="Simplified Arabic"/>
          <w:sz w:val="28"/>
          <w:szCs w:val="28"/>
          <w:rtl/>
        </w:rPr>
        <w:t xml:space="preserve">وشاورهم في الأمر} </w:t>
      </w:r>
      <w:r w:rsidRPr="00FE06AA">
        <w:rPr>
          <w:rFonts w:ascii="Simplified Arabic" w:eastAsia="Times New Roman" w:hAnsi="Simplified Arabic" w:cs="Simplified Arabic"/>
          <w:sz w:val="28"/>
          <w:szCs w:val="28"/>
          <w:rtl/>
        </w:rPr>
        <w:t>"</w:t>
      </w:r>
      <w:r w:rsidR="004F0D77" w:rsidRPr="00FE06AA">
        <w:rPr>
          <w:rFonts w:ascii="Simplified Arabic" w:eastAsia="Times New Roman" w:hAnsi="Simplified Arabic" w:cs="Simplified Arabic"/>
          <w:sz w:val="28"/>
          <w:szCs w:val="28"/>
          <w:rtl/>
        </w:rPr>
        <w:t>أي: الأمور التي تحتاج إلى استشارة ونظر وفكر، فإن في الاستشارة من الفوائد والمصالح الدينية والدنيوية ما لا يمكن حصره</w:t>
      </w:r>
      <w:r w:rsidRPr="00FE06AA">
        <w:rPr>
          <w:rFonts w:ascii="Simplified Arabic" w:eastAsia="Times New Roman" w:hAnsi="Simplified Arabic" w:cs="Simplified Arabic"/>
          <w:sz w:val="28"/>
          <w:szCs w:val="28"/>
          <w:rtl/>
        </w:rPr>
        <w:t>"</w:t>
      </w:r>
      <w:r w:rsidR="004F0D77" w:rsidRPr="00FE06AA">
        <w:rPr>
          <w:rFonts w:ascii="Simplified Arabic" w:eastAsia="Times New Roman" w:hAnsi="Simplified Arabic" w:cs="Simplified Arabic"/>
          <w:sz w:val="28"/>
          <w:szCs w:val="28"/>
          <w:vertAlign w:val="superscript"/>
          <w:rtl/>
        </w:rPr>
        <w:t xml:space="preserve"> (</w:t>
      </w:r>
      <w:r w:rsidR="004F0D77" w:rsidRPr="00FE06AA">
        <w:rPr>
          <w:rFonts w:ascii="Simplified Arabic" w:eastAsia="Times New Roman" w:hAnsi="Simplified Arabic" w:cs="Simplified Arabic"/>
          <w:sz w:val="28"/>
          <w:szCs w:val="28"/>
          <w:vertAlign w:val="superscript"/>
          <w:rtl/>
        </w:rPr>
        <w:footnoteReference w:id="32"/>
      </w:r>
      <w:r w:rsidR="004F0D77" w:rsidRPr="00FE06AA">
        <w:rPr>
          <w:rFonts w:ascii="Simplified Arabic" w:eastAsia="Times New Roman" w:hAnsi="Simplified Arabic" w:cs="Simplified Arabic"/>
          <w:sz w:val="28"/>
          <w:szCs w:val="28"/>
          <w:vertAlign w:val="superscript"/>
          <w:rtl/>
        </w:rPr>
        <w:t>)</w:t>
      </w:r>
      <w:r w:rsidR="004F0D77" w:rsidRPr="00FE06AA">
        <w:rPr>
          <w:rFonts w:ascii="Simplified Arabic" w:eastAsia="Times New Roman" w:hAnsi="Simplified Arabic" w:cs="Simplified Arabic"/>
          <w:sz w:val="28"/>
          <w:szCs w:val="28"/>
          <w:rtl/>
        </w:rPr>
        <w:t>.</w:t>
      </w:r>
    </w:p>
    <w:p w:rsidR="004F0D77" w:rsidRPr="00FE06AA" w:rsidRDefault="004F0D77" w:rsidP="00FE06AA">
      <w:pPr>
        <w:numPr>
          <w:ilvl w:val="0"/>
          <w:numId w:val="1"/>
        </w:numPr>
        <w:spacing w:after="0"/>
        <w:ind w:left="-58"/>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b/>
          <w:bCs/>
          <w:sz w:val="28"/>
          <w:szCs w:val="28"/>
          <w:rtl/>
        </w:rPr>
        <w:lastRenderedPageBreak/>
        <w:t xml:space="preserve">قوله تعالى: </w:t>
      </w:r>
      <w:r w:rsidR="003F208A" w:rsidRPr="00FE06AA">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b/>
          <w:bCs/>
          <w:sz w:val="28"/>
          <w:szCs w:val="28"/>
          <w:rtl/>
        </w:rPr>
        <w:t>وَمَنْ يُشَاقِقِ الرَّسُولَ مِنْ بَعْدِ مَا تَبَيَّنَ لَهُ الْهُدَى وَيَتَّبِعْ غَيْرَ سَبِيلِ الْمُؤْمِنِينَ نُوَلِّهِ مَا تَوَلَّى وَنُصْلِهِ جَهَنَّمَ وَسَاءَتْ مَصِيرًا</w:t>
      </w:r>
      <w:r w:rsidRPr="00FE06AA">
        <w:rPr>
          <w:rFonts w:ascii="Simplified Arabic" w:eastAsia="Times New Roman" w:hAnsi="Simplified Arabic" w:cs="Simplified Arabic"/>
          <w:sz w:val="28"/>
          <w:szCs w:val="28"/>
          <w:rtl/>
        </w:rPr>
        <w:t xml:space="preserve"> </w:t>
      </w:r>
      <w:r w:rsidR="003F208A" w:rsidRPr="00FE06AA">
        <w:rPr>
          <w:rFonts w:ascii="Simplified Arabic" w:eastAsia="Times New Roman" w:hAnsi="Simplified Arabic" w:cs="Simplified Arabic"/>
          <w:sz w:val="28"/>
          <w:szCs w:val="28"/>
          <w:rtl/>
        </w:rPr>
        <w:t xml:space="preserve">) </w:t>
      </w:r>
      <w:r w:rsidRPr="00FE06AA">
        <w:rPr>
          <w:rFonts w:ascii="Simplified Arabic" w:eastAsia="Times New Roman" w:hAnsi="Simplified Arabic" w:cs="Simplified Arabic"/>
          <w:sz w:val="28"/>
          <w:szCs w:val="28"/>
          <w:rtl/>
        </w:rPr>
        <w:t>(سورة النساء/ 115)</w:t>
      </w:r>
    </w:p>
    <w:p w:rsidR="004F0D77" w:rsidRPr="00FE06AA" w:rsidRDefault="004F0D77" w:rsidP="00FE06AA">
      <w:pPr>
        <w:spacing w:after="0"/>
        <w:ind w:left="-58"/>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 xml:space="preserve">يقول البيضاوي: </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والآية تدل على حرمة مخالفة الإِجماع</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لأنه سبحانه وتعالى رتب الوعيد الشديد على المشاقة واتباع غير سبيل المؤمنين</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w:t>
      </w:r>
      <w:r w:rsidRPr="00FE06AA">
        <w:rPr>
          <w:rFonts w:ascii="Simplified Arabic" w:eastAsia="Times New Roman" w:hAnsi="Simplified Arabic" w:cs="Simplified Arabic"/>
          <w:sz w:val="28"/>
          <w:szCs w:val="28"/>
          <w:vertAlign w:val="superscript"/>
          <w:rtl/>
        </w:rPr>
        <w:t>(</w:t>
      </w:r>
      <w:r w:rsidRPr="00FE06AA">
        <w:rPr>
          <w:rFonts w:ascii="Simplified Arabic" w:eastAsia="Times New Roman" w:hAnsi="Simplified Arabic" w:cs="Simplified Arabic"/>
          <w:sz w:val="28"/>
          <w:szCs w:val="28"/>
          <w:vertAlign w:val="superscript"/>
          <w:rtl/>
        </w:rPr>
        <w:footnoteReference w:id="33"/>
      </w:r>
      <w:r w:rsidRPr="00FE06AA">
        <w:rPr>
          <w:rFonts w:ascii="Simplified Arabic" w:eastAsia="Times New Roman" w:hAnsi="Simplified Arabic" w:cs="Simplified Arabic"/>
          <w:sz w:val="28"/>
          <w:szCs w:val="28"/>
          <w:vertAlign w:val="superscript"/>
          <w:rtl/>
        </w:rPr>
        <w:t>)</w:t>
      </w:r>
      <w:r w:rsidRPr="00FE06AA">
        <w:rPr>
          <w:rFonts w:ascii="Simplified Arabic" w:eastAsia="Times New Roman" w:hAnsi="Simplified Arabic" w:cs="Simplified Arabic"/>
          <w:sz w:val="28"/>
          <w:szCs w:val="28"/>
          <w:rtl/>
        </w:rPr>
        <w:t>.</w:t>
      </w:r>
    </w:p>
    <w:p w:rsidR="004F0D77" w:rsidRPr="00FE06AA" w:rsidRDefault="004F0D77" w:rsidP="00FE06AA">
      <w:pPr>
        <w:spacing w:after="0"/>
        <w:ind w:left="-58"/>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والشاهد في الآيات السابقة</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w:t>
      </w:r>
      <w:r w:rsidR="003F208A" w:rsidRPr="00FE06AA">
        <w:rPr>
          <w:rFonts w:ascii="Simplified Arabic" w:eastAsia="Times New Roman" w:hAnsi="Simplified Arabic" w:cs="Simplified Arabic"/>
          <w:sz w:val="28"/>
          <w:szCs w:val="28"/>
          <w:rtl/>
        </w:rPr>
        <w:t>إ</w:t>
      </w:r>
      <w:r w:rsidRPr="00FE06AA">
        <w:rPr>
          <w:rFonts w:ascii="Simplified Arabic" w:eastAsia="Times New Roman" w:hAnsi="Simplified Arabic" w:cs="Simplified Arabic"/>
          <w:sz w:val="28"/>
          <w:szCs w:val="28"/>
          <w:rtl/>
        </w:rPr>
        <w:t>ن</w:t>
      </w:r>
      <w:r w:rsidR="003F208A"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الجهة التي حددت للرجوع اليها في السؤال والاستنباط جاءت بصيغة الجمع وفيه دلالة على مراعاة العمل الجماعي في هذا الامر وبمعنى ادق مراعاة الاجتهاد الجماعي في الاستنباط واصدار الاحكام.</w:t>
      </w:r>
    </w:p>
    <w:p w:rsidR="004F0D77" w:rsidRPr="00FE06AA" w:rsidRDefault="004F0D77" w:rsidP="00FE06AA">
      <w:pPr>
        <w:numPr>
          <w:ilvl w:val="0"/>
          <w:numId w:val="4"/>
        </w:numPr>
        <w:spacing w:after="0"/>
        <w:ind w:left="-58"/>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 xml:space="preserve">السنة النبوية </w:t>
      </w:r>
    </w:p>
    <w:p w:rsidR="00232663"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في عصر النبوة وضع النبي صلى الله عليه وسلم أصولا ونماذج تطبيقية للعمل المرجعي، ولاسيما مع وجود النصوص القرآنية السابقة الدالة عليه</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00232663" w:rsidRPr="00FE06AA">
        <w:rPr>
          <w:rFonts w:ascii="Simplified Arabic" w:eastAsia="Times New Roman" w:hAnsi="Simplified Arabic" w:cs="Simplified Arabic"/>
          <w:sz w:val="28"/>
          <w:szCs w:val="28"/>
          <w:rtl/>
        </w:rPr>
        <w:t xml:space="preserve">وقد أكدت الصحيفة التي كتبها النبي صلى الله عليه وسلم عند وصوله إلى المدينة على هذه المرجعية إذ جاء فيها </w:t>
      </w:r>
      <w:r w:rsidR="00232663" w:rsidRPr="00FE06AA">
        <w:rPr>
          <w:rFonts w:ascii="Simplified Arabic" w:eastAsia="Times New Roman" w:hAnsi="Simplified Arabic" w:cs="Simplified Arabic"/>
          <w:sz w:val="28"/>
          <w:szCs w:val="28"/>
          <w:vertAlign w:val="superscript"/>
          <w:rtl/>
        </w:rPr>
        <w:t>(</w:t>
      </w:r>
      <w:r w:rsidR="00232663" w:rsidRPr="00FE06AA">
        <w:rPr>
          <w:rFonts w:ascii="Simplified Arabic" w:eastAsia="Times New Roman" w:hAnsi="Simplified Arabic" w:cs="Simplified Arabic"/>
          <w:sz w:val="28"/>
          <w:szCs w:val="28"/>
          <w:vertAlign w:val="superscript"/>
          <w:rtl/>
        </w:rPr>
        <w:footnoteReference w:id="34"/>
      </w:r>
      <w:r w:rsidR="00232663" w:rsidRPr="00FE06AA">
        <w:rPr>
          <w:rFonts w:ascii="Simplified Arabic" w:eastAsia="Times New Roman" w:hAnsi="Simplified Arabic" w:cs="Simplified Arabic"/>
          <w:sz w:val="28"/>
          <w:szCs w:val="28"/>
          <w:vertAlign w:val="superscript"/>
          <w:rtl/>
        </w:rPr>
        <w:t>)</w:t>
      </w:r>
      <w:r w:rsidR="00232663" w:rsidRPr="00FE06AA">
        <w:rPr>
          <w:rFonts w:ascii="Simplified Arabic" w:eastAsia="Times New Roman" w:hAnsi="Simplified Arabic" w:cs="Simplified Arabic"/>
          <w:sz w:val="28"/>
          <w:szCs w:val="28"/>
          <w:rtl/>
        </w:rPr>
        <w:t>: وأنه مهما اختلفتم فيه من شيء، فإنَّ مرده إلى الله</w:t>
      </w:r>
      <w:r w:rsidR="00224FEF" w:rsidRPr="00FE06AA">
        <w:rPr>
          <w:rFonts w:ascii="Simplified Arabic" w:eastAsia="Times New Roman" w:hAnsi="Simplified Arabic" w:cs="Simplified Arabic"/>
          <w:sz w:val="28"/>
          <w:szCs w:val="28"/>
          <w:rtl/>
        </w:rPr>
        <w:t>، وإلى محمد صلى الله عليه وسلم</w:t>
      </w:r>
      <w:r w:rsidR="00232663" w:rsidRPr="00FE06AA">
        <w:rPr>
          <w:rFonts w:ascii="Simplified Arabic" w:eastAsia="Times New Roman" w:hAnsi="Simplified Arabic" w:cs="Simplified Arabic"/>
          <w:sz w:val="28"/>
          <w:szCs w:val="28"/>
          <w:rtl/>
        </w:rPr>
        <w:t>، أي: مرجعه إلى الله ورسوله صلى الله عليه وسلم.</w:t>
      </w:r>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كما أنَّ الله عز وجل حض نبيه الكريم على مشاورة أصحابه، وقد فعل النبي صلى الله عليه وسلم ذلك وأكثر منه، عن </w:t>
      </w:r>
      <w:r w:rsidR="003F208A" w:rsidRPr="00FE06AA">
        <w:rPr>
          <w:rFonts w:ascii="Simplified Arabic" w:eastAsia="Calibri" w:hAnsi="Simplified Arabic" w:cs="Simplified Arabic"/>
          <w:sz w:val="28"/>
          <w:szCs w:val="28"/>
          <w:rtl/>
        </w:rPr>
        <w:t>أَبي</w:t>
      </w:r>
      <w:r w:rsidRPr="00FE06AA">
        <w:rPr>
          <w:rFonts w:ascii="Simplified Arabic" w:eastAsia="Calibri" w:hAnsi="Simplified Arabic" w:cs="Simplified Arabic"/>
          <w:sz w:val="28"/>
          <w:szCs w:val="28"/>
          <w:rtl/>
        </w:rPr>
        <w:t xml:space="preserve"> هُرَيْرَةَ </w:t>
      </w:r>
      <w:r w:rsidR="003F208A" w:rsidRPr="00FE06AA">
        <w:rPr>
          <w:rFonts w:ascii="Simplified Arabic" w:eastAsia="Calibri" w:hAnsi="Simplified Arabic" w:cs="Simplified Arabic"/>
          <w:sz w:val="28"/>
          <w:szCs w:val="28"/>
          <w:rtl/>
        </w:rPr>
        <w:t xml:space="preserve">رضي الله عنه قَالَ: </w:t>
      </w:r>
      <w:r w:rsidRPr="00FE06AA">
        <w:rPr>
          <w:rFonts w:ascii="Simplified Arabic" w:eastAsia="Calibri" w:hAnsi="Simplified Arabic" w:cs="Simplified Arabic"/>
          <w:sz w:val="28"/>
          <w:szCs w:val="28"/>
          <w:rtl/>
        </w:rPr>
        <w:t xml:space="preserve">مَا رَأَيْتُ أَحَدًا كَانَ أَكْثَرَ مُشَاوَرَةً لأَصْحَابِهِ مِنْ رَسُولِ اللَّهِ </w:t>
      </w:r>
      <w:r w:rsidR="00B138A8"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صلى الله عليه وسلم-.</w:t>
      </w:r>
      <w:r w:rsidRPr="00FE06AA">
        <w:rPr>
          <w:rFonts w:ascii="Simplified Arabic" w:eastAsia="Calibri" w:hAnsi="Simplified Arabic" w:cs="Simplified Arabic"/>
          <w:sz w:val="28"/>
          <w:szCs w:val="28"/>
          <w:vertAlign w:val="superscript"/>
          <w:rtl/>
        </w:rPr>
        <w:t xml:space="preserve"> (</w:t>
      </w:r>
      <w:r w:rsidRPr="00FE06AA">
        <w:rPr>
          <w:rFonts w:ascii="Simplified Arabic" w:eastAsia="Calibri" w:hAnsi="Simplified Arabic" w:cs="Simplified Arabic"/>
          <w:sz w:val="28"/>
          <w:szCs w:val="28"/>
          <w:vertAlign w:val="superscript"/>
          <w:rtl/>
        </w:rPr>
        <w:footnoteReference w:id="35"/>
      </w:r>
      <w:r w:rsidRPr="00FE06AA">
        <w:rPr>
          <w:rFonts w:ascii="Simplified Arabic" w:eastAsia="Calibri" w:hAnsi="Simplified Arabic" w:cs="Simplified Arabic"/>
          <w:sz w:val="28"/>
          <w:szCs w:val="28"/>
          <w:vertAlign w:val="superscript"/>
          <w:rtl/>
        </w:rPr>
        <w:t>)</w:t>
      </w:r>
    </w:p>
    <w:p w:rsidR="004F0D77" w:rsidRPr="00FE06AA" w:rsidRDefault="004F0D77" w:rsidP="00FE06AA">
      <w:pPr>
        <w:spacing w:after="0"/>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sz w:val="28"/>
          <w:szCs w:val="28"/>
          <w:rtl/>
        </w:rPr>
        <w:t>وبطبيعة الحال أن تكون المسائل التي تتعلق بالسياسة الشرعية وإدارة الدولة والمسائل الفقهية العملية التي لم ينزل فيها وحي هي من أوسع ما وقع فيها المشاورة الاجتهادية، ومن ذلك على سبيل الاجمال</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الاجتهاد والمشاورة في الخروج الى موقعة بدر</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وفي أسرى بدر، وفي الغنائم، وفي الخروج لملاقاة قريش في موقعة احد</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وفي اعطاء غطفان شيئا من ثمار المدينة في غزوة الاحزاب وفي حادثة الافك، وغيرها </w:t>
      </w:r>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b/>
          <w:bCs/>
          <w:sz w:val="28"/>
          <w:szCs w:val="28"/>
          <w:rtl/>
        </w:rPr>
        <w:t>فعل</w:t>
      </w:r>
      <w:r w:rsidR="003F208A" w:rsidRPr="00FE06AA">
        <w:rPr>
          <w:rFonts w:ascii="Simplified Arabic" w:eastAsia="Calibri" w:hAnsi="Simplified Arabic" w:cs="Simplified Arabic"/>
          <w:b/>
          <w:bCs/>
          <w:sz w:val="28"/>
          <w:szCs w:val="28"/>
          <w:rtl/>
        </w:rPr>
        <w:t>ُ</w:t>
      </w:r>
      <w:r w:rsidR="00A531FE" w:rsidRPr="00FE06AA">
        <w:rPr>
          <w:rFonts w:ascii="Simplified Arabic" w:eastAsia="Calibri" w:hAnsi="Simplified Arabic" w:cs="Simplified Arabic"/>
          <w:b/>
          <w:bCs/>
          <w:sz w:val="28"/>
          <w:szCs w:val="28"/>
          <w:rtl/>
        </w:rPr>
        <w:t xml:space="preserve"> الخلفاء الراشدين ومن بعدهم:</w:t>
      </w:r>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lastRenderedPageBreak/>
        <w:t>يقول ابن القيم: كان أبو بكر رضي الله عنه إذا ورد عليه حكم نظر في كتاب الله تعالى فإن وجد فيه ما يقضي به، قضى به، وإن لم يجد في كتاب الله نظر في سنة رسول الله صلى الله عليه وسلم  فإن وجد فيها ما يقضى به، قضى به، فإن أعياه ذلك سأل الناس: هل علمتم أنَّ رسول الله صلى الله عليه وسلم، قضى فيه بقضاء؟ فربما قام إليه القوم، فيقولون: قضى فيه بكذا وكذا، فإن لم يجد سنة سنها النبي صلى الله عليه وسلم  جمع رؤساء الناس فاستشارهم، فإذا اجتمع رأيهم على شيء قضى به؛ وكان عمر رضي الله عنه يفعل ذلك، فإذا أعياه أن يجد ذلك في الكتاب والسنة، سأل: هل كان أبو بكر قضى فيه بقضاء؟ فإن كان لأبي بكر قضاء، قضى به، وإلا جمع علماء الناس واستشارهم، فإذا اجتمع رأيهم على شيء، قضى به. وكان اذا رفعت اليه قضية قال</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ادعو لي عليا</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وادعوا لي زيدا</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وكان يستشيرهم ثم يفصل بما اتفقوا عليه</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36"/>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روى الدارمي عن المسيب بن رافع قال:</w:t>
      </w:r>
      <w:r w:rsidR="007766B5"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rtl/>
        </w:rPr>
        <w:t xml:space="preserve">كانوا اذا نزلت بهم قضية ليس فيها من رسول الله صلى الله عليه وسلم </w:t>
      </w:r>
      <w:r w:rsidR="00A531FE" w:rsidRPr="00FE06AA">
        <w:rPr>
          <w:rFonts w:ascii="Simplified Arabic" w:eastAsia="Calibri" w:hAnsi="Simplified Arabic" w:cs="Simplified Arabic"/>
          <w:sz w:val="28"/>
          <w:szCs w:val="28"/>
          <w:rtl/>
        </w:rPr>
        <w:t>أ</w:t>
      </w:r>
      <w:r w:rsidRPr="00FE06AA">
        <w:rPr>
          <w:rFonts w:ascii="Simplified Arabic" w:eastAsia="Calibri" w:hAnsi="Simplified Arabic" w:cs="Simplified Arabic"/>
          <w:sz w:val="28"/>
          <w:szCs w:val="28"/>
          <w:rtl/>
        </w:rPr>
        <w:t>مر اجتمعوا لها واجمعوا</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فالحق فيما رأوا</w:t>
      </w:r>
      <w:r w:rsidR="007766B5"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vertAlign w:val="superscript"/>
          <w:rtl/>
        </w:rPr>
        <w:t xml:space="preserve"> (</w:t>
      </w:r>
      <w:r w:rsidRPr="00FE06AA">
        <w:rPr>
          <w:rFonts w:ascii="Simplified Arabic" w:eastAsia="Calibri" w:hAnsi="Simplified Arabic" w:cs="Simplified Arabic"/>
          <w:sz w:val="28"/>
          <w:szCs w:val="28"/>
          <w:vertAlign w:val="superscript"/>
          <w:rtl/>
        </w:rPr>
        <w:footnoteReference w:id="37"/>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w:t>
      </w:r>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وعلى هذا المنهج كان العصر الراشدي، وحينما ولي عمر بن العزيز رحمه الله أمر المدينة، نزل دار مروان، فلما صلى الظهر دعا عشرة من فقهاء المدينة</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38"/>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وهم إذ ذاك سادة الفقهاء، فلما دخلوا عليه أجلسهم، ثم حمد الله وأثنى عليه، وقال: </w:t>
      </w:r>
      <w:r w:rsidR="007766B5"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إني إنما دعوتكم لأمر تؤجرون عليه، وتكونون فيه أعواناً على الحق، ما أريد أن أقطع أمراً إلا برأيكم، أو برأي من حضر منكم</w:t>
      </w:r>
      <w:r w:rsidR="007766B5"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39"/>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lastRenderedPageBreak/>
        <w:t>وأنشأ كبير علماء الأندلس في عصر الدولة الأموية يحيى بن يحيى الليثي، مجلساً للشورى ينظر في المشاكل الفقهية، ووصل عدد أعضاء هذا المجلس 16 عضواً من العلماء الأكفاء</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40"/>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0751BD" w:rsidRPr="00FE06AA" w:rsidRDefault="000751BD" w:rsidP="00FE06AA">
      <w:pPr>
        <w:spacing w:after="0"/>
        <w:jc w:val="both"/>
        <w:rPr>
          <w:rFonts w:ascii="Simplified Arabic" w:eastAsia="Calibri" w:hAnsi="Simplified Arabic" w:cs="Simplified Arabic"/>
          <w:b/>
          <w:bCs/>
          <w:sz w:val="28"/>
          <w:szCs w:val="28"/>
          <w:rtl/>
        </w:rPr>
      </w:pPr>
      <w:bookmarkStart w:id="5" w:name="_Toc222913239"/>
      <w:r w:rsidRPr="00FE06AA">
        <w:rPr>
          <w:rFonts w:ascii="Simplified Arabic" w:eastAsia="Calibri" w:hAnsi="Simplified Arabic" w:cs="Simplified Arabic"/>
          <w:b/>
          <w:bCs/>
          <w:sz w:val="28"/>
          <w:szCs w:val="28"/>
          <w:rtl/>
        </w:rPr>
        <w:t>حقيقة المرجعية عند أهل السنة والجماعة:</w:t>
      </w:r>
      <w:bookmarkEnd w:id="5"/>
    </w:p>
    <w:p w:rsidR="000751BD" w:rsidRPr="00FE06AA" w:rsidRDefault="000751BD" w:rsidP="00FE06AA">
      <w:pPr>
        <w:spacing w:after="0"/>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نستنبط من النصوص السابقة أموراً عدة:</w:t>
      </w:r>
    </w:p>
    <w:p w:rsidR="007766B5" w:rsidRPr="00FE06AA" w:rsidRDefault="000751BD" w:rsidP="00FE06AA">
      <w:pPr>
        <w:pStyle w:val="a7"/>
        <w:numPr>
          <w:ilvl w:val="0"/>
          <w:numId w:val="17"/>
        </w:numPr>
        <w:spacing w:after="0"/>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إنَّ المرجعية العليا في الاسلام التي يرد إليها كل أمر، لا تكون إلا لمصدري التشريع الكتاب والسنة.</w:t>
      </w:r>
    </w:p>
    <w:p w:rsidR="007766B5" w:rsidRPr="00FE06AA" w:rsidRDefault="000751BD" w:rsidP="00EA41CD">
      <w:pPr>
        <w:pStyle w:val="a7"/>
        <w:numPr>
          <w:ilvl w:val="0"/>
          <w:numId w:val="17"/>
        </w:numPr>
        <w:spacing w:after="0"/>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ما دامت هنالك مرجعية عليا فدونها مرجعيات تسهل على الناس التعرف على دينهم وما يستجد في حياتهم، وتعينهم على القيام بذلك</w:t>
      </w:r>
      <w:r w:rsidR="007766B5" w:rsidRPr="00FE06AA">
        <w:rPr>
          <w:rFonts w:ascii="Simplified Arabic" w:eastAsia="Calibri" w:hAnsi="Simplified Arabic" w:cs="Simplified Arabic"/>
          <w:sz w:val="28"/>
          <w:szCs w:val="28"/>
          <w:rtl/>
        </w:rPr>
        <w:t>.</w:t>
      </w:r>
    </w:p>
    <w:p w:rsidR="007766B5" w:rsidRPr="00FE06AA" w:rsidRDefault="000751BD" w:rsidP="00FE06AA">
      <w:pPr>
        <w:pStyle w:val="a7"/>
        <w:numPr>
          <w:ilvl w:val="0"/>
          <w:numId w:val="17"/>
        </w:numPr>
        <w:spacing w:after="0"/>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تجنب علماء أهل السنة والجماعة بعد عصر الخلافة حصر المرجعية بشكل عام في شخص مهما بلغ علمه ومكانته ولا لمذهب أو فرقة أو طائفة بعينها.</w:t>
      </w:r>
      <w:bookmarkStart w:id="6" w:name="_Toc222913240"/>
    </w:p>
    <w:p w:rsidR="000751BD" w:rsidRPr="00FE06AA" w:rsidRDefault="000751BD" w:rsidP="00FE06AA">
      <w:pPr>
        <w:pStyle w:val="a7"/>
        <w:numPr>
          <w:ilvl w:val="0"/>
          <w:numId w:val="17"/>
        </w:num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b/>
          <w:sz w:val="28"/>
          <w:szCs w:val="28"/>
          <w:rtl/>
        </w:rPr>
        <w:t>هنالك نوعان من المرجعية:</w:t>
      </w:r>
      <w:bookmarkEnd w:id="6"/>
      <w:r w:rsidRPr="00FE06AA">
        <w:rPr>
          <w:rFonts w:ascii="Simplified Arabic" w:eastAsia="Calibri" w:hAnsi="Simplified Arabic" w:cs="Simplified Arabic"/>
          <w:b/>
          <w:sz w:val="28"/>
          <w:szCs w:val="28"/>
          <w:rtl/>
        </w:rPr>
        <w:t xml:space="preserve"> </w:t>
      </w:r>
    </w:p>
    <w:p w:rsidR="000751BD" w:rsidRPr="00FE06AA" w:rsidRDefault="000751BD" w:rsidP="00FE06AA">
      <w:pPr>
        <w:numPr>
          <w:ilvl w:val="0"/>
          <w:numId w:val="1"/>
        </w:numPr>
        <w:spacing w:after="0"/>
        <w:jc w:val="both"/>
        <w:rPr>
          <w:rFonts w:ascii="Simplified Arabic" w:eastAsia="Calibri" w:hAnsi="Simplified Arabic" w:cs="Simplified Arabic"/>
          <w:sz w:val="28"/>
          <w:szCs w:val="28"/>
          <w:rtl/>
        </w:rPr>
      </w:pPr>
      <w:bookmarkStart w:id="7" w:name="_Toc222913241"/>
      <w:r w:rsidRPr="00FE06AA">
        <w:rPr>
          <w:rFonts w:ascii="Simplified Arabic" w:eastAsia="Calibri" w:hAnsi="Simplified Arabic" w:cs="Simplified Arabic"/>
          <w:b/>
          <w:bCs/>
          <w:sz w:val="28"/>
          <w:szCs w:val="28"/>
          <w:rtl/>
        </w:rPr>
        <w:t>مرجعية أصولية:</w:t>
      </w:r>
      <w:bookmarkEnd w:id="7"/>
      <w:r w:rsidRPr="00FE06AA">
        <w:rPr>
          <w:rFonts w:ascii="Simplified Arabic" w:eastAsia="Calibri" w:hAnsi="Simplified Arabic" w:cs="Simplified Arabic"/>
          <w:sz w:val="28"/>
          <w:szCs w:val="28"/>
          <w:rtl/>
        </w:rPr>
        <w:t xml:space="preserve"> يرجع إليها في معرفة واستنباط الأحكام الشرعية وتتمثل بمصادر التشريع الإسلامي (الأصول).</w:t>
      </w:r>
    </w:p>
    <w:p w:rsidR="000751BD" w:rsidRPr="00FE06AA" w:rsidRDefault="000751BD" w:rsidP="00FE06AA">
      <w:pPr>
        <w:numPr>
          <w:ilvl w:val="0"/>
          <w:numId w:val="1"/>
        </w:numPr>
        <w:spacing w:after="0"/>
        <w:jc w:val="both"/>
        <w:rPr>
          <w:rFonts w:ascii="Simplified Arabic" w:hAnsi="Simplified Arabic" w:cs="Simplified Arabic"/>
          <w:sz w:val="28"/>
          <w:szCs w:val="28"/>
          <w:rtl/>
        </w:rPr>
      </w:pPr>
      <w:bookmarkStart w:id="8" w:name="_Toc222913242"/>
      <w:r w:rsidRPr="00FE06AA">
        <w:rPr>
          <w:rFonts w:ascii="Simplified Arabic" w:eastAsia="Calibri" w:hAnsi="Simplified Arabic" w:cs="Simplified Arabic"/>
          <w:b/>
          <w:bCs/>
          <w:sz w:val="28"/>
          <w:szCs w:val="28"/>
          <w:rtl/>
        </w:rPr>
        <w:t>مرجعية تأصيلية:</w:t>
      </w:r>
      <w:bookmarkEnd w:id="8"/>
      <w:r w:rsidRPr="00FE06AA">
        <w:rPr>
          <w:rFonts w:ascii="Simplified Arabic" w:eastAsia="Calibri" w:hAnsi="Simplified Arabic" w:cs="Simplified Arabic"/>
          <w:sz w:val="28"/>
          <w:szCs w:val="28"/>
          <w:rtl/>
        </w:rPr>
        <w:t xml:space="preserve"> يرجع إليها في التأصيل وتبيين الأحكام الشرعية للحوادث والنوازل وتنفيذها، وتتمثل بالفقهاء والولاة واهل الحل والعقد.</w:t>
      </w:r>
      <w:r w:rsidR="0015141A" w:rsidRPr="00FE06AA">
        <w:rPr>
          <w:rFonts w:ascii="Simplified Arabic" w:eastAsia="Calibri" w:hAnsi="Simplified Arabic" w:cs="Simplified Arabic"/>
          <w:sz w:val="28"/>
          <w:szCs w:val="28"/>
          <w:rtl/>
        </w:rPr>
        <w:t xml:space="preserve"> </w:t>
      </w:r>
      <w:r w:rsidR="0050559A" w:rsidRPr="00FE06AA">
        <w:rPr>
          <w:rFonts w:ascii="Simplified Arabic" w:hAnsi="Simplified Arabic" w:cs="Simplified Arabic"/>
          <w:sz w:val="28"/>
          <w:szCs w:val="28"/>
          <w:rtl/>
        </w:rPr>
        <w:t>ومتعلق دراستنا هو النوع الثاني (المرجعية التأصيلية).</w:t>
      </w:r>
    </w:p>
    <w:p w:rsidR="007C2561" w:rsidRDefault="007C2561">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A71F68" w:rsidRPr="007C2561" w:rsidRDefault="004F0D77" w:rsidP="00FE06AA">
      <w:pPr>
        <w:spacing w:after="0"/>
        <w:jc w:val="both"/>
        <w:rPr>
          <w:rFonts w:ascii="Simplified Arabic" w:eastAsia="Times New Roman" w:hAnsi="Simplified Arabic" w:cs="Simplified Arabic"/>
          <w:b/>
          <w:bCs/>
          <w:sz w:val="32"/>
          <w:szCs w:val="32"/>
          <w:rtl/>
        </w:rPr>
      </w:pPr>
      <w:r w:rsidRPr="007C2561">
        <w:rPr>
          <w:rFonts w:ascii="Simplified Arabic" w:hAnsi="Simplified Arabic" w:cs="Simplified Arabic"/>
          <w:b/>
          <w:bCs/>
          <w:sz w:val="32"/>
          <w:szCs w:val="32"/>
          <w:rtl/>
        </w:rPr>
        <w:lastRenderedPageBreak/>
        <w:t>المبحث ال</w:t>
      </w:r>
      <w:r w:rsidR="00B138A8" w:rsidRPr="007C2561">
        <w:rPr>
          <w:rFonts w:ascii="Simplified Arabic" w:hAnsi="Simplified Arabic" w:cs="Simplified Arabic"/>
          <w:b/>
          <w:bCs/>
          <w:sz w:val="32"/>
          <w:szCs w:val="32"/>
          <w:rtl/>
        </w:rPr>
        <w:t>ثاني</w:t>
      </w:r>
      <w:r w:rsidRPr="007C2561">
        <w:rPr>
          <w:rFonts w:ascii="Simplified Arabic" w:hAnsi="Simplified Arabic" w:cs="Simplified Arabic"/>
          <w:b/>
          <w:bCs/>
          <w:sz w:val="32"/>
          <w:szCs w:val="32"/>
          <w:rtl/>
        </w:rPr>
        <w:t xml:space="preserve">: </w:t>
      </w:r>
      <w:r w:rsidR="00A71F68" w:rsidRPr="007C2561">
        <w:rPr>
          <w:rFonts w:ascii="Simplified Arabic" w:eastAsia="Times New Roman" w:hAnsi="Simplified Arabic" w:cs="Simplified Arabic"/>
          <w:b/>
          <w:bCs/>
          <w:sz w:val="32"/>
          <w:szCs w:val="32"/>
          <w:rtl/>
        </w:rPr>
        <w:t xml:space="preserve">الكيانات الجمعية </w:t>
      </w:r>
      <w:r w:rsidR="009F28F0" w:rsidRPr="007C2561">
        <w:rPr>
          <w:rFonts w:ascii="Simplified Arabic" w:eastAsia="Times New Roman" w:hAnsi="Simplified Arabic" w:cs="Simplified Arabic"/>
          <w:b/>
          <w:bCs/>
          <w:sz w:val="32"/>
          <w:szCs w:val="32"/>
          <w:rtl/>
        </w:rPr>
        <w:t xml:space="preserve">الدينية </w:t>
      </w:r>
      <w:r w:rsidR="00A71F68" w:rsidRPr="007C2561">
        <w:rPr>
          <w:rFonts w:ascii="Simplified Arabic" w:eastAsia="Times New Roman" w:hAnsi="Simplified Arabic" w:cs="Simplified Arabic"/>
          <w:b/>
          <w:bCs/>
          <w:sz w:val="32"/>
          <w:szCs w:val="32"/>
          <w:rtl/>
        </w:rPr>
        <w:t>لأهل السنة</w:t>
      </w:r>
      <w:r w:rsidR="009F28F0" w:rsidRPr="007C2561">
        <w:rPr>
          <w:rFonts w:ascii="Simplified Arabic" w:eastAsia="Times New Roman" w:hAnsi="Simplified Arabic" w:cs="Simplified Arabic"/>
          <w:b/>
          <w:bCs/>
          <w:sz w:val="32"/>
          <w:szCs w:val="32"/>
          <w:rtl/>
        </w:rPr>
        <w:t xml:space="preserve"> والجماعة</w:t>
      </w:r>
      <w:r w:rsidR="00B138A8" w:rsidRPr="007C2561">
        <w:rPr>
          <w:rFonts w:ascii="Simplified Arabic" w:eastAsia="Times New Roman" w:hAnsi="Simplified Arabic" w:cs="Simplified Arabic"/>
          <w:b/>
          <w:bCs/>
          <w:sz w:val="32"/>
          <w:szCs w:val="32"/>
          <w:rtl/>
        </w:rPr>
        <w:t xml:space="preserve"> في العراق</w:t>
      </w:r>
      <w:r w:rsidR="009F28F0" w:rsidRPr="007C2561">
        <w:rPr>
          <w:rFonts w:ascii="Simplified Arabic" w:eastAsia="Times New Roman" w:hAnsi="Simplified Arabic" w:cs="Simplified Arabic"/>
          <w:b/>
          <w:bCs/>
          <w:sz w:val="32"/>
          <w:szCs w:val="32"/>
          <w:rtl/>
        </w:rPr>
        <w:t xml:space="preserve"> (2003- 2019)</w:t>
      </w:r>
      <w:r w:rsidR="00B138A8" w:rsidRPr="007C2561">
        <w:rPr>
          <w:rFonts w:ascii="Simplified Arabic" w:eastAsia="Times New Roman" w:hAnsi="Simplified Arabic" w:cs="Simplified Arabic"/>
          <w:b/>
          <w:bCs/>
          <w:sz w:val="32"/>
          <w:szCs w:val="32"/>
          <w:rtl/>
        </w:rPr>
        <w:t xml:space="preserve"> ومقومات التشكيل</w:t>
      </w:r>
    </w:p>
    <w:p w:rsidR="00B138A8" w:rsidRPr="00FE06AA" w:rsidRDefault="00B138A8" w:rsidP="00FE06AA">
      <w:pPr>
        <w:spacing w:after="0"/>
        <w:jc w:val="both"/>
        <w:rPr>
          <w:rFonts w:ascii="Simplified Arabic" w:eastAsia="Times New Roman" w:hAnsi="Simplified Arabic" w:cs="Simplified Arabic"/>
          <w:b/>
          <w:bCs/>
          <w:sz w:val="28"/>
          <w:szCs w:val="28"/>
          <w:rtl/>
        </w:rPr>
      </w:pPr>
      <w:r w:rsidRPr="007C2561">
        <w:rPr>
          <w:rFonts w:ascii="Simplified Arabic" w:eastAsia="Times New Roman" w:hAnsi="Simplified Arabic" w:cs="Simplified Arabic"/>
          <w:b/>
          <w:bCs/>
          <w:sz w:val="32"/>
          <w:szCs w:val="32"/>
          <w:rtl/>
        </w:rPr>
        <w:t xml:space="preserve">المطلب الاول: الكيانات الجمعية لأهل السنة في العراق </w:t>
      </w:r>
      <w:r w:rsidR="007766B5" w:rsidRPr="007C2561">
        <w:rPr>
          <w:rFonts w:ascii="Simplified Arabic" w:eastAsia="Times New Roman" w:hAnsi="Simplified Arabic" w:cs="Simplified Arabic"/>
          <w:b/>
          <w:bCs/>
          <w:sz w:val="32"/>
          <w:szCs w:val="32"/>
          <w:rtl/>
        </w:rPr>
        <w:t>(2003- 2019)</w:t>
      </w:r>
    </w:p>
    <w:p w:rsidR="00A71F68" w:rsidRPr="00FE06AA" w:rsidRDefault="00B138A8" w:rsidP="00FE06AA">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 xml:space="preserve">بعد احتلال بغداد في العام 2003، </w:t>
      </w:r>
      <w:r w:rsidR="00A71F68" w:rsidRPr="00FE06AA">
        <w:rPr>
          <w:rFonts w:ascii="Simplified Arabic" w:eastAsia="Times New Roman" w:hAnsi="Simplified Arabic" w:cs="Simplified Arabic"/>
          <w:sz w:val="28"/>
          <w:szCs w:val="28"/>
          <w:rtl/>
        </w:rPr>
        <w:t xml:space="preserve">تعزز العمل </w:t>
      </w:r>
      <w:r w:rsidRPr="00FE06AA">
        <w:rPr>
          <w:rFonts w:ascii="Simplified Arabic" w:eastAsia="Times New Roman" w:hAnsi="Simplified Arabic" w:cs="Simplified Arabic"/>
          <w:sz w:val="28"/>
          <w:szCs w:val="28"/>
          <w:rtl/>
        </w:rPr>
        <w:t>الجم</w:t>
      </w:r>
      <w:r w:rsidR="00A71F68" w:rsidRPr="00FE06AA">
        <w:rPr>
          <w:rFonts w:ascii="Simplified Arabic" w:eastAsia="Times New Roman" w:hAnsi="Simplified Arabic" w:cs="Simplified Arabic"/>
          <w:sz w:val="28"/>
          <w:szCs w:val="28"/>
          <w:rtl/>
        </w:rPr>
        <w:t xml:space="preserve">عي والتنظيمي </w:t>
      </w:r>
      <w:r w:rsidRPr="00FE06AA">
        <w:rPr>
          <w:rFonts w:ascii="Simplified Arabic" w:eastAsia="Times New Roman" w:hAnsi="Simplified Arabic" w:cs="Simplified Arabic"/>
          <w:sz w:val="28"/>
          <w:szCs w:val="28"/>
          <w:rtl/>
        </w:rPr>
        <w:t>للإسلاميين</w:t>
      </w:r>
      <w:r w:rsidR="00A71F68" w:rsidRPr="00FE06AA">
        <w:rPr>
          <w:rFonts w:ascii="Simplified Arabic" w:eastAsia="Times New Roman" w:hAnsi="Simplified Arabic" w:cs="Simplified Arabic"/>
          <w:sz w:val="28"/>
          <w:szCs w:val="28"/>
          <w:rtl/>
        </w:rPr>
        <w:t xml:space="preserve">، من خلال تأسيس </w:t>
      </w:r>
      <w:r w:rsidR="002F1E16" w:rsidRPr="00FE06AA">
        <w:rPr>
          <w:rFonts w:ascii="Simplified Arabic" w:eastAsia="Times New Roman" w:hAnsi="Simplified Arabic" w:cs="Simplified Arabic"/>
          <w:sz w:val="28"/>
          <w:szCs w:val="28"/>
          <w:rtl/>
        </w:rPr>
        <w:t>عدد من ال</w:t>
      </w:r>
      <w:r w:rsidR="00A71F68" w:rsidRPr="00FE06AA">
        <w:rPr>
          <w:rFonts w:ascii="Simplified Arabic" w:eastAsia="Times New Roman" w:hAnsi="Simplified Arabic" w:cs="Simplified Arabic"/>
          <w:sz w:val="28"/>
          <w:szCs w:val="28"/>
          <w:rtl/>
        </w:rPr>
        <w:t>هيئات و</w:t>
      </w:r>
      <w:r w:rsidR="002F1E16" w:rsidRPr="00FE06AA">
        <w:rPr>
          <w:rFonts w:ascii="Simplified Arabic" w:eastAsia="Times New Roman" w:hAnsi="Simplified Arabic" w:cs="Simplified Arabic"/>
          <w:sz w:val="28"/>
          <w:szCs w:val="28"/>
          <w:rtl/>
        </w:rPr>
        <w:t>ال</w:t>
      </w:r>
      <w:r w:rsidR="00A71F68" w:rsidRPr="00FE06AA">
        <w:rPr>
          <w:rFonts w:ascii="Simplified Arabic" w:eastAsia="Times New Roman" w:hAnsi="Simplified Arabic" w:cs="Simplified Arabic"/>
          <w:sz w:val="28"/>
          <w:szCs w:val="28"/>
          <w:rtl/>
        </w:rPr>
        <w:t>كيانات و</w:t>
      </w:r>
      <w:r w:rsidR="002F1E16" w:rsidRPr="00FE06AA">
        <w:rPr>
          <w:rFonts w:ascii="Simplified Arabic" w:eastAsia="Times New Roman" w:hAnsi="Simplified Arabic" w:cs="Simplified Arabic"/>
          <w:sz w:val="28"/>
          <w:szCs w:val="28"/>
          <w:rtl/>
        </w:rPr>
        <w:t>ال</w:t>
      </w:r>
      <w:r w:rsidR="00A71F68" w:rsidRPr="00FE06AA">
        <w:rPr>
          <w:rFonts w:ascii="Simplified Arabic" w:eastAsia="Times New Roman" w:hAnsi="Simplified Arabic" w:cs="Simplified Arabic"/>
          <w:sz w:val="28"/>
          <w:szCs w:val="28"/>
          <w:rtl/>
        </w:rPr>
        <w:t xml:space="preserve">جمعيات </w:t>
      </w:r>
      <w:r w:rsidR="002F1E16" w:rsidRPr="00FE06AA">
        <w:rPr>
          <w:rFonts w:ascii="Simplified Arabic" w:eastAsia="Times New Roman" w:hAnsi="Simplified Arabic" w:cs="Simplified Arabic"/>
          <w:sz w:val="28"/>
          <w:szCs w:val="28"/>
          <w:rtl/>
        </w:rPr>
        <w:t>ال</w:t>
      </w:r>
      <w:r w:rsidR="007766B5" w:rsidRPr="00FE06AA">
        <w:rPr>
          <w:rFonts w:ascii="Simplified Arabic" w:eastAsia="Times New Roman" w:hAnsi="Simplified Arabic" w:cs="Simplified Arabic"/>
          <w:sz w:val="28"/>
          <w:szCs w:val="28"/>
          <w:rtl/>
        </w:rPr>
        <w:t>اسلامية</w:t>
      </w:r>
      <w:r w:rsidR="00A71F68" w:rsidRPr="00FE06AA">
        <w:rPr>
          <w:rFonts w:ascii="Simplified Arabic" w:eastAsia="Times New Roman" w:hAnsi="Simplified Arabic" w:cs="Simplified Arabic"/>
          <w:sz w:val="28"/>
          <w:szCs w:val="28"/>
          <w:rtl/>
        </w:rPr>
        <w:t>،</w:t>
      </w:r>
      <w:r w:rsidR="007766B5" w:rsidRPr="00FE06AA">
        <w:rPr>
          <w:rFonts w:ascii="Simplified Arabic" w:eastAsia="Times New Roman" w:hAnsi="Simplified Arabic" w:cs="Simplified Arabic"/>
          <w:sz w:val="28"/>
          <w:szCs w:val="28"/>
          <w:rtl/>
        </w:rPr>
        <w:t xml:space="preserve"> أو تفعيل الموجود منها،</w:t>
      </w:r>
      <w:r w:rsidR="00A71F68" w:rsidRPr="00FE06AA">
        <w:rPr>
          <w:rFonts w:ascii="Simplified Arabic" w:eastAsia="Times New Roman" w:hAnsi="Simplified Arabic" w:cs="Simplified Arabic"/>
          <w:sz w:val="28"/>
          <w:szCs w:val="28"/>
          <w:rtl/>
        </w:rPr>
        <w:t xml:space="preserve"> </w:t>
      </w:r>
      <w:r w:rsidR="002F1E16" w:rsidRPr="00FE06AA">
        <w:rPr>
          <w:rFonts w:ascii="Simplified Arabic" w:eastAsia="Times New Roman" w:hAnsi="Simplified Arabic" w:cs="Simplified Arabic"/>
          <w:sz w:val="28"/>
          <w:szCs w:val="28"/>
          <w:rtl/>
        </w:rPr>
        <w:t>لعل من ابرزها</w:t>
      </w:r>
      <w:r w:rsidR="002D56FE" w:rsidRPr="00FE06AA">
        <w:rPr>
          <w:rFonts w:ascii="Simplified Arabic" w:eastAsia="Calibri" w:hAnsi="Simplified Arabic" w:cs="Simplified Arabic"/>
          <w:sz w:val="28"/>
          <w:szCs w:val="28"/>
          <w:vertAlign w:val="superscript"/>
          <w:rtl/>
        </w:rPr>
        <w:t>(</w:t>
      </w:r>
      <w:r w:rsidR="002D56FE" w:rsidRPr="00FE06AA">
        <w:rPr>
          <w:rFonts w:ascii="Simplified Arabic" w:eastAsia="Calibri" w:hAnsi="Simplified Arabic" w:cs="Simplified Arabic"/>
          <w:sz w:val="28"/>
          <w:szCs w:val="28"/>
          <w:vertAlign w:val="superscript"/>
          <w:rtl/>
        </w:rPr>
        <w:footnoteReference w:id="41"/>
      </w:r>
      <w:r w:rsidR="002D56FE" w:rsidRPr="00FE06AA">
        <w:rPr>
          <w:rFonts w:ascii="Simplified Arabic" w:eastAsia="Calibri" w:hAnsi="Simplified Arabic" w:cs="Simplified Arabic"/>
          <w:sz w:val="28"/>
          <w:szCs w:val="28"/>
          <w:vertAlign w:val="superscript"/>
          <w:rtl/>
        </w:rPr>
        <w:t>)</w:t>
      </w:r>
      <w:r w:rsidR="002F1E16" w:rsidRPr="00FE06AA">
        <w:rPr>
          <w:rFonts w:ascii="Simplified Arabic" w:eastAsia="Times New Roman" w:hAnsi="Simplified Arabic" w:cs="Simplified Arabic"/>
          <w:sz w:val="28"/>
          <w:szCs w:val="28"/>
          <w:rtl/>
        </w:rPr>
        <w:t xml:space="preserve">: </w:t>
      </w:r>
    </w:p>
    <w:p w:rsidR="00A71F68" w:rsidRPr="00FE06AA" w:rsidRDefault="00A71F68" w:rsidP="00FE06AA">
      <w:pPr>
        <w:numPr>
          <w:ilvl w:val="0"/>
          <w:numId w:val="9"/>
        </w:numPr>
        <w:spacing w:after="0"/>
        <w:jc w:val="both"/>
        <w:rPr>
          <w:rFonts w:ascii="Simplified Arabic" w:eastAsia="Times New Roman" w:hAnsi="Simplified Arabic" w:cs="Simplified Arabic"/>
          <w:b/>
          <w:bCs/>
          <w:sz w:val="28"/>
          <w:szCs w:val="28"/>
          <w:rtl/>
        </w:rPr>
      </w:pPr>
      <w:r w:rsidRPr="00FE06AA">
        <w:rPr>
          <w:rFonts w:ascii="Simplified Arabic" w:eastAsia="Times New Roman" w:hAnsi="Simplified Arabic" w:cs="Simplified Arabic"/>
          <w:b/>
          <w:bCs/>
          <w:sz w:val="28"/>
          <w:szCs w:val="28"/>
          <w:rtl/>
        </w:rPr>
        <w:t>هيئة علماء المسلمين</w:t>
      </w:r>
      <w:r w:rsidR="00731BA1" w:rsidRPr="00FE06AA">
        <w:rPr>
          <w:rFonts w:ascii="Simplified Arabic" w:eastAsia="Times New Roman" w:hAnsi="Simplified Arabic" w:cs="Simplified Arabic"/>
          <w:b/>
          <w:bCs/>
          <w:sz w:val="28"/>
          <w:szCs w:val="28"/>
          <w:rtl/>
        </w:rPr>
        <w:t xml:space="preserve"> في العراق (</w:t>
      </w:r>
      <w:r w:rsidRPr="00FE06AA">
        <w:rPr>
          <w:rFonts w:ascii="Simplified Arabic" w:eastAsia="Times New Roman" w:hAnsi="Simplified Arabic" w:cs="Simplified Arabic"/>
          <w:b/>
          <w:bCs/>
          <w:sz w:val="28"/>
          <w:szCs w:val="28"/>
          <w:rtl/>
        </w:rPr>
        <w:t>2003</w:t>
      </w:r>
      <w:r w:rsidR="00731BA1" w:rsidRPr="00FE06AA">
        <w:rPr>
          <w:rFonts w:ascii="Simplified Arabic" w:eastAsia="Times New Roman" w:hAnsi="Simplified Arabic" w:cs="Simplified Arabic"/>
          <w:b/>
          <w:bCs/>
          <w:sz w:val="28"/>
          <w:szCs w:val="28"/>
          <w:rtl/>
        </w:rPr>
        <w:t>).</w:t>
      </w:r>
      <w:r w:rsidRPr="00FE06AA">
        <w:rPr>
          <w:rFonts w:ascii="Simplified Arabic" w:eastAsia="Times New Roman" w:hAnsi="Simplified Arabic" w:cs="Simplified Arabic"/>
          <w:b/>
          <w:bCs/>
          <w:sz w:val="28"/>
          <w:szCs w:val="28"/>
          <w:rtl/>
        </w:rPr>
        <w:t xml:space="preserve"> </w:t>
      </w:r>
    </w:p>
    <w:p w:rsidR="00A71F68" w:rsidRPr="00FE06AA" w:rsidRDefault="00A71F68" w:rsidP="00FE06AA">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أول كيان جمعي أسس لأهل السنة والجماعة في العراق بعد احتلال بغداد بأيام (</w:t>
      </w:r>
      <w:r w:rsidR="009F28F0" w:rsidRPr="00FE06AA">
        <w:rPr>
          <w:rFonts w:ascii="Simplified Arabic" w:eastAsia="Times New Roman" w:hAnsi="Simplified Arabic" w:cs="Simplified Arabic"/>
          <w:sz w:val="28"/>
          <w:szCs w:val="28"/>
          <w:rtl/>
        </w:rPr>
        <w:t xml:space="preserve">اعلن </w:t>
      </w:r>
      <w:r w:rsidRPr="00FE06AA">
        <w:rPr>
          <w:rFonts w:ascii="Simplified Arabic" w:eastAsia="Times New Roman" w:hAnsi="Simplified Arabic" w:cs="Simplified Arabic"/>
          <w:sz w:val="28"/>
          <w:szCs w:val="28"/>
          <w:rtl/>
        </w:rPr>
        <w:t>في 14/4/ 20003)، وعلى الرغم من محاولات نخبوية ضيقة لتأسيس هيئة شرعية، إلا أن اجتماع علماء وأئمة وخطباء بغداد بعد الاحتلال مباشرة أسفر عن حاجة عامة لوجود مثل هذا الكيان</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والذي تزعمه لأول وهلة الدكتور احمد الكبيسي، ولكن انصرافه إلى تشكيل الحركة الوطنية الموحدة وخروجه من العراق، دفعه إلى ترك زعامة الهيئة إلى</w:t>
      </w:r>
      <w:r w:rsidR="007F52D1">
        <w:rPr>
          <w:rFonts w:ascii="Simplified Arabic" w:eastAsia="Times New Roman" w:hAnsi="Simplified Arabic" w:cs="Simplified Arabic"/>
          <w:sz w:val="28"/>
          <w:szCs w:val="28"/>
          <w:rtl/>
        </w:rPr>
        <w:t xml:space="preserve"> أخيه الدكتور محمد عبيد الكبيسي</w:t>
      </w:r>
      <w:r w:rsidRPr="00FE06AA">
        <w:rPr>
          <w:rFonts w:ascii="Simplified Arabic" w:eastAsia="Times New Roman" w:hAnsi="Simplified Arabic" w:cs="Simplified Arabic"/>
          <w:sz w:val="28"/>
          <w:szCs w:val="28"/>
          <w:rtl/>
        </w:rPr>
        <w:t>، واستقر بعد عودة الدكتور حارث الضاري ليصبح أمينه العام حتى وفاته رحمه الله في 2015.</w:t>
      </w:r>
    </w:p>
    <w:p w:rsidR="00A71F68" w:rsidRPr="00FE06AA" w:rsidRDefault="00A71F68" w:rsidP="007F52D1">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وقد تميزت بمبدئيتها ومشروعها الجامع</w:t>
      </w:r>
      <w:r w:rsidR="007F52D1">
        <w:rPr>
          <w:rFonts w:ascii="Simplified Arabic" w:eastAsia="Times New Roman" w:hAnsi="Simplified Arabic" w:cs="Simplified Arabic" w:hint="cs"/>
          <w:sz w:val="28"/>
          <w:szCs w:val="28"/>
          <w:rtl/>
        </w:rPr>
        <w:t>، و</w:t>
      </w:r>
      <w:r w:rsidRPr="00FE06AA">
        <w:rPr>
          <w:rFonts w:ascii="Simplified Arabic" w:eastAsia="Times New Roman" w:hAnsi="Simplified Arabic" w:cs="Simplified Arabic"/>
          <w:sz w:val="28"/>
          <w:szCs w:val="28"/>
          <w:rtl/>
        </w:rPr>
        <w:t>طبي</w:t>
      </w:r>
      <w:r w:rsidR="009F28F0" w:rsidRPr="00FE06AA">
        <w:rPr>
          <w:rFonts w:ascii="Simplified Arabic" w:eastAsia="Times New Roman" w:hAnsi="Simplified Arabic" w:cs="Simplified Arabic"/>
          <w:sz w:val="28"/>
          <w:szCs w:val="28"/>
          <w:rtl/>
        </w:rPr>
        <w:t>عة عملها والظروف التي ولدت فيها</w:t>
      </w:r>
      <w:r w:rsidRPr="00FE06AA">
        <w:rPr>
          <w:rFonts w:ascii="Simplified Arabic" w:eastAsia="Times New Roman" w:hAnsi="Simplified Arabic" w:cs="Simplified Arabic"/>
          <w:sz w:val="28"/>
          <w:szCs w:val="28"/>
          <w:rtl/>
        </w:rPr>
        <w:t>، وفكر وطموحات بعض زعمائها، وتنوع ارتباطاتهم</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جعلت المؤسسة ت</w:t>
      </w:r>
      <w:r w:rsidR="00FC30B7" w:rsidRPr="00FE06AA">
        <w:rPr>
          <w:rFonts w:ascii="Simplified Arabic" w:eastAsia="Times New Roman" w:hAnsi="Simplified Arabic" w:cs="Simplified Arabic"/>
          <w:sz w:val="28"/>
          <w:szCs w:val="28"/>
          <w:rtl/>
        </w:rPr>
        <w:t>عمل في ثلاثة اتجاهات رئيسة</w:t>
      </w:r>
      <w:r w:rsidRPr="00FE06AA">
        <w:rPr>
          <w:rFonts w:ascii="Simplified Arabic" w:eastAsia="Times New Roman" w:hAnsi="Simplified Arabic" w:cs="Simplified Arabic"/>
          <w:sz w:val="28"/>
          <w:szCs w:val="28"/>
          <w:rtl/>
        </w:rPr>
        <w:t>: الشرعي والسياسي والمقاوم أو المناهض للاحتلال.</w:t>
      </w:r>
    </w:p>
    <w:p w:rsidR="00A71F68" w:rsidRPr="00FE06AA" w:rsidRDefault="00A71F68" w:rsidP="00FE06AA">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 xml:space="preserve">مما صرفها عن كونها أهم مرجعية شرعية، لتنتقل إلى كيان سياسي معارض، كما عبر عن ذلك الناطق الرسمي الدكتور </w:t>
      </w:r>
      <w:r w:rsidR="009F28F0" w:rsidRPr="00FE06AA">
        <w:rPr>
          <w:rFonts w:ascii="Simplified Arabic" w:eastAsia="Times New Roman" w:hAnsi="Simplified Arabic" w:cs="Simplified Arabic"/>
          <w:sz w:val="28"/>
          <w:szCs w:val="28"/>
          <w:rtl/>
        </w:rPr>
        <w:t xml:space="preserve">محمد </w:t>
      </w:r>
      <w:r w:rsidRPr="00FE06AA">
        <w:rPr>
          <w:rFonts w:ascii="Simplified Arabic" w:eastAsia="Times New Roman" w:hAnsi="Simplified Arabic" w:cs="Simplified Arabic"/>
          <w:sz w:val="28"/>
          <w:szCs w:val="28"/>
          <w:rtl/>
        </w:rPr>
        <w:t>بشار الفيضي.</w:t>
      </w:r>
    </w:p>
    <w:p w:rsidR="006620A2" w:rsidRPr="00FE06AA" w:rsidRDefault="00A71F68" w:rsidP="00FE06AA">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 xml:space="preserve">وكان لاستيلاء رئاسة ديوان الوقف السني على مقرها العام (في عام 2007)، وخروج ابرز قادتها إلى خارج العراق، واستهداف بعض </w:t>
      </w:r>
      <w:r w:rsidR="00A531FE" w:rsidRPr="00FE06AA">
        <w:rPr>
          <w:rFonts w:ascii="Simplified Arabic" w:eastAsia="Times New Roman" w:hAnsi="Simplified Arabic" w:cs="Simplified Arabic"/>
          <w:sz w:val="28"/>
          <w:szCs w:val="28"/>
          <w:rtl/>
        </w:rPr>
        <w:t>أعضائها، أثر كبير في ضعف دورها.</w:t>
      </w:r>
    </w:p>
    <w:p w:rsidR="006620A2" w:rsidRPr="00FE06AA" w:rsidRDefault="006620A2" w:rsidP="00FE06AA">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 xml:space="preserve">ولعل من ابرز الاشكاليات التي تواجهها الهيئة هو طبيعة </w:t>
      </w:r>
      <w:proofErr w:type="spellStart"/>
      <w:r w:rsidRPr="00FE06AA">
        <w:rPr>
          <w:rFonts w:ascii="Simplified Arabic" w:eastAsia="Times New Roman" w:hAnsi="Simplified Arabic" w:cs="Simplified Arabic"/>
          <w:sz w:val="28"/>
          <w:szCs w:val="28"/>
          <w:rtl/>
        </w:rPr>
        <w:t>مرجعيتها</w:t>
      </w:r>
      <w:proofErr w:type="spellEnd"/>
      <w:r w:rsidRPr="00FE06AA">
        <w:rPr>
          <w:rFonts w:ascii="Simplified Arabic" w:eastAsia="Times New Roman" w:hAnsi="Simplified Arabic" w:cs="Simplified Arabic"/>
          <w:sz w:val="28"/>
          <w:szCs w:val="28"/>
          <w:rtl/>
        </w:rPr>
        <w:t xml:space="preserve"> هل هي كيان سياسي برؤية شرعية أم كيان علمي له التزامات أو استحقاقات سياسية؟ وتدل نشاطاتها العلمية الأخيرة ميل امينها العام</w:t>
      </w:r>
      <w:r w:rsidR="00FC30B7" w:rsidRPr="00FE06AA">
        <w:rPr>
          <w:rFonts w:ascii="Simplified Arabic" w:eastAsia="Times New Roman" w:hAnsi="Simplified Arabic" w:cs="Simplified Arabic"/>
          <w:sz w:val="28"/>
          <w:szCs w:val="28"/>
          <w:rtl/>
        </w:rPr>
        <w:t xml:space="preserve"> الدكتور مثنى الضاري</w:t>
      </w:r>
      <w:r w:rsidRPr="00FE06AA">
        <w:rPr>
          <w:rFonts w:ascii="Simplified Arabic" w:eastAsia="Times New Roman" w:hAnsi="Simplified Arabic" w:cs="Simplified Arabic"/>
          <w:sz w:val="28"/>
          <w:szCs w:val="28"/>
          <w:rtl/>
        </w:rPr>
        <w:t xml:space="preserve"> الى الاقتراب من الطبيعة الثانية.</w:t>
      </w:r>
    </w:p>
    <w:p w:rsidR="00E43840" w:rsidRPr="00FE06AA" w:rsidRDefault="00E43840" w:rsidP="00FE06AA">
      <w:pPr>
        <w:numPr>
          <w:ilvl w:val="0"/>
          <w:numId w:val="9"/>
        </w:numPr>
        <w:spacing w:after="0"/>
        <w:jc w:val="both"/>
        <w:rPr>
          <w:rFonts w:ascii="Simplified Arabic" w:eastAsia="Times New Roman" w:hAnsi="Simplified Arabic" w:cs="Simplified Arabic"/>
          <w:b/>
          <w:bCs/>
          <w:sz w:val="28"/>
          <w:szCs w:val="28"/>
        </w:rPr>
      </w:pPr>
      <w:r w:rsidRPr="00FE06AA">
        <w:rPr>
          <w:rFonts w:ascii="Simplified Arabic" w:eastAsia="Times New Roman" w:hAnsi="Simplified Arabic" w:cs="Simplified Arabic"/>
          <w:b/>
          <w:bCs/>
          <w:sz w:val="28"/>
          <w:szCs w:val="28"/>
          <w:rtl/>
        </w:rPr>
        <w:lastRenderedPageBreak/>
        <w:t>الأمانة العامة للإفتاء والتدريس والتصوف</w:t>
      </w:r>
      <w:r w:rsidR="00731BA1" w:rsidRPr="00FE06AA">
        <w:rPr>
          <w:rFonts w:ascii="Simplified Arabic" w:eastAsia="Times New Roman" w:hAnsi="Simplified Arabic" w:cs="Simplified Arabic"/>
          <w:b/>
          <w:bCs/>
          <w:sz w:val="28"/>
          <w:szCs w:val="28"/>
          <w:rtl/>
        </w:rPr>
        <w:t xml:space="preserve"> (2003)</w:t>
      </w:r>
    </w:p>
    <w:p w:rsidR="004E6ED8" w:rsidRPr="00FE06AA" w:rsidRDefault="004E6ED8" w:rsidP="00FE06AA">
      <w:p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كيان ديني اقتصر على العلماء والدعاة ممن ينتسب الى الطرق الصوفية وأهل السلوك، أسس في عام 2003، وتولى منصب الامين العام الشيخ جمال الدبان مفتي الديار العراقية، واتخذ من جامع نداء الاسلام في حي القاهرة ببغداد مقرا عاما له، ومارس نشاطا محدودا في التدريس والدعوة</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ويتزعمه الان الشيخ الدكتور رافع العاني الرفاعي، الذي يتبنى خطابا سياسيا معارضا للعملية السياسية، ولاقتصاره على المنهج الصوفي لم يعد</w:t>
      </w:r>
      <w:r w:rsidR="002F1E16" w:rsidRPr="00FE06AA">
        <w:rPr>
          <w:rFonts w:ascii="Simplified Arabic" w:eastAsia="Times New Roman" w:hAnsi="Simplified Arabic" w:cs="Simplified Arabic"/>
          <w:sz w:val="28"/>
          <w:szCs w:val="28"/>
          <w:rtl/>
        </w:rPr>
        <w:t xml:space="preserve"> </w:t>
      </w:r>
      <w:r w:rsidRPr="00FE06AA">
        <w:rPr>
          <w:rFonts w:ascii="Simplified Arabic" w:eastAsia="Times New Roman" w:hAnsi="Simplified Arabic" w:cs="Simplified Arabic"/>
          <w:sz w:val="28"/>
          <w:szCs w:val="28"/>
          <w:rtl/>
        </w:rPr>
        <w:t xml:space="preserve"> كيانا جمعيا لأهل السنة والجماعة في العراق. </w:t>
      </w:r>
    </w:p>
    <w:p w:rsidR="00E43840" w:rsidRPr="00FE06AA" w:rsidRDefault="00E43840" w:rsidP="00FE06AA">
      <w:pPr>
        <w:numPr>
          <w:ilvl w:val="0"/>
          <w:numId w:val="9"/>
        </w:numPr>
        <w:spacing w:after="0"/>
        <w:jc w:val="both"/>
        <w:rPr>
          <w:rFonts w:ascii="Simplified Arabic" w:eastAsia="Times New Roman" w:hAnsi="Simplified Arabic" w:cs="Simplified Arabic"/>
          <w:b/>
          <w:bCs/>
          <w:sz w:val="28"/>
          <w:szCs w:val="28"/>
        </w:rPr>
      </w:pPr>
      <w:r w:rsidRPr="00FE06AA">
        <w:rPr>
          <w:rFonts w:ascii="Simplified Arabic" w:eastAsia="Times New Roman" w:hAnsi="Simplified Arabic" w:cs="Simplified Arabic"/>
          <w:b/>
          <w:bCs/>
          <w:sz w:val="28"/>
          <w:szCs w:val="28"/>
          <w:rtl/>
        </w:rPr>
        <w:t>الهيئة العليا للدعوة والإرشاد والفتوى</w:t>
      </w:r>
      <w:r w:rsidR="00731BA1" w:rsidRPr="00FE06AA">
        <w:rPr>
          <w:rFonts w:ascii="Simplified Arabic" w:eastAsia="Times New Roman" w:hAnsi="Simplified Arabic" w:cs="Simplified Arabic"/>
          <w:b/>
          <w:bCs/>
          <w:sz w:val="28"/>
          <w:szCs w:val="28"/>
          <w:rtl/>
        </w:rPr>
        <w:t xml:space="preserve"> (2003)</w:t>
      </w:r>
    </w:p>
    <w:p w:rsidR="004E6ED8" w:rsidRPr="00FE06AA" w:rsidRDefault="004E6ED8" w:rsidP="00FE06AA">
      <w:p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 xml:space="preserve">كيان ديني اقتصر على العلماء والدعاة من التيار السلفي، أسس </w:t>
      </w:r>
      <w:r w:rsidR="001D669E" w:rsidRPr="00FE06AA">
        <w:rPr>
          <w:rFonts w:ascii="Simplified Arabic" w:eastAsia="Times New Roman" w:hAnsi="Simplified Arabic" w:cs="Simplified Arabic"/>
          <w:sz w:val="28"/>
          <w:szCs w:val="28"/>
          <w:rtl/>
        </w:rPr>
        <w:t xml:space="preserve">في </w:t>
      </w:r>
      <w:r w:rsidRPr="00FE06AA">
        <w:rPr>
          <w:rFonts w:ascii="Simplified Arabic" w:eastAsia="Times New Roman" w:hAnsi="Simplified Arabic" w:cs="Simplified Arabic"/>
          <w:sz w:val="28"/>
          <w:szCs w:val="28"/>
          <w:rtl/>
        </w:rPr>
        <w:t>عام 2003</w:t>
      </w:r>
      <w:r w:rsidR="001D669E" w:rsidRPr="00FE06AA">
        <w:rPr>
          <w:rFonts w:ascii="Simplified Arabic" w:eastAsia="Times New Roman" w:hAnsi="Simplified Arabic" w:cs="Simplified Arabic"/>
          <w:sz w:val="28"/>
          <w:szCs w:val="28"/>
          <w:rtl/>
        </w:rPr>
        <w:t xml:space="preserve">، وتولى منصب الامين العام الشيخ مهدي </w:t>
      </w:r>
      <w:proofErr w:type="spellStart"/>
      <w:r w:rsidR="001D669E" w:rsidRPr="00FE06AA">
        <w:rPr>
          <w:rFonts w:ascii="Simplified Arabic" w:eastAsia="Times New Roman" w:hAnsi="Simplified Arabic" w:cs="Simplified Arabic"/>
          <w:sz w:val="28"/>
          <w:szCs w:val="28"/>
          <w:rtl/>
        </w:rPr>
        <w:t>الصميدعي</w:t>
      </w:r>
      <w:proofErr w:type="spellEnd"/>
      <w:r w:rsidR="001D669E" w:rsidRPr="00FE06AA">
        <w:rPr>
          <w:rFonts w:ascii="Simplified Arabic" w:eastAsia="Times New Roman" w:hAnsi="Simplified Arabic" w:cs="Simplified Arabic"/>
          <w:sz w:val="28"/>
          <w:szCs w:val="28"/>
          <w:rtl/>
        </w:rPr>
        <w:t xml:space="preserve">، واتخذ من جامع ام الطبول في منطقة اليرموك ببغداد مقرا عاما له، وعند اعتقاله ومن ثم اقامته خارج العراق تولى الشيخ الدكتور عبد الستار الجنابي هذا المنصب مع سعيه لتشكيل اسم جديد بعنوان الهيئة العلمية، ولكن اضطراره </w:t>
      </w:r>
      <w:r w:rsidR="00FC30B7" w:rsidRPr="00FE06AA">
        <w:rPr>
          <w:rFonts w:ascii="Simplified Arabic" w:eastAsia="Times New Roman" w:hAnsi="Simplified Arabic" w:cs="Simplified Arabic"/>
          <w:sz w:val="28"/>
          <w:szCs w:val="28"/>
          <w:rtl/>
        </w:rPr>
        <w:t xml:space="preserve">هو الآخر </w:t>
      </w:r>
      <w:r w:rsidR="001D669E" w:rsidRPr="00FE06AA">
        <w:rPr>
          <w:rFonts w:ascii="Simplified Arabic" w:eastAsia="Times New Roman" w:hAnsi="Simplified Arabic" w:cs="Simplified Arabic"/>
          <w:sz w:val="28"/>
          <w:szCs w:val="28"/>
          <w:rtl/>
        </w:rPr>
        <w:t xml:space="preserve">لترك العراق، اضعف الحضور الفعلي في الساحة العراقية، حتى عودة </w:t>
      </w:r>
      <w:proofErr w:type="spellStart"/>
      <w:r w:rsidR="001D669E" w:rsidRPr="00FE06AA">
        <w:rPr>
          <w:rFonts w:ascii="Simplified Arabic" w:eastAsia="Times New Roman" w:hAnsi="Simplified Arabic" w:cs="Simplified Arabic"/>
          <w:sz w:val="28"/>
          <w:szCs w:val="28"/>
          <w:rtl/>
        </w:rPr>
        <w:t>الصميدعي</w:t>
      </w:r>
      <w:proofErr w:type="spellEnd"/>
      <w:r w:rsidR="001D669E" w:rsidRPr="00FE06AA">
        <w:rPr>
          <w:rFonts w:ascii="Simplified Arabic" w:eastAsia="Times New Roman" w:hAnsi="Simplified Arabic" w:cs="Simplified Arabic"/>
          <w:sz w:val="28"/>
          <w:szCs w:val="28"/>
          <w:rtl/>
        </w:rPr>
        <w:t xml:space="preserve"> الى العراق مرة اخرى بصفة رسمية، وتطلعات قادته للزعامة جعلته يتلون ويتقلب في مواقفه من مقاوم الى معارض الى مشارك وموالي للعملية السياسية في العراق، إذ شارك بعض اعضاء الامانة العامة في العملية السياسية كالدكتور فخري القيسي والدكتور محمود </w:t>
      </w:r>
      <w:proofErr w:type="spellStart"/>
      <w:r w:rsidR="001D669E" w:rsidRPr="00FE06AA">
        <w:rPr>
          <w:rFonts w:ascii="Simplified Arabic" w:eastAsia="Times New Roman" w:hAnsi="Simplified Arabic" w:cs="Simplified Arabic"/>
          <w:sz w:val="28"/>
          <w:szCs w:val="28"/>
          <w:rtl/>
        </w:rPr>
        <w:t>المشهداني</w:t>
      </w:r>
      <w:proofErr w:type="spellEnd"/>
      <w:r w:rsidR="007F52D1">
        <w:rPr>
          <w:rFonts w:ascii="Simplified Arabic" w:eastAsia="Times New Roman" w:hAnsi="Simplified Arabic" w:cs="Simplified Arabic"/>
          <w:sz w:val="28"/>
          <w:szCs w:val="28"/>
          <w:rtl/>
        </w:rPr>
        <w:t>،</w:t>
      </w:r>
      <w:r w:rsidR="00731BA1" w:rsidRPr="00FE06AA">
        <w:rPr>
          <w:rFonts w:ascii="Simplified Arabic" w:eastAsia="Times New Roman" w:hAnsi="Simplified Arabic" w:cs="Simplified Arabic"/>
          <w:sz w:val="28"/>
          <w:szCs w:val="28"/>
          <w:rtl/>
        </w:rPr>
        <w:t xml:space="preserve"> وقد تولى الاخير منصب رئيس مجلس النواب وعضويته ولا يزال يمارس نشاطا سياسيا، من جهته اتخذ الشيخ مهدي </w:t>
      </w:r>
      <w:proofErr w:type="spellStart"/>
      <w:r w:rsidR="00731BA1" w:rsidRPr="00FE06AA">
        <w:rPr>
          <w:rFonts w:ascii="Simplified Arabic" w:eastAsia="Times New Roman" w:hAnsi="Simplified Arabic" w:cs="Simplified Arabic"/>
          <w:sz w:val="28"/>
          <w:szCs w:val="28"/>
          <w:rtl/>
        </w:rPr>
        <w:t>الصميدعي</w:t>
      </w:r>
      <w:proofErr w:type="spellEnd"/>
      <w:r w:rsidR="00731BA1" w:rsidRPr="00FE06AA">
        <w:rPr>
          <w:rFonts w:ascii="Simplified Arabic" w:eastAsia="Times New Roman" w:hAnsi="Simplified Arabic" w:cs="Simplified Arabic"/>
          <w:sz w:val="28"/>
          <w:szCs w:val="28"/>
          <w:rtl/>
        </w:rPr>
        <w:t xml:space="preserve"> منصب مفتي جمهورية العراق، ولا تمثل هذه الهيئة كيانا جمعيا لاقتصارها على منهج واحد، فضلا عن عدم مقبوليتها في الشارع السني</w:t>
      </w:r>
      <w:r w:rsidR="00FC30B7" w:rsidRPr="00FE06AA">
        <w:rPr>
          <w:rFonts w:ascii="Simplified Arabic" w:eastAsia="Times New Roman" w:hAnsi="Simplified Arabic" w:cs="Simplified Arabic"/>
          <w:sz w:val="28"/>
          <w:szCs w:val="28"/>
          <w:rtl/>
        </w:rPr>
        <w:t xml:space="preserve"> لاصطفافها مع المشروع الايراني</w:t>
      </w:r>
      <w:r w:rsidR="00731BA1" w:rsidRPr="00FE06AA">
        <w:rPr>
          <w:rFonts w:ascii="Simplified Arabic" w:eastAsia="Times New Roman" w:hAnsi="Simplified Arabic" w:cs="Simplified Arabic"/>
          <w:sz w:val="28"/>
          <w:szCs w:val="28"/>
          <w:rtl/>
        </w:rPr>
        <w:t xml:space="preserve">. </w:t>
      </w:r>
    </w:p>
    <w:p w:rsidR="00A71F68" w:rsidRPr="00FE06AA" w:rsidRDefault="00A71F68" w:rsidP="00FE06AA">
      <w:pPr>
        <w:numPr>
          <w:ilvl w:val="0"/>
          <w:numId w:val="9"/>
        </w:numPr>
        <w:spacing w:after="0"/>
        <w:jc w:val="both"/>
        <w:rPr>
          <w:rFonts w:ascii="Simplified Arabic" w:eastAsia="Times New Roman" w:hAnsi="Simplified Arabic" w:cs="Simplified Arabic"/>
          <w:b/>
          <w:bCs/>
          <w:sz w:val="28"/>
          <w:szCs w:val="28"/>
          <w:rtl/>
        </w:rPr>
      </w:pPr>
      <w:r w:rsidRPr="00FE06AA">
        <w:rPr>
          <w:rFonts w:ascii="Simplified Arabic" w:eastAsia="Times New Roman" w:hAnsi="Simplified Arabic" w:cs="Simplified Arabic"/>
          <w:b/>
          <w:bCs/>
          <w:sz w:val="28"/>
          <w:szCs w:val="28"/>
          <w:rtl/>
        </w:rPr>
        <w:t>مجلس شورى أهل السنة والجماعة ( 2003 )</w:t>
      </w:r>
    </w:p>
    <w:p w:rsidR="00A71F68" w:rsidRPr="00FE06AA" w:rsidRDefault="00A71F68" w:rsidP="00FE06AA">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لم تلبِ هيئة علماء المسلمين تطلعات بعض قادة التيارات السنية</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فقامت الحاجة إلى ضرورة وجود مجلس شورى لأهل السنة والجماعة في العراق، ولاسيما من قبل الشخصيات التي تصدرت المشهد الحركي السني</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فعقد لقاء يتيم مما حكم على المشروع بأنه ولد ميتا</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وهذا اللقاء الذي عقد في جامع أم القرى ببغداد، في يوم 25/12/ 2003، وحضره زعماء التيار الصوفي ممثلا بالدكتور عبد القادر العاني نيابة عن الشيخ جمال الدبان الأمين العام للأمانة العامة للإفتاء والتدريس والتصوف، وحركة الإخوان المسلمين ممثل</w:t>
      </w:r>
      <w:r w:rsidR="00E43840" w:rsidRPr="00FE06AA">
        <w:rPr>
          <w:rFonts w:ascii="Simplified Arabic" w:eastAsia="Times New Roman" w:hAnsi="Simplified Arabic" w:cs="Simplified Arabic"/>
          <w:sz w:val="28"/>
          <w:szCs w:val="28"/>
          <w:rtl/>
        </w:rPr>
        <w:t>ة</w:t>
      </w:r>
      <w:r w:rsidRPr="00FE06AA">
        <w:rPr>
          <w:rFonts w:ascii="Simplified Arabic" w:eastAsia="Times New Roman" w:hAnsi="Simplified Arabic" w:cs="Simplified Arabic"/>
          <w:sz w:val="28"/>
          <w:szCs w:val="28"/>
          <w:rtl/>
        </w:rPr>
        <w:t xml:space="preserve"> بالأستاذ أحمد محمد الراشد</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والتيار السلفي </w:t>
      </w:r>
      <w:r w:rsidRPr="00FE06AA">
        <w:rPr>
          <w:rFonts w:ascii="Simplified Arabic" w:eastAsia="Times New Roman" w:hAnsi="Simplified Arabic" w:cs="Simplified Arabic"/>
          <w:sz w:val="28"/>
          <w:szCs w:val="28"/>
          <w:rtl/>
        </w:rPr>
        <w:lastRenderedPageBreak/>
        <w:t xml:space="preserve">بممثلين عدة منهم فخري القيسي وعبد الحميد نادر نائب رئيس جمعية الآداب الإسلامية ومهدي </w:t>
      </w:r>
      <w:proofErr w:type="spellStart"/>
      <w:r w:rsidRPr="00FE06AA">
        <w:rPr>
          <w:rFonts w:ascii="Simplified Arabic" w:eastAsia="Times New Roman" w:hAnsi="Simplified Arabic" w:cs="Simplified Arabic"/>
          <w:sz w:val="28"/>
          <w:szCs w:val="28"/>
          <w:rtl/>
        </w:rPr>
        <w:t>الصميدعي</w:t>
      </w:r>
      <w:proofErr w:type="spellEnd"/>
      <w:r w:rsidRPr="00FE06AA">
        <w:rPr>
          <w:rFonts w:ascii="Simplified Arabic" w:eastAsia="Times New Roman" w:hAnsi="Simplified Arabic" w:cs="Simplified Arabic"/>
          <w:sz w:val="28"/>
          <w:szCs w:val="28"/>
          <w:rtl/>
        </w:rPr>
        <w:t xml:space="preserve"> الأمين العام للهيئة العليا للدعوة والإرشاد والفتوى، كما حضره بعض قادة المقاومة ب</w:t>
      </w:r>
      <w:r w:rsidR="00E43840" w:rsidRPr="00FE06AA">
        <w:rPr>
          <w:rFonts w:ascii="Simplified Arabic" w:eastAsia="Times New Roman" w:hAnsi="Simplified Arabic" w:cs="Simplified Arabic"/>
          <w:sz w:val="28"/>
          <w:szCs w:val="28"/>
          <w:rtl/>
        </w:rPr>
        <w:t xml:space="preserve">صفتهم الشخصية </w:t>
      </w:r>
      <w:r w:rsidRPr="00FE06AA">
        <w:rPr>
          <w:rFonts w:ascii="Simplified Arabic" w:eastAsia="Times New Roman" w:hAnsi="Simplified Arabic" w:cs="Simplified Arabic"/>
          <w:sz w:val="28"/>
          <w:szCs w:val="28"/>
          <w:rtl/>
        </w:rPr>
        <w:t>وليس بصفتهم</w:t>
      </w:r>
      <w:r w:rsidR="00E43840" w:rsidRPr="00FE06AA">
        <w:rPr>
          <w:rFonts w:ascii="Simplified Arabic" w:eastAsia="Times New Roman" w:hAnsi="Simplified Arabic" w:cs="Simplified Arabic"/>
          <w:sz w:val="28"/>
          <w:szCs w:val="28"/>
          <w:rtl/>
        </w:rPr>
        <w:t xml:space="preserve"> القيادية</w:t>
      </w:r>
      <w:r w:rsidRPr="00FE06AA">
        <w:rPr>
          <w:rFonts w:ascii="Simplified Arabic" w:eastAsia="Times New Roman" w:hAnsi="Simplified Arabic" w:cs="Simplified Arabic"/>
          <w:sz w:val="28"/>
          <w:szCs w:val="28"/>
          <w:rtl/>
        </w:rPr>
        <w:t xml:space="preserve"> لحساسية الوضع الأمني</w:t>
      </w:r>
      <w:r w:rsidR="00E43840" w:rsidRPr="00FE06AA">
        <w:rPr>
          <w:rFonts w:ascii="Simplified Arabic" w:eastAsia="Times New Roman" w:hAnsi="Simplified Arabic" w:cs="Simplified Arabic"/>
          <w:sz w:val="28"/>
          <w:szCs w:val="28"/>
          <w:rtl/>
        </w:rPr>
        <w:t xml:space="preserve"> آنذاك</w:t>
      </w:r>
      <w:r w:rsidRPr="00FE06AA">
        <w:rPr>
          <w:rFonts w:ascii="Simplified Arabic" w:eastAsia="Times New Roman" w:hAnsi="Simplified Arabic" w:cs="Simplified Arabic"/>
          <w:sz w:val="28"/>
          <w:szCs w:val="28"/>
          <w:rtl/>
        </w:rPr>
        <w:t>.</w:t>
      </w:r>
    </w:p>
    <w:p w:rsidR="00A71F68" w:rsidRPr="00FE06AA" w:rsidRDefault="00A71F68" w:rsidP="00FE06AA">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ولم يدم هذا التجمع طويلا إذ ظهرت بوادر التفرق والنزاع والطموحات الشخصية منذ عقد الهيئة التأسيسية له</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ومن ثم دخول بعض زعمائه معترك العملية السياسية.</w:t>
      </w:r>
    </w:p>
    <w:p w:rsidR="006620A2" w:rsidRPr="00FE06AA" w:rsidRDefault="006620A2" w:rsidP="00FE06AA">
      <w:pPr>
        <w:numPr>
          <w:ilvl w:val="0"/>
          <w:numId w:val="9"/>
        </w:numPr>
        <w:spacing w:after="0"/>
        <w:jc w:val="both"/>
        <w:rPr>
          <w:rFonts w:ascii="Simplified Arabic" w:eastAsia="Times New Roman" w:hAnsi="Simplified Arabic" w:cs="Simplified Arabic"/>
          <w:b/>
          <w:bCs/>
          <w:sz w:val="28"/>
          <w:szCs w:val="28"/>
        </w:rPr>
      </w:pPr>
      <w:r w:rsidRPr="00FE06AA">
        <w:rPr>
          <w:rFonts w:ascii="Simplified Arabic" w:eastAsia="Times New Roman" w:hAnsi="Simplified Arabic" w:cs="Simplified Arabic"/>
          <w:b/>
          <w:bCs/>
          <w:sz w:val="28"/>
          <w:szCs w:val="28"/>
          <w:rtl/>
        </w:rPr>
        <w:t xml:space="preserve">مجلس علماء العراق </w:t>
      </w:r>
      <w:r w:rsidR="00731BA1" w:rsidRPr="00FE06AA">
        <w:rPr>
          <w:rFonts w:ascii="Simplified Arabic" w:eastAsia="Times New Roman" w:hAnsi="Simplified Arabic" w:cs="Simplified Arabic"/>
          <w:b/>
          <w:bCs/>
          <w:sz w:val="28"/>
          <w:szCs w:val="28"/>
          <w:rtl/>
        </w:rPr>
        <w:t>(2007)</w:t>
      </w:r>
    </w:p>
    <w:p w:rsidR="006620A2" w:rsidRPr="00FE06AA" w:rsidRDefault="006620A2" w:rsidP="00FE06AA">
      <w:pPr>
        <w:spacing w:after="0"/>
        <w:jc w:val="both"/>
        <w:rPr>
          <w:rFonts w:ascii="Simplified Arabic" w:eastAsia="Times New Roman" w:hAnsi="Simplified Arabic" w:cs="Simplified Arabic"/>
          <w:b/>
          <w:bCs/>
          <w:sz w:val="28"/>
          <w:szCs w:val="28"/>
          <w:rtl/>
        </w:rPr>
      </w:pPr>
      <w:r w:rsidRPr="00FE06AA">
        <w:rPr>
          <w:rFonts w:ascii="Simplified Arabic" w:eastAsia="Times New Roman" w:hAnsi="Simplified Arabic" w:cs="Simplified Arabic"/>
          <w:sz w:val="28"/>
          <w:szCs w:val="28"/>
          <w:rtl/>
        </w:rPr>
        <w:t>بعد اجتماع موسع لنخبة من علماء العراق ومفكريه ودعاته في العاصمة الاردنية عمان في شهر نيسان من العام 2007، وبرعاية رئيس ديوان الوقف السني الدكتور أحمد عبد الغفور السامرائي</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أعلن تأسيس مجلس علماء العراق، ليضم التوجهات الفكرية لأهل السنة، وليبتعد عن الخط المعارض للعملية السياسية في العراق </w:t>
      </w:r>
      <w:r w:rsidR="002F1E16" w:rsidRPr="00FE06AA">
        <w:rPr>
          <w:rFonts w:ascii="Simplified Arabic" w:eastAsia="Times New Roman" w:hAnsi="Simplified Arabic" w:cs="Simplified Arabic"/>
          <w:sz w:val="28"/>
          <w:szCs w:val="28"/>
          <w:rtl/>
        </w:rPr>
        <w:t xml:space="preserve">وفاز برئاسته في اول دورة له الدكتور نعمان السامرائي، </w:t>
      </w:r>
      <w:r w:rsidRPr="00FE06AA">
        <w:rPr>
          <w:rFonts w:ascii="Simplified Arabic" w:eastAsia="Times New Roman" w:hAnsi="Simplified Arabic" w:cs="Simplified Arabic"/>
          <w:sz w:val="28"/>
          <w:szCs w:val="28"/>
          <w:rtl/>
        </w:rPr>
        <w:t>ويتزعمه الآن الشيخ الدكتور محمود عبد العزيز العاني</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و</w:t>
      </w:r>
      <w:r w:rsidR="002B702B" w:rsidRPr="00FE06AA">
        <w:rPr>
          <w:rFonts w:ascii="Simplified Arabic" w:eastAsia="Times New Roman" w:hAnsi="Simplified Arabic" w:cs="Simplified Arabic"/>
          <w:sz w:val="28"/>
          <w:szCs w:val="28"/>
          <w:rtl/>
        </w:rPr>
        <w:t xml:space="preserve">بعد مدة قصيرة من تأسيسه </w:t>
      </w:r>
      <w:r w:rsidRPr="00FE06AA">
        <w:rPr>
          <w:rFonts w:ascii="Simplified Arabic" w:eastAsia="Times New Roman" w:hAnsi="Simplified Arabic" w:cs="Simplified Arabic"/>
          <w:sz w:val="28"/>
          <w:szCs w:val="28"/>
          <w:rtl/>
        </w:rPr>
        <w:t>تبنى منهج الإخوان المسلمين كمرجعية فكرية</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فلم يكن كيانا جمعيا</w:t>
      </w:r>
      <w:r w:rsidR="002B702B" w:rsidRPr="00FE06AA">
        <w:rPr>
          <w:rFonts w:ascii="Simplified Arabic" w:eastAsia="Times New Roman" w:hAnsi="Simplified Arabic" w:cs="Simplified Arabic"/>
          <w:sz w:val="28"/>
          <w:szCs w:val="28"/>
          <w:rtl/>
        </w:rPr>
        <w:t xml:space="preserve"> لأهل السنة والجماعة</w:t>
      </w:r>
      <w:r w:rsidRPr="00FE06AA">
        <w:rPr>
          <w:rFonts w:ascii="Simplified Arabic" w:eastAsia="Times New Roman" w:hAnsi="Simplified Arabic" w:cs="Simplified Arabic"/>
          <w:sz w:val="28"/>
          <w:szCs w:val="28"/>
          <w:rtl/>
        </w:rPr>
        <w:t>.</w:t>
      </w:r>
    </w:p>
    <w:p w:rsidR="002B702B" w:rsidRPr="00FE06AA" w:rsidRDefault="002B702B" w:rsidP="00FE06AA">
      <w:p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 xml:space="preserve">مارس </w:t>
      </w:r>
      <w:r w:rsidR="00731BA1" w:rsidRPr="00FE06AA">
        <w:rPr>
          <w:rFonts w:ascii="Simplified Arabic" w:eastAsia="Times New Roman" w:hAnsi="Simplified Arabic" w:cs="Simplified Arabic"/>
          <w:sz w:val="28"/>
          <w:szCs w:val="28"/>
          <w:rtl/>
        </w:rPr>
        <w:t xml:space="preserve">المجلس </w:t>
      </w:r>
      <w:r w:rsidRPr="00FE06AA">
        <w:rPr>
          <w:rFonts w:ascii="Simplified Arabic" w:eastAsia="Times New Roman" w:hAnsi="Simplified Arabic" w:cs="Simplified Arabic"/>
          <w:sz w:val="28"/>
          <w:szCs w:val="28"/>
          <w:rtl/>
        </w:rPr>
        <w:t xml:space="preserve">نشاطا علميا ودعويا محدودا، </w:t>
      </w:r>
      <w:r w:rsidR="002F1E16" w:rsidRPr="00FE06AA">
        <w:rPr>
          <w:rFonts w:ascii="Simplified Arabic" w:eastAsia="Times New Roman" w:hAnsi="Simplified Arabic" w:cs="Simplified Arabic"/>
          <w:sz w:val="28"/>
          <w:szCs w:val="28"/>
          <w:rtl/>
        </w:rPr>
        <w:t>و</w:t>
      </w:r>
      <w:r w:rsidRPr="00FE06AA">
        <w:rPr>
          <w:rFonts w:ascii="Simplified Arabic" w:eastAsia="Times New Roman" w:hAnsi="Simplified Arabic" w:cs="Simplified Arabic"/>
          <w:sz w:val="28"/>
          <w:szCs w:val="28"/>
          <w:rtl/>
        </w:rPr>
        <w:t>تعامل بحكمة مع الاحتقان الطائفي الذي شهدته الساحة العراقية</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وتبنى موقفا مؤيدا للعملية السياسية داعما في مواقفه للحزب الاسلامي العراقي، لوحدة المرجعية الفكرية</w:t>
      </w:r>
      <w:r w:rsidR="00731BA1"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w:t>
      </w:r>
    </w:p>
    <w:p w:rsidR="00A71F68" w:rsidRPr="00FE06AA" w:rsidRDefault="00A71F68" w:rsidP="00FE06AA">
      <w:pPr>
        <w:numPr>
          <w:ilvl w:val="0"/>
          <w:numId w:val="9"/>
        </w:numPr>
        <w:spacing w:after="0"/>
        <w:jc w:val="both"/>
        <w:rPr>
          <w:rFonts w:ascii="Simplified Arabic" w:eastAsia="Times New Roman" w:hAnsi="Simplified Arabic" w:cs="Simplified Arabic"/>
          <w:b/>
          <w:bCs/>
          <w:sz w:val="28"/>
          <w:szCs w:val="28"/>
          <w:rtl/>
        </w:rPr>
      </w:pPr>
      <w:r w:rsidRPr="00FE06AA">
        <w:rPr>
          <w:rFonts w:ascii="Simplified Arabic" w:eastAsia="Times New Roman" w:hAnsi="Simplified Arabic" w:cs="Simplified Arabic"/>
          <w:b/>
          <w:bCs/>
          <w:sz w:val="28"/>
          <w:szCs w:val="28"/>
          <w:rtl/>
        </w:rPr>
        <w:t>رابطة أهل السنة والجماعة 2012</w:t>
      </w:r>
    </w:p>
    <w:p w:rsidR="00A71F68" w:rsidRPr="00FE06AA" w:rsidRDefault="00E43840" w:rsidP="00FE06AA">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بعد انسحاب القوات الامريكية من المدن العراقية، وانحسار الحرب الطائفية</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و</w:t>
      </w:r>
      <w:r w:rsidR="00A71F68" w:rsidRPr="00FE06AA">
        <w:rPr>
          <w:rFonts w:ascii="Simplified Arabic" w:eastAsia="Times New Roman" w:hAnsi="Simplified Arabic" w:cs="Simplified Arabic"/>
          <w:sz w:val="28"/>
          <w:szCs w:val="28"/>
          <w:rtl/>
        </w:rPr>
        <w:t>مع بوادر فشل م</w:t>
      </w:r>
      <w:r w:rsidR="002B702B" w:rsidRPr="00FE06AA">
        <w:rPr>
          <w:rFonts w:ascii="Simplified Arabic" w:eastAsia="Times New Roman" w:hAnsi="Simplified Arabic" w:cs="Simplified Arabic"/>
          <w:sz w:val="28"/>
          <w:szCs w:val="28"/>
          <w:rtl/>
        </w:rPr>
        <w:t>شروع المؤتمر الوطني لسنة العراق</w:t>
      </w:r>
      <w:r w:rsidR="00A71F68" w:rsidRPr="00FE06AA">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w:t>
      </w:r>
      <w:r w:rsidR="00A71F68" w:rsidRPr="00FE06AA">
        <w:rPr>
          <w:rFonts w:ascii="Simplified Arabic" w:eastAsia="Times New Roman" w:hAnsi="Simplified Arabic" w:cs="Simplified Arabic"/>
          <w:sz w:val="28"/>
          <w:szCs w:val="28"/>
          <w:rtl/>
        </w:rPr>
        <w:t>قرر التيار السلفي</w:t>
      </w:r>
      <w:r w:rsidRPr="00FE06AA">
        <w:rPr>
          <w:rFonts w:ascii="Simplified Arabic" w:eastAsia="Times New Roman" w:hAnsi="Simplified Arabic" w:cs="Simplified Arabic"/>
          <w:sz w:val="28"/>
          <w:szCs w:val="28"/>
          <w:rtl/>
        </w:rPr>
        <w:t xml:space="preserve"> الاصلاحي</w:t>
      </w:r>
      <w:r w:rsidR="00A71F68" w:rsidRPr="00FE06AA">
        <w:rPr>
          <w:rFonts w:ascii="Simplified Arabic" w:eastAsia="Times New Roman" w:hAnsi="Simplified Arabic" w:cs="Simplified Arabic"/>
          <w:sz w:val="28"/>
          <w:szCs w:val="28"/>
          <w:rtl/>
        </w:rPr>
        <w:t xml:space="preserve"> إعلان تيار امة الخير والإصلاح، ليكمل مسيرة البناء الدعوي والعلمي والسياسة الشرعية، ثم توسع ليضم </w:t>
      </w:r>
      <w:r w:rsidRPr="00FE06AA">
        <w:rPr>
          <w:rFonts w:ascii="Simplified Arabic" w:eastAsia="Times New Roman" w:hAnsi="Simplified Arabic" w:cs="Simplified Arabic"/>
          <w:sz w:val="28"/>
          <w:szCs w:val="28"/>
          <w:rtl/>
        </w:rPr>
        <w:t>التنوع الجزئي للسلفية في العراق</w:t>
      </w:r>
      <w:r w:rsidR="00A71F68" w:rsidRPr="00FE06AA">
        <w:rPr>
          <w:rFonts w:ascii="Simplified Arabic" w:eastAsia="Times New Roman" w:hAnsi="Simplified Arabic" w:cs="Simplified Arabic"/>
          <w:sz w:val="28"/>
          <w:szCs w:val="28"/>
          <w:rtl/>
        </w:rPr>
        <w:t xml:space="preserve"> لتثمر اللقاءات التمهيدية عن تأسيس رابطة لأهل السنة والجماعة وعقدت مؤتمرين في اسطنبول (تشرين الثاني 2012 وكانون الثاني 2013) ثم مؤتمرين في اربيل (في منتصف وأواخر 2013)</w:t>
      </w:r>
      <w:r w:rsidR="00A531FE" w:rsidRPr="00FE06AA">
        <w:rPr>
          <w:rFonts w:ascii="Simplified Arabic" w:eastAsia="Times New Roman" w:hAnsi="Simplified Arabic" w:cs="Simplified Arabic"/>
          <w:sz w:val="28"/>
          <w:szCs w:val="28"/>
          <w:rtl/>
        </w:rPr>
        <w:t>،</w:t>
      </w:r>
      <w:r w:rsidR="00A71F68" w:rsidRPr="00FE06AA">
        <w:rPr>
          <w:rFonts w:ascii="Simplified Arabic" w:eastAsia="Times New Roman" w:hAnsi="Simplified Arabic" w:cs="Simplified Arabic"/>
          <w:sz w:val="28"/>
          <w:szCs w:val="28"/>
          <w:rtl/>
        </w:rPr>
        <w:t xml:space="preserve"> ثم عقدت مؤتمرا خامسا موسعا في اسطنبول في شباط 2017، حضره علماء ودعاة من داخل العراق وخارجه </w:t>
      </w:r>
      <w:r w:rsidRPr="00FE06AA">
        <w:rPr>
          <w:rFonts w:ascii="Simplified Arabic" w:eastAsia="Times New Roman" w:hAnsi="Simplified Arabic" w:cs="Simplified Arabic"/>
          <w:sz w:val="28"/>
          <w:szCs w:val="28"/>
          <w:rtl/>
        </w:rPr>
        <w:t>و</w:t>
      </w:r>
      <w:r w:rsidR="00A71F68" w:rsidRPr="00FE06AA">
        <w:rPr>
          <w:rFonts w:ascii="Simplified Arabic" w:eastAsia="Times New Roman" w:hAnsi="Simplified Arabic" w:cs="Simplified Arabic"/>
          <w:sz w:val="28"/>
          <w:szCs w:val="28"/>
          <w:rtl/>
        </w:rPr>
        <w:t xml:space="preserve">بمشاركة شخصيات علمية عربية، ليعلن فيه النظام الداخلي والهيكل التنظيمي مع تسمية أعضاء مجالس الشورى والعلمي والتنفيذي، </w:t>
      </w:r>
      <w:r w:rsidR="002F1E16" w:rsidRPr="00FE06AA">
        <w:rPr>
          <w:rFonts w:ascii="Simplified Arabic" w:eastAsia="Times New Roman" w:hAnsi="Simplified Arabic" w:cs="Simplified Arabic"/>
          <w:sz w:val="28"/>
          <w:szCs w:val="28"/>
          <w:rtl/>
        </w:rPr>
        <w:t>والمنسق العام له هو الشيخ حسن الجنابي</w:t>
      </w:r>
      <w:r w:rsidR="007F52D1">
        <w:rPr>
          <w:rFonts w:ascii="Simplified Arabic" w:eastAsia="Times New Roman" w:hAnsi="Simplified Arabic" w:cs="Simplified Arabic"/>
          <w:sz w:val="28"/>
          <w:szCs w:val="28"/>
          <w:rtl/>
        </w:rPr>
        <w:t>،</w:t>
      </w:r>
      <w:r w:rsidR="002F1E16" w:rsidRPr="00FE06AA">
        <w:rPr>
          <w:rFonts w:ascii="Simplified Arabic" w:eastAsia="Times New Roman" w:hAnsi="Simplified Arabic" w:cs="Simplified Arabic"/>
          <w:sz w:val="28"/>
          <w:szCs w:val="28"/>
          <w:rtl/>
        </w:rPr>
        <w:t xml:space="preserve"> و</w:t>
      </w:r>
      <w:r w:rsidR="00A71F68" w:rsidRPr="00FE06AA">
        <w:rPr>
          <w:rFonts w:ascii="Simplified Arabic" w:eastAsia="Times New Roman" w:hAnsi="Simplified Arabic" w:cs="Simplified Arabic"/>
          <w:sz w:val="28"/>
          <w:szCs w:val="28"/>
          <w:rtl/>
        </w:rPr>
        <w:t xml:space="preserve">اقتصاره على علماء ودعاة المنهج السلفي لم يجعله كيانا جمعيا. </w:t>
      </w:r>
    </w:p>
    <w:p w:rsidR="00A71F68" w:rsidRPr="00FE06AA" w:rsidRDefault="00A71F68" w:rsidP="00FE06AA">
      <w:pPr>
        <w:numPr>
          <w:ilvl w:val="0"/>
          <w:numId w:val="9"/>
        </w:numPr>
        <w:spacing w:after="0"/>
        <w:jc w:val="both"/>
        <w:rPr>
          <w:rFonts w:ascii="Simplified Arabic" w:eastAsia="Times New Roman" w:hAnsi="Simplified Arabic" w:cs="Simplified Arabic"/>
          <w:b/>
          <w:bCs/>
          <w:sz w:val="28"/>
          <w:szCs w:val="28"/>
          <w:rtl/>
        </w:rPr>
      </w:pPr>
      <w:r w:rsidRPr="00FE06AA">
        <w:rPr>
          <w:rFonts w:ascii="Simplified Arabic" w:eastAsia="Times New Roman" w:hAnsi="Simplified Arabic" w:cs="Simplified Arabic"/>
          <w:b/>
          <w:bCs/>
          <w:sz w:val="28"/>
          <w:szCs w:val="28"/>
          <w:rtl/>
        </w:rPr>
        <w:lastRenderedPageBreak/>
        <w:t>المجمع الفقهي العراقي 2012</w:t>
      </w:r>
    </w:p>
    <w:p w:rsidR="00A71F68" w:rsidRPr="00FE06AA" w:rsidRDefault="0015141A" w:rsidP="00FE06AA">
      <w:p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سيأتي الحديث عنه مفصلا في المبحث القادم.</w:t>
      </w:r>
    </w:p>
    <w:p w:rsidR="00271835" w:rsidRPr="00FE06AA" w:rsidRDefault="00271835" w:rsidP="00FE06AA">
      <w:pPr>
        <w:pStyle w:val="a7"/>
        <w:numPr>
          <w:ilvl w:val="0"/>
          <w:numId w:val="9"/>
        </w:numPr>
        <w:spacing w:after="0"/>
        <w:jc w:val="both"/>
        <w:rPr>
          <w:rFonts w:ascii="Simplified Arabic" w:hAnsi="Simplified Arabic" w:cs="Simplified Arabic"/>
          <w:b/>
          <w:bCs/>
          <w:sz w:val="28"/>
          <w:szCs w:val="28"/>
        </w:rPr>
      </w:pPr>
      <w:r w:rsidRPr="00FE06AA">
        <w:rPr>
          <w:rFonts w:ascii="Simplified Arabic" w:hAnsi="Simplified Arabic" w:cs="Simplified Arabic"/>
          <w:b/>
          <w:bCs/>
          <w:sz w:val="28"/>
          <w:szCs w:val="28"/>
          <w:rtl/>
        </w:rPr>
        <w:t>جمعية رابطة العلماء في العراق</w:t>
      </w:r>
    </w:p>
    <w:p w:rsidR="00271835" w:rsidRPr="00FE06AA" w:rsidRDefault="00271835" w:rsidP="00FE06AA">
      <w:pPr>
        <w:spacing w:after="0"/>
        <w:jc w:val="both"/>
        <w:rPr>
          <w:rFonts w:ascii="Simplified Arabic" w:hAnsi="Simplified Arabic" w:cs="Simplified Arabic"/>
          <w:sz w:val="28"/>
          <w:szCs w:val="28"/>
        </w:rPr>
      </w:pPr>
      <w:r w:rsidRPr="00FE06AA">
        <w:rPr>
          <w:rFonts w:ascii="Simplified Arabic" w:eastAsia="Times New Roman" w:hAnsi="Simplified Arabic" w:cs="Simplified Arabic"/>
          <w:sz w:val="28"/>
          <w:szCs w:val="28"/>
          <w:rtl/>
        </w:rPr>
        <w:t>تعد هذه الجمعية من اقدم الكيانات الدينية لأهل السنة في العراق المسجلة رسميا، إذ تم تسجيلها كجمعية في عام (1947)، وبقيت فاعلة ولو بشكل محدود لغاية عام 2003، ثم عاودت نشاطا بعد استكمال تجديد تسجيلها رسميا، ليتولى رئاستها الشيخ الدكتور حامد عبد العزيز الشيخ حمد، ومقرها العام في مدينة الاعظمية في بغداد، وتمارس نشاطا تدريسيا ودعويا</w:t>
      </w:r>
      <w:r w:rsidR="00B44F5E" w:rsidRPr="00FE06AA">
        <w:rPr>
          <w:rFonts w:ascii="Simplified Arabic" w:eastAsia="Times New Roman" w:hAnsi="Simplified Arabic" w:cs="Simplified Arabic"/>
          <w:sz w:val="28"/>
          <w:szCs w:val="28"/>
          <w:rtl/>
        </w:rPr>
        <w:t xml:space="preserve"> محدودا</w:t>
      </w:r>
      <w:r w:rsidRPr="00FE06AA">
        <w:rPr>
          <w:rFonts w:ascii="Simplified Arabic" w:eastAsia="Times New Roman" w:hAnsi="Simplified Arabic" w:cs="Simplified Arabic"/>
          <w:sz w:val="28"/>
          <w:szCs w:val="28"/>
          <w:rtl/>
        </w:rPr>
        <w:t>، ولاقتصار عضويتها على العلماء والدعاة الذين يعتنقون منهج التصوف والسلوك</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لم تعد </w:t>
      </w:r>
      <w:r w:rsidR="00B44F5E" w:rsidRPr="00FE06AA">
        <w:rPr>
          <w:rFonts w:ascii="Simplified Arabic" w:eastAsia="Times New Roman" w:hAnsi="Simplified Arabic" w:cs="Simplified Arabic"/>
          <w:sz w:val="28"/>
          <w:szCs w:val="28"/>
          <w:rtl/>
        </w:rPr>
        <w:t>هذه الجمعية كيانا جمعيا لأهل السنة.</w:t>
      </w:r>
    </w:p>
    <w:p w:rsidR="00A71F68" w:rsidRPr="00FE06AA" w:rsidRDefault="00A8462D" w:rsidP="00FE06AA">
      <w:pPr>
        <w:pStyle w:val="a7"/>
        <w:numPr>
          <w:ilvl w:val="0"/>
          <w:numId w:val="9"/>
        </w:numPr>
        <w:spacing w:after="0"/>
        <w:jc w:val="both"/>
        <w:rPr>
          <w:rFonts w:ascii="Simplified Arabic" w:hAnsi="Simplified Arabic" w:cs="Simplified Arabic"/>
          <w:sz w:val="28"/>
          <w:szCs w:val="28"/>
        </w:rPr>
      </w:pPr>
      <w:r w:rsidRPr="00FE06AA">
        <w:rPr>
          <w:rFonts w:ascii="Simplified Arabic" w:eastAsia="Times New Roman" w:hAnsi="Simplified Arabic" w:cs="Simplified Arabic"/>
          <w:b/>
          <w:bCs/>
          <w:sz w:val="28"/>
          <w:szCs w:val="28"/>
          <w:rtl/>
        </w:rPr>
        <w:t>رابطة الاصالة للدعوة والارشاد (2014)</w:t>
      </w:r>
    </w:p>
    <w:p w:rsidR="00A8462D" w:rsidRPr="00FE06AA" w:rsidRDefault="00A8462D" w:rsidP="00FE06AA">
      <w:p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في عام 2014، قرر اعضاء التيار السلفي في الهيئة العليا للمجمع الفقهي العراقي تشكيل رابطة تضم العلماء والدعاة والائمة والخطباء الذين يتبنون المنهج السلفي في داخل العراق لتوحيد الرؤى وتنظيم العمل، وبعد جلسات عدة اعلن تأسيس رابطة الاصالة للدعوة والارشاد وتم انتخاب الامانة العامة التي انتخبت بدورها الشيخ الدكتور ضياء الدين الصالح امينا عاما لها، ومارست الرابطة نشاطا علميا ودعويا محدودا، ولاقتصارها على منهج واحد في عضويتها لم تمثل رابطة الاصالة كيانا جمعيا لأهل السنة في العراق.</w:t>
      </w:r>
    </w:p>
    <w:p w:rsidR="00A8462D" w:rsidRPr="007F52D1" w:rsidRDefault="00B44F5E" w:rsidP="00FE06AA">
      <w:pPr>
        <w:pStyle w:val="a7"/>
        <w:numPr>
          <w:ilvl w:val="0"/>
          <w:numId w:val="9"/>
        </w:numPr>
        <w:spacing w:after="0"/>
        <w:jc w:val="both"/>
        <w:rPr>
          <w:rFonts w:ascii="Simplified Arabic" w:hAnsi="Simplified Arabic" w:cs="Simplified Arabic"/>
          <w:b/>
          <w:bCs/>
          <w:sz w:val="28"/>
          <w:szCs w:val="28"/>
        </w:rPr>
      </w:pPr>
      <w:r w:rsidRPr="007F52D1">
        <w:rPr>
          <w:rFonts w:ascii="Simplified Arabic" w:hAnsi="Simplified Arabic" w:cs="Simplified Arabic"/>
          <w:b/>
          <w:bCs/>
          <w:sz w:val="28"/>
          <w:szCs w:val="28"/>
          <w:rtl/>
        </w:rPr>
        <w:t xml:space="preserve">جمعية الآداب الاسلامية </w:t>
      </w:r>
    </w:p>
    <w:p w:rsidR="00B44F5E" w:rsidRPr="007F52D1" w:rsidRDefault="00B44F5E" w:rsidP="00FE06AA">
      <w:pPr>
        <w:pStyle w:val="a7"/>
        <w:numPr>
          <w:ilvl w:val="0"/>
          <w:numId w:val="9"/>
        </w:numPr>
        <w:spacing w:after="0"/>
        <w:jc w:val="both"/>
        <w:rPr>
          <w:rFonts w:ascii="Simplified Arabic" w:hAnsi="Simplified Arabic" w:cs="Simplified Arabic"/>
          <w:b/>
          <w:bCs/>
          <w:sz w:val="28"/>
          <w:szCs w:val="28"/>
        </w:rPr>
      </w:pPr>
      <w:r w:rsidRPr="007F52D1">
        <w:rPr>
          <w:rFonts w:ascii="Simplified Arabic" w:hAnsi="Simplified Arabic" w:cs="Simplified Arabic"/>
          <w:b/>
          <w:bCs/>
          <w:sz w:val="28"/>
          <w:szCs w:val="28"/>
          <w:rtl/>
        </w:rPr>
        <w:t>جمعية التربية الاسلامية</w:t>
      </w:r>
    </w:p>
    <w:p w:rsidR="00B44F5E" w:rsidRPr="007F52D1" w:rsidRDefault="00B44F5E" w:rsidP="00FE06AA">
      <w:pPr>
        <w:pStyle w:val="a7"/>
        <w:numPr>
          <w:ilvl w:val="0"/>
          <w:numId w:val="9"/>
        </w:numPr>
        <w:spacing w:after="0"/>
        <w:jc w:val="both"/>
        <w:rPr>
          <w:rFonts w:ascii="Simplified Arabic" w:hAnsi="Simplified Arabic" w:cs="Simplified Arabic"/>
          <w:b/>
          <w:bCs/>
          <w:sz w:val="28"/>
          <w:szCs w:val="28"/>
        </w:rPr>
      </w:pPr>
      <w:r w:rsidRPr="007F52D1">
        <w:rPr>
          <w:rFonts w:ascii="Simplified Arabic" w:hAnsi="Simplified Arabic" w:cs="Simplified Arabic"/>
          <w:b/>
          <w:bCs/>
          <w:sz w:val="28"/>
          <w:szCs w:val="28"/>
          <w:rtl/>
        </w:rPr>
        <w:t>جمعية الشبان المسلمين</w:t>
      </w:r>
    </w:p>
    <w:p w:rsidR="00B44F5E" w:rsidRPr="00FE06AA" w:rsidRDefault="00B44F5E" w:rsidP="00FE06AA">
      <w:pPr>
        <w:spacing w:after="0"/>
        <w:jc w:val="both"/>
        <w:rPr>
          <w:rFonts w:ascii="Simplified Arabic" w:hAnsi="Simplified Arabic" w:cs="Simplified Arabic"/>
          <w:sz w:val="28"/>
          <w:szCs w:val="28"/>
          <w:rtl/>
        </w:rPr>
      </w:pPr>
      <w:r w:rsidRPr="00FE06AA">
        <w:rPr>
          <w:rFonts w:ascii="Simplified Arabic" w:hAnsi="Simplified Arabic" w:cs="Simplified Arabic"/>
          <w:sz w:val="28"/>
          <w:szCs w:val="28"/>
          <w:rtl/>
        </w:rPr>
        <w:t>هذه مجموعة من مؤسسات المجتمع المدني التي لها تاريخ عريق في النشاط الدعوي والاغاثي والاجتماعي، وتم تجديد اجازتها بعد عام 2003، ولكنها لم تمثل كيانا جمعيا، لأنها تمارس نشاطها كونها جمعيات مجتمع مدني</w:t>
      </w:r>
      <w:r w:rsidR="007F52D1">
        <w:rPr>
          <w:rFonts w:ascii="Simplified Arabic" w:hAnsi="Simplified Arabic" w:cs="Simplified Arabic"/>
          <w:sz w:val="28"/>
          <w:szCs w:val="28"/>
          <w:rtl/>
        </w:rPr>
        <w:t>،</w:t>
      </w:r>
      <w:r w:rsidRPr="00FE06AA">
        <w:rPr>
          <w:rFonts w:ascii="Simplified Arabic" w:hAnsi="Simplified Arabic" w:cs="Simplified Arabic"/>
          <w:sz w:val="28"/>
          <w:szCs w:val="28"/>
          <w:rtl/>
        </w:rPr>
        <w:t xml:space="preserve"> وليس كيانا دينيا مستقلا.</w:t>
      </w:r>
    </w:p>
    <w:p w:rsidR="007F52D1" w:rsidRDefault="007F52D1" w:rsidP="00FE06AA">
      <w:pPr>
        <w:spacing w:after="0"/>
        <w:jc w:val="both"/>
        <w:rPr>
          <w:rFonts w:ascii="Simplified Arabic" w:eastAsia="Calibri" w:hAnsi="Simplified Arabic" w:cs="Simplified Arabic" w:hint="cs"/>
          <w:b/>
          <w:bCs/>
          <w:sz w:val="32"/>
          <w:szCs w:val="32"/>
          <w:rtl/>
        </w:rPr>
      </w:pPr>
    </w:p>
    <w:p w:rsidR="007F52D1" w:rsidRDefault="007F52D1" w:rsidP="00FE06AA">
      <w:pPr>
        <w:spacing w:after="0"/>
        <w:jc w:val="both"/>
        <w:rPr>
          <w:rFonts w:ascii="Simplified Arabic" w:eastAsia="Calibri" w:hAnsi="Simplified Arabic" w:cs="Simplified Arabic" w:hint="cs"/>
          <w:b/>
          <w:bCs/>
          <w:sz w:val="32"/>
          <w:szCs w:val="32"/>
          <w:rtl/>
        </w:rPr>
      </w:pPr>
    </w:p>
    <w:p w:rsidR="007F52D1" w:rsidRDefault="007F52D1" w:rsidP="00FE06AA">
      <w:pPr>
        <w:spacing w:after="0"/>
        <w:jc w:val="both"/>
        <w:rPr>
          <w:rFonts w:ascii="Simplified Arabic" w:eastAsia="Calibri" w:hAnsi="Simplified Arabic" w:cs="Simplified Arabic" w:hint="cs"/>
          <w:b/>
          <w:bCs/>
          <w:sz w:val="32"/>
          <w:szCs w:val="32"/>
          <w:rtl/>
        </w:rPr>
      </w:pPr>
    </w:p>
    <w:p w:rsidR="004F0D77" w:rsidRPr="007C2561" w:rsidRDefault="00B138A8" w:rsidP="00FE06AA">
      <w:pPr>
        <w:spacing w:after="0"/>
        <w:jc w:val="both"/>
        <w:rPr>
          <w:rFonts w:ascii="Simplified Arabic" w:eastAsia="Calibri" w:hAnsi="Simplified Arabic" w:cs="Simplified Arabic"/>
          <w:b/>
          <w:bCs/>
          <w:sz w:val="32"/>
          <w:szCs w:val="32"/>
          <w:rtl/>
        </w:rPr>
      </w:pPr>
      <w:r w:rsidRPr="007C2561">
        <w:rPr>
          <w:rFonts w:ascii="Simplified Arabic" w:eastAsia="Calibri" w:hAnsi="Simplified Arabic" w:cs="Simplified Arabic"/>
          <w:b/>
          <w:bCs/>
          <w:sz w:val="32"/>
          <w:szCs w:val="32"/>
          <w:rtl/>
        </w:rPr>
        <w:lastRenderedPageBreak/>
        <w:t xml:space="preserve">المطلب الثاني: </w:t>
      </w:r>
      <w:r w:rsidR="004F0D77" w:rsidRPr="007C2561">
        <w:rPr>
          <w:rFonts w:ascii="Simplified Arabic" w:eastAsia="Calibri" w:hAnsi="Simplified Arabic" w:cs="Simplified Arabic"/>
          <w:b/>
          <w:bCs/>
          <w:sz w:val="32"/>
          <w:szCs w:val="32"/>
          <w:rtl/>
        </w:rPr>
        <w:t xml:space="preserve">مقومات </w:t>
      </w:r>
      <w:r w:rsidRPr="007C2561">
        <w:rPr>
          <w:rFonts w:ascii="Simplified Arabic" w:eastAsia="Calibri" w:hAnsi="Simplified Arabic" w:cs="Simplified Arabic"/>
          <w:b/>
          <w:bCs/>
          <w:sz w:val="32"/>
          <w:szCs w:val="32"/>
          <w:rtl/>
        </w:rPr>
        <w:t xml:space="preserve">تشكيل </w:t>
      </w:r>
      <w:r w:rsidR="004F0D77" w:rsidRPr="007C2561">
        <w:rPr>
          <w:rFonts w:ascii="Simplified Arabic" w:eastAsia="Calibri" w:hAnsi="Simplified Arabic" w:cs="Simplified Arabic"/>
          <w:b/>
          <w:bCs/>
          <w:sz w:val="32"/>
          <w:szCs w:val="32"/>
          <w:rtl/>
        </w:rPr>
        <w:t xml:space="preserve">المرجعية </w:t>
      </w:r>
      <w:r w:rsidR="00B44F5E" w:rsidRPr="007C2561">
        <w:rPr>
          <w:rFonts w:ascii="Simplified Arabic" w:eastAsia="Calibri" w:hAnsi="Simplified Arabic" w:cs="Simplified Arabic"/>
          <w:b/>
          <w:bCs/>
          <w:sz w:val="32"/>
          <w:szCs w:val="32"/>
          <w:rtl/>
        </w:rPr>
        <w:t>الدينية</w:t>
      </w:r>
      <w:r w:rsidR="004F0D77" w:rsidRPr="007C2561">
        <w:rPr>
          <w:rFonts w:ascii="Simplified Arabic" w:eastAsia="Calibri" w:hAnsi="Simplified Arabic" w:cs="Simplified Arabic"/>
          <w:b/>
          <w:bCs/>
          <w:sz w:val="32"/>
          <w:szCs w:val="32"/>
          <w:rtl/>
        </w:rPr>
        <w:t xml:space="preserve"> </w:t>
      </w:r>
    </w:p>
    <w:p w:rsidR="00B138A8" w:rsidRPr="00FE06AA" w:rsidRDefault="00B138A8"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يمكن تحديد أهم المقومات التي ينبغي مراعاتها عند تشكيل المرجعية الدينية لتنهض بالمسؤولية التي تتصدر للقيام بها، ومنها</w:t>
      </w:r>
      <w:r w:rsidR="002D56FE" w:rsidRPr="00FE06AA">
        <w:rPr>
          <w:rFonts w:ascii="Simplified Arabic" w:eastAsia="Calibri" w:hAnsi="Simplified Arabic" w:cs="Simplified Arabic"/>
          <w:sz w:val="28"/>
          <w:szCs w:val="28"/>
          <w:vertAlign w:val="superscript"/>
          <w:rtl/>
        </w:rPr>
        <w:t>(</w:t>
      </w:r>
      <w:r w:rsidR="002D56FE" w:rsidRPr="00FE06AA">
        <w:rPr>
          <w:rFonts w:ascii="Simplified Arabic" w:eastAsia="Calibri" w:hAnsi="Simplified Arabic" w:cs="Simplified Arabic"/>
          <w:sz w:val="28"/>
          <w:szCs w:val="28"/>
          <w:vertAlign w:val="superscript"/>
          <w:rtl/>
        </w:rPr>
        <w:footnoteReference w:id="42"/>
      </w:r>
      <w:r w:rsidR="002D56FE"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4F0D77" w:rsidRPr="00FE06AA" w:rsidRDefault="004F0D77" w:rsidP="00FE06AA">
      <w:pPr>
        <w:spacing w:after="0"/>
        <w:jc w:val="both"/>
        <w:rPr>
          <w:rFonts w:ascii="Simplified Arabic" w:eastAsia="Calibri" w:hAnsi="Simplified Arabic" w:cs="Simplified Arabic"/>
          <w:bCs/>
          <w:sz w:val="28"/>
          <w:szCs w:val="28"/>
          <w:rtl/>
        </w:rPr>
      </w:pPr>
      <w:bookmarkStart w:id="9" w:name="_Toc222913352"/>
      <w:r w:rsidRPr="00FE06AA">
        <w:rPr>
          <w:rFonts w:ascii="Simplified Arabic" w:eastAsia="Calibri" w:hAnsi="Simplified Arabic" w:cs="Simplified Arabic"/>
          <w:bCs/>
          <w:sz w:val="28"/>
          <w:szCs w:val="28"/>
          <w:rtl/>
        </w:rPr>
        <w:t>1- الاستقلالية:</w:t>
      </w:r>
      <w:bookmarkEnd w:id="9"/>
    </w:p>
    <w:p w:rsidR="004F0D77" w:rsidRPr="007C2561" w:rsidRDefault="004F0D77" w:rsidP="00FE06AA">
      <w:pPr>
        <w:spacing w:after="0"/>
        <w:jc w:val="both"/>
        <w:rPr>
          <w:rFonts w:ascii="Simplified Arabic" w:eastAsia="Calibri" w:hAnsi="Simplified Arabic" w:cs="Simplified Arabic"/>
          <w:sz w:val="28"/>
          <w:szCs w:val="28"/>
          <w:rtl/>
        </w:rPr>
      </w:pPr>
      <w:r w:rsidRPr="007C2561">
        <w:rPr>
          <w:rFonts w:ascii="Simplified Arabic" w:eastAsia="Calibri" w:hAnsi="Simplified Arabic" w:cs="Simplified Arabic"/>
          <w:sz w:val="28"/>
          <w:szCs w:val="28"/>
          <w:rtl/>
        </w:rPr>
        <w:t xml:space="preserve">من العوامل التي تعزز استقلالية </w:t>
      </w:r>
      <w:r w:rsidR="00747121" w:rsidRPr="007C2561">
        <w:rPr>
          <w:rFonts w:ascii="Simplified Arabic" w:eastAsia="Calibri" w:hAnsi="Simplified Arabic" w:cs="Simplified Arabic"/>
          <w:sz w:val="28"/>
          <w:szCs w:val="28"/>
          <w:rtl/>
        </w:rPr>
        <w:t>المرجعية الشرعية</w:t>
      </w:r>
      <w:r w:rsidRPr="007C2561">
        <w:rPr>
          <w:rFonts w:ascii="Simplified Arabic" w:eastAsia="Calibri" w:hAnsi="Simplified Arabic" w:cs="Simplified Arabic"/>
          <w:sz w:val="28"/>
          <w:szCs w:val="28"/>
          <w:rtl/>
        </w:rPr>
        <w:t xml:space="preserve">: </w:t>
      </w:r>
    </w:p>
    <w:p w:rsidR="004F0D77" w:rsidRPr="00FE06AA" w:rsidRDefault="004F0D77" w:rsidP="00FE06AA">
      <w:pPr>
        <w:numPr>
          <w:ilvl w:val="0"/>
          <w:numId w:val="6"/>
        </w:num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تأمين الجانب المالي من خلال تنوع الموارد المالية وعدم حصرها بالمنح الرسمية</w:t>
      </w:r>
      <w:r w:rsidR="00A531FE" w:rsidRPr="00FE06AA">
        <w:rPr>
          <w:rFonts w:ascii="Simplified Arabic" w:eastAsia="Times New Roman" w:hAnsi="Simplified Arabic" w:cs="Simplified Arabic"/>
          <w:sz w:val="28"/>
          <w:szCs w:val="28"/>
          <w:rtl/>
        </w:rPr>
        <w:t>.</w:t>
      </w:r>
    </w:p>
    <w:p w:rsidR="00250D09" w:rsidRPr="00FE06AA" w:rsidRDefault="004F0D77" w:rsidP="00FE06AA">
      <w:pPr>
        <w:numPr>
          <w:ilvl w:val="0"/>
          <w:numId w:val="6"/>
        </w:numPr>
        <w:spacing w:after="0"/>
        <w:jc w:val="both"/>
        <w:rPr>
          <w:rFonts w:ascii="Simplified Arabic" w:eastAsia="Calibri" w:hAnsi="Simplified Arabic" w:cs="Simplified Arabic"/>
          <w:sz w:val="28"/>
          <w:szCs w:val="28"/>
        </w:rPr>
      </w:pPr>
      <w:r w:rsidRPr="00FE06AA">
        <w:rPr>
          <w:rFonts w:ascii="Simplified Arabic" w:eastAsia="Times New Roman" w:hAnsi="Simplified Arabic" w:cs="Simplified Arabic"/>
          <w:sz w:val="28"/>
          <w:szCs w:val="28"/>
          <w:rtl/>
        </w:rPr>
        <w:t xml:space="preserve">اعتماد العلمية والمهنية والتخصص وقوة التأثير في شخصيات المرجعية. </w:t>
      </w:r>
    </w:p>
    <w:p w:rsidR="004F0D77" w:rsidRPr="00FE06AA" w:rsidRDefault="00250D09" w:rsidP="00FE06AA">
      <w:pPr>
        <w:numPr>
          <w:ilvl w:val="0"/>
          <w:numId w:val="6"/>
        </w:num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عدم </w:t>
      </w:r>
      <w:r w:rsidR="004F0D77" w:rsidRPr="00FE06AA">
        <w:rPr>
          <w:rFonts w:ascii="Simplified Arabic" w:eastAsia="Calibri" w:hAnsi="Simplified Arabic" w:cs="Simplified Arabic"/>
          <w:sz w:val="28"/>
          <w:szCs w:val="28"/>
          <w:rtl/>
        </w:rPr>
        <w:t>خضوع اعضائه</w:t>
      </w:r>
      <w:r w:rsidRPr="00FE06AA">
        <w:rPr>
          <w:rFonts w:ascii="Simplified Arabic" w:eastAsia="Calibri" w:hAnsi="Simplified Arabic" w:cs="Simplified Arabic"/>
          <w:sz w:val="28"/>
          <w:szCs w:val="28"/>
          <w:rtl/>
        </w:rPr>
        <w:t>ا</w:t>
      </w:r>
      <w:r w:rsidR="004F0D77" w:rsidRPr="00FE06AA">
        <w:rPr>
          <w:rFonts w:ascii="Simplified Arabic" w:eastAsia="Calibri" w:hAnsi="Simplified Arabic" w:cs="Simplified Arabic"/>
          <w:sz w:val="28"/>
          <w:szCs w:val="28"/>
          <w:rtl/>
        </w:rPr>
        <w:t xml:space="preserve"> لجهات خارجية </w:t>
      </w:r>
      <w:r w:rsidRPr="00FE06AA">
        <w:rPr>
          <w:rFonts w:ascii="Simplified Arabic" w:eastAsia="Calibri" w:hAnsi="Simplified Arabic" w:cs="Simplified Arabic"/>
          <w:sz w:val="28"/>
          <w:szCs w:val="28"/>
          <w:rtl/>
        </w:rPr>
        <w:t xml:space="preserve">ولاسيما التي </w:t>
      </w:r>
      <w:r w:rsidR="004F0D77" w:rsidRPr="00FE06AA">
        <w:rPr>
          <w:rFonts w:ascii="Simplified Arabic" w:eastAsia="Calibri" w:hAnsi="Simplified Arabic" w:cs="Simplified Arabic"/>
          <w:sz w:val="28"/>
          <w:szCs w:val="28"/>
          <w:rtl/>
        </w:rPr>
        <w:t xml:space="preserve">لا تتوافق مع أهداف </w:t>
      </w:r>
      <w:r w:rsidRPr="00FE06AA">
        <w:rPr>
          <w:rFonts w:ascii="Simplified Arabic" w:eastAsia="Calibri" w:hAnsi="Simplified Arabic" w:cs="Simplified Arabic"/>
          <w:sz w:val="28"/>
          <w:szCs w:val="28"/>
          <w:rtl/>
        </w:rPr>
        <w:t xml:space="preserve">المرجعية </w:t>
      </w:r>
      <w:r w:rsidR="004F0D77" w:rsidRPr="00FE06AA">
        <w:rPr>
          <w:rFonts w:ascii="Simplified Arabic" w:eastAsia="Calibri" w:hAnsi="Simplified Arabic" w:cs="Simplified Arabic"/>
          <w:sz w:val="28"/>
          <w:szCs w:val="28"/>
          <w:rtl/>
        </w:rPr>
        <w:t>وبرامجه</w:t>
      </w:r>
      <w:r w:rsidRPr="00FE06AA">
        <w:rPr>
          <w:rFonts w:ascii="Simplified Arabic" w:eastAsia="Calibri" w:hAnsi="Simplified Arabic" w:cs="Simplified Arabic"/>
          <w:sz w:val="28"/>
          <w:szCs w:val="28"/>
          <w:rtl/>
        </w:rPr>
        <w:t>ا</w:t>
      </w:r>
      <w:r w:rsidR="00A531FE" w:rsidRPr="00FE06AA">
        <w:rPr>
          <w:rFonts w:ascii="Simplified Arabic" w:eastAsia="Calibri" w:hAnsi="Simplified Arabic" w:cs="Simplified Arabic"/>
          <w:sz w:val="28"/>
          <w:szCs w:val="28"/>
          <w:rtl/>
        </w:rPr>
        <w:t>.</w:t>
      </w:r>
      <w:r w:rsidR="004F0D77" w:rsidRPr="00FE06AA">
        <w:rPr>
          <w:rFonts w:ascii="Simplified Arabic" w:eastAsia="Calibri" w:hAnsi="Simplified Arabic" w:cs="Simplified Arabic"/>
          <w:sz w:val="28"/>
          <w:szCs w:val="28"/>
          <w:rtl/>
        </w:rPr>
        <w:t xml:space="preserve"> </w:t>
      </w:r>
    </w:p>
    <w:p w:rsidR="004F0D77" w:rsidRPr="00FE06AA" w:rsidRDefault="004F0D77" w:rsidP="00FE06AA">
      <w:pPr>
        <w:spacing w:after="0"/>
        <w:jc w:val="both"/>
        <w:rPr>
          <w:rFonts w:ascii="Simplified Arabic" w:eastAsia="Calibri" w:hAnsi="Simplified Arabic" w:cs="Simplified Arabic"/>
          <w:bCs/>
          <w:sz w:val="28"/>
          <w:szCs w:val="28"/>
          <w:rtl/>
        </w:rPr>
      </w:pPr>
      <w:r w:rsidRPr="00FE06AA">
        <w:rPr>
          <w:rFonts w:ascii="Simplified Arabic" w:eastAsia="Calibri" w:hAnsi="Simplified Arabic" w:cs="Simplified Arabic"/>
          <w:sz w:val="28"/>
          <w:szCs w:val="28"/>
          <w:rtl/>
        </w:rPr>
        <w:t xml:space="preserve"> </w:t>
      </w:r>
      <w:bookmarkStart w:id="10" w:name="_Toc222913353"/>
      <w:r w:rsidRPr="00FE06AA">
        <w:rPr>
          <w:rFonts w:ascii="Simplified Arabic" w:eastAsia="Calibri" w:hAnsi="Simplified Arabic" w:cs="Simplified Arabic"/>
          <w:bCs/>
          <w:sz w:val="28"/>
          <w:szCs w:val="28"/>
          <w:rtl/>
        </w:rPr>
        <w:t>2- التكاملية:</w:t>
      </w:r>
      <w:bookmarkEnd w:id="10"/>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على المرجعية </w:t>
      </w:r>
      <w:r w:rsidR="00250D09" w:rsidRPr="00FE06AA">
        <w:rPr>
          <w:rFonts w:ascii="Simplified Arabic" w:eastAsia="Calibri" w:hAnsi="Simplified Arabic" w:cs="Simplified Arabic"/>
          <w:sz w:val="28"/>
          <w:szCs w:val="28"/>
          <w:rtl/>
        </w:rPr>
        <w:t xml:space="preserve">تحقيق </w:t>
      </w:r>
      <w:r w:rsidRPr="00FE06AA">
        <w:rPr>
          <w:rFonts w:ascii="Simplified Arabic" w:eastAsia="Calibri" w:hAnsi="Simplified Arabic" w:cs="Simplified Arabic"/>
          <w:sz w:val="28"/>
          <w:szCs w:val="28"/>
          <w:rtl/>
        </w:rPr>
        <w:t xml:space="preserve">التكاملية في </w:t>
      </w:r>
      <w:r w:rsidR="00250D09" w:rsidRPr="00FE06AA">
        <w:rPr>
          <w:rFonts w:ascii="Simplified Arabic" w:eastAsia="Calibri" w:hAnsi="Simplified Arabic" w:cs="Simplified Arabic"/>
          <w:sz w:val="28"/>
          <w:szCs w:val="28"/>
          <w:rtl/>
        </w:rPr>
        <w:t>هذه ال</w:t>
      </w:r>
      <w:r w:rsidRPr="00FE06AA">
        <w:rPr>
          <w:rFonts w:ascii="Simplified Arabic" w:eastAsia="Calibri" w:hAnsi="Simplified Arabic" w:cs="Simplified Arabic"/>
          <w:sz w:val="28"/>
          <w:szCs w:val="28"/>
          <w:rtl/>
        </w:rPr>
        <w:t>أبعاد:</w:t>
      </w:r>
    </w:p>
    <w:p w:rsidR="004F0D77" w:rsidRPr="00FE06AA" w:rsidRDefault="004F0D77" w:rsidP="007F52D1">
      <w:pPr>
        <w:numPr>
          <w:ilvl w:val="0"/>
          <w:numId w:val="5"/>
        </w:num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 xml:space="preserve">التكاملية في اعتماد </w:t>
      </w:r>
      <w:r w:rsidR="007F52D1">
        <w:rPr>
          <w:rFonts w:ascii="Simplified Arabic" w:eastAsia="Times New Roman" w:hAnsi="Simplified Arabic" w:cs="Simplified Arabic" w:hint="cs"/>
          <w:sz w:val="28"/>
          <w:szCs w:val="28"/>
          <w:rtl/>
        </w:rPr>
        <w:t>التيارات الفكرية</w:t>
      </w:r>
      <w:r w:rsidRPr="00FE06AA">
        <w:rPr>
          <w:rFonts w:ascii="Simplified Arabic" w:eastAsia="Times New Roman" w:hAnsi="Simplified Arabic" w:cs="Simplified Arabic"/>
          <w:sz w:val="28"/>
          <w:szCs w:val="28"/>
          <w:rtl/>
        </w:rPr>
        <w:t xml:space="preserve"> المعتبرة، والجهود الاجتهادية لبعض علماء الامة من المتقدمين والمعاصرين.</w:t>
      </w:r>
    </w:p>
    <w:p w:rsidR="004F0D77" w:rsidRPr="00FE06AA" w:rsidRDefault="004F0D77" w:rsidP="007F52D1">
      <w:pPr>
        <w:numPr>
          <w:ilvl w:val="0"/>
          <w:numId w:val="5"/>
        </w:numPr>
        <w:spacing w:after="0"/>
        <w:jc w:val="both"/>
        <w:rPr>
          <w:rFonts w:ascii="Simplified Arabic" w:eastAsia="Times New Roman" w:hAnsi="Simplified Arabic" w:cs="Simplified Arabic"/>
          <w:sz w:val="28"/>
          <w:szCs w:val="28"/>
          <w:rtl/>
        </w:rPr>
      </w:pPr>
      <w:bookmarkStart w:id="11" w:name="_Toc222913354"/>
      <w:r w:rsidRPr="00FE06AA">
        <w:rPr>
          <w:rFonts w:ascii="Simplified Arabic" w:eastAsia="Times New Roman" w:hAnsi="Simplified Arabic" w:cs="Simplified Arabic"/>
          <w:sz w:val="28"/>
          <w:szCs w:val="28"/>
          <w:rtl/>
        </w:rPr>
        <w:t>التكاملية بين التأصيل والاعداد:</w:t>
      </w:r>
      <w:bookmarkEnd w:id="11"/>
      <w:r w:rsidRPr="00FE06AA">
        <w:rPr>
          <w:rFonts w:ascii="Simplified Arabic" w:eastAsia="Times New Roman" w:hAnsi="Simplified Arabic" w:cs="Simplified Arabic"/>
          <w:sz w:val="28"/>
          <w:szCs w:val="28"/>
          <w:rtl/>
        </w:rPr>
        <w:t xml:space="preserve"> فأكثر المجامع تهتم ببحث المسائل الفقهية، وتغفل عن تهيئة واعداد من يتولى مهمة الافتاء وتحرير المسائل</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ليتم ملء الفراغات في الخارطة التشريعية في المدن النائية عن المقر العام للمجمع.</w:t>
      </w:r>
    </w:p>
    <w:p w:rsidR="004F0D77" w:rsidRPr="00FE06AA" w:rsidRDefault="004F0D77" w:rsidP="00FE06AA">
      <w:pPr>
        <w:numPr>
          <w:ilvl w:val="0"/>
          <w:numId w:val="5"/>
        </w:num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التكاملية بين البحث في القضايا الشخصية وقضايا الامة المصيرية ونوازلها</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أي مراعاة الرؤية الفقهية والسياسة الشرعية في تناول القضايا المستجدة.</w:t>
      </w:r>
    </w:p>
    <w:p w:rsidR="00250D09" w:rsidRPr="00FE06AA" w:rsidRDefault="00250D09" w:rsidP="00FE06AA">
      <w:pPr>
        <w:numPr>
          <w:ilvl w:val="0"/>
          <w:numId w:val="5"/>
        </w:num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التكاملية مع الآخرين.</w:t>
      </w:r>
    </w:p>
    <w:p w:rsidR="004F0D77" w:rsidRPr="00FE06AA" w:rsidRDefault="004F0D77" w:rsidP="00FE06AA">
      <w:pPr>
        <w:spacing w:after="0"/>
        <w:jc w:val="both"/>
        <w:rPr>
          <w:rFonts w:ascii="Simplified Arabic" w:eastAsia="Calibri" w:hAnsi="Simplified Arabic" w:cs="Simplified Arabic"/>
          <w:bCs/>
          <w:sz w:val="28"/>
          <w:szCs w:val="28"/>
          <w:rtl/>
        </w:rPr>
      </w:pPr>
      <w:bookmarkStart w:id="12" w:name="_Toc222913355"/>
      <w:r w:rsidRPr="00FE06AA">
        <w:rPr>
          <w:rFonts w:ascii="Simplified Arabic" w:eastAsia="Calibri" w:hAnsi="Simplified Arabic" w:cs="Simplified Arabic"/>
          <w:bCs/>
          <w:sz w:val="28"/>
          <w:szCs w:val="28"/>
          <w:rtl/>
        </w:rPr>
        <w:t>3- المؤسساتية:</w:t>
      </w:r>
      <w:bookmarkEnd w:id="12"/>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إنَّ العمل المؤسسي ترجمة عملية لمبادئ وقيم إسلامية تحث على الجماعة والعمل الجماعي، وتتجلى أهميته بنقل العمل من الفردية إلى الجماعية، ومن العفوية إلى التخطيط، ومن الغموض إلى الوضوح، ومن محدودية العمل إلى تعدديتها، ومن التأثير المحدود إلى التأثير الأوسع، </w:t>
      </w:r>
      <w:r w:rsidRPr="00FE06AA">
        <w:rPr>
          <w:rFonts w:ascii="Simplified Arabic" w:eastAsia="Calibri" w:hAnsi="Simplified Arabic" w:cs="Simplified Arabic"/>
          <w:sz w:val="28"/>
          <w:szCs w:val="28"/>
          <w:rtl/>
        </w:rPr>
        <w:lastRenderedPageBreak/>
        <w:t>ويضمن العمل المؤسسي ثبات العمل واستقراره، ويحافظ على تراكم الخبرات والتجارب والمعلومات، ويجنب المؤسسة فوضى الارتجالية وأزمات القيادة والإدارة</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43"/>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w:t>
      </w:r>
    </w:p>
    <w:p w:rsidR="004F0D77" w:rsidRPr="00FE06AA" w:rsidRDefault="004F0D77" w:rsidP="00FE06AA">
      <w:pPr>
        <w:spacing w:after="0"/>
        <w:ind w:left="36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ويتجلى اعتماد هذه الاسس في الجانب الاداري الذي </w:t>
      </w:r>
      <w:r w:rsidR="00250D09" w:rsidRPr="00FE06AA">
        <w:rPr>
          <w:rFonts w:ascii="Simplified Arabic" w:eastAsia="Calibri" w:hAnsi="Simplified Arabic" w:cs="Simplified Arabic"/>
          <w:sz w:val="28"/>
          <w:szCs w:val="28"/>
          <w:rtl/>
        </w:rPr>
        <w:t>ت</w:t>
      </w:r>
      <w:r w:rsidRPr="00FE06AA">
        <w:rPr>
          <w:rFonts w:ascii="Simplified Arabic" w:eastAsia="Calibri" w:hAnsi="Simplified Arabic" w:cs="Simplified Arabic"/>
          <w:sz w:val="28"/>
          <w:szCs w:val="28"/>
          <w:rtl/>
        </w:rPr>
        <w:t xml:space="preserve">قوم عليه </w:t>
      </w:r>
      <w:r w:rsidR="00250D09" w:rsidRPr="00FE06AA">
        <w:rPr>
          <w:rFonts w:ascii="Simplified Arabic" w:eastAsia="Calibri" w:hAnsi="Simplified Arabic" w:cs="Simplified Arabic"/>
          <w:sz w:val="28"/>
          <w:szCs w:val="28"/>
          <w:rtl/>
        </w:rPr>
        <w:t>المرجعية</w:t>
      </w:r>
      <w:r w:rsidRPr="00FE06AA">
        <w:rPr>
          <w:rFonts w:ascii="Simplified Arabic" w:eastAsia="Calibri" w:hAnsi="Simplified Arabic" w:cs="Simplified Arabic"/>
          <w:sz w:val="28"/>
          <w:szCs w:val="28"/>
          <w:rtl/>
        </w:rPr>
        <w:t>.</w:t>
      </w:r>
    </w:p>
    <w:p w:rsidR="004F0D77" w:rsidRPr="00FE06AA" w:rsidRDefault="004F0D77" w:rsidP="00FE06AA">
      <w:pPr>
        <w:spacing w:after="0"/>
        <w:jc w:val="both"/>
        <w:rPr>
          <w:rFonts w:ascii="Simplified Arabic" w:eastAsia="Calibri" w:hAnsi="Simplified Arabic" w:cs="Simplified Arabic"/>
          <w:bCs/>
          <w:sz w:val="28"/>
          <w:szCs w:val="28"/>
          <w:rtl/>
        </w:rPr>
      </w:pPr>
      <w:bookmarkStart w:id="13" w:name="_Toc222913356"/>
      <w:r w:rsidRPr="00FE06AA">
        <w:rPr>
          <w:rFonts w:ascii="Simplified Arabic" w:eastAsia="Calibri" w:hAnsi="Simplified Arabic" w:cs="Simplified Arabic"/>
          <w:bCs/>
          <w:sz w:val="28"/>
          <w:szCs w:val="28"/>
          <w:rtl/>
        </w:rPr>
        <w:t>4- الإلزامية:</w:t>
      </w:r>
      <w:bookmarkEnd w:id="13"/>
      <w:r w:rsidRPr="00FE06AA">
        <w:rPr>
          <w:rFonts w:ascii="Simplified Arabic" w:eastAsia="Calibri" w:hAnsi="Simplified Arabic" w:cs="Simplified Arabic"/>
          <w:bCs/>
          <w:sz w:val="28"/>
          <w:szCs w:val="28"/>
          <w:rtl/>
        </w:rPr>
        <w:t xml:space="preserve"> </w:t>
      </w:r>
    </w:p>
    <w:p w:rsidR="004F0D77" w:rsidRPr="00FE06AA" w:rsidRDefault="00A531FE"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إ</w:t>
      </w:r>
      <w:r w:rsidR="004F0D77" w:rsidRPr="00FE06AA">
        <w:rPr>
          <w:rFonts w:ascii="Simplified Arabic" w:eastAsia="Calibri" w:hAnsi="Simplified Arabic" w:cs="Simplified Arabic"/>
          <w:sz w:val="28"/>
          <w:szCs w:val="28"/>
          <w:rtl/>
        </w:rPr>
        <w:t>ن</w:t>
      </w:r>
      <w:r w:rsidRPr="00FE06AA">
        <w:rPr>
          <w:rFonts w:ascii="Simplified Arabic" w:eastAsia="Calibri" w:hAnsi="Simplified Arabic" w:cs="Simplified Arabic"/>
          <w:sz w:val="28"/>
          <w:szCs w:val="28"/>
          <w:rtl/>
        </w:rPr>
        <w:t>ّ</w:t>
      </w:r>
      <w:r w:rsidR="004F0D77" w:rsidRPr="00FE06AA">
        <w:rPr>
          <w:rFonts w:ascii="Simplified Arabic" w:eastAsia="Calibri" w:hAnsi="Simplified Arabic" w:cs="Simplified Arabic"/>
          <w:sz w:val="28"/>
          <w:szCs w:val="28"/>
          <w:rtl/>
        </w:rPr>
        <w:t xml:space="preserve"> قوة أي حكم او قرار تقاس بمدى التزام الافراد به، ولتفعيل ذلك فإن المرجعية لا بد أن يكون لها حضور متميز في الساحة الإسلامية، وأن يكون لها تأثير جلي على ابناء الامة، ومن السبل الممهدة للالتزام:</w:t>
      </w:r>
    </w:p>
    <w:p w:rsidR="004F0D77" w:rsidRPr="00FE06AA" w:rsidRDefault="004F0D77" w:rsidP="00FE06AA">
      <w:pPr>
        <w:pStyle w:val="a7"/>
        <w:numPr>
          <w:ilvl w:val="0"/>
          <w:numId w:val="15"/>
        </w:numPr>
        <w:spacing w:after="0"/>
        <w:ind w:left="368" w:hanging="284"/>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مراعاة الواقع ومتطلبات الامة في نشاط المرجعية.</w:t>
      </w:r>
    </w:p>
    <w:p w:rsidR="004F0D77" w:rsidRPr="00FE06AA" w:rsidRDefault="004F0D77" w:rsidP="00FE06AA">
      <w:pPr>
        <w:pStyle w:val="a7"/>
        <w:numPr>
          <w:ilvl w:val="0"/>
          <w:numId w:val="15"/>
        </w:numPr>
        <w:spacing w:after="0"/>
        <w:ind w:left="368" w:hanging="284"/>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مراعاة السياسة الشرعية وعدم اغفالها في اثناء البحث الفقهي واصدار القرارات.</w:t>
      </w:r>
    </w:p>
    <w:p w:rsidR="004F0D77" w:rsidRPr="00FE06AA" w:rsidRDefault="004F0D77" w:rsidP="00FE06AA">
      <w:pPr>
        <w:pStyle w:val="a7"/>
        <w:numPr>
          <w:ilvl w:val="0"/>
          <w:numId w:val="15"/>
        </w:numPr>
        <w:spacing w:after="0"/>
        <w:ind w:left="368" w:hanging="284"/>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التفعيل العملي لقرارات المرجعية الفقهية.</w:t>
      </w:r>
    </w:p>
    <w:p w:rsidR="004F0D77" w:rsidRPr="00FE06AA" w:rsidRDefault="004F0D77" w:rsidP="00FE06AA">
      <w:pPr>
        <w:pStyle w:val="a7"/>
        <w:numPr>
          <w:ilvl w:val="0"/>
          <w:numId w:val="15"/>
        </w:numPr>
        <w:spacing w:after="0"/>
        <w:ind w:left="368" w:hanging="284"/>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التواصل الفعال مع الشخصيات العلمية ولاسيما غير المنضوية فيه، واشراكها في بحث المسائل او مناقشتها ولاسيما في الندوات والمؤتمرات العلمية.</w:t>
      </w:r>
    </w:p>
    <w:p w:rsidR="004F0D77" w:rsidRPr="00FE06AA" w:rsidRDefault="004F0D77" w:rsidP="00FE06AA">
      <w:pPr>
        <w:pStyle w:val="a7"/>
        <w:numPr>
          <w:ilvl w:val="0"/>
          <w:numId w:val="15"/>
        </w:numPr>
        <w:spacing w:after="0"/>
        <w:ind w:left="368" w:hanging="284"/>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الترويج الاعلامي لما يصدر عن المرجعية من قرارات، واقامة الندوات لترسيخها في اذهان الناس حتى تبلغ مرحلة ان تكون قراراتها حديث الشارع.</w:t>
      </w:r>
    </w:p>
    <w:p w:rsidR="004F0D77" w:rsidRPr="00FE06AA" w:rsidRDefault="004F0D77" w:rsidP="00FE06AA">
      <w:pPr>
        <w:spacing w:after="0"/>
        <w:jc w:val="both"/>
        <w:rPr>
          <w:rFonts w:ascii="Simplified Arabic" w:eastAsia="Calibri" w:hAnsi="Simplified Arabic" w:cs="Simplified Arabic"/>
          <w:bCs/>
          <w:sz w:val="28"/>
          <w:szCs w:val="28"/>
          <w:rtl/>
        </w:rPr>
      </w:pPr>
      <w:bookmarkStart w:id="14" w:name="_Toc222913357"/>
      <w:r w:rsidRPr="00FE06AA">
        <w:rPr>
          <w:rFonts w:ascii="Simplified Arabic" w:eastAsia="Calibri" w:hAnsi="Simplified Arabic" w:cs="Simplified Arabic"/>
          <w:bCs/>
          <w:sz w:val="28"/>
          <w:szCs w:val="28"/>
          <w:rtl/>
        </w:rPr>
        <w:t>5- الإجرائية:</w:t>
      </w:r>
      <w:bookmarkEnd w:id="14"/>
      <w:r w:rsidRPr="00FE06AA">
        <w:rPr>
          <w:rFonts w:ascii="Simplified Arabic" w:eastAsia="Calibri" w:hAnsi="Simplified Arabic" w:cs="Simplified Arabic"/>
          <w:bCs/>
          <w:sz w:val="28"/>
          <w:szCs w:val="28"/>
          <w:rtl/>
        </w:rPr>
        <w:t xml:space="preserve"> </w:t>
      </w:r>
    </w:p>
    <w:p w:rsidR="004F0D77" w:rsidRPr="00FE06AA" w:rsidRDefault="004F0D77" w:rsidP="00FE06AA">
      <w:pPr>
        <w:spacing w:after="0"/>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رائعة هي المشاريع والمؤسسات الإسلامية في أهدافها ونشاطاتها المقترحة، ومؤلمة في الوقت نفسه في إجراءاتها، وخطوات تنفيذها وفي متابعتها وتقويمها</w:t>
      </w:r>
      <w:r w:rsidR="005C15EF" w:rsidRPr="00FE06AA">
        <w:rPr>
          <w:rFonts w:ascii="Simplified Arabic" w:eastAsia="Calibri" w:hAnsi="Simplified Arabic" w:cs="Simplified Arabic"/>
          <w:sz w:val="28"/>
          <w:szCs w:val="28"/>
          <w:rtl/>
        </w:rPr>
        <w:t xml:space="preserve">، </w:t>
      </w:r>
      <w:r w:rsidRPr="00FE06AA">
        <w:rPr>
          <w:rFonts w:ascii="Simplified Arabic" w:eastAsia="Calibri" w:hAnsi="Simplified Arabic" w:cs="Simplified Arabic"/>
          <w:sz w:val="28"/>
          <w:szCs w:val="28"/>
          <w:rtl/>
        </w:rPr>
        <w:t xml:space="preserve">وهذا من أكثر نقاط الضعف تأثيراً في عمل وديمومة </w:t>
      </w:r>
      <w:r w:rsidR="00E03EF4" w:rsidRPr="00FE06AA">
        <w:rPr>
          <w:rFonts w:ascii="Simplified Arabic" w:eastAsia="Calibri" w:hAnsi="Simplified Arabic" w:cs="Simplified Arabic"/>
          <w:sz w:val="28"/>
          <w:szCs w:val="28"/>
          <w:rtl/>
        </w:rPr>
        <w:t>المرجعيات الشرعية</w:t>
      </w:r>
      <w:r w:rsidRPr="00FE06AA">
        <w:rPr>
          <w:rFonts w:ascii="Simplified Arabic" w:eastAsia="Calibri" w:hAnsi="Simplified Arabic" w:cs="Simplified Arabic"/>
          <w:sz w:val="28"/>
          <w:szCs w:val="28"/>
          <w:rtl/>
        </w:rPr>
        <w:t xml:space="preserve"> ولتجاوز ذلك فلا بد أن يراعى في عمل المرجعية </w:t>
      </w:r>
      <w:r w:rsidR="00E03EF4" w:rsidRPr="00FE06AA">
        <w:rPr>
          <w:rFonts w:ascii="Simplified Arabic" w:eastAsia="Calibri" w:hAnsi="Simplified Arabic" w:cs="Simplified Arabic"/>
          <w:sz w:val="28"/>
          <w:szCs w:val="28"/>
          <w:rtl/>
        </w:rPr>
        <w:t>الشرعية</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p>
    <w:p w:rsidR="004F0D77" w:rsidRPr="00FE06AA" w:rsidRDefault="004F0D77" w:rsidP="00FE06AA">
      <w:pPr>
        <w:numPr>
          <w:ilvl w:val="0"/>
          <w:numId w:val="5"/>
        </w:num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وضع الخطوات الإجرائية لأعمال المرجعية (وخططها) على وفق المدة الزمنية وجهة التنفيذ والمتابعة (ولاسيما في معالجة القضايا المطروحة على المرجعية ونشر مقرراتها وتهيئة المفتين).</w:t>
      </w:r>
    </w:p>
    <w:p w:rsidR="004F0D77" w:rsidRPr="00FE06AA" w:rsidRDefault="004F0D77" w:rsidP="00FE06AA">
      <w:pPr>
        <w:numPr>
          <w:ilvl w:val="0"/>
          <w:numId w:val="5"/>
        </w:num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 xml:space="preserve">وضع اجراءات عملية مدروسة ومخطط لها لتفعيل نشاط المرجعية وقراراتها اعلاميا. </w:t>
      </w:r>
    </w:p>
    <w:p w:rsidR="004F0D77" w:rsidRPr="00FE06AA" w:rsidRDefault="004F0D77" w:rsidP="00FE06AA">
      <w:pPr>
        <w:numPr>
          <w:ilvl w:val="0"/>
          <w:numId w:val="5"/>
        </w:num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lastRenderedPageBreak/>
        <w:t>وضع إجراءات الرصد والتقويم سواء للمؤسسات الاعلامية التي تضم برامج الافتاء او لمن يقوم بالإفتاء</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والعمل على اصدار تقرير سنوي يتضمن نتائج الرصد.</w:t>
      </w:r>
    </w:p>
    <w:p w:rsidR="004F0D77" w:rsidRPr="00FE06AA" w:rsidRDefault="004F0D77" w:rsidP="00FE06AA">
      <w:pPr>
        <w:numPr>
          <w:ilvl w:val="0"/>
          <w:numId w:val="5"/>
        </w:numPr>
        <w:spacing w:after="0"/>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الاهتمام بتفرغ العاملين، إذ تعاني المؤسسات الدولية من مشكلة تفرغ العاملين فيها، فالتفرغ الجزئي أو التفرغ في بعض المناصب لن يستقيم معه عمل هذه المؤسسات، فلا بد إذن من التفرغ الكلي وبنسبة عالية في هيكلية المرجعية لتحقق أهدافها وتؤدي مهامها على أكمل وجه، ففضلة الوقت لا تأتي إلا بصغائر الأمور كما هو معلوم.</w:t>
      </w:r>
    </w:p>
    <w:p w:rsidR="004F0D77" w:rsidRPr="00FE06AA" w:rsidRDefault="004F0D77" w:rsidP="00FE06AA">
      <w:pPr>
        <w:numPr>
          <w:ilvl w:val="0"/>
          <w:numId w:val="5"/>
        </w:numPr>
        <w:spacing w:after="0"/>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 xml:space="preserve">الاهتمام بالإدارات والاقسام الملحقة بالمرجعية </w:t>
      </w:r>
      <w:r w:rsidR="006A15B4" w:rsidRPr="00FE06AA">
        <w:rPr>
          <w:rFonts w:ascii="Simplified Arabic" w:eastAsia="Times New Roman" w:hAnsi="Simplified Arabic" w:cs="Simplified Arabic"/>
          <w:sz w:val="28"/>
          <w:szCs w:val="28"/>
          <w:rtl/>
        </w:rPr>
        <w:t>الشرعية</w:t>
      </w:r>
      <w:r w:rsidRPr="00FE06AA">
        <w:rPr>
          <w:rFonts w:ascii="Simplified Arabic" w:eastAsia="Times New Roman" w:hAnsi="Simplified Arabic" w:cs="Simplified Arabic"/>
          <w:sz w:val="28"/>
          <w:szCs w:val="28"/>
          <w:rtl/>
        </w:rPr>
        <w:t>، وضرورة اناطتها بالمختصين</w:t>
      </w:r>
      <w:r w:rsidR="007F52D1">
        <w:rPr>
          <w:rFonts w:ascii="Simplified Arabic" w:eastAsia="Times New Roman" w:hAnsi="Simplified Arabic" w:cs="Simplified Arabic"/>
          <w:sz w:val="28"/>
          <w:szCs w:val="28"/>
          <w:rtl/>
        </w:rPr>
        <w:t>،</w:t>
      </w:r>
      <w:r w:rsidRPr="00FE06AA">
        <w:rPr>
          <w:rFonts w:ascii="Simplified Arabic" w:eastAsia="Times New Roman" w:hAnsi="Simplified Arabic" w:cs="Simplified Arabic"/>
          <w:sz w:val="28"/>
          <w:szCs w:val="28"/>
          <w:rtl/>
        </w:rPr>
        <w:t xml:space="preserve"> فبعض المؤاخذات على المجامع الفقهية مصدرها ضعف هذه الادارات او انحرافها عن مقاصد المجمع ورسالته ودوره.</w:t>
      </w:r>
    </w:p>
    <w:p w:rsidR="00250D09" w:rsidRPr="00FE06AA" w:rsidRDefault="00250D09" w:rsidP="00FE06AA">
      <w:pPr>
        <w:spacing w:after="0"/>
        <w:jc w:val="both"/>
        <w:rPr>
          <w:rFonts w:ascii="Simplified Arabic" w:hAnsi="Simplified Arabic" w:cs="Simplified Arabic"/>
          <w:sz w:val="28"/>
          <w:szCs w:val="28"/>
          <w:rtl/>
        </w:rPr>
      </w:pPr>
    </w:p>
    <w:p w:rsidR="00DE51A4" w:rsidRPr="007C2561" w:rsidRDefault="006A15B4" w:rsidP="007C2561">
      <w:pPr>
        <w:rPr>
          <w:rFonts w:ascii="Simplified Arabic" w:hAnsi="Simplified Arabic" w:cs="Simplified Arabic"/>
          <w:b/>
          <w:bCs/>
          <w:sz w:val="28"/>
          <w:szCs w:val="28"/>
          <w:rtl/>
        </w:rPr>
      </w:pPr>
      <w:r w:rsidRPr="00FE06AA">
        <w:rPr>
          <w:rFonts w:ascii="Simplified Arabic" w:hAnsi="Simplified Arabic" w:cs="Simplified Arabic"/>
          <w:b/>
          <w:bCs/>
          <w:sz w:val="28"/>
          <w:szCs w:val="28"/>
          <w:rtl/>
        </w:rPr>
        <w:br w:type="page"/>
      </w:r>
      <w:r w:rsidR="00A71F68" w:rsidRPr="007C2561">
        <w:rPr>
          <w:rFonts w:ascii="Simplified Arabic" w:hAnsi="Simplified Arabic" w:cs="Simplified Arabic"/>
          <w:b/>
          <w:bCs/>
          <w:sz w:val="32"/>
          <w:szCs w:val="32"/>
          <w:rtl/>
        </w:rPr>
        <w:lastRenderedPageBreak/>
        <w:t xml:space="preserve">المبحث الثالث: </w:t>
      </w:r>
      <w:r w:rsidR="00DE51A4" w:rsidRPr="007C2561">
        <w:rPr>
          <w:rFonts w:ascii="Simplified Arabic" w:eastAsia="Calibri" w:hAnsi="Simplified Arabic" w:cs="Simplified Arabic"/>
          <w:b/>
          <w:bCs/>
          <w:sz w:val="32"/>
          <w:szCs w:val="32"/>
          <w:rtl/>
        </w:rPr>
        <w:t xml:space="preserve">المجمع الفقهي العراقي </w:t>
      </w:r>
      <w:r w:rsidR="00501808" w:rsidRPr="007C2561">
        <w:rPr>
          <w:rFonts w:ascii="Simplified Arabic" w:eastAsia="Calibri" w:hAnsi="Simplified Arabic" w:cs="Simplified Arabic"/>
          <w:b/>
          <w:bCs/>
          <w:sz w:val="32"/>
          <w:szCs w:val="32"/>
          <w:rtl/>
        </w:rPr>
        <w:t xml:space="preserve">دوافع </w:t>
      </w:r>
      <w:r w:rsidR="005226F0" w:rsidRPr="007C2561">
        <w:rPr>
          <w:rFonts w:ascii="Simplified Arabic" w:eastAsia="Calibri" w:hAnsi="Simplified Arabic" w:cs="Simplified Arabic"/>
          <w:b/>
          <w:bCs/>
          <w:sz w:val="32"/>
          <w:szCs w:val="32"/>
          <w:rtl/>
        </w:rPr>
        <w:t xml:space="preserve">التأسيس </w:t>
      </w:r>
      <w:r w:rsidR="00501808" w:rsidRPr="007C2561">
        <w:rPr>
          <w:rFonts w:ascii="Simplified Arabic" w:eastAsia="Calibri" w:hAnsi="Simplified Arabic" w:cs="Simplified Arabic"/>
          <w:b/>
          <w:bCs/>
          <w:sz w:val="32"/>
          <w:szCs w:val="32"/>
          <w:rtl/>
        </w:rPr>
        <w:t>واشكاليات التشكيل</w:t>
      </w:r>
    </w:p>
    <w:p w:rsidR="00DE483B" w:rsidRPr="007C2561" w:rsidRDefault="00DE483B" w:rsidP="00FE06AA">
      <w:pPr>
        <w:spacing w:after="0"/>
        <w:ind w:left="-426" w:right="-284" w:firstLine="283"/>
        <w:jc w:val="both"/>
        <w:rPr>
          <w:rFonts w:ascii="Simplified Arabic" w:eastAsia="Calibri" w:hAnsi="Simplified Arabic" w:cs="Simplified Arabic"/>
          <w:b/>
          <w:bCs/>
          <w:sz w:val="32"/>
          <w:szCs w:val="32"/>
          <w:rtl/>
        </w:rPr>
      </w:pPr>
      <w:r w:rsidRPr="007C2561">
        <w:rPr>
          <w:rFonts w:ascii="Simplified Arabic" w:eastAsia="Calibri" w:hAnsi="Simplified Arabic" w:cs="Simplified Arabic"/>
          <w:b/>
          <w:bCs/>
          <w:sz w:val="32"/>
          <w:szCs w:val="32"/>
          <w:rtl/>
        </w:rPr>
        <w:t>المطلب الاول: دواعي تأسيس</w:t>
      </w:r>
      <w:r w:rsidR="00250D09" w:rsidRPr="007C2561">
        <w:rPr>
          <w:rFonts w:ascii="Simplified Arabic" w:eastAsia="Calibri" w:hAnsi="Simplified Arabic" w:cs="Simplified Arabic"/>
          <w:b/>
          <w:bCs/>
          <w:sz w:val="32"/>
          <w:szCs w:val="32"/>
          <w:rtl/>
        </w:rPr>
        <w:t xml:space="preserve"> المجمع</w:t>
      </w:r>
    </w:p>
    <w:p w:rsidR="00DE51A4" w:rsidRPr="00FE06AA" w:rsidRDefault="00DE483B"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نص مشروع </w:t>
      </w:r>
      <w:r w:rsidR="00DE51A4" w:rsidRPr="00FE06AA">
        <w:rPr>
          <w:rFonts w:ascii="Simplified Arabic" w:eastAsia="Calibri" w:hAnsi="Simplified Arabic" w:cs="Simplified Arabic"/>
          <w:sz w:val="28"/>
          <w:szCs w:val="28"/>
          <w:rtl/>
        </w:rPr>
        <w:t>قانون ديوان الوقف الشيعي على أن ترشح المرجعيةُ العليا في النجف رئيسَ الديوان</w:t>
      </w:r>
      <w:r w:rsidR="005226F0" w:rsidRPr="00FE06AA">
        <w:rPr>
          <w:rFonts w:ascii="Simplified Arabic" w:eastAsia="Calibri" w:hAnsi="Simplified Arabic" w:cs="Simplified Arabic"/>
          <w:sz w:val="28"/>
          <w:szCs w:val="28"/>
          <w:shd w:val="clear" w:color="auto" w:fill="FFFFFF"/>
          <w:vertAlign w:val="superscript"/>
        </w:rPr>
        <w:t>(</w:t>
      </w:r>
      <w:r w:rsidR="005226F0" w:rsidRPr="00FE06AA">
        <w:rPr>
          <w:rFonts w:ascii="Simplified Arabic" w:eastAsia="Calibri" w:hAnsi="Simplified Arabic" w:cs="Simplified Arabic"/>
          <w:sz w:val="28"/>
          <w:szCs w:val="28"/>
          <w:shd w:val="clear" w:color="auto" w:fill="FFFFFF"/>
          <w:vertAlign w:val="superscript"/>
        </w:rPr>
        <w:footnoteReference w:id="44"/>
      </w:r>
      <w:r w:rsidR="005226F0" w:rsidRPr="00FE06AA">
        <w:rPr>
          <w:rFonts w:ascii="Simplified Arabic" w:eastAsia="Calibri" w:hAnsi="Simplified Arabic" w:cs="Simplified Arabic"/>
          <w:sz w:val="28"/>
          <w:szCs w:val="28"/>
          <w:shd w:val="clear" w:color="auto" w:fill="FFFFFF"/>
          <w:vertAlign w:val="superscript"/>
        </w:rPr>
        <w:t>)</w:t>
      </w:r>
      <w:r w:rsidR="00DE51A4" w:rsidRPr="00FE06AA">
        <w:rPr>
          <w:rFonts w:ascii="Simplified Arabic" w:eastAsia="Calibri" w:hAnsi="Simplified Arabic" w:cs="Simplified Arabic"/>
          <w:sz w:val="28"/>
          <w:szCs w:val="28"/>
          <w:rtl/>
        </w:rPr>
        <w:t>، وأما</w:t>
      </w:r>
      <w:r w:rsidR="00F17E88" w:rsidRPr="00FE06AA">
        <w:rPr>
          <w:rFonts w:ascii="Simplified Arabic" w:eastAsia="Calibri" w:hAnsi="Simplified Arabic" w:cs="Simplified Arabic"/>
          <w:sz w:val="28"/>
          <w:szCs w:val="28"/>
          <w:rtl/>
        </w:rPr>
        <w:t xml:space="preserve"> مشروع</w:t>
      </w:r>
      <w:r w:rsidR="00DE51A4" w:rsidRPr="00FE06AA">
        <w:rPr>
          <w:rFonts w:ascii="Simplified Arabic" w:eastAsia="Calibri" w:hAnsi="Simplified Arabic" w:cs="Simplified Arabic"/>
          <w:sz w:val="28"/>
          <w:szCs w:val="28"/>
          <w:rtl/>
        </w:rPr>
        <w:t xml:space="preserve"> قانون ديوان الوقف السني </w:t>
      </w:r>
      <w:r w:rsidR="00F17E88" w:rsidRPr="00FE06AA">
        <w:rPr>
          <w:rFonts w:ascii="Simplified Arabic" w:eastAsia="Calibri" w:hAnsi="Simplified Arabic" w:cs="Simplified Arabic"/>
          <w:sz w:val="28"/>
          <w:szCs w:val="28"/>
          <w:rtl/>
        </w:rPr>
        <w:t xml:space="preserve">فقد </w:t>
      </w:r>
      <w:r w:rsidR="00DE51A4" w:rsidRPr="00FE06AA">
        <w:rPr>
          <w:rFonts w:ascii="Simplified Arabic" w:eastAsia="Calibri" w:hAnsi="Simplified Arabic" w:cs="Simplified Arabic"/>
          <w:sz w:val="28"/>
          <w:szCs w:val="28"/>
          <w:rtl/>
        </w:rPr>
        <w:t xml:space="preserve">ظهرت </w:t>
      </w:r>
      <w:r w:rsidR="00F17E88" w:rsidRPr="00FE06AA">
        <w:rPr>
          <w:rFonts w:ascii="Simplified Arabic" w:eastAsia="Calibri" w:hAnsi="Simplified Arabic" w:cs="Simplified Arabic"/>
          <w:sz w:val="28"/>
          <w:szCs w:val="28"/>
          <w:rtl/>
        </w:rPr>
        <w:t>اشكالية في الجهة التي ترشح ر</w:t>
      </w:r>
      <w:r w:rsidR="00DE51A4" w:rsidRPr="00FE06AA">
        <w:rPr>
          <w:rFonts w:ascii="Simplified Arabic" w:eastAsia="Calibri" w:hAnsi="Simplified Arabic" w:cs="Simplified Arabic"/>
          <w:sz w:val="28"/>
          <w:szCs w:val="28"/>
          <w:rtl/>
        </w:rPr>
        <w:t>ئيس الديون</w:t>
      </w:r>
      <w:r w:rsidR="00F17E88" w:rsidRPr="00FE06AA">
        <w:rPr>
          <w:rFonts w:ascii="Simplified Arabic" w:eastAsia="Calibri" w:hAnsi="Simplified Arabic" w:cs="Simplified Arabic"/>
          <w:sz w:val="28"/>
          <w:szCs w:val="28"/>
          <w:rtl/>
        </w:rPr>
        <w:t>، إذ</w:t>
      </w:r>
      <w:r w:rsidR="00DE51A4" w:rsidRPr="00FE06AA">
        <w:rPr>
          <w:rFonts w:ascii="Simplified Arabic" w:eastAsia="Calibri" w:hAnsi="Simplified Arabic" w:cs="Simplified Arabic"/>
          <w:sz w:val="28"/>
          <w:szCs w:val="28"/>
          <w:rtl/>
        </w:rPr>
        <w:t xml:space="preserve"> لا </w:t>
      </w:r>
      <w:r w:rsidR="00F17E88" w:rsidRPr="00FE06AA">
        <w:rPr>
          <w:rFonts w:ascii="Simplified Arabic" w:eastAsia="Calibri" w:hAnsi="Simplified Arabic" w:cs="Simplified Arabic"/>
          <w:sz w:val="28"/>
          <w:szCs w:val="28"/>
          <w:rtl/>
        </w:rPr>
        <w:t>ت</w:t>
      </w:r>
      <w:r w:rsidR="00DE51A4" w:rsidRPr="00FE06AA">
        <w:rPr>
          <w:rFonts w:ascii="Simplified Arabic" w:eastAsia="Calibri" w:hAnsi="Simplified Arabic" w:cs="Simplified Arabic"/>
          <w:sz w:val="28"/>
          <w:szCs w:val="28"/>
          <w:rtl/>
        </w:rPr>
        <w:t>وجد لد</w:t>
      </w:r>
      <w:r w:rsidR="00F17E88" w:rsidRPr="00FE06AA">
        <w:rPr>
          <w:rFonts w:ascii="Simplified Arabic" w:eastAsia="Calibri" w:hAnsi="Simplified Arabic" w:cs="Simplified Arabic"/>
          <w:sz w:val="28"/>
          <w:szCs w:val="28"/>
          <w:rtl/>
        </w:rPr>
        <w:t>ى المكون السني مرجعية شرعية رسمية</w:t>
      </w:r>
      <w:r w:rsidR="00DE51A4" w:rsidRPr="00FE06AA">
        <w:rPr>
          <w:rFonts w:ascii="Simplified Arabic" w:eastAsia="Calibri" w:hAnsi="Simplified Arabic" w:cs="Simplified Arabic"/>
          <w:sz w:val="28"/>
          <w:szCs w:val="28"/>
          <w:rtl/>
        </w:rPr>
        <w:t>.</w:t>
      </w:r>
    </w:p>
    <w:p w:rsidR="00DE51A4" w:rsidRPr="00FE06AA" w:rsidRDefault="00F17E88"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ولمعالجة هذه الاشكالية اتفق </w:t>
      </w:r>
      <w:r w:rsidR="00DE51A4" w:rsidRPr="00FE06AA">
        <w:rPr>
          <w:rFonts w:ascii="Simplified Arabic" w:eastAsia="Calibri" w:hAnsi="Simplified Arabic" w:cs="Simplified Arabic"/>
          <w:sz w:val="28"/>
          <w:szCs w:val="28"/>
          <w:rtl/>
        </w:rPr>
        <w:t xml:space="preserve">مجموعة من </w:t>
      </w:r>
      <w:r w:rsidRPr="00FE06AA">
        <w:rPr>
          <w:rFonts w:ascii="Simplified Arabic" w:eastAsia="Calibri" w:hAnsi="Simplified Arabic" w:cs="Simplified Arabic"/>
          <w:sz w:val="28"/>
          <w:szCs w:val="28"/>
          <w:rtl/>
        </w:rPr>
        <w:t xml:space="preserve">الشخصيات السياسية والدينية اجتمعت في مدينة اربيل </w:t>
      </w:r>
      <w:r w:rsidR="00DE51A4" w:rsidRPr="00FE06AA">
        <w:rPr>
          <w:rFonts w:ascii="Simplified Arabic" w:eastAsia="Calibri" w:hAnsi="Simplified Arabic" w:cs="Simplified Arabic"/>
          <w:sz w:val="28"/>
          <w:szCs w:val="28"/>
          <w:rtl/>
        </w:rPr>
        <w:t xml:space="preserve">وشكلوا لجنة تحضيرية </w:t>
      </w:r>
      <w:r w:rsidRPr="00FE06AA">
        <w:rPr>
          <w:rFonts w:ascii="Simplified Arabic" w:eastAsia="Calibri" w:hAnsi="Simplified Arabic" w:cs="Simplified Arabic"/>
          <w:sz w:val="28"/>
          <w:szCs w:val="28"/>
          <w:rtl/>
        </w:rPr>
        <w:t xml:space="preserve">مؤلفة </w:t>
      </w:r>
      <w:r w:rsidR="00DE51A4" w:rsidRPr="00FE06AA">
        <w:rPr>
          <w:rFonts w:ascii="Simplified Arabic" w:eastAsia="Calibri" w:hAnsi="Simplified Arabic" w:cs="Simplified Arabic"/>
          <w:sz w:val="28"/>
          <w:szCs w:val="28"/>
          <w:rtl/>
        </w:rPr>
        <w:t xml:space="preserve">من سبعة علماء </w:t>
      </w:r>
      <w:r w:rsidRPr="00FE06AA">
        <w:rPr>
          <w:rFonts w:ascii="Simplified Arabic" w:eastAsia="Calibri" w:hAnsi="Simplified Arabic" w:cs="Simplified Arabic"/>
          <w:sz w:val="28"/>
          <w:szCs w:val="28"/>
          <w:rtl/>
        </w:rPr>
        <w:t>أهل السنة المشهود لهم بالعلم ولهم تأثير في التيارات السنية الدينية</w:t>
      </w:r>
      <w:r w:rsidR="00DE51A4" w:rsidRPr="00FE06AA">
        <w:rPr>
          <w:rFonts w:ascii="Simplified Arabic" w:eastAsia="Calibri" w:hAnsi="Simplified Arabic" w:cs="Simplified Arabic"/>
          <w:sz w:val="28"/>
          <w:szCs w:val="28"/>
          <w:rtl/>
        </w:rPr>
        <w:t>.</w:t>
      </w:r>
    </w:p>
    <w:p w:rsidR="002170A9" w:rsidRPr="00FE06AA" w:rsidRDefault="002170A9"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وبعد مداولات ولقاءات عدة تمخضت الجهود عن إعلان المجمع الفقهي العراقي لكبار العلماء للدعوة والافتاء (في يوم 2/8/2012)، ليكون مرجعية شرعية لأهل السنة في العراق، واختارت هذه اللجنة (25) شخصية علمية من داخل العراق تتصف بالعدالة الظاهرة ومؤهلَة علميا ومشهود لها بتصدرها للإفتاء والتدريس، وشكلت هذه المجموعة الهيئة العليا للمجمع، وقامت بدورها في اعداد نظام داخلي مبسط تم عرضه في مجلس النواب وتمت المصداقة عليه بعد التصويت. وبعدها اعتمد المجمع في قانون ديوان الوقف السني رقم (56) لسنة 2012، كما جاء في المادة الرابعة</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ثانيا: يكون رئيس الديـوان بدرجة وزير ويعين باقتراح من مجلس الوزراء بعد موافقة المجمع الفقهي العراقي لكبار العلماء للدعوة والافتاء، وبذلك تمتع المجمع بالغطاء القانوني</w:t>
      </w:r>
      <w:r w:rsidR="007F52D1">
        <w:rPr>
          <w:rFonts w:ascii="Simplified Arabic" w:eastAsia="Calibri" w:hAnsi="Simplified Arabic" w:cs="Simplified Arabic"/>
          <w:sz w:val="28"/>
          <w:szCs w:val="28"/>
          <w:rtl/>
        </w:rPr>
        <w:t>.</w:t>
      </w:r>
    </w:p>
    <w:p w:rsidR="00DE51A4" w:rsidRPr="00FE06AA" w:rsidRDefault="002170A9"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وضم المجمع التيارات الفكرية لأهل السنة من الصوفية والسلفية والإخوان والمستقلين فضلا عن الكرد والتركمان، ومراعاة التوزيع الجغرافي للمحافظات السنية، واتخذ المجمع من جامع الإمام الأعظم أبي حنيفة رحمه الله مقرا عاما له، واستطاع المجمع الفقهي العراقي بشخص رئيسه العلامة أحمد حسن الطه الذي تميز بصلابة مواقفه وقوة نصحه وجرأته في الحق وقوة شخصيته </w:t>
      </w:r>
      <w:proofErr w:type="spellStart"/>
      <w:r w:rsidRPr="00FE06AA">
        <w:rPr>
          <w:rFonts w:ascii="Simplified Arabic" w:eastAsia="Calibri" w:hAnsi="Simplified Arabic" w:cs="Simplified Arabic"/>
          <w:sz w:val="28"/>
          <w:szCs w:val="28"/>
          <w:rtl/>
        </w:rPr>
        <w:t>ورمزيته</w:t>
      </w:r>
      <w:proofErr w:type="spellEnd"/>
      <w:r w:rsidRPr="00FE06AA">
        <w:rPr>
          <w:rFonts w:ascii="Simplified Arabic" w:eastAsia="Calibri" w:hAnsi="Simplified Arabic" w:cs="Simplified Arabic"/>
          <w:sz w:val="28"/>
          <w:szCs w:val="28"/>
          <w:rtl/>
        </w:rPr>
        <w:t xml:space="preserve"> أن يجمع قادة الكتل السياسية في أكثر من مناسبة ولعل أهمها في شهر شباط 2015، وتم فيه الاتفاق على ميثاق عمل قادة أهل السنة.</w:t>
      </w:r>
      <w:r w:rsidR="00F17E88" w:rsidRPr="00FE06AA">
        <w:rPr>
          <w:rFonts w:ascii="Simplified Arabic" w:eastAsia="Calibri" w:hAnsi="Simplified Arabic" w:cs="Simplified Arabic"/>
          <w:sz w:val="28"/>
          <w:szCs w:val="28"/>
          <w:rtl/>
        </w:rPr>
        <w:t xml:space="preserve"> </w:t>
      </w:r>
    </w:p>
    <w:p w:rsidR="00DE51A4" w:rsidRPr="00FE06AA" w:rsidRDefault="00AC1DC0"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shd w:val="clear" w:color="auto" w:fill="FFFFFF"/>
          <w:rtl/>
          <w:lang w:bidi="ar-IQ"/>
        </w:rPr>
        <w:lastRenderedPageBreak/>
        <w:t>جاء في تعريف المجمع</w:t>
      </w:r>
      <w:r w:rsidRPr="00FE06AA">
        <w:rPr>
          <w:rFonts w:ascii="Simplified Arabic" w:eastAsia="Calibri" w:hAnsi="Simplified Arabic" w:cs="Simplified Arabic"/>
          <w:sz w:val="28"/>
          <w:szCs w:val="28"/>
          <w:shd w:val="clear" w:color="auto" w:fill="FFFFFF"/>
          <w:rtl/>
        </w:rPr>
        <w:t xml:space="preserve"> </w:t>
      </w:r>
      <w:r w:rsidR="00DE51A4" w:rsidRPr="00FE06AA">
        <w:rPr>
          <w:rFonts w:ascii="Simplified Arabic" w:eastAsia="Calibri" w:hAnsi="Simplified Arabic" w:cs="Simplified Arabic"/>
          <w:sz w:val="28"/>
          <w:szCs w:val="28"/>
          <w:shd w:val="clear" w:color="auto" w:fill="FFFFFF"/>
          <w:rtl/>
        </w:rPr>
        <w:t>المجمع الفقهي العراقي:</w:t>
      </w:r>
      <w:r w:rsidR="00DE51A4" w:rsidRPr="00FE06AA">
        <w:rPr>
          <w:rFonts w:ascii="Simplified Arabic" w:eastAsia="Calibri" w:hAnsi="Simplified Arabic" w:cs="Simplified Arabic"/>
          <w:sz w:val="28"/>
          <w:szCs w:val="28"/>
          <w:shd w:val="clear" w:color="auto" w:fill="FFFFFF"/>
        </w:rPr>
        <w:t xml:space="preserve"> </w:t>
      </w:r>
      <w:r w:rsidR="00DE51A4" w:rsidRPr="00FE06AA">
        <w:rPr>
          <w:rFonts w:ascii="Simplified Arabic" w:eastAsia="Calibri" w:hAnsi="Simplified Arabic" w:cs="Simplified Arabic"/>
          <w:sz w:val="28"/>
          <w:szCs w:val="28"/>
          <w:shd w:val="clear" w:color="auto" w:fill="FFFFFF"/>
          <w:rtl/>
        </w:rPr>
        <w:t>مرجعية شرعية مستقلة</w:t>
      </w:r>
      <w:r w:rsidR="00DE51A4" w:rsidRPr="00FE06AA">
        <w:rPr>
          <w:rFonts w:ascii="Simplified Arabic" w:eastAsia="Calibri" w:hAnsi="Simplified Arabic" w:cs="Simplified Arabic"/>
          <w:sz w:val="28"/>
          <w:szCs w:val="28"/>
          <w:shd w:val="clear" w:color="auto" w:fill="FFFFFF"/>
        </w:rPr>
        <w:t> </w:t>
      </w:r>
      <w:hyperlink r:id="rId8" w:tooltip="أهل السنة والجماعة" w:history="1">
        <w:r w:rsidR="00DE51A4" w:rsidRPr="00FE06AA">
          <w:rPr>
            <w:rFonts w:ascii="Simplified Arabic" w:eastAsia="Calibri" w:hAnsi="Simplified Arabic" w:cs="Simplified Arabic"/>
            <w:sz w:val="28"/>
            <w:szCs w:val="28"/>
            <w:shd w:val="clear" w:color="auto" w:fill="FFFFFF"/>
            <w:rtl/>
          </w:rPr>
          <w:t>لأهل السنة والجماعة</w:t>
        </w:r>
      </w:hyperlink>
      <w:r w:rsidR="00DE51A4" w:rsidRPr="00FE06AA">
        <w:rPr>
          <w:rFonts w:ascii="Simplified Arabic" w:eastAsia="Calibri" w:hAnsi="Simplified Arabic" w:cs="Simplified Arabic"/>
          <w:sz w:val="28"/>
          <w:szCs w:val="28"/>
          <w:shd w:val="clear" w:color="auto" w:fill="FFFFFF"/>
          <w:rtl/>
        </w:rPr>
        <w:t>، ليست حكومية، تتفاعل وتتعاون مع المؤسسات العلمية الشرعية داخل</w:t>
      </w:r>
      <w:r w:rsidR="00DE51A4" w:rsidRPr="00FE06AA">
        <w:rPr>
          <w:rFonts w:ascii="Simplified Arabic" w:eastAsia="Calibri" w:hAnsi="Simplified Arabic" w:cs="Simplified Arabic"/>
          <w:sz w:val="28"/>
          <w:szCs w:val="28"/>
          <w:shd w:val="clear" w:color="auto" w:fill="FFFFFF"/>
        </w:rPr>
        <w:t> </w:t>
      </w:r>
      <w:hyperlink r:id="rId9" w:tooltip="العراق" w:history="1">
        <w:r w:rsidR="00DE51A4" w:rsidRPr="00FE06AA">
          <w:rPr>
            <w:rFonts w:ascii="Simplified Arabic" w:eastAsia="Calibri" w:hAnsi="Simplified Arabic" w:cs="Simplified Arabic"/>
            <w:sz w:val="28"/>
            <w:szCs w:val="28"/>
            <w:shd w:val="clear" w:color="auto" w:fill="FFFFFF"/>
            <w:rtl/>
          </w:rPr>
          <w:t>العراق</w:t>
        </w:r>
      </w:hyperlink>
      <w:r w:rsidR="00DE51A4" w:rsidRPr="00FE06AA">
        <w:rPr>
          <w:rFonts w:ascii="Simplified Arabic" w:eastAsia="Calibri" w:hAnsi="Simplified Arabic" w:cs="Simplified Arabic"/>
          <w:sz w:val="28"/>
          <w:szCs w:val="28"/>
          <w:shd w:val="clear" w:color="auto" w:fill="FFFFFF"/>
        </w:rPr>
        <w:t> </w:t>
      </w:r>
      <w:r w:rsidR="00DE51A4" w:rsidRPr="00FE06AA">
        <w:rPr>
          <w:rFonts w:ascii="Simplified Arabic" w:eastAsia="Calibri" w:hAnsi="Simplified Arabic" w:cs="Simplified Arabic"/>
          <w:sz w:val="28"/>
          <w:szCs w:val="28"/>
          <w:shd w:val="clear" w:color="auto" w:fill="FFFFFF"/>
          <w:rtl/>
        </w:rPr>
        <w:t>وخارجه، لغرض تحقيق الأهداف المنشودة ضمن حدود</w:t>
      </w:r>
      <w:r w:rsidR="00DE51A4" w:rsidRPr="00FE06AA">
        <w:rPr>
          <w:rFonts w:ascii="Simplified Arabic" w:eastAsia="Calibri" w:hAnsi="Simplified Arabic" w:cs="Simplified Arabic"/>
          <w:sz w:val="28"/>
          <w:szCs w:val="28"/>
          <w:shd w:val="clear" w:color="auto" w:fill="FFFFFF"/>
        </w:rPr>
        <w:t> </w:t>
      </w:r>
      <w:hyperlink r:id="rId10" w:tooltip="الشريعة الإسلامية" w:history="1">
        <w:r w:rsidR="00DE51A4" w:rsidRPr="00FE06AA">
          <w:rPr>
            <w:rFonts w:ascii="Simplified Arabic" w:eastAsia="Calibri" w:hAnsi="Simplified Arabic" w:cs="Simplified Arabic"/>
            <w:sz w:val="28"/>
            <w:szCs w:val="28"/>
            <w:shd w:val="clear" w:color="auto" w:fill="FFFFFF"/>
            <w:rtl/>
          </w:rPr>
          <w:t>الشريعة الإسلامية</w:t>
        </w:r>
      </w:hyperlink>
      <w:r w:rsidR="00DE51A4" w:rsidRPr="00FE06AA">
        <w:rPr>
          <w:rFonts w:ascii="Simplified Arabic" w:eastAsia="Calibri" w:hAnsi="Simplified Arabic" w:cs="Simplified Arabic"/>
          <w:sz w:val="28"/>
          <w:szCs w:val="28"/>
          <w:shd w:val="clear" w:color="auto" w:fill="FFFFFF"/>
          <w:rtl/>
        </w:rPr>
        <w:t>، مع مد جسور التعاون والتواصل وتبادل الخبرات مع</w:t>
      </w:r>
      <w:r w:rsidR="006A15B4" w:rsidRPr="00FE06AA">
        <w:rPr>
          <w:rFonts w:ascii="Simplified Arabic" w:eastAsia="Calibri" w:hAnsi="Simplified Arabic" w:cs="Simplified Arabic"/>
          <w:sz w:val="28"/>
          <w:szCs w:val="28"/>
          <w:shd w:val="clear" w:color="auto" w:fill="FFFFFF"/>
          <w:rtl/>
        </w:rPr>
        <w:t xml:space="preserve"> الهيئات والمنظمات والمؤسسات </w:t>
      </w:r>
      <w:r w:rsidR="006A15B4" w:rsidRPr="00FE06AA">
        <w:rPr>
          <w:rFonts w:ascii="Simplified Arabic" w:eastAsia="Calibri" w:hAnsi="Simplified Arabic" w:cs="Simplified Arabic"/>
          <w:sz w:val="28"/>
          <w:szCs w:val="28"/>
          <w:rtl/>
        </w:rPr>
        <w:t>كافة</w:t>
      </w:r>
      <w:r w:rsidR="006A15B4" w:rsidRPr="00FE06AA">
        <w:rPr>
          <w:rFonts w:ascii="Simplified Arabic" w:eastAsia="Calibri" w:hAnsi="Simplified Arabic" w:cs="Simplified Arabic"/>
          <w:sz w:val="28"/>
          <w:szCs w:val="28"/>
          <w:shd w:val="clear" w:color="auto" w:fill="FFFFFF"/>
          <w:vertAlign w:val="superscript"/>
        </w:rPr>
        <w:t>(</w:t>
      </w:r>
      <w:r w:rsidR="006A15B4" w:rsidRPr="00FE06AA">
        <w:rPr>
          <w:rFonts w:ascii="Simplified Arabic" w:eastAsia="Calibri" w:hAnsi="Simplified Arabic" w:cs="Simplified Arabic"/>
          <w:sz w:val="28"/>
          <w:szCs w:val="28"/>
          <w:shd w:val="clear" w:color="auto" w:fill="FFFFFF"/>
          <w:vertAlign w:val="superscript"/>
        </w:rPr>
        <w:footnoteReference w:id="45"/>
      </w:r>
      <w:r w:rsidR="006A15B4" w:rsidRPr="00FE06AA">
        <w:rPr>
          <w:rFonts w:ascii="Simplified Arabic" w:eastAsia="Calibri" w:hAnsi="Simplified Arabic" w:cs="Simplified Arabic"/>
          <w:sz w:val="28"/>
          <w:szCs w:val="28"/>
          <w:shd w:val="clear" w:color="auto" w:fill="FFFFFF"/>
          <w:vertAlign w:val="superscript"/>
        </w:rPr>
        <w:t>)</w:t>
      </w:r>
      <w:r w:rsidR="006A15B4" w:rsidRPr="00FE06AA">
        <w:rPr>
          <w:rFonts w:ascii="Simplified Arabic" w:eastAsia="Calibri" w:hAnsi="Simplified Arabic" w:cs="Simplified Arabic"/>
          <w:sz w:val="28"/>
          <w:szCs w:val="28"/>
          <w:rtl/>
        </w:rPr>
        <w:t>.</w:t>
      </w:r>
    </w:p>
    <w:p w:rsidR="000D0D7F" w:rsidRPr="00FE06AA" w:rsidRDefault="000D0D7F" w:rsidP="00FE06AA">
      <w:pPr>
        <w:shd w:val="clear" w:color="auto" w:fill="FFFFFF"/>
        <w:spacing w:after="0"/>
        <w:ind w:left="-426" w:right="-284" w:firstLine="283"/>
        <w:jc w:val="both"/>
        <w:outlineLvl w:val="3"/>
        <w:rPr>
          <w:rFonts w:ascii="Simplified Arabic" w:eastAsia="Times New Roman" w:hAnsi="Simplified Arabic" w:cs="Simplified Arabic"/>
          <w:sz w:val="28"/>
          <w:szCs w:val="28"/>
          <w:rtl/>
          <w:lang w:bidi="ar-IQ"/>
        </w:rPr>
      </w:pPr>
      <w:r w:rsidRPr="00FE06AA">
        <w:rPr>
          <w:rFonts w:ascii="Simplified Arabic" w:eastAsia="Times New Roman" w:hAnsi="Simplified Arabic" w:cs="Simplified Arabic"/>
          <w:sz w:val="28"/>
          <w:szCs w:val="28"/>
          <w:rtl/>
        </w:rPr>
        <w:t>أما رؤيته: (تحقيق مرجعية شرعية</w:t>
      </w:r>
      <w:r w:rsidRPr="00FE06AA">
        <w:rPr>
          <w:rFonts w:ascii="Simplified Arabic" w:eastAsia="Times New Roman" w:hAnsi="Simplified Arabic" w:cs="Simplified Arabic"/>
          <w:sz w:val="28"/>
          <w:szCs w:val="28"/>
        </w:rPr>
        <w:t> </w:t>
      </w:r>
      <w:hyperlink r:id="rId11" w:tooltip="أهل السنة والجماعة" w:history="1">
        <w:r w:rsidRPr="00FE06AA">
          <w:rPr>
            <w:rFonts w:ascii="Simplified Arabic" w:eastAsia="Times New Roman" w:hAnsi="Simplified Arabic" w:cs="Simplified Arabic"/>
            <w:sz w:val="28"/>
            <w:szCs w:val="28"/>
            <w:rtl/>
          </w:rPr>
          <w:t>لأهل السنة والجماعة</w:t>
        </w:r>
      </w:hyperlink>
      <w:r w:rsidRPr="00FE06AA">
        <w:rPr>
          <w:rFonts w:ascii="Simplified Arabic" w:eastAsia="Times New Roman" w:hAnsi="Simplified Arabic" w:cs="Simplified Arabic"/>
          <w:sz w:val="28"/>
          <w:szCs w:val="28"/>
        </w:rPr>
        <w:t>(</w:t>
      </w:r>
      <w:r w:rsidRPr="00FE06AA">
        <w:rPr>
          <w:rFonts w:ascii="Simplified Arabic" w:eastAsia="Times New Roman" w:hAnsi="Simplified Arabic" w:cs="Simplified Arabic"/>
          <w:sz w:val="28"/>
          <w:szCs w:val="28"/>
          <w:vertAlign w:val="superscript"/>
          <w:rtl/>
        </w:rPr>
        <w:t>(</w:t>
      </w:r>
      <w:r w:rsidRPr="00FE06AA">
        <w:rPr>
          <w:rFonts w:ascii="Simplified Arabic" w:eastAsia="Times New Roman" w:hAnsi="Simplified Arabic" w:cs="Simplified Arabic"/>
          <w:sz w:val="28"/>
          <w:szCs w:val="28"/>
          <w:vertAlign w:val="superscript"/>
          <w:rtl/>
        </w:rPr>
        <w:footnoteReference w:id="46"/>
      </w:r>
      <w:r w:rsidRPr="00FE06AA">
        <w:rPr>
          <w:rFonts w:ascii="Simplified Arabic" w:eastAsia="Times New Roman" w:hAnsi="Simplified Arabic" w:cs="Simplified Arabic"/>
          <w:sz w:val="28"/>
          <w:szCs w:val="28"/>
          <w:vertAlign w:val="superscript"/>
          <w:rtl/>
        </w:rPr>
        <w:t>)</w:t>
      </w:r>
      <w:r w:rsidRPr="00FE06AA">
        <w:rPr>
          <w:rFonts w:ascii="Simplified Arabic" w:eastAsia="Times New Roman" w:hAnsi="Simplified Arabic" w:cs="Simplified Arabic"/>
          <w:sz w:val="28"/>
          <w:szCs w:val="28"/>
          <w:rtl/>
        </w:rPr>
        <w:t>.</w:t>
      </w:r>
    </w:p>
    <w:p w:rsidR="000D0D7F" w:rsidRPr="00FE06AA" w:rsidRDefault="000D0D7F" w:rsidP="00FE06AA">
      <w:pPr>
        <w:shd w:val="clear" w:color="auto" w:fill="FFFFFF"/>
        <w:spacing w:after="0"/>
        <w:ind w:left="-426" w:right="-284" w:firstLine="283"/>
        <w:jc w:val="both"/>
        <w:outlineLvl w:val="3"/>
        <w:rPr>
          <w:rFonts w:ascii="Simplified Arabic" w:eastAsia="Times New Roman" w:hAnsi="Simplified Arabic" w:cs="Simplified Arabic"/>
          <w:sz w:val="28"/>
          <w:szCs w:val="28"/>
          <w:rtl/>
          <w:lang w:bidi="ar-IQ"/>
        </w:rPr>
      </w:pPr>
      <w:r w:rsidRPr="00FE06AA">
        <w:rPr>
          <w:rFonts w:ascii="Simplified Arabic" w:eastAsia="Times New Roman" w:hAnsi="Simplified Arabic" w:cs="Simplified Arabic"/>
          <w:sz w:val="28"/>
          <w:szCs w:val="28"/>
          <w:rtl/>
        </w:rPr>
        <w:t>وأما رسالته: (بالشرع والشورى والتجديد نحيا حياة طيبة</w:t>
      </w:r>
      <w:r w:rsidRPr="00FE06AA">
        <w:rPr>
          <w:rFonts w:ascii="Simplified Arabic" w:eastAsia="Times New Roman" w:hAnsi="Simplified Arabic" w:cs="Simplified Arabic"/>
          <w:sz w:val="28"/>
          <w:szCs w:val="28"/>
          <w:rtl/>
          <w:lang w:bidi="ar-IQ"/>
        </w:rPr>
        <w:t xml:space="preserve">). فيرى المجمع أن الحياة الطيبة لهذه الأمة لا تتحقق إلا بتحكيم شرع الله </w:t>
      </w:r>
      <w:r w:rsidRPr="00FE06AA">
        <w:rPr>
          <w:rFonts w:ascii="Simplified Arabic" w:eastAsia="Times New Roman" w:hAnsi="Simplified Arabic" w:cs="Simplified Arabic"/>
          <w:sz w:val="28"/>
          <w:szCs w:val="28"/>
          <w:lang w:bidi="ar-IQ"/>
        </w:rPr>
        <w:sym w:font="AGA Arabesque" w:char="F049"/>
      </w:r>
      <w:r w:rsidRPr="00FE06AA">
        <w:rPr>
          <w:rFonts w:ascii="Simplified Arabic" w:eastAsia="Times New Roman" w:hAnsi="Simplified Arabic" w:cs="Simplified Arabic"/>
          <w:sz w:val="28"/>
          <w:szCs w:val="28"/>
          <w:rtl/>
          <w:lang w:bidi="ar-IQ"/>
        </w:rPr>
        <w:t>، وتطبيق الشورى التي دعا إليها هذا الشرع الحنيف، وتبني الفهم المتجدد للنصوص وعدم الجمود على التراث.</w:t>
      </w:r>
    </w:p>
    <w:p w:rsidR="000D0D7F" w:rsidRPr="00FE06AA" w:rsidRDefault="000D0D7F" w:rsidP="00FE06AA">
      <w:pPr>
        <w:shd w:val="clear" w:color="auto" w:fill="FFFFFF"/>
        <w:spacing w:after="0"/>
        <w:ind w:left="-426" w:right="-284" w:firstLine="283"/>
        <w:jc w:val="both"/>
        <w:outlineLvl w:val="3"/>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أهداف المجمع: حدد المجمع نوعين من الأهداف يسعى لتحقيقها؛ عامة ومرحلية:</w:t>
      </w:r>
    </w:p>
    <w:p w:rsidR="000D0D7F" w:rsidRPr="00FE06AA" w:rsidRDefault="000D0D7F" w:rsidP="00FE06AA">
      <w:pPr>
        <w:shd w:val="clear" w:color="auto" w:fill="FFFFFF"/>
        <w:spacing w:after="0"/>
        <w:ind w:left="-426" w:right="-284" w:firstLine="283"/>
        <w:jc w:val="both"/>
        <w:outlineLvl w:val="4"/>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أما الاهداف العامة فهي:</w:t>
      </w:r>
      <w:r w:rsidRPr="00FE06AA">
        <w:rPr>
          <w:rFonts w:ascii="Simplified Arabic" w:eastAsia="Times New Roman" w:hAnsi="Simplified Arabic" w:cs="Simplified Arabic"/>
          <w:sz w:val="28"/>
          <w:szCs w:val="28"/>
        </w:rPr>
        <w:t xml:space="preserve"> </w:t>
      </w:r>
    </w:p>
    <w:p w:rsidR="00987549" w:rsidRPr="00FE06AA" w:rsidRDefault="000D0D7F" w:rsidP="00FE06AA">
      <w:pPr>
        <w:shd w:val="clear" w:color="auto" w:fill="FFFFFF"/>
        <w:spacing w:after="0"/>
        <w:ind w:left="-426" w:right="-284" w:firstLine="283"/>
        <w:jc w:val="both"/>
        <w:rPr>
          <w:rFonts w:ascii="Simplified Arabic" w:eastAsia="Times New Roman" w:hAnsi="Simplified Arabic" w:cs="Simplified Arabic"/>
          <w:sz w:val="28"/>
          <w:szCs w:val="28"/>
          <w:rtl/>
        </w:rPr>
      </w:pPr>
      <w:r w:rsidRPr="00FE06AA">
        <w:rPr>
          <w:rFonts w:ascii="Simplified Arabic" w:eastAsia="Times New Roman" w:hAnsi="Simplified Arabic" w:cs="Simplified Arabic"/>
          <w:sz w:val="28"/>
          <w:szCs w:val="28"/>
          <w:rtl/>
        </w:rPr>
        <w:t>01 نشر الدعوة الاسلامية عقيدة وشريعة ونظاماً وأخلاقاً</w:t>
      </w:r>
      <w:r w:rsidRPr="00FE06AA">
        <w:rPr>
          <w:rFonts w:ascii="Simplified Arabic" w:eastAsia="Times New Roman" w:hAnsi="Simplified Arabic" w:cs="Simplified Arabic"/>
          <w:sz w:val="28"/>
          <w:szCs w:val="28"/>
          <w:rtl/>
          <w:lang w:bidi="ar-IQ"/>
        </w:rPr>
        <w:t>.</w:t>
      </w:r>
    </w:p>
    <w:p w:rsidR="000D0D7F" w:rsidRPr="00FE06AA" w:rsidRDefault="000D0D7F" w:rsidP="00FE06AA">
      <w:pPr>
        <w:shd w:val="clear" w:color="auto" w:fill="FFFFFF"/>
        <w:spacing w:after="0"/>
        <w:ind w:left="-426" w:right="-284" w:firstLine="283"/>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02 تحذير المجتمع من الافكار الهدامة وبيان خطرها</w:t>
      </w:r>
      <w:r w:rsidRPr="00FE06AA">
        <w:rPr>
          <w:rFonts w:ascii="Simplified Arabic" w:eastAsia="Times New Roman" w:hAnsi="Simplified Arabic" w:cs="Simplified Arabic"/>
          <w:sz w:val="28"/>
          <w:szCs w:val="28"/>
          <w:rtl/>
          <w:lang w:bidi="ar-IQ"/>
        </w:rPr>
        <w:t>.</w:t>
      </w:r>
      <w:r w:rsidRPr="00FE06AA">
        <w:rPr>
          <w:rFonts w:ascii="Simplified Arabic" w:eastAsia="Times New Roman" w:hAnsi="Simplified Arabic" w:cs="Simplified Arabic"/>
          <w:sz w:val="28"/>
          <w:szCs w:val="28"/>
          <w:rtl/>
        </w:rPr>
        <w:t xml:space="preserve"> </w:t>
      </w:r>
    </w:p>
    <w:p w:rsidR="000D0D7F" w:rsidRPr="00FE06AA" w:rsidRDefault="000D0D7F" w:rsidP="00FE06AA">
      <w:pPr>
        <w:shd w:val="clear" w:color="auto" w:fill="FFFFFF"/>
        <w:spacing w:after="0"/>
        <w:ind w:left="-426" w:right="-284" w:firstLine="283"/>
        <w:jc w:val="both"/>
        <w:rPr>
          <w:rFonts w:ascii="Simplified Arabic" w:eastAsia="Times New Roman" w:hAnsi="Simplified Arabic" w:cs="Simplified Arabic"/>
          <w:sz w:val="28"/>
          <w:szCs w:val="28"/>
          <w:rtl/>
          <w:lang w:bidi="ar-IQ"/>
        </w:rPr>
      </w:pPr>
      <w:r w:rsidRPr="00FE06AA">
        <w:rPr>
          <w:rFonts w:ascii="Simplified Arabic" w:eastAsia="Times New Roman" w:hAnsi="Simplified Arabic" w:cs="Simplified Arabic"/>
          <w:sz w:val="28"/>
          <w:szCs w:val="28"/>
          <w:rtl/>
        </w:rPr>
        <w:t>03 دراسة النوازل العامة وبيان موقف الشرع منها وإصدار الفتاوى بخصوصها</w:t>
      </w:r>
      <w:r w:rsidRPr="00FE06AA">
        <w:rPr>
          <w:rFonts w:ascii="Simplified Arabic" w:eastAsia="Times New Roman" w:hAnsi="Simplified Arabic" w:cs="Simplified Arabic"/>
          <w:sz w:val="28"/>
          <w:szCs w:val="28"/>
          <w:rtl/>
          <w:lang w:bidi="ar-IQ"/>
        </w:rPr>
        <w:t xml:space="preserve">. </w:t>
      </w:r>
    </w:p>
    <w:p w:rsidR="000D0D7F" w:rsidRPr="00FE06AA" w:rsidRDefault="000D0D7F" w:rsidP="00FE06AA">
      <w:pPr>
        <w:shd w:val="clear" w:color="auto" w:fill="FFFFFF"/>
        <w:spacing w:after="0"/>
        <w:ind w:left="-426" w:right="-284" w:firstLine="283"/>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04 دراسة التشريعات الرسمية وبيان الحكم الشرعي فيها.</w:t>
      </w:r>
    </w:p>
    <w:p w:rsidR="000D0D7F" w:rsidRPr="00FE06AA" w:rsidRDefault="000D0D7F" w:rsidP="00FE06AA">
      <w:pPr>
        <w:shd w:val="clear" w:color="auto" w:fill="FFFFFF"/>
        <w:spacing w:after="0"/>
        <w:ind w:left="-426" w:right="-284" w:firstLine="283"/>
        <w:jc w:val="both"/>
        <w:outlineLvl w:val="4"/>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وأما الاهداف المرحلية فهي:</w:t>
      </w:r>
    </w:p>
    <w:p w:rsidR="000D0D7F" w:rsidRPr="00FE06AA" w:rsidRDefault="000D0D7F" w:rsidP="00FE06AA">
      <w:pPr>
        <w:numPr>
          <w:ilvl w:val="0"/>
          <w:numId w:val="10"/>
        </w:numPr>
        <w:shd w:val="clear" w:color="auto" w:fill="FFFFFF"/>
        <w:spacing w:after="0"/>
        <w:ind w:left="-426" w:right="-284" w:firstLine="283"/>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ترسيخ المرجعية الشرعية لأهل السنة والجماعة)</w:t>
      </w:r>
      <w:r w:rsidRPr="00FE06AA">
        <w:rPr>
          <w:rFonts w:ascii="Simplified Arabic" w:eastAsia="Times New Roman" w:hAnsi="Simplified Arabic" w:cs="Simplified Arabic"/>
          <w:sz w:val="28"/>
          <w:szCs w:val="28"/>
          <w:rtl/>
          <w:lang w:bidi="ar-IQ"/>
        </w:rPr>
        <w:t>.</w:t>
      </w:r>
    </w:p>
    <w:p w:rsidR="000D0D7F" w:rsidRPr="00FE06AA" w:rsidRDefault="000D0D7F" w:rsidP="007F52D1">
      <w:pPr>
        <w:numPr>
          <w:ilvl w:val="0"/>
          <w:numId w:val="10"/>
        </w:numPr>
        <w:shd w:val="clear" w:color="auto" w:fill="FFFFFF"/>
        <w:spacing w:after="0"/>
        <w:ind w:left="-426" w:right="-284" w:firstLine="283"/>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 xml:space="preserve">إيصال صوت المجمع الفقهي العراقي إلى الرأي العام </w:t>
      </w:r>
      <w:r w:rsidR="007F52D1">
        <w:rPr>
          <w:rFonts w:ascii="Simplified Arabic" w:eastAsia="Times New Roman" w:hAnsi="Simplified Arabic" w:cs="Simplified Arabic" w:hint="cs"/>
          <w:sz w:val="28"/>
          <w:szCs w:val="28"/>
          <w:rtl/>
        </w:rPr>
        <w:t xml:space="preserve">المحلي والاقليمي </w:t>
      </w:r>
      <w:r w:rsidRPr="00FE06AA">
        <w:rPr>
          <w:rFonts w:ascii="Simplified Arabic" w:eastAsia="Times New Roman" w:hAnsi="Simplified Arabic" w:cs="Simplified Arabic"/>
          <w:sz w:val="28"/>
          <w:szCs w:val="28"/>
          <w:rtl/>
        </w:rPr>
        <w:t>والعالمي.</w:t>
      </w:r>
    </w:p>
    <w:p w:rsidR="000D0D7F" w:rsidRPr="00FE06AA" w:rsidRDefault="000D0D7F" w:rsidP="00FE06AA">
      <w:pPr>
        <w:numPr>
          <w:ilvl w:val="0"/>
          <w:numId w:val="10"/>
        </w:numPr>
        <w:shd w:val="clear" w:color="auto" w:fill="FFFFFF"/>
        <w:spacing w:after="0"/>
        <w:ind w:left="-426" w:right="-284" w:firstLine="283"/>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 xml:space="preserve">الحضور الفاعل في المؤتمرات والمجامع العلمية. </w:t>
      </w:r>
    </w:p>
    <w:p w:rsidR="000D0D7F" w:rsidRPr="00FE06AA" w:rsidRDefault="000D0D7F" w:rsidP="00FE06AA">
      <w:pPr>
        <w:numPr>
          <w:ilvl w:val="0"/>
          <w:numId w:val="10"/>
        </w:numPr>
        <w:shd w:val="clear" w:color="auto" w:fill="FFFFFF"/>
        <w:spacing w:after="0"/>
        <w:ind w:left="-426" w:right="-284" w:firstLine="283"/>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ترشيد الفتاوى الفقهية لمنع الاختلال الفكري والسلوكي في المجتمع.</w:t>
      </w:r>
    </w:p>
    <w:p w:rsidR="000D0D7F" w:rsidRPr="00FE06AA" w:rsidRDefault="000D0D7F" w:rsidP="00FE06AA">
      <w:pPr>
        <w:numPr>
          <w:ilvl w:val="0"/>
          <w:numId w:val="10"/>
        </w:numPr>
        <w:shd w:val="clear" w:color="auto" w:fill="FFFFFF"/>
        <w:spacing w:after="0"/>
        <w:ind w:left="-426" w:right="-284" w:firstLine="283"/>
        <w:jc w:val="both"/>
        <w:rPr>
          <w:rFonts w:ascii="Simplified Arabic" w:eastAsia="Times New Roman" w:hAnsi="Simplified Arabic" w:cs="Simplified Arabic"/>
          <w:sz w:val="28"/>
          <w:szCs w:val="28"/>
        </w:rPr>
      </w:pPr>
      <w:r w:rsidRPr="00FE06AA">
        <w:rPr>
          <w:rFonts w:ascii="Simplified Arabic" w:eastAsia="Times New Roman" w:hAnsi="Simplified Arabic" w:cs="Simplified Arabic"/>
          <w:sz w:val="28"/>
          <w:szCs w:val="28"/>
          <w:rtl/>
        </w:rPr>
        <w:t>نشر العلم الشرعي المستند إلى الضوابط والأصول العلمية المعتمدة.</w:t>
      </w:r>
    </w:p>
    <w:p w:rsidR="00987549" w:rsidRPr="00FE06AA" w:rsidRDefault="000D0D7F" w:rsidP="00FE06AA">
      <w:pPr>
        <w:numPr>
          <w:ilvl w:val="0"/>
          <w:numId w:val="10"/>
        </w:numPr>
        <w:shd w:val="clear" w:color="auto" w:fill="FFFFFF"/>
        <w:spacing w:after="0"/>
        <w:ind w:left="-426" w:right="-284" w:firstLine="283"/>
        <w:jc w:val="both"/>
        <w:rPr>
          <w:rFonts w:ascii="Simplified Arabic" w:eastAsia="Calibri" w:hAnsi="Simplified Arabic" w:cs="Simplified Arabic"/>
          <w:sz w:val="28"/>
          <w:szCs w:val="28"/>
        </w:rPr>
      </w:pPr>
      <w:r w:rsidRPr="00FE06AA">
        <w:rPr>
          <w:rFonts w:ascii="Simplified Arabic" w:eastAsia="Times New Roman" w:hAnsi="Simplified Arabic" w:cs="Simplified Arabic"/>
          <w:sz w:val="28"/>
          <w:szCs w:val="28"/>
          <w:rtl/>
        </w:rPr>
        <w:t>الارتقاء بالمستوى العلمي للدعاة وطلبة العلم.</w:t>
      </w:r>
    </w:p>
    <w:p w:rsidR="000D0D7F" w:rsidRPr="00FE06AA" w:rsidRDefault="000D0D7F" w:rsidP="00FE06AA">
      <w:pPr>
        <w:numPr>
          <w:ilvl w:val="0"/>
          <w:numId w:val="10"/>
        </w:numPr>
        <w:shd w:val="clear" w:color="auto" w:fill="FFFFFF"/>
        <w:spacing w:after="0"/>
        <w:ind w:left="-426" w:right="-284" w:firstLine="283"/>
        <w:jc w:val="both"/>
        <w:rPr>
          <w:rFonts w:ascii="Simplified Arabic" w:eastAsia="Calibri" w:hAnsi="Simplified Arabic" w:cs="Simplified Arabic"/>
          <w:sz w:val="28"/>
          <w:szCs w:val="28"/>
        </w:rPr>
      </w:pPr>
      <w:r w:rsidRPr="00FE06AA">
        <w:rPr>
          <w:rFonts w:ascii="Simplified Arabic" w:eastAsia="Times New Roman" w:hAnsi="Simplified Arabic" w:cs="Simplified Arabic"/>
          <w:sz w:val="28"/>
          <w:szCs w:val="28"/>
          <w:rtl/>
        </w:rPr>
        <w:t>الاهتمام بالعلم والعلماء وترسيخ الهيبة للفتوى والمفتين.</w:t>
      </w:r>
    </w:p>
    <w:p w:rsidR="00987549" w:rsidRPr="00FE06AA" w:rsidRDefault="00987549" w:rsidP="00FE06AA">
      <w:pPr>
        <w:shd w:val="clear" w:color="auto" w:fill="FFFFFF"/>
        <w:spacing w:after="0"/>
        <w:ind w:left="-426" w:right="-284" w:firstLine="283"/>
        <w:jc w:val="both"/>
        <w:rPr>
          <w:rFonts w:ascii="Simplified Arabic" w:eastAsia="Times New Roman" w:hAnsi="Simplified Arabic" w:cs="Simplified Arabic"/>
          <w:sz w:val="28"/>
          <w:szCs w:val="28"/>
          <w:rtl/>
          <w:lang w:bidi="ar-IQ"/>
        </w:rPr>
      </w:pPr>
      <w:r w:rsidRPr="00FE06AA">
        <w:rPr>
          <w:rFonts w:ascii="Simplified Arabic" w:eastAsia="Times New Roman" w:hAnsi="Simplified Arabic" w:cs="Simplified Arabic"/>
          <w:sz w:val="28"/>
          <w:szCs w:val="28"/>
          <w:rtl/>
          <w:lang w:bidi="ar-IQ"/>
        </w:rPr>
        <w:t>هيكلية المجمع</w:t>
      </w:r>
      <w:r w:rsidR="007F52D1">
        <w:rPr>
          <w:rFonts w:ascii="Simplified Arabic" w:eastAsia="Times New Roman" w:hAnsi="Simplified Arabic" w:cs="Simplified Arabic"/>
          <w:sz w:val="28"/>
          <w:szCs w:val="28"/>
          <w:rtl/>
          <w:lang w:bidi="ar-IQ"/>
        </w:rPr>
        <w:t>:</w:t>
      </w:r>
      <w:r w:rsidRPr="00FE06AA">
        <w:rPr>
          <w:rFonts w:ascii="Simplified Arabic" w:eastAsia="Times New Roman" w:hAnsi="Simplified Arabic" w:cs="Simplified Arabic"/>
          <w:sz w:val="28"/>
          <w:szCs w:val="28"/>
          <w:rtl/>
          <w:lang w:bidi="ar-IQ"/>
        </w:rPr>
        <w:t xml:space="preserve"> تتألف هيكلية المجمع كما جاء في نظامه الداخلي:</w:t>
      </w:r>
    </w:p>
    <w:p w:rsidR="00987549" w:rsidRPr="00FE06AA" w:rsidRDefault="00987549" w:rsidP="007F52D1">
      <w:pPr>
        <w:numPr>
          <w:ilvl w:val="0"/>
          <w:numId w:val="13"/>
        </w:numPr>
        <w:shd w:val="clear" w:color="auto" w:fill="FFFFFF"/>
        <w:tabs>
          <w:tab w:val="left" w:pos="368"/>
        </w:tabs>
        <w:spacing w:after="0"/>
        <w:ind w:left="-58" w:right="-284" w:firstLine="0"/>
        <w:contextualSpacing/>
        <w:jc w:val="both"/>
        <w:rPr>
          <w:rFonts w:ascii="Simplified Arabic" w:eastAsia="Times New Roman" w:hAnsi="Simplified Arabic" w:cs="Simplified Arabic"/>
          <w:sz w:val="28"/>
          <w:szCs w:val="28"/>
          <w:lang w:bidi="ar-IQ"/>
        </w:rPr>
      </w:pPr>
      <w:r w:rsidRPr="00FE06AA">
        <w:rPr>
          <w:rFonts w:ascii="Simplified Arabic" w:eastAsia="Times New Roman" w:hAnsi="Simplified Arabic" w:cs="Simplified Arabic"/>
          <w:sz w:val="28"/>
          <w:szCs w:val="28"/>
          <w:rtl/>
          <w:lang w:bidi="ar-IQ"/>
        </w:rPr>
        <w:lastRenderedPageBreak/>
        <w:t>الهيئة العليا للمجمع، ومقرها العام في بغداد،</w:t>
      </w:r>
      <w:hyperlink r:id="rId12" w:tooltip="جامع الإمام الأعظم" w:history="1">
        <w:r w:rsidRPr="00FE06AA">
          <w:rPr>
            <w:rFonts w:ascii="Simplified Arabic" w:eastAsia="Calibri" w:hAnsi="Simplified Arabic" w:cs="Simplified Arabic"/>
            <w:sz w:val="28"/>
            <w:szCs w:val="28"/>
            <w:shd w:val="clear" w:color="auto" w:fill="FFFFFF"/>
            <w:rtl/>
          </w:rPr>
          <w:t>جامع الإمام الأعظم</w:t>
        </w:r>
      </w:hyperlink>
      <w:r w:rsidRPr="00FE06AA">
        <w:rPr>
          <w:rFonts w:ascii="Simplified Arabic" w:eastAsia="Calibri" w:hAnsi="Simplified Arabic" w:cs="Simplified Arabic"/>
          <w:sz w:val="28"/>
          <w:szCs w:val="28"/>
          <w:shd w:val="clear" w:color="auto" w:fill="FFFFFF"/>
        </w:rPr>
        <w:t> </w:t>
      </w:r>
      <w:r w:rsidRPr="00FE06AA">
        <w:rPr>
          <w:rFonts w:ascii="Simplified Arabic" w:eastAsia="Calibri" w:hAnsi="Simplified Arabic" w:cs="Simplified Arabic"/>
          <w:sz w:val="28"/>
          <w:szCs w:val="28"/>
          <w:shd w:val="clear" w:color="auto" w:fill="FFFFFF"/>
          <w:rtl/>
        </w:rPr>
        <w:t>أبي حنيفة النعمان في منطقة</w:t>
      </w:r>
      <w:r w:rsidRPr="00FE06AA">
        <w:rPr>
          <w:rFonts w:ascii="Simplified Arabic" w:eastAsia="Calibri" w:hAnsi="Simplified Arabic" w:cs="Simplified Arabic"/>
          <w:sz w:val="28"/>
          <w:szCs w:val="28"/>
          <w:shd w:val="clear" w:color="auto" w:fill="FFFFFF"/>
        </w:rPr>
        <w:t xml:space="preserve"> </w:t>
      </w:r>
      <w:hyperlink r:id="rId13" w:tooltip="الأعظمية" w:history="1">
        <w:r w:rsidRPr="00FE06AA">
          <w:rPr>
            <w:rFonts w:ascii="Simplified Arabic" w:eastAsia="Calibri" w:hAnsi="Simplified Arabic" w:cs="Simplified Arabic"/>
            <w:sz w:val="28"/>
            <w:szCs w:val="28"/>
            <w:shd w:val="clear" w:color="auto" w:fill="FFFFFF"/>
            <w:rtl/>
          </w:rPr>
          <w:t>الأعظمية</w:t>
        </w:r>
      </w:hyperlink>
      <w:r w:rsidRPr="00FE06AA">
        <w:rPr>
          <w:rFonts w:ascii="Simplified Arabic" w:eastAsia="Times New Roman" w:hAnsi="Simplified Arabic" w:cs="Simplified Arabic"/>
          <w:sz w:val="28"/>
          <w:szCs w:val="28"/>
          <w:rtl/>
          <w:lang w:bidi="ar-IQ"/>
        </w:rPr>
        <w:t xml:space="preserve"> وعدد أعضائها الان (2</w:t>
      </w:r>
      <w:r w:rsidR="007F52D1">
        <w:rPr>
          <w:rFonts w:ascii="Simplified Arabic" w:eastAsia="Times New Roman" w:hAnsi="Simplified Arabic" w:cs="Simplified Arabic" w:hint="cs"/>
          <w:sz w:val="28"/>
          <w:szCs w:val="28"/>
          <w:rtl/>
          <w:lang w:bidi="ar-IQ"/>
        </w:rPr>
        <w:t>7</w:t>
      </w:r>
      <w:r w:rsidRPr="00FE06AA">
        <w:rPr>
          <w:rFonts w:ascii="Simplified Arabic" w:eastAsia="Times New Roman" w:hAnsi="Simplified Arabic" w:cs="Simplified Arabic"/>
          <w:sz w:val="28"/>
          <w:szCs w:val="28"/>
          <w:rtl/>
          <w:lang w:bidi="ar-IQ"/>
        </w:rPr>
        <w:t>) عضوًا.</w:t>
      </w:r>
    </w:p>
    <w:p w:rsidR="00987549" w:rsidRPr="00FE06AA" w:rsidRDefault="00987549" w:rsidP="00FE06AA">
      <w:pPr>
        <w:numPr>
          <w:ilvl w:val="0"/>
          <w:numId w:val="13"/>
        </w:numPr>
        <w:shd w:val="clear" w:color="auto" w:fill="FFFFFF"/>
        <w:tabs>
          <w:tab w:val="left" w:pos="368"/>
        </w:tabs>
        <w:spacing w:after="0"/>
        <w:ind w:left="-58" w:right="-284" w:firstLine="0"/>
        <w:contextualSpacing/>
        <w:jc w:val="both"/>
        <w:rPr>
          <w:rFonts w:ascii="Simplified Arabic" w:eastAsia="Times New Roman" w:hAnsi="Simplified Arabic" w:cs="Simplified Arabic"/>
          <w:sz w:val="28"/>
          <w:szCs w:val="28"/>
          <w:lang w:bidi="ar-IQ"/>
        </w:rPr>
      </w:pPr>
      <w:r w:rsidRPr="00FE06AA">
        <w:rPr>
          <w:rFonts w:ascii="Simplified Arabic" w:eastAsia="Times New Roman" w:hAnsi="Simplified Arabic" w:cs="Simplified Arabic"/>
          <w:sz w:val="28"/>
          <w:szCs w:val="28"/>
          <w:rtl/>
          <w:lang w:bidi="ar-IQ"/>
        </w:rPr>
        <w:t>الهيئات الفرعية للمجمع في المحافظات.</w:t>
      </w:r>
    </w:p>
    <w:p w:rsidR="00987549" w:rsidRPr="00FE06AA" w:rsidRDefault="00987549" w:rsidP="00FE06AA">
      <w:pPr>
        <w:numPr>
          <w:ilvl w:val="0"/>
          <w:numId w:val="13"/>
        </w:numPr>
        <w:shd w:val="clear" w:color="auto" w:fill="FFFFFF"/>
        <w:tabs>
          <w:tab w:val="left" w:pos="368"/>
        </w:tabs>
        <w:spacing w:after="0"/>
        <w:ind w:left="-58" w:right="-284" w:firstLine="0"/>
        <w:contextualSpacing/>
        <w:jc w:val="both"/>
        <w:rPr>
          <w:rFonts w:ascii="Simplified Arabic" w:eastAsia="Times New Roman" w:hAnsi="Simplified Arabic" w:cs="Simplified Arabic"/>
          <w:sz w:val="28"/>
          <w:szCs w:val="28"/>
          <w:lang w:bidi="ar-IQ"/>
        </w:rPr>
      </w:pPr>
      <w:r w:rsidRPr="00FE06AA">
        <w:rPr>
          <w:rFonts w:ascii="Simplified Arabic" w:eastAsia="Times New Roman" w:hAnsi="Simplified Arabic" w:cs="Simplified Arabic"/>
          <w:sz w:val="28"/>
          <w:szCs w:val="28"/>
          <w:rtl/>
          <w:lang w:bidi="ar-IQ"/>
        </w:rPr>
        <w:t xml:space="preserve">مكتب الأقسام التخصصية. </w:t>
      </w:r>
    </w:p>
    <w:p w:rsidR="00987549" w:rsidRPr="00FE06AA" w:rsidRDefault="00987549" w:rsidP="00FE06AA">
      <w:pPr>
        <w:numPr>
          <w:ilvl w:val="0"/>
          <w:numId w:val="13"/>
        </w:numPr>
        <w:shd w:val="clear" w:color="auto" w:fill="FFFFFF"/>
        <w:tabs>
          <w:tab w:val="left" w:pos="368"/>
        </w:tabs>
        <w:spacing w:after="0"/>
        <w:ind w:left="-58" w:right="-284" w:firstLine="0"/>
        <w:contextualSpacing/>
        <w:jc w:val="both"/>
        <w:rPr>
          <w:rFonts w:ascii="Simplified Arabic" w:eastAsia="Times New Roman" w:hAnsi="Simplified Arabic" w:cs="Simplified Arabic"/>
          <w:sz w:val="28"/>
          <w:szCs w:val="28"/>
          <w:lang w:bidi="ar-IQ"/>
        </w:rPr>
      </w:pPr>
      <w:r w:rsidRPr="00FE06AA">
        <w:rPr>
          <w:rFonts w:ascii="Simplified Arabic" w:eastAsia="Times New Roman" w:hAnsi="Simplified Arabic" w:cs="Simplified Arabic"/>
          <w:sz w:val="28"/>
          <w:szCs w:val="28"/>
          <w:rtl/>
          <w:lang w:bidi="ar-IQ"/>
        </w:rPr>
        <w:t>الهيئة العامة التي تضم الهيئات والمكاتب في أعلاه</w:t>
      </w:r>
      <w:r w:rsidRPr="00FE06AA">
        <w:rPr>
          <w:rFonts w:ascii="Simplified Arabic" w:eastAsia="Times New Roman" w:hAnsi="Simplified Arabic" w:cs="Simplified Arabic"/>
          <w:sz w:val="28"/>
          <w:szCs w:val="28"/>
          <w:vertAlign w:val="superscript"/>
          <w:rtl/>
          <w:lang w:bidi="ar-IQ"/>
        </w:rPr>
        <w:t>(</w:t>
      </w:r>
      <w:r w:rsidRPr="00FE06AA">
        <w:rPr>
          <w:rFonts w:ascii="Simplified Arabic" w:eastAsia="Times New Roman" w:hAnsi="Simplified Arabic" w:cs="Simplified Arabic"/>
          <w:sz w:val="28"/>
          <w:szCs w:val="28"/>
          <w:vertAlign w:val="superscript"/>
          <w:rtl/>
          <w:lang w:bidi="ar-IQ"/>
        </w:rPr>
        <w:footnoteReference w:id="47"/>
      </w:r>
      <w:r w:rsidRPr="00FE06AA">
        <w:rPr>
          <w:rFonts w:ascii="Simplified Arabic" w:eastAsia="Times New Roman" w:hAnsi="Simplified Arabic" w:cs="Simplified Arabic"/>
          <w:sz w:val="28"/>
          <w:szCs w:val="28"/>
          <w:vertAlign w:val="superscript"/>
          <w:rtl/>
          <w:lang w:bidi="ar-IQ"/>
        </w:rPr>
        <w:t>)</w:t>
      </w:r>
      <w:r w:rsidRPr="00FE06AA">
        <w:rPr>
          <w:rFonts w:ascii="Simplified Arabic" w:eastAsia="Times New Roman" w:hAnsi="Simplified Arabic" w:cs="Simplified Arabic"/>
          <w:sz w:val="28"/>
          <w:szCs w:val="28"/>
          <w:rtl/>
          <w:lang w:bidi="ar-IQ"/>
        </w:rPr>
        <w:t>.</w:t>
      </w:r>
    </w:p>
    <w:p w:rsidR="004D2EB4" w:rsidRPr="00FE06AA" w:rsidRDefault="004D2EB4"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أقسام المجمع التنفيذية:</w:t>
      </w:r>
    </w:p>
    <w:p w:rsidR="004D2EB4" w:rsidRPr="00FE06AA" w:rsidRDefault="004D2EB4"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القسم العلمي: ويقوم بالنشاطات الآتية:</w:t>
      </w:r>
    </w:p>
    <w:p w:rsidR="004D2EB4" w:rsidRPr="00FE06AA" w:rsidRDefault="004D2EB4" w:rsidP="00FE06AA">
      <w:pPr>
        <w:numPr>
          <w:ilvl w:val="0"/>
          <w:numId w:val="11"/>
        </w:numPr>
        <w:spacing w:after="0"/>
        <w:ind w:left="-426" w:right="-284" w:firstLine="283"/>
        <w:contextualSpacing/>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تنظيم الدروس العلمية على الطريقة الحلقية.</w:t>
      </w:r>
    </w:p>
    <w:p w:rsidR="004D2EB4" w:rsidRPr="00FE06AA" w:rsidRDefault="004D2EB4" w:rsidP="00FE06AA">
      <w:pPr>
        <w:numPr>
          <w:ilvl w:val="0"/>
          <w:numId w:val="11"/>
        </w:numPr>
        <w:spacing w:after="0"/>
        <w:ind w:left="-426" w:right="-284" w:firstLine="283"/>
        <w:contextualSpacing/>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إقامة الدورات العلمية لطلبة العلم الشرعي.</w:t>
      </w:r>
    </w:p>
    <w:p w:rsidR="004D2EB4" w:rsidRPr="00FE06AA" w:rsidRDefault="004D2EB4" w:rsidP="00FE06AA">
      <w:pPr>
        <w:numPr>
          <w:ilvl w:val="0"/>
          <w:numId w:val="11"/>
        </w:numPr>
        <w:spacing w:after="0"/>
        <w:ind w:left="-426" w:right="-284" w:firstLine="283"/>
        <w:contextualSpacing/>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إقامة الندوات العلمية التي تناقش القضايا المعاصرة</w:t>
      </w:r>
      <w:r w:rsidR="007F52D1">
        <w:rPr>
          <w:rFonts w:ascii="Simplified Arabic" w:eastAsia="Calibri" w:hAnsi="Simplified Arabic" w:cs="Simplified Arabic"/>
          <w:sz w:val="28"/>
          <w:szCs w:val="28"/>
          <w:rtl/>
        </w:rPr>
        <w:t>.</w:t>
      </w:r>
    </w:p>
    <w:p w:rsidR="004D2EB4" w:rsidRPr="00FE06AA" w:rsidRDefault="004D2EB4" w:rsidP="00FE06AA">
      <w:pPr>
        <w:numPr>
          <w:ilvl w:val="0"/>
          <w:numId w:val="11"/>
        </w:numPr>
        <w:spacing w:after="0"/>
        <w:ind w:left="-426" w:right="-284" w:firstLine="283"/>
        <w:contextualSpacing/>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 xml:space="preserve">تحرير الاجوبة الشرعية </w:t>
      </w:r>
      <w:r w:rsidR="002D56FE" w:rsidRPr="00FE06AA">
        <w:rPr>
          <w:rFonts w:ascii="Simplified Arabic" w:eastAsia="Calibri" w:hAnsi="Simplified Arabic" w:cs="Simplified Arabic"/>
          <w:sz w:val="28"/>
          <w:szCs w:val="28"/>
          <w:rtl/>
        </w:rPr>
        <w:t>للأسئلة</w:t>
      </w:r>
      <w:r w:rsidRPr="00FE06AA">
        <w:rPr>
          <w:rFonts w:ascii="Simplified Arabic" w:eastAsia="Calibri" w:hAnsi="Simplified Arabic" w:cs="Simplified Arabic"/>
          <w:sz w:val="28"/>
          <w:szCs w:val="28"/>
          <w:rtl/>
        </w:rPr>
        <w:t xml:space="preserve"> التي ترد الى المجمع من المؤسسات الرسمية والمحاكم وطلبة الدراسات العليا.  </w:t>
      </w:r>
    </w:p>
    <w:p w:rsidR="004D2EB4" w:rsidRPr="00FE06AA" w:rsidRDefault="004D2EB4" w:rsidP="00FE06AA">
      <w:pPr>
        <w:numPr>
          <w:ilvl w:val="0"/>
          <w:numId w:val="11"/>
        </w:numPr>
        <w:spacing w:after="0"/>
        <w:ind w:left="-426" w:right="-284" w:firstLine="283"/>
        <w:contextualSpacing/>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طباعة الكتب العلمية والمنهجية.</w:t>
      </w:r>
    </w:p>
    <w:p w:rsidR="004D2EB4" w:rsidRPr="00FE06AA" w:rsidRDefault="004D2EB4"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قسم الفتوى: ويتولى المهام الآتية</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p>
    <w:p w:rsidR="004D2EB4" w:rsidRPr="007F52D1" w:rsidRDefault="004D2EB4" w:rsidP="007F52D1">
      <w:pPr>
        <w:pStyle w:val="a7"/>
        <w:numPr>
          <w:ilvl w:val="0"/>
          <w:numId w:val="5"/>
        </w:numPr>
        <w:spacing w:after="0"/>
        <w:ind w:right="-284"/>
        <w:jc w:val="both"/>
        <w:rPr>
          <w:rFonts w:ascii="Simplified Arabic" w:eastAsia="Calibri" w:hAnsi="Simplified Arabic" w:cs="Simplified Arabic"/>
          <w:sz w:val="28"/>
          <w:szCs w:val="28"/>
        </w:rPr>
      </w:pPr>
      <w:r w:rsidRPr="007F52D1">
        <w:rPr>
          <w:rFonts w:ascii="Simplified Arabic" w:eastAsia="Calibri" w:hAnsi="Simplified Arabic" w:cs="Simplified Arabic"/>
          <w:sz w:val="28"/>
          <w:szCs w:val="28"/>
          <w:rtl/>
        </w:rPr>
        <w:t xml:space="preserve">تنظيم الافتاء المباشر </w:t>
      </w:r>
      <w:proofErr w:type="spellStart"/>
      <w:r w:rsidRPr="007F52D1">
        <w:rPr>
          <w:rFonts w:ascii="Simplified Arabic" w:eastAsia="Calibri" w:hAnsi="Simplified Arabic" w:cs="Simplified Arabic"/>
          <w:sz w:val="28"/>
          <w:szCs w:val="28"/>
          <w:rtl/>
        </w:rPr>
        <w:t>للمستفتين</w:t>
      </w:r>
      <w:proofErr w:type="spellEnd"/>
      <w:r w:rsidRPr="007F52D1">
        <w:rPr>
          <w:rFonts w:ascii="Simplified Arabic" w:eastAsia="Calibri" w:hAnsi="Simplified Arabic" w:cs="Simplified Arabic"/>
          <w:sz w:val="28"/>
          <w:szCs w:val="28"/>
          <w:rtl/>
        </w:rPr>
        <w:t xml:space="preserve"> الذين يراجعون مقر المجمع</w:t>
      </w:r>
      <w:r w:rsidR="007F52D1" w:rsidRPr="007F52D1">
        <w:rPr>
          <w:rFonts w:ascii="Simplified Arabic" w:eastAsia="Calibri" w:hAnsi="Simplified Arabic" w:cs="Simplified Arabic"/>
          <w:sz w:val="28"/>
          <w:szCs w:val="28"/>
          <w:rtl/>
        </w:rPr>
        <w:t>.</w:t>
      </w:r>
    </w:p>
    <w:p w:rsidR="004D2EB4" w:rsidRPr="00FE06AA" w:rsidRDefault="004D2EB4" w:rsidP="007F52D1">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إصدار المواقف والقرارات الشرعية والفتاوى التي تتعلق بالنوازل في الساحة العراقية، ومن ابرزها</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002D56FE" w:rsidRPr="00FE06AA">
        <w:rPr>
          <w:rFonts w:ascii="Simplified Arabic" w:eastAsia="Calibri" w:hAnsi="Simplified Arabic" w:cs="Simplified Arabic"/>
          <w:sz w:val="28"/>
          <w:szCs w:val="28"/>
          <w:rtl/>
        </w:rPr>
        <w:t>الحكم الشرعي ل</w:t>
      </w:r>
      <w:r w:rsidRPr="00FE06AA">
        <w:rPr>
          <w:rFonts w:ascii="Simplified Arabic" w:eastAsia="Calibri" w:hAnsi="Simplified Arabic" w:cs="Simplified Arabic"/>
          <w:sz w:val="28"/>
          <w:szCs w:val="28"/>
          <w:rtl/>
        </w:rPr>
        <w:t xml:space="preserve">نظام الأقاليم </w:t>
      </w:r>
      <w:r w:rsidR="00170CA6" w:rsidRPr="00FE06AA">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00170CA6" w:rsidRPr="00FE06AA">
        <w:rPr>
          <w:rFonts w:ascii="Simplified Arabic" w:eastAsia="Calibri" w:hAnsi="Simplified Arabic" w:cs="Simplified Arabic"/>
          <w:sz w:val="28"/>
          <w:szCs w:val="28"/>
          <w:rtl/>
        </w:rPr>
        <w:t xml:space="preserve">أحكام </w:t>
      </w:r>
      <w:r w:rsidR="002D56FE" w:rsidRPr="00FE06AA">
        <w:rPr>
          <w:rFonts w:ascii="Simplified Arabic" w:eastAsia="Calibri" w:hAnsi="Simplified Arabic" w:cs="Simplified Arabic"/>
          <w:sz w:val="28"/>
          <w:szCs w:val="28"/>
          <w:rtl/>
        </w:rPr>
        <w:t>ال</w:t>
      </w:r>
      <w:r w:rsidRPr="00FE06AA">
        <w:rPr>
          <w:rFonts w:ascii="Simplified Arabic" w:eastAsia="Calibri" w:hAnsi="Simplified Arabic" w:cs="Simplified Arabic"/>
          <w:sz w:val="28"/>
          <w:szCs w:val="28"/>
          <w:rtl/>
        </w:rPr>
        <w:t xml:space="preserve">قروض </w:t>
      </w:r>
      <w:r w:rsidR="002D56FE" w:rsidRPr="00FE06AA">
        <w:rPr>
          <w:rFonts w:ascii="Simplified Arabic" w:eastAsia="Calibri" w:hAnsi="Simplified Arabic" w:cs="Simplified Arabic"/>
          <w:sz w:val="28"/>
          <w:szCs w:val="28"/>
          <w:rtl/>
        </w:rPr>
        <w:t>المصرفية المعاصرة</w:t>
      </w:r>
      <w:r w:rsidRPr="00FE06AA">
        <w:rPr>
          <w:rFonts w:ascii="Simplified Arabic" w:eastAsia="Calibri" w:hAnsi="Simplified Arabic" w:cs="Simplified Arabic"/>
          <w:sz w:val="28"/>
          <w:szCs w:val="28"/>
          <w:vertAlign w:val="superscript"/>
          <w:rtl/>
        </w:rPr>
        <w:t xml:space="preserve"> </w:t>
      </w:r>
      <w:r w:rsidR="007F52D1">
        <w:rPr>
          <w:rFonts w:ascii="Simplified Arabic" w:eastAsia="Calibri" w:hAnsi="Simplified Arabic" w:cs="Simplified Arabic"/>
          <w:sz w:val="28"/>
          <w:szCs w:val="28"/>
          <w:rtl/>
        </w:rPr>
        <w:t>- فتوى (الضرورة في الربا)</w:t>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vertAlign w:val="superscript"/>
          <w:rtl/>
        </w:rPr>
        <w:footnoteReference w:id="48"/>
      </w:r>
      <w:r w:rsidRPr="00FE06AA">
        <w:rPr>
          <w:rFonts w:ascii="Simplified Arabic" w:eastAsia="Calibri" w:hAnsi="Simplified Arabic" w:cs="Simplified Arabic"/>
          <w:sz w:val="28"/>
          <w:szCs w:val="28"/>
          <w:vertAlign w:val="superscript"/>
          <w:rtl/>
        </w:rPr>
        <w:t>)</w:t>
      </w:r>
      <w:r w:rsidRPr="00FE06AA">
        <w:rPr>
          <w:rFonts w:ascii="Simplified Arabic" w:eastAsia="Calibri" w:hAnsi="Simplified Arabic" w:cs="Simplified Arabic"/>
          <w:sz w:val="28"/>
          <w:szCs w:val="28"/>
          <w:rtl/>
        </w:rPr>
        <w:t xml:space="preserve">. </w:t>
      </w:r>
    </w:p>
    <w:p w:rsidR="004D2EB4" w:rsidRPr="00FE06AA" w:rsidRDefault="004D2EB4" w:rsidP="00FE06AA">
      <w:pPr>
        <w:pStyle w:val="a7"/>
        <w:numPr>
          <w:ilvl w:val="0"/>
          <w:numId w:val="5"/>
        </w:numPr>
        <w:spacing w:after="0"/>
        <w:ind w:right="-284"/>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 xml:space="preserve">الاجابة عن الاسئلة التي ترد عبر مواقع التواصل الاجتماعي للمجمع. </w:t>
      </w:r>
    </w:p>
    <w:p w:rsidR="004D2EB4" w:rsidRPr="00FE06AA" w:rsidRDefault="004D2EB4" w:rsidP="00FE06AA">
      <w:p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قسم الدعوة والإرشاد: </w:t>
      </w:r>
    </w:p>
    <w:p w:rsidR="004D2EB4" w:rsidRPr="00FE06AA" w:rsidRDefault="004D2EB4" w:rsidP="00FE06AA">
      <w:pPr>
        <w:pStyle w:val="a7"/>
        <w:numPr>
          <w:ilvl w:val="0"/>
          <w:numId w:val="5"/>
        </w:numPr>
        <w:spacing w:after="0"/>
        <w:ind w:right="-284"/>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 xml:space="preserve">تنظيم المحاضرات والدورات والندوات، والحملات </w:t>
      </w:r>
      <w:r w:rsidR="00170CA6" w:rsidRPr="00FE06AA">
        <w:rPr>
          <w:rFonts w:ascii="Simplified Arabic" w:eastAsia="Calibri" w:hAnsi="Simplified Arabic" w:cs="Simplified Arabic"/>
          <w:sz w:val="28"/>
          <w:szCs w:val="28"/>
          <w:rtl/>
        </w:rPr>
        <w:t>الدعوية</w:t>
      </w:r>
      <w:r w:rsidRPr="00FE06AA">
        <w:rPr>
          <w:rFonts w:ascii="Simplified Arabic" w:eastAsia="Calibri" w:hAnsi="Simplified Arabic" w:cs="Simplified Arabic"/>
          <w:sz w:val="28"/>
          <w:szCs w:val="28"/>
          <w:rtl/>
        </w:rPr>
        <w:t xml:space="preserve"> في المساجد وتنظيم دورات تحفيظ القرآن.</w:t>
      </w:r>
    </w:p>
    <w:p w:rsidR="004D2EB4" w:rsidRPr="00FE06AA" w:rsidRDefault="004D2EB4"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اصدار المطبوعات الدعوية بكافة انواعها.</w:t>
      </w:r>
    </w:p>
    <w:p w:rsidR="004D2EB4" w:rsidRPr="00FE06AA" w:rsidRDefault="004D2EB4" w:rsidP="00FE06AA">
      <w:p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lastRenderedPageBreak/>
        <w:t xml:space="preserve">قسم التدريب والتطوير: </w:t>
      </w:r>
    </w:p>
    <w:p w:rsidR="004D2EB4" w:rsidRPr="00FE06AA" w:rsidRDefault="004D2EB4"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اعداد برامج تدريبة وتطويرية متنوعة بقصد الارتقاء بمهارات الأداء للأئمة والخطباء والدعاة، وتطوير الإلقاء الخطابي، وبناء الشخصية المؤسساتية لإدارة المساجد.</w:t>
      </w:r>
    </w:p>
    <w:p w:rsidR="004D2EB4" w:rsidRPr="00FE06AA" w:rsidRDefault="004D2EB4"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قسم الإعلام</w:t>
      </w:r>
      <w:r w:rsidR="00170CA6" w:rsidRPr="00FE06AA">
        <w:rPr>
          <w:rFonts w:ascii="Simplified Arabic" w:eastAsia="Calibri" w:hAnsi="Simplified Arabic" w:cs="Simplified Arabic"/>
          <w:sz w:val="28"/>
          <w:szCs w:val="28"/>
          <w:rtl/>
        </w:rPr>
        <w:t xml:space="preserve"> والعلاقات</w:t>
      </w:r>
      <w:r w:rsidRPr="00FE06AA">
        <w:rPr>
          <w:rFonts w:ascii="Simplified Arabic" w:eastAsia="Calibri" w:hAnsi="Simplified Arabic" w:cs="Simplified Arabic"/>
          <w:sz w:val="28"/>
          <w:szCs w:val="28"/>
          <w:rtl/>
        </w:rPr>
        <w:t xml:space="preserve">: </w:t>
      </w:r>
    </w:p>
    <w:p w:rsidR="00170CA6" w:rsidRPr="00FE06AA" w:rsidRDefault="00170CA6"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تغطية نشاطات عبر وسائل الاعلام ومواقع التواصل الاجتماعي.</w:t>
      </w:r>
    </w:p>
    <w:p w:rsidR="00170CA6" w:rsidRPr="00FE06AA" w:rsidRDefault="00170CA6"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 التوثيق الاعلامي للنشاطات العلمية والدعوية المختلفة للمجمع. </w:t>
      </w:r>
    </w:p>
    <w:p w:rsidR="004D2EB4" w:rsidRPr="00FE06AA" w:rsidRDefault="004D2EB4"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إقامة شبكة علاقات خارجية وطيدة، وتبادل زيارات مع الواجهات الشرعية في الدول العربية وغيرها.</w:t>
      </w:r>
    </w:p>
    <w:p w:rsidR="004D2EB4" w:rsidRPr="00FE06AA" w:rsidRDefault="004D2EB4"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تقوية العلاقات الداخلي</w:t>
      </w:r>
      <w:r w:rsidR="00170CA6" w:rsidRPr="00FE06AA">
        <w:rPr>
          <w:rFonts w:ascii="Simplified Arabic" w:eastAsia="Calibri" w:hAnsi="Simplified Arabic" w:cs="Simplified Arabic"/>
          <w:sz w:val="28"/>
          <w:szCs w:val="28"/>
          <w:rtl/>
        </w:rPr>
        <w:t>ة مع الطوائف والأديان والأقليات</w:t>
      </w:r>
      <w:r w:rsidRPr="00FE06AA">
        <w:rPr>
          <w:rFonts w:ascii="Simplified Arabic" w:eastAsia="Calibri" w:hAnsi="Simplified Arabic" w:cs="Simplified Arabic"/>
          <w:sz w:val="28"/>
          <w:szCs w:val="28"/>
          <w:rtl/>
        </w:rPr>
        <w:t xml:space="preserve">، وتبادل الزيارات معها. </w:t>
      </w:r>
    </w:p>
    <w:p w:rsidR="004D2EB4" w:rsidRPr="00FE06AA" w:rsidRDefault="006A15B4" w:rsidP="00FE06AA">
      <w:p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ال</w:t>
      </w:r>
      <w:r w:rsidR="004D2EB4" w:rsidRPr="00FE06AA">
        <w:rPr>
          <w:rFonts w:ascii="Simplified Arabic" w:eastAsia="Calibri" w:hAnsi="Simplified Arabic" w:cs="Simplified Arabic"/>
          <w:sz w:val="28"/>
          <w:szCs w:val="28"/>
          <w:rtl/>
        </w:rPr>
        <w:t>قسم الإغاث</w:t>
      </w:r>
      <w:r w:rsidRPr="00FE06AA">
        <w:rPr>
          <w:rFonts w:ascii="Simplified Arabic" w:eastAsia="Calibri" w:hAnsi="Simplified Arabic" w:cs="Simplified Arabic"/>
          <w:sz w:val="28"/>
          <w:szCs w:val="28"/>
          <w:rtl/>
        </w:rPr>
        <w:t>ي</w:t>
      </w:r>
      <w:r w:rsidR="004D2EB4" w:rsidRPr="00FE06AA">
        <w:rPr>
          <w:rFonts w:ascii="Simplified Arabic" w:eastAsia="Calibri" w:hAnsi="Simplified Arabic" w:cs="Simplified Arabic"/>
          <w:sz w:val="28"/>
          <w:szCs w:val="28"/>
          <w:rtl/>
        </w:rPr>
        <w:t xml:space="preserve">: </w:t>
      </w:r>
    </w:p>
    <w:p w:rsidR="004D2EB4" w:rsidRPr="00FE06AA" w:rsidRDefault="004D2EB4" w:rsidP="00FE06AA">
      <w:pPr>
        <w:pStyle w:val="a7"/>
        <w:numPr>
          <w:ilvl w:val="0"/>
          <w:numId w:val="5"/>
        </w:numPr>
        <w:spacing w:after="0"/>
        <w:ind w:right="-284"/>
        <w:jc w:val="both"/>
        <w:rPr>
          <w:rFonts w:ascii="Simplified Arabic" w:eastAsia="Calibri" w:hAnsi="Simplified Arabic" w:cs="Simplified Arabic"/>
          <w:sz w:val="28"/>
          <w:szCs w:val="28"/>
        </w:rPr>
      </w:pPr>
      <w:r w:rsidRPr="00FE06AA">
        <w:rPr>
          <w:rFonts w:ascii="Simplified Arabic" w:eastAsia="Calibri" w:hAnsi="Simplified Arabic" w:cs="Simplified Arabic"/>
          <w:sz w:val="28"/>
          <w:szCs w:val="28"/>
          <w:rtl/>
        </w:rPr>
        <w:t>توفير الإعانات لعشرات الآلاف من النازحين وحفر الآبار وترميم المساكن والمدارس والمساجد.</w:t>
      </w:r>
    </w:p>
    <w:p w:rsidR="00170CA6" w:rsidRPr="00FE06AA" w:rsidRDefault="00170CA6"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توفير كفالات لطلبة العلوم  الشرعية.</w:t>
      </w:r>
    </w:p>
    <w:p w:rsidR="00987549" w:rsidRPr="00FE06AA" w:rsidRDefault="00987549" w:rsidP="00FE06AA">
      <w:pPr>
        <w:shd w:val="clear" w:color="auto" w:fill="FFFFFF"/>
        <w:spacing w:after="0"/>
        <w:ind w:left="-58" w:right="-284"/>
        <w:jc w:val="both"/>
        <w:rPr>
          <w:rFonts w:ascii="Simplified Arabic" w:eastAsia="Calibri" w:hAnsi="Simplified Arabic" w:cs="Simplified Arabic"/>
          <w:sz w:val="28"/>
          <w:szCs w:val="28"/>
          <w:rtl/>
        </w:rPr>
      </w:pPr>
    </w:p>
    <w:p w:rsidR="000D0D7F" w:rsidRPr="007C2561" w:rsidRDefault="000D0D7F" w:rsidP="00FE06AA">
      <w:pPr>
        <w:spacing w:after="0"/>
        <w:jc w:val="both"/>
        <w:rPr>
          <w:rFonts w:ascii="Simplified Arabic" w:eastAsia="Calibri" w:hAnsi="Simplified Arabic" w:cs="Simplified Arabic"/>
          <w:b/>
          <w:bCs/>
          <w:sz w:val="32"/>
          <w:szCs w:val="32"/>
          <w:rtl/>
        </w:rPr>
      </w:pPr>
      <w:r w:rsidRPr="007C2561">
        <w:rPr>
          <w:rFonts w:ascii="Simplified Arabic" w:eastAsia="Calibri" w:hAnsi="Simplified Arabic" w:cs="Simplified Arabic"/>
          <w:b/>
          <w:bCs/>
          <w:sz w:val="32"/>
          <w:szCs w:val="32"/>
          <w:rtl/>
        </w:rPr>
        <w:t xml:space="preserve">المطلب الثاني: المجمع الفقهي العراقي واشكاليات المرجعية </w:t>
      </w:r>
      <w:r w:rsidR="00170CA6" w:rsidRPr="007C2561">
        <w:rPr>
          <w:rFonts w:ascii="Simplified Arabic" w:eastAsia="Calibri" w:hAnsi="Simplified Arabic" w:cs="Simplified Arabic"/>
          <w:b/>
          <w:bCs/>
          <w:sz w:val="32"/>
          <w:szCs w:val="32"/>
          <w:rtl/>
        </w:rPr>
        <w:t>الدينية</w:t>
      </w:r>
    </w:p>
    <w:p w:rsidR="00E03EF4" w:rsidRPr="00FE06AA" w:rsidRDefault="00E03EF4"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سعى المجمع منذ المراحل المبكرة لتشكيله الى معالجة الاشكاليات تجاه مفهوم المرجعية فضلا عن وجودها وذلك عبر التوصيف والنشاطات التي اتخذها</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ولعل من ابرز الاشكالات هي: </w:t>
      </w:r>
    </w:p>
    <w:p w:rsidR="00E03EF4" w:rsidRPr="00FE06AA" w:rsidRDefault="00E03EF4" w:rsidP="00FE06AA">
      <w:pPr>
        <w:spacing w:after="0"/>
        <w:ind w:left="-426" w:right="-284" w:firstLine="283"/>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الاشكالية الاولى: ليس لأهل السنة مرجعية</w:t>
      </w:r>
      <w:r w:rsidR="005226F0" w:rsidRPr="00FE06AA">
        <w:rPr>
          <w:rFonts w:ascii="Simplified Arabic" w:eastAsia="Calibri" w:hAnsi="Simplified Arabic" w:cs="Simplified Arabic"/>
          <w:b/>
          <w:bCs/>
          <w:sz w:val="28"/>
          <w:szCs w:val="28"/>
          <w:rtl/>
        </w:rPr>
        <w:t>،</w:t>
      </w:r>
      <w:r w:rsidRPr="00FE06AA">
        <w:rPr>
          <w:rFonts w:ascii="Simplified Arabic" w:eastAsia="Calibri" w:hAnsi="Simplified Arabic" w:cs="Simplified Arabic"/>
          <w:b/>
          <w:bCs/>
          <w:sz w:val="28"/>
          <w:szCs w:val="28"/>
          <w:rtl/>
        </w:rPr>
        <w:t xml:space="preserve"> </w:t>
      </w:r>
      <w:proofErr w:type="spellStart"/>
      <w:r w:rsidR="005226F0" w:rsidRPr="00FE06AA">
        <w:rPr>
          <w:rFonts w:ascii="Simplified Arabic" w:eastAsia="Calibri" w:hAnsi="Simplified Arabic" w:cs="Simplified Arabic"/>
          <w:b/>
          <w:bCs/>
          <w:sz w:val="28"/>
          <w:szCs w:val="28"/>
          <w:rtl/>
        </w:rPr>
        <w:t>و</w:t>
      </w:r>
      <w:r w:rsidRPr="00FE06AA">
        <w:rPr>
          <w:rFonts w:ascii="Simplified Arabic" w:eastAsia="Calibri" w:hAnsi="Simplified Arabic" w:cs="Simplified Arabic"/>
          <w:b/>
          <w:bCs/>
          <w:sz w:val="28"/>
          <w:szCs w:val="28"/>
          <w:rtl/>
        </w:rPr>
        <w:t>مرجعيتهم</w:t>
      </w:r>
      <w:proofErr w:type="spellEnd"/>
      <w:r w:rsidRPr="00FE06AA">
        <w:rPr>
          <w:rFonts w:ascii="Simplified Arabic" w:eastAsia="Calibri" w:hAnsi="Simplified Arabic" w:cs="Simplified Arabic"/>
          <w:b/>
          <w:bCs/>
          <w:sz w:val="28"/>
          <w:szCs w:val="28"/>
          <w:rtl/>
        </w:rPr>
        <w:t xml:space="preserve"> الكتاب والسنة </w:t>
      </w:r>
    </w:p>
    <w:p w:rsidR="00DE51A4" w:rsidRPr="00FE06AA" w:rsidRDefault="00E03EF4"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وقد تجاوز المجمع هذه الاشكالية من خلال التفريق بين المرجعية الاصولية والمرجعية التأصيلية</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r w:rsidR="005226F0" w:rsidRPr="00FE06AA">
        <w:rPr>
          <w:rFonts w:ascii="Simplified Arabic" w:eastAsia="Calibri" w:hAnsi="Simplified Arabic" w:cs="Simplified Arabic"/>
          <w:sz w:val="28"/>
          <w:szCs w:val="28"/>
          <w:rtl/>
        </w:rPr>
        <w:t>فالأولى</w:t>
      </w:r>
      <w:r w:rsidRPr="00FE06AA">
        <w:rPr>
          <w:rFonts w:ascii="Simplified Arabic" w:eastAsia="Calibri" w:hAnsi="Simplified Arabic" w:cs="Simplified Arabic"/>
          <w:sz w:val="28"/>
          <w:szCs w:val="28"/>
          <w:rtl/>
        </w:rPr>
        <w:t xml:space="preserve"> مرجعها الكتاب والسنة وما استنبط منهما أو اسند اليهما</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والثانية تقوم على العلماء وتمثل</w:t>
      </w:r>
      <w:r w:rsidR="00AC1DC0" w:rsidRPr="00FE06AA">
        <w:rPr>
          <w:rFonts w:ascii="Simplified Arabic" w:eastAsia="Calibri" w:hAnsi="Simplified Arabic" w:cs="Simplified Arabic"/>
          <w:sz w:val="28"/>
          <w:szCs w:val="28"/>
          <w:rtl/>
        </w:rPr>
        <w:t xml:space="preserve">: </w:t>
      </w:r>
      <w:r w:rsidR="00DE51A4" w:rsidRPr="00FE06AA">
        <w:rPr>
          <w:rFonts w:ascii="Simplified Arabic" w:eastAsia="Calibri" w:hAnsi="Simplified Arabic" w:cs="Simplified Arabic"/>
          <w:sz w:val="28"/>
          <w:szCs w:val="28"/>
          <w:rtl/>
        </w:rPr>
        <w:t>الجهة التي يُرجع إليها في معرفة الأحكام الفقهية واستنباطها في النوازل)</w:t>
      </w:r>
      <w:r w:rsidR="00DE51A4" w:rsidRPr="00FE06AA">
        <w:rPr>
          <w:rFonts w:ascii="Simplified Arabic" w:eastAsia="Calibri" w:hAnsi="Simplified Arabic" w:cs="Simplified Arabic"/>
          <w:sz w:val="28"/>
          <w:szCs w:val="28"/>
          <w:vertAlign w:val="superscript"/>
          <w:rtl/>
        </w:rPr>
        <w:t>(</w:t>
      </w:r>
      <w:r w:rsidR="00DE51A4" w:rsidRPr="00FE06AA">
        <w:rPr>
          <w:rFonts w:ascii="Simplified Arabic" w:eastAsia="Calibri" w:hAnsi="Simplified Arabic" w:cs="Simplified Arabic"/>
          <w:sz w:val="28"/>
          <w:szCs w:val="28"/>
          <w:vertAlign w:val="superscript"/>
          <w:rtl/>
        </w:rPr>
        <w:footnoteReference w:id="49"/>
      </w:r>
      <w:r w:rsidR="00DE51A4" w:rsidRPr="00FE06AA">
        <w:rPr>
          <w:rFonts w:ascii="Simplified Arabic" w:eastAsia="Calibri" w:hAnsi="Simplified Arabic" w:cs="Simplified Arabic"/>
          <w:sz w:val="28"/>
          <w:szCs w:val="28"/>
          <w:vertAlign w:val="superscript"/>
          <w:rtl/>
        </w:rPr>
        <w:t>)</w:t>
      </w:r>
      <w:r w:rsidR="007F52D1">
        <w:rPr>
          <w:rFonts w:ascii="Simplified Arabic" w:eastAsia="Calibri" w:hAnsi="Simplified Arabic" w:cs="Simplified Arabic"/>
          <w:sz w:val="28"/>
          <w:szCs w:val="28"/>
          <w:rtl/>
        </w:rPr>
        <w:t>.</w:t>
      </w:r>
    </w:p>
    <w:p w:rsidR="00E03EF4" w:rsidRPr="00FE06AA" w:rsidRDefault="00E03EF4" w:rsidP="00FE06AA">
      <w:pPr>
        <w:spacing w:after="0"/>
        <w:ind w:left="-426" w:right="-284" w:firstLine="283"/>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الاشكالية الثانية</w:t>
      </w:r>
      <w:r w:rsidR="007F52D1">
        <w:rPr>
          <w:rFonts w:ascii="Simplified Arabic" w:eastAsia="Calibri" w:hAnsi="Simplified Arabic" w:cs="Simplified Arabic"/>
          <w:b/>
          <w:bCs/>
          <w:sz w:val="28"/>
          <w:szCs w:val="28"/>
          <w:rtl/>
        </w:rPr>
        <w:t>:</w:t>
      </w:r>
      <w:r w:rsidRPr="00FE06AA">
        <w:rPr>
          <w:rFonts w:ascii="Simplified Arabic" w:eastAsia="Calibri" w:hAnsi="Simplified Arabic" w:cs="Simplified Arabic"/>
          <w:b/>
          <w:bCs/>
          <w:sz w:val="28"/>
          <w:szCs w:val="28"/>
          <w:rtl/>
        </w:rPr>
        <w:t xml:space="preserve"> </w:t>
      </w:r>
      <w:r w:rsidR="00A069F7" w:rsidRPr="00FE06AA">
        <w:rPr>
          <w:rFonts w:ascii="Simplified Arabic" w:eastAsia="Calibri" w:hAnsi="Simplified Arabic" w:cs="Simplified Arabic"/>
          <w:b/>
          <w:bCs/>
          <w:sz w:val="28"/>
          <w:szCs w:val="28"/>
          <w:rtl/>
        </w:rPr>
        <w:t xml:space="preserve">الاستقلالية أم </w:t>
      </w:r>
      <w:r w:rsidRPr="00FE06AA">
        <w:rPr>
          <w:rFonts w:ascii="Simplified Arabic" w:eastAsia="Calibri" w:hAnsi="Simplified Arabic" w:cs="Simplified Arabic"/>
          <w:b/>
          <w:bCs/>
          <w:sz w:val="28"/>
          <w:szCs w:val="28"/>
          <w:rtl/>
        </w:rPr>
        <w:t xml:space="preserve">الخضوع للسلطة </w:t>
      </w:r>
    </w:p>
    <w:p w:rsidR="00DE51A4" w:rsidRPr="00FE06AA" w:rsidRDefault="00E03EF4"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lastRenderedPageBreak/>
        <w:t>بين المجمع استقلاليته في توصيفه الذي جاء</w:t>
      </w:r>
      <w:r w:rsidR="002170A9" w:rsidRPr="00FE06AA">
        <w:rPr>
          <w:rFonts w:ascii="Simplified Arabic" w:eastAsia="Calibri" w:hAnsi="Simplified Arabic" w:cs="Simplified Arabic"/>
          <w:sz w:val="28"/>
          <w:szCs w:val="28"/>
          <w:rtl/>
        </w:rPr>
        <w:t xml:space="preserve"> بنظامه الداخلي بانه جهة مستقلة</w:t>
      </w:r>
      <w:r w:rsidRPr="00FE06AA">
        <w:rPr>
          <w:rFonts w:ascii="Simplified Arabic" w:eastAsia="Calibri" w:hAnsi="Simplified Arabic" w:cs="Simplified Arabic"/>
          <w:sz w:val="28"/>
          <w:szCs w:val="28"/>
          <w:rtl/>
        </w:rPr>
        <w:t xml:space="preserve">، </w:t>
      </w:r>
      <w:r w:rsidR="00DE51A4" w:rsidRPr="00FE06AA">
        <w:rPr>
          <w:rFonts w:ascii="Simplified Arabic" w:eastAsia="Calibri" w:hAnsi="Simplified Arabic" w:cs="Simplified Arabic"/>
          <w:sz w:val="28"/>
          <w:szCs w:val="28"/>
          <w:rtl/>
        </w:rPr>
        <w:t xml:space="preserve">واستقلال المرجعية تعني عدم خضوع أعضائها </w:t>
      </w:r>
      <w:proofErr w:type="spellStart"/>
      <w:r w:rsidRPr="00FE06AA">
        <w:rPr>
          <w:rFonts w:ascii="Simplified Arabic" w:eastAsia="Calibri" w:hAnsi="Simplified Arabic" w:cs="Simplified Arabic"/>
          <w:sz w:val="28"/>
          <w:szCs w:val="28"/>
          <w:rtl/>
        </w:rPr>
        <w:t>لالزامات</w:t>
      </w:r>
      <w:proofErr w:type="spellEnd"/>
      <w:r w:rsidRPr="00FE06AA">
        <w:rPr>
          <w:rFonts w:ascii="Simplified Arabic" w:eastAsia="Calibri" w:hAnsi="Simplified Arabic" w:cs="Simplified Arabic"/>
          <w:sz w:val="28"/>
          <w:szCs w:val="28"/>
          <w:rtl/>
        </w:rPr>
        <w:t xml:space="preserve"> السلطة</w:t>
      </w:r>
      <w:r w:rsidR="002170A9" w:rsidRPr="00FE06AA">
        <w:rPr>
          <w:rFonts w:ascii="Simplified Arabic" w:eastAsia="Calibri" w:hAnsi="Simplified Arabic" w:cs="Simplified Arabic"/>
          <w:sz w:val="28"/>
          <w:szCs w:val="28"/>
          <w:rtl/>
        </w:rPr>
        <w:t>،</w:t>
      </w:r>
      <w:r w:rsidR="00DE51A4" w:rsidRPr="00FE06AA">
        <w:rPr>
          <w:rFonts w:ascii="Simplified Arabic" w:eastAsia="Calibri" w:hAnsi="Simplified Arabic" w:cs="Simplified Arabic"/>
          <w:sz w:val="28"/>
          <w:szCs w:val="28"/>
          <w:shd w:val="clear" w:color="auto" w:fill="FFFFFF"/>
          <w:rtl/>
        </w:rPr>
        <w:t xml:space="preserve"> </w:t>
      </w:r>
      <w:r w:rsidR="00A069F7" w:rsidRPr="00FE06AA">
        <w:rPr>
          <w:rFonts w:ascii="Simplified Arabic" w:eastAsia="Calibri" w:hAnsi="Simplified Arabic" w:cs="Simplified Arabic"/>
          <w:sz w:val="28"/>
          <w:szCs w:val="28"/>
          <w:shd w:val="clear" w:color="auto" w:fill="FFFFFF"/>
          <w:rtl/>
        </w:rPr>
        <w:t>ف</w:t>
      </w:r>
      <w:r w:rsidR="00DE51A4" w:rsidRPr="00FE06AA">
        <w:rPr>
          <w:rFonts w:ascii="Simplified Arabic" w:eastAsia="Calibri" w:hAnsi="Simplified Arabic" w:cs="Simplified Arabic"/>
          <w:sz w:val="28"/>
          <w:szCs w:val="28"/>
          <w:shd w:val="clear" w:color="auto" w:fill="FFFFFF"/>
          <w:rtl/>
        </w:rPr>
        <w:t xml:space="preserve">لا </w:t>
      </w:r>
      <w:r w:rsidR="00A069F7" w:rsidRPr="00FE06AA">
        <w:rPr>
          <w:rFonts w:ascii="Simplified Arabic" w:eastAsia="Calibri" w:hAnsi="Simplified Arabic" w:cs="Simplified Arabic"/>
          <w:sz w:val="28"/>
          <w:szCs w:val="28"/>
          <w:shd w:val="clear" w:color="auto" w:fill="FFFFFF"/>
          <w:rtl/>
        </w:rPr>
        <w:t xml:space="preserve">تشكلها السلطة وانما </w:t>
      </w:r>
      <w:r w:rsidR="00A069F7" w:rsidRPr="00FE06AA">
        <w:rPr>
          <w:rFonts w:ascii="Simplified Arabic" w:eastAsia="Calibri" w:hAnsi="Simplified Arabic" w:cs="Simplified Arabic"/>
          <w:sz w:val="28"/>
          <w:szCs w:val="28"/>
          <w:rtl/>
        </w:rPr>
        <w:t>يش</w:t>
      </w:r>
      <w:r w:rsidR="00DE51A4" w:rsidRPr="00FE06AA">
        <w:rPr>
          <w:rFonts w:ascii="Simplified Arabic" w:eastAsia="Calibri" w:hAnsi="Simplified Arabic" w:cs="Simplified Arabic"/>
          <w:sz w:val="28"/>
          <w:szCs w:val="28"/>
          <w:rtl/>
        </w:rPr>
        <w:t xml:space="preserve">كلها العلماء </w:t>
      </w:r>
      <w:r w:rsidR="00A069F7" w:rsidRPr="00FE06AA">
        <w:rPr>
          <w:rFonts w:ascii="Simplified Arabic" w:eastAsia="Calibri" w:hAnsi="Simplified Arabic" w:cs="Simplified Arabic"/>
          <w:sz w:val="28"/>
          <w:szCs w:val="28"/>
          <w:rtl/>
        </w:rPr>
        <w:t>الربانيون</w:t>
      </w:r>
      <w:r w:rsidR="00DE51A4" w:rsidRPr="00FE06AA">
        <w:rPr>
          <w:rFonts w:ascii="Simplified Arabic" w:eastAsia="Calibri" w:hAnsi="Simplified Arabic" w:cs="Simplified Arabic"/>
          <w:sz w:val="28"/>
          <w:szCs w:val="28"/>
          <w:rtl/>
        </w:rPr>
        <w:t xml:space="preserve"> </w:t>
      </w:r>
      <w:r w:rsidR="00A069F7" w:rsidRPr="00FE06AA">
        <w:rPr>
          <w:rFonts w:ascii="Simplified Arabic" w:eastAsia="Calibri" w:hAnsi="Simplified Arabic" w:cs="Simplified Arabic"/>
          <w:sz w:val="28"/>
          <w:szCs w:val="28"/>
          <w:rtl/>
        </w:rPr>
        <w:t>المشهود لهم بالعلم والصلاح والارادة الحرة المنضبطة بالشرع</w:t>
      </w:r>
      <w:r w:rsidR="00DE51A4" w:rsidRPr="00FE06AA">
        <w:rPr>
          <w:rFonts w:ascii="Simplified Arabic" w:eastAsia="Calibri" w:hAnsi="Simplified Arabic" w:cs="Simplified Arabic"/>
          <w:sz w:val="28"/>
          <w:szCs w:val="28"/>
          <w:rtl/>
        </w:rPr>
        <w:t>.</w:t>
      </w:r>
    </w:p>
    <w:p w:rsidR="00A069F7" w:rsidRPr="00FE06AA" w:rsidRDefault="00A069F7"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ولكي يتجنب المجمع المواجهات الاستئصالية غير المبررة، فقد تمتع المجمع بغطاء قانوني يعطيه الصفة الرسمية من غير فرض ارادة السلطة عليه.</w:t>
      </w:r>
    </w:p>
    <w:p w:rsidR="00A069F7" w:rsidRPr="00FE06AA" w:rsidRDefault="00A069F7"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ومع تخصيص الحكومة العراقية ميزانية مالية إلا أنه لم يعتمد عليها فقط في تل</w:t>
      </w:r>
      <w:r w:rsidR="002170A9" w:rsidRPr="00FE06AA">
        <w:rPr>
          <w:rFonts w:ascii="Simplified Arabic" w:eastAsia="Calibri" w:hAnsi="Simplified Arabic" w:cs="Simplified Arabic"/>
          <w:sz w:val="28"/>
          <w:szCs w:val="28"/>
          <w:rtl/>
        </w:rPr>
        <w:t>بية احتياجات الادارات التنفيذية</w:t>
      </w:r>
      <w:r w:rsidRPr="00FE06AA">
        <w:rPr>
          <w:rFonts w:ascii="Simplified Arabic" w:eastAsia="Calibri" w:hAnsi="Simplified Arabic" w:cs="Simplified Arabic"/>
          <w:sz w:val="28"/>
          <w:szCs w:val="28"/>
          <w:rtl/>
        </w:rPr>
        <w:t>، ولذا حينما عمد رئيس الديوان غير المرغوب به من قبل المجمع الى قط</w:t>
      </w:r>
      <w:r w:rsidR="006A15B4" w:rsidRPr="00FE06AA">
        <w:rPr>
          <w:rFonts w:ascii="Simplified Arabic" w:eastAsia="Calibri" w:hAnsi="Simplified Arabic" w:cs="Simplified Arabic"/>
          <w:sz w:val="28"/>
          <w:szCs w:val="28"/>
          <w:rtl/>
        </w:rPr>
        <w:t>ع هذه الميزانية بصورة شبه كاملة</w:t>
      </w:r>
      <w:r w:rsidRPr="00FE06AA">
        <w:rPr>
          <w:rFonts w:ascii="Simplified Arabic" w:eastAsia="Calibri" w:hAnsi="Simplified Arabic" w:cs="Simplified Arabic"/>
          <w:sz w:val="28"/>
          <w:szCs w:val="28"/>
          <w:rtl/>
        </w:rPr>
        <w:t>، لم يتوقف المجمع عن ممارسة نشاطاته</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وأن تأثرت لأجل ذلك</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بل يسعى المجمع ضمن خطته المالية المستقبلية على انشاء وقفيات خاصة لتمويل نشاطاته. </w:t>
      </w:r>
    </w:p>
    <w:p w:rsidR="00A069F7" w:rsidRPr="00FE06AA" w:rsidRDefault="00A069F7" w:rsidP="00FE06AA">
      <w:pPr>
        <w:spacing w:after="0"/>
        <w:ind w:left="-426" w:right="-284" w:firstLine="283"/>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 xml:space="preserve">الاشكالية الثالثة: جمع التنوع السني </w:t>
      </w:r>
    </w:p>
    <w:p w:rsidR="00D81C16" w:rsidRPr="00FE06AA" w:rsidRDefault="00A069F7"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المتاب</w:t>
      </w:r>
      <w:r w:rsidR="00170CA6" w:rsidRPr="00FE06AA">
        <w:rPr>
          <w:rFonts w:ascii="Simplified Arabic" w:eastAsia="Calibri" w:hAnsi="Simplified Arabic" w:cs="Simplified Arabic"/>
          <w:sz w:val="28"/>
          <w:szCs w:val="28"/>
          <w:rtl/>
        </w:rPr>
        <w:t>ع لساحة الحركة الاسلامية السنية</w:t>
      </w:r>
      <w:r w:rsidRPr="00FE06AA">
        <w:rPr>
          <w:rFonts w:ascii="Simplified Arabic" w:eastAsia="Calibri" w:hAnsi="Simplified Arabic" w:cs="Simplified Arabic"/>
          <w:sz w:val="28"/>
          <w:szCs w:val="28"/>
          <w:rtl/>
        </w:rPr>
        <w:t>، يرى أنها تتنوع في تيار</w:t>
      </w:r>
      <w:r w:rsidR="00D81C16" w:rsidRPr="00FE06AA">
        <w:rPr>
          <w:rFonts w:ascii="Simplified Arabic" w:eastAsia="Calibri" w:hAnsi="Simplified Arabic" w:cs="Simplified Arabic"/>
          <w:sz w:val="28"/>
          <w:szCs w:val="28"/>
          <w:rtl/>
        </w:rPr>
        <w:t>اتها المذهبية والفكرية والحركية، ومعلوم ان كثيرا من اتباع هذه الحركات لا يخضعون الا لقادتها، ولذا عمد المجمع الى جمع هذا التنوع في هيئته العليا إذ تم اختيار القيادات العلمية في هذه التيارات في عضويتها</w:t>
      </w:r>
      <w:r w:rsidR="007F52D1">
        <w:rPr>
          <w:rFonts w:ascii="Simplified Arabic" w:eastAsia="Calibri" w:hAnsi="Simplified Arabic" w:cs="Simplified Arabic"/>
          <w:sz w:val="28"/>
          <w:szCs w:val="28"/>
          <w:rtl/>
        </w:rPr>
        <w:t>،</w:t>
      </w:r>
      <w:r w:rsidR="00D81C16" w:rsidRPr="00FE06AA">
        <w:rPr>
          <w:rFonts w:ascii="Simplified Arabic" w:eastAsia="Calibri" w:hAnsi="Simplified Arabic" w:cs="Simplified Arabic"/>
          <w:sz w:val="28"/>
          <w:szCs w:val="28"/>
          <w:rtl/>
        </w:rPr>
        <w:t xml:space="preserve"> فضلا عن العلماء المستقلين،</w:t>
      </w:r>
      <w:r w:rsidR="00610731" w:rsidRPr="00FE06AA">
        <w:rPr>
          <w:rFonts w:ascii="Simplified Arabic" w:hAnsi="Simplified Arabic" w:cs="Simplified Arabic"/>
          <w:sz w:val="28"/>
          <w:szCs w:val="28"/>
          <w:rtl/>
        </w:rPr>
        <w:t xml:space="preserve"> </w:t>
      </w:r>
      <w:r w:rsidR="00610731" w:rsidRPr="00FE06AA">
        <w:rPr>
          <w:rFonts w:ascii="Simplified Arabic" w:eastAsia="Calibri" w:hAnsi="Simplified Arabic" w:cs="Simplified Arabic"/>
          <w:sz w:val="28"/>
          <w:szCs w:val="28"/>
          <w:rtl/>
        </w:rPr>
        <w:t>المؤهلين للفتوى والبحث الفقهي والنظر في المسائل الشرعية والنوازل المستجدة،</w:t>
      </w:r>
      <w:r w:rsidR="00D81C16" w:rsidRPr="00FE06AA">
        <w:rPr>
          <w:rFonts w:ascii="Simplified Arabic" w:eastAsia="Calibri" w:hAnsi="Simplified Arabic" w:cs="Simplified Arabic"/>
          <w:sz w:val="28"/>
          <w:szCs w:val="28"/>
          <w:rtl/>
        </w:rPr>
        <w:t xml:space="preserve"> فرئيس جمعية رابطة العلماء في العراق ورئيس مجلس علماء العراق والامين العام لرابطة الاصالة للدعوة والارشاد هم اعضاء في الهيئة العليا، فضلا عن عضوية مجموعة من اعضاء الامانة العامة في هذه الكيانات وكذلك الامانة العامة </w:t>
      </w:r>
      <w:r w:rsidR="002170A9" w:rsidRPr="00FE06AA">
        <w:rPr>
          <w:rFonts w:ascii="Simplified Arabic" w:eastAsia="Calibri" w:hAnsi="Simplified Arabic" w:cs="Simplified Arabic"/>
          <w:sz w:val="28"/>
          <w:szCs w:val="28"/>
          <w:rtl/>
        </w:rPr>
        <w:t>للإفتاء</w:t>
      </w:r>
      <w:r w:rsidR="00D81C16" w:rsidRPr="00FE06AA">
        <w:rPr>
          <w:rFonts w:ascii="Simplified Arabic" w:eastAsia="Calibri" w:hAnsi="Simplified Arabic" w:cs="Simplified Arabic"/>
          <w:sz w:val="28"/>
          <w:szCs w:val="28"/>
          <w:rtl/>
        </w:rPr>
        <w:t xml:space="preserve"> والتدريس والتصوف ورابطة أهل السنة والجماعة في العراق.</w:t>
      </w:r>
    </w:p>
    <w:p w:rsidR="00D81C16" w:rsidRPr="00FE06AA" w:rsidRDefault="00D81C16"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كما تميزت عضوية الهيئة العليا في المجمع بمراعاة تمثيل القيادات الدينة للقوميات في العراق (الكرد والتركمان)، وكذلك مراعاة التوزيع الجغرافي فجميع المحافظات العراقية ذات الاغلبية السنية ممثلة بعلمائها في الهيئة العليا ولاسيما المفتين فيها ورؤساء الروابط </w:t>
      </w:r>
      <w:proofErr w:type="spellStart"/>
      <w:r w:rsidRPr="00FE06AA">
        <w:rPr>
          <w:rFonts w:ascii="Simplified Arabic" w:eastAsia="Calibri" w:hAnsi="Simplified Arabic" w:cs="Simplified Arabic"/>
          <w:sz w:val="28"/>
          <w:szCs w:val="28"/>
          <w:rtl/>
        </w:rPr>
        <w:t>الع</w:t>
      </w:r>
      <w:r w:rsidR="00224CDD" w:rsidRPr="00FE06AA">
        <w:rPr>
          <w:rFonts w:ascii="Simplified Arabic" w:eastAsia="Calibri" w:hAnsi="Simplified Arabic" w:cs="Simplified Arabic"/>
          <w:sz w:val="28"/>
          <w:szCs w:val="28"/>
          <w:rtl/>
        </w:rPr>
        <w:t>ل</w:t>
      </w:r>
      <w:r w:rsidRPr="00FE06AA">
        <w:rPr>
          <w:rFonts w:ascii="Simplified Arabic" w:eastAsia="Calibri" w:hAnsi="Simplified Arabic" w:cs="Simplified Arabic"/>
          <w:sz w:val="28"/>
          <w:szCs w:val="28"/>
          <w:rtl/>
        </w:rPr>
        <w:t>مائية</w:t>
      </w:r>
      <w:proofErr w:type="spellEnd"/>
      <w:r w:rsidRPr="00FE06AA">
        <w:rPr>
          <w:rFonts w:ascii="Simplified Arabic" w:eastAsia="Calibri" w:hAnsi="Simplified Arabic" w:cs="Simplified Arabic"/>
          <w:sz w:val="28"/>
          <w:szCs w:val="28"/>
          <w:rtl/>
        </w:rPr>
        <w:t xml:space="preserve"> فيها</w:t>
      </w:r>
      <w:r w:rsidR="00224CDD" w:rsidRPr="00FE06AA">
        <w:rPr>
          <w:rFonts w:ascii="Simplified Arabic" w:eastAsia="Calibri" w:hAnsi="Simplified Arabic" w:cs="Simplified Arabic"/>
          <w:sz w:val="28"/>
          <w:szCs w:val="28"/>
          <w:rtl/>
        </w:rPr>
        <w:t>.</w:t>
      </w:r>
    </w:p>
    <w:p w:rsidR="00224CDD" w:rsidRPr="00FE06AA" w:rsidRDefault="00224CDD"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وهذا مما عزز احترام القرارات والفتاوى التي تصدر من المجمع من قبل اهل السنة جميعا لأنها تصدر بمشاركة علمائهم</w:t>
      </w:r>
      <w:r w:rsidR="007F52D1">
        <w:rPr>
          <w:rFonts w:ascii="Simplified Arabic" w:eastAsia="Calibri" w:hAnsi="Simplified Arabic" w:cs="Simplified Arabic"/>
          <w:sz w:val="28"/>
          <w:szCs w:val="28"/>
          <w:rtl/>
        </w:rPr>
        <w:t>.</w:t>
      </w:r>
    </w:p>
    <w:p w:rsidR="00D81C16" w:rsidRPr="00FE06AA" w:rsidRDefault="00224CDD" w:rsidP="00FE06AA">
      <w:pPr>
        <w:spacing w:after="0"/>
        <w:ind w:left="-426" w:right="-284" w:firstLine="283"/>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الاشكالية الرابعة: مدى الالتزام بقرارات المرجعية وفتاواها</w:t>
      </w:r>
    </w:p>
    <w:p w:rsidR="0073375D" w:rsidRPr="00FE06AA" w:rsidRDefault="0073375D"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العقلية</w:t>
      </w:r>
      <w:r w:rsidR="00170CA6" w:rsidRPr="00FE06AA">
        <w:rPr>
          <w:rFonts w:ascii="Simplified Arabic" w:eastAsia="Calibri" w:hAnsi="Simplified Arabic" w:cs="Simplified Arabic"/>
          <w:sz w:val="28"/>
          <w:szCs w:val="28"/>
          <w:rtl/>
        </w:rPr>
        <w:t xml:space="preserve"> السنية ليس من السهولة انقيادها</w:t>
      </w:r>
      <w:r w:rsidRPr="00FE06AA">
        <w:rPr>
          <w:rFonts w:ascii="Simplified Arabic" w:eastAsia="Calibri" w:hAnsi="Simplified Arabic" w:cs="Simplified Arabic"/>
          <w:sz w:val="28"/>
          <w:szCs w:val="28"/>
          <w:rtl/>
        </w:rPr>
        <w:t>، ومعلوم أن قوة المرجعية بمدى التزام اتباعها بها</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وحاول المجمع الفقهي العراقي تجاوز هذه الاشكالية بعدة خطوات اجرائية منها: </w:t>
      </w:r>
    </w:p>
    <w:p w:rsidR="0073375D" w:rsidRPr="00FE06AA" w:rsidRDefault="0073375D"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الشمولية في تمثيل التيارات السنية في الهيئة العليا التي تمثل اعلى سلطة فيه. </w:t>
      </w:r>
    </w:p>
    <w:p w:rsidR="0073375D" w:rsidRPr="00FE06AA" w:rsidRDefault="0073375D"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lastRenderedPageBreak/>
        <w:t>اعتماد الفتوى الجماعية ولاسيما في القضايا المفصلية التي تتعلق بالشأن العام</w:t>
      </w:r>
      <w:r w:rsidR="007F52D1">
        <w:rPr>
          <w:rFonts w:ascii="Simplified Arabic" w:eastAsia="Calibri" w:hAnsi="Simplified Arabic" w:cs="Simplified Arabic"/>
          <w:sz w:val="28"/>
          <w:szCs w:val="28"/>
          <w:rtl/>
        </w:rPr>
        <w:t>،</w:t>
      </w:r>
      <w:r w:rsidR="00610731" w:rsidRPr="00FE06AA">
        <w:rPr>
          <w:rFonts w:ascii="Simplified Arabic" w:eastAsia="Calibri" w:hAnsi="Simplified Arabic" w:cs="Simplified Arabic"/>
          <w:sz w:val="28"/>
          <w:szCs w:val="28"/>
          <w:rtl/>
        </w:rPr>
        <w:t xml:space="preserve"> وقد تعقد ندوة او ملتقى بل ومؤتمر لمعالجة هذه القضايا</w:t>
      </w:r>
      <w:r w:rsidRPr="00FE06AA">
        <w:rPr>
          <w:rFonts w:ascii="Simplified Arabic" w:eastAsia="Calibri" w:hAnsi="Simplified Arabic" w:cs="Simplified Arabic"/>
          <w:sz w:val="28"/>
          <w:szCs w:val="28"/>
          <w:rtl/>
        </w:rPr>
        <w:t>.</w:t>
      </w:r>
    </w:p>
    <w:p w:rsidR="00610731" w:rsidRPr="009E0536" w:rsidRDefault="0073375D" w:rsidP="009E0536">
      <w:pPr>
        <w:pStyle w:val="a7"/>
        <w:numPr>
          <w:ilvl w:val="0"/>
          <w:numId w:val="5"/>
        </w:numPr>
        <w:spacing w:after="0"/>
        <w:ind w:right="-284"/>
        <w:jc w:val="both"/>
        <w:rPr>
          <w:rFonts w:ascii="Simplified Arabic" w:eastAsia="Calibri" w:hAnsi="Simplified Arabic" w:cs="Simplified Arabic"/>
          <w:sz w:val="28"/>
          <w:szCs w:val="28"/>
          <w:rtl/>
        </w:rPr>
      </w:pPr>
      <w:r w:rsidRPr="009E0536">
        <w:rPr>
          <w:rFonts w:ascii="Simplified Arabic" w:eastAsia="Calibri" w:hAnsi="Simplified Arabic" w:cs="Simplified Arabic"/>
          <w:sz w:val="28"/>
          <w:szCs w:val="28"/>
          <w:rtl/>
        </w:rPr>
        <w:t>استشارة علماء الشريعة من خارج العراق</w:t>
      </w:r>
      <w:r w:rsidR="009E0536" w:rsidRPr="009E0536">
        <w:rPr>
          <w:rFonts w:ascii="Simplified Arabic" w:eastAsia="Calibri" w:hAnsi="Simplified Arabic" w:cs="Simplified Arabic" w:hint="cs"/>
          <w:sz w:val="28"/>
          <w:szCs w:val="28"/>
          <w:rtl/>
        </w:rPr>
        <w:t>، و</w:t>
      </w:r>
      <w:r w:rsidRPr="009E0536">
        <w:rPr>
          <w:rFonts w:ascii="Simplified Arabic" w:eastAsia="Calibri" w:hAnsi="Simplified Arabic" w:cs="Simplified Arabic"/>
          <w:sz w:val="28"/>
          <w:szCs w:val="28"/>
          <w:rtl/>
        </w:rPr>
        <w:t>العلماء المتخصصين في المجالات الاخرى ولاسيما إن كان موضوع الفتوى يتعلق بالاختصاصات الاخرى كالاقتصاد والسياسية والامن</w:t>
      </w:r>
      <w:r w:rsidR="00610731" w:rsidRPr="009E0536">
        <w:rPr>
          <w:rFonts w:ascii="Simplified Arabic" w:eastAsia="Calibri" w:hAnsi="Simplified Arabic" w:cs="Simplified Arabic"/>
          <w:sz w:val="28"/>
          <w:szCs w:val="28"/>
          <w:rtl/>
        </w:rPr>
        <w:t>.</w:t>
      </w:r>
    </w:p>
    <w:p w:rsidR="00610731" w:rsidRPr="00FE06AA" w:rsidRDefault="00610731"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منهجية الافتاء في المجمع يعتمد على الاسس الاتية</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p>
    <w:p w:rsidR="00610731" w:rsidRPr="00FE06AA" w:rsidRDefault="00610731" w:rsidP="00FE06AA">
      <w:pPr>
        <w:pStyle w:val="a7"/>
        <w:numPr>
          <w:ilvl w:val="0"/>
          <w:numId w:val="18"/>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مراعاة النص الشرعي مع دقة الفهم</w:t>
      </w:r>
      <w:r w:rsidR="007F52D1">
        <w:rPr>
          <w:rFonts w:ascii="Simplified Arabic" w:eastAsia="Calibri" w:hAnsi="Simplified Arabic" w:cs="Simplified Arabic"/>
          <w:sz w:val="28"/>
          <w:szCs w:val="28"/>
          <w:rtl/>
        </w:rPr>
        <w:t>.</w:t>
      </w:r>
    </w:p>
    <w:p w:rsidR="00610731" w:rsidRPr="00FE06AA" w:rsidRDefault="00610731" w:rsidP="00FE06AA">
      <w:pPr>
        <w:pStyle w:val="a7"/>
        <w:numPr>
          <w:ilvl w:val="0"/>
          <w:numId w:val="18"/>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مراعاة مقاصد الشريعة في تحقيق الضروريات والحاجيات</w:t>
      </w:r>
      <w:r w:rsidR="007F52D1">
        <w:rPr>
          <w:rFonts w:ascii="Simplified Arabic" w:eastAsia="Calibri" w:hAnsi="Simplified Arabic" w:cs="Simplified Arabic"/>
          <w:sz w:val="28"/>
          <w:szCs w:val="28"/>
          <w:rtl/>
        </w:rPr>
        <w:t>.</w:t>
      </w:r>
      <w:r w:rsidRPr="00FE06AA">
        <w:rPr>
          <w:rFonts w:ascii="Simplified Arabic" w:eastAsia="Calibri" w:hAnsi="Simplified Arabic" w:cs="Simplified Arabic"/>
          <w:sz w:val="28"/>
          <w:szCs w:val="28"/>
          <w:rtl/>
        </w:rPr>
        <w:t xml:space="preserve"> </w:t>
      </w:r>
    </w:p>
    <w:p w:rsidR="00610731" w:rsidRPr="00FE06AA" w:rsidRDefault="00610731" w:rsidP="00FE06AA">
      <w:pPr>
        <w:pStyle w:val="a7"/>
        <w:numPr>
          <w:ilvl w:val="0"/>
          <w:numId w:val="18"/>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اعتبار </w:t>
      </w:r>
      <w:proofErr w:type="spellStart"/>
      <w:r w:rsidRPr="00FE06AA">
        <w:rPr>
          <w:rFonts w:ascii="Simplified Arabic" w:eastAsia="Calibri" w:hAnsi="Simplified Arabic" w:cs="Simplified Arabic"/>
          <w:sz w:val="28"/>
          <w:szCs w:val="28"/>
          <w:rtl/>
        </w:rPr>
        <w:t>مآلات</w:t>
      </w:r>
      <w:proofErr w:type="spellEnd"/>
      <w:r w:rsidRPr="00FE06AA">
        <w:rPr>
          <w:rFonts w:ascii="Simplified Arabic" w:eastAsia="Calibri" w:hAnsi="Simplified Arabic" w:cs="Simplified Arabic"/>
          <w:sz w:val="28"/>
          <w:szCs w:val="28"/>
          <w:rtl/>
        </w:rPr>
        <w:t xml:space="preserve"> الحكم لما يترتب على بعض الفتاوى من آثار</w:t>
      </w:r>
      <w:r w:rsidR="007F52D1">
        <w:rPr>
          <w:rFonts w:ascii="Simplified Arabic" w:eastAsia="Calibri" w:hAnsi="Simplified Arabic" w:cs="Simplified Arabic"/>
          <w:sz w:val="28"/>
          <w:szCs w:val="28"/>
          <w:rtl/>
        </w:rPr>
        <w:t>.</w:t>
      </w:r>
    </w:p>
    <w:p w:rsidR="00610731" w:rsidRPr="00FE06AA" w:rsidRDefault="00610731" w:rsidP="00FE06AA">
      <w:pPr>
        <w:pStyle w:val="a7"/>
        <w:numPr>
          <w:ilvl w:val="0"/>
          <w:numId w:val="18"/>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مراعاة الواقع وادراك الواجب فيه.</w:t>
      </w:r>
    </w:p>
    <w:p w:rsidR="00610731" w:rsidRPr="00FE06AA" w:rsidRDefault="00610731" w:rsidP="00FE06AA">
      <w:pPr>
        <w:pStyle w:val="a7"/>
        <w:numPr>
          <w:ilvl w:val="0"/>
          <w:numId w:val="18"/>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 xml:space="preserve">التزام الافتاء الجماعي. </w:t>
      </w:r>
      <w:r w:rsidR="0073375D" w:rsidRPr="00FE06AA">
        <w:rPr>
          <w:rFonts w:ascii="Simplified Arabic" w:eastAsia="Calibri" w:hAnsi="Simplified Arabic" w:cs="Simplified Arabic"/>
          <w:sz w:val="28"/>
          <w:szCs w:val="28"/>
          <w:rtl/>
        </w:rPr>
        <w:t xml:space="preserve">  </w:t>
      </w:r>
    </w:p>
    <w:p w:rsidR="00610731" w:rsidRPr="00FE06AA" w:rsidRDefault="00610731" w:rsidP="00FE06AA">
      <w:pPr>
        <w:pStyle w:val="a7"/>
        <w:numPr>
          <w:ilvl w:val="0"/>
          <w:numId w:val="5"/>
        </w:numPr>
        <w:spacing w:after="0"/>
        <w:ind w:right="-284"/>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التواصل مع الائمة والخطباء والدعاة لبيان مقتضيات هذه الفتاوى ومشاورتهم.</w:t>
      </w:r>
    </w:p>
    <w:p w:rsidR="005303EC" w:rsidRPr="00FE06AA" w:rsidRDefault="005303EC" w:rsidP="00FE06AA">
      <w:pPr>
        <w:spacing w:after="0"/>
        <w:ind w:left="-426" w:right="-284" w:firstLine="283"/>
        <w:jc w:val="both"/>
        <w:rPr>
          <w:rFonts w:ascii="Simplified Arabic" w:eastAsia="Calibri" w:hAnsi="Simplified Arabic" w:cs="Simplified Arabic"/>
          <w:b/>
          <w:bCs/>
          <w:sz w:val="28"/>
          <w:szCs w:val="28"/>
          <w:rtl/>
        </w:rPr>
      </w:pPr>
      <w:r w:rsidRPr="00FE06AA">
        <w:rPr>
          <w:rFonts w:ascii="Simplified Arabic" w:eastAsia="Calibri" w:hAnsi="Simplified Arabic" w:cs="Simplified Arabic"/>
          <w:b/>
          <w:bCs/>
          <w:sz w:val="28"/>
          <w:szCs w:val="28"/>
          <w:rtl/>
        </w:rPr>
        <w:t>الاشكالية الخامسة</w:t>
      </w:r>
      <w:r w:rsidR="007F52D1">
        <w:rPr>
          <w:rFonts w:ascii="Simplified Arabic" w:eastAsia="Calibri" w:hAnsi="Simplified Arabic" w:cs="Simplified Arabic"/>
          <w:b/>
          <w:bCs/>
          <w:sz w:val="28"/>
          <w:szCs w:val="28"/>
          <w:rtl/>
        </w:rPr>
        <w:t>:</w:t>
      </w:r>
      <w:r w:rsidRPr="00FE06AA">
        <w:rPr>
          <w:rFonts w:ascii="Simplified Arabic" w:eastAsia="Calibri" w:hAnsi="Simplified Arabic" w:cs="Simplified Arabic"/>
          <w:b/>
          <w:bCs/>
          <w:sz w:val="28"/>
          <w:szCs w:val="28"/>
          <w:rtl/>
        </w:rPr>
        <w:t xml:space="preserve"> المرجعية </w:t>
      </w:r>
      <w:r w:rsidR="00DE51A4" w:rsidRPr="00FE06AA">
        <w:rPr>
          <w:rFonts w:ascii="Simplified Arabic" w:eastAsia="Calibri" w:hAnsi="Simplified Arabic" w:cs="Simplified Arabic"/>
          <w:b/>
          <w:bCs/>
          <w:sz w:val="28"/>
          <w:szCs w:val="28"/>
          <w:rtl/>
        </w:rPr>
        <w:t xml:space="preserve">والسلطة التشريعية </w:t>
      </w:r>
    </w:p>
    <w:p w:rsidR="005303EC" w:rsidRPr="00FE06AA" w:rsidRDefault="005303EC" w:rsidP="00FE06AA">
      <w:pPr>
        <w:spacing w:after="0"/>
        <w:ind w:left="-426" w:right="-284" w:firstLine="283"/>
        <w:jc w:val="both"/>
        <w:rPr>
          <w:rFonts w:ascii="Simplified Arabic" w:eastAsia="Calibri" w:hAnsi="Simplified Arabic" w:cs="Simplified Arabic"/>
          <w:sz w:val="28"/>
          <w:szCs w:val="28"/>
          <w:rtl/>
        </w:rPr>
      </w:pPr>
      <w:r w:rsidRPr="00FE06AA">
        <w:rPr>
          <w:rFonts w:ascii="Simplified Arabic" w:eastAsia="Calibri" w:hAnsi="Simplified Arabic" w:cs="Simplified Arabic"/>
          <w:sz w:val="28"/>
          <w:szCs w:val="28"/>
          <w:rtl/>
        </w:rPr>
        <w:t>تواجه المرجعية مشكلة في تحديد طبيعة العلاقة مع السلطة التشريعية في البلدان التي تتواجد فيها.</w:t>
      </w:r>
    </w:p>
    <w:p w:rsidR="005303EC" w:rsidRPr="00FE06AA" w:rsidRDefault="00170CA6" w:rsidP="00FE06AA">
      <w:pPr>
        <w:spacing w:after="0"/>
        <w:ind w:left="-426" w:right="-284" w:firstLine="283"/>
        <w:jc w:val="both"/>
        <w:rPr>
          <w:rFonts w:ascii="Simplified Arabic" w:eastAsia="Calibri" w:hAnsi="Simplified Arabic" w:cs="Simplified Arabic"/>
          <w:sz w:val="28"/>
          <w:szCs w:val="28"/>
          <w:rtl/>
          <w:lang w:bidi="ar-IQ"/>
        </w:rPr>
      </w:pPr>
      <w:r w:rsidRPr="00FE06AA">
        <w:rPr>
          <w:rFonts w:ascii="Simplified Arabic" w:eastAsia="Calibri" w:hAnsi="Simplified Arabic" w:cs="Simplified Arabic"/>
          <w:sz w:val="28"/>
          <w:szCs w:val="28"/>
          <w:rtl/>
          <w:lang w:bidi="ar-IQ"/>
        </w:rPr>
        <w:t xml:space="preserve">وقد </w:t>
      </w:r>
      <w:r w:rsidR="005303EC" w:rsidRPr="00FE06AA">
        <w:rPr>
          <w:rFonts w:ascii="Simplified Arabic" w:eastAsia="Calibri" w:hAnsi="Simplified Arabic" w:cs="Simplified Arabic"/>
          <w:sz w:val="28"/>
          <w:szCs w:val="28"/>
          <w:rtl/>
        </w:rPr>
        <w:t>حاول المجمع الفقهي العراقي تجاوز هذه الاشكالية الى حد ما من خلال التأكيد على التواصل والتعاون من الجهات الرسمية في بيان الاحكام الشرعية التي ترسلها هذه الجهات الى المجمع</w:t>
      </w:r>
      <w:r w:rsidR="007F52D1">
        <w:rPr>
          <w:rFonts w:ascii="Simplified Arabic" w:eastAsia="Calibri" w:hAnsi="Simplified Arabic" w:cs="Simplified Arabic"/>
          <w:sz w:val="28"/>
          <w:szCs w:val="28"/>
          <w:rtl/>
        </w:rPr>
        <w:t>،</w:t>
      </w:r>
      <w:r w:rsidR="005303EC" w:rsidRPr="00FE06AA">
        <w:rPr>
          <w:rFonts w:ascii="Simplified Arabic" w:eastAsia="Calibri" w:hAnsi="Simplified Arabic" w:cs="Simplified Arabic"/>
          <w:sz w:val="28"/>
          <w:szCs w:val="28"/>
          <w:rtl/>
        </w:rPr>
        <w:t xml:space="preserve"> وكذلك دراسة التشريعات الرسمية وبيان الحكم الشرعي فيها</w:t>
      </w:r>
      <w:r w:rsidRPr="00FE06AA">
        <w:rPr>
          <w:rFonts w:ascii="Simplified Arabic" w:eastAsia="Calibri" w:hAnsi="Simplified Arabic" w:cs="Simplified Arabic"/>
          <w:sz w:val="28"/>
          <w:szCs w:val="28"/>
          <w:rtl/>
          <w:lang w:bidi="ar-IQ"/>
        </w:rPr>
        <w:t xml:space="preserve">، </w:t>
      </w:r>
      <w:r w:rsidR="005303EC" w:rsidRPr="00FE06AA">
        <w:rPr>
          <w:rFonts w:ascii="Simplified Arabic" w:eastAsia="Calibri" w:hAnsi="Simplified Arabic" w:cs="Simplified Arabic"/>
          <w:sz w:val="28"/>
          <w:szCs w:val="28"/>
          <w:rtl/>
          <w:lang w:bidi="ar-IQ"/>
        </w:rPr>
        <w:t>والحرص على مخاطبة هذه الجهات بشأن ذلك.</w:t>
      </w:r>
    </w:p>
    <w:p w:rsidR="00A71F68" w:rsidRPr="00FE06AA" w:rsidRDefault="00A71F68" w:rsidP="00FE06AA">
      <w:pPr>
        <w:spacing w:after="0"/>
        <w:jc w:val="both"/>
        <w:rPr>
          <w:rFonts w:ascii="Simplified Arabic" w:hAnsi="Simplified Arabic" w:cs="Simplified Arabic"/>
          <w:sz w:val="28"/>
          <w:szCs w:val="28"/>
          <w:rtl/>
          <w:lang w:bidi="ar-IQ"/>
        </w:rPr>
      </w:pPr>
    </w:p>
    <w:p w:rsidR="00E85A47" w:rsidRPr="00FE06AA" w:rsidRDefault="00E85A47" w:rsidP="00FE06AA">
      <w:pPr>
        <w:bidi w:val="0"/>
        <w:rPr>
          <w:rFonts w:ascii="Simplified Arabic" w:hAnsi="Simplified Arabic" w:cs="Simplified Arabic"/>
          <w:sz w:val="28"/>
          <w:szCs w:val="28"/>
          <w:lang w:bidi="ar-IQ"/>
        </w:rPr>
      </w:pPr>
      <w:r w:rsidRPr="00FE06AA">
        <w:rPr>
          <w:rFonts w:ascii="Simplified Arabic" w:hAnsi="Simplified Arabic" w:cs="Simplified Arabic"/>
          <w:sz w:val="28"/>
          <w:szCs w:val="28"/>
          <w:rtl/>
          <w:lang w:bidi="ar-IQ"/>
        </w:rPr>
        <w:br w:type="page"/>
      </w:r>
    </w:p>
    <w:p w:rsidR="0075205E" w:rsidRPr="007C2561" w:rsidRDefault="00E85A47" w:rsidP="00FE06AA">
      <w:pPr>
        <w:spacing w:after="0"/>
        <w:jc w:val="both"/>
        <w:rPr>
          <w:rFonts w:ascii="Simplified Arabic" w:hAnsi="Simplified Arabic" w:cs="Simplified Arabic" w:hint="cs"/>
          <w:b/>
          <w:bCs/>
          <w:sz w:val="32"/>
          <w:szCs w:val="32"/>
          <w:rtl/>
          <w:lang w:bidi="ar-IQ"/>
        </w:rPr>
      </w:pPr>
      <w:r w:rsidRPr="007C2561">
        <w:rPr>
          <w:rFonts w:ascii="Simplified Arabic" w:hAnsi="Simplified Arabic" w:cs="Simplified Arabic"/>
          <w:b/>
          <w:bCs/>
          <w:sz w:val="32"/>
          <w:szCs w:val="32"/>
          <w:rtl/>
          <w:lang w:bidi="ar-IQ"/>
        </w:rPr>
        <w:lastRenderedPageBreak/>
        <w:t xml:space="preserve">الخاتمة: </w:t>
      </w:r>
    </w:p>
    <w:p w:rsidR="00E85A47" w:rsidRPr="00FE06AA" w:rsidRDefault="00E85A47" w:rsidP="00FE06AA">
      <w:pPr>
        <w:spacing w:after="0"/>
        <w:jc w:val="both"/>
        <w:rPr>
          <w:rFonts w:ascii="Simplified Arabic" w:hAnsi="Simplified Arabic" w:cs="Simplified Arabic"/>
          <w:sz w:val="28"/>
          <w:szCs w:val="28"/>
          <w:rtl/>
          <w:lang w:bidi="ar-IQ"/>
        </w:rPr>
      </w:pPr>
      <w:r w:rsidRPr="00FE06AA">
        <w:rPr>
          <w:rFonts w:ascii="Simplified Arabic" w:hAnsi="Simplified Arabic" w:cs="Simplified Arabic"/>
          <w:sz w:val="28"/>
          <w:szCs w:val="28"/>
          <w:rtl/>
          <w:lang w:bidi="ar-IQ"/>
        </w:rPr>
        <w:t xml:space="preserve">بعد هذه الرحلة العلمية ذات المنهجية التاريخية، نتوصل الى النتائج الاتية: </w:t>
      </w:r>
    </w:p>
    <w:p w:rsidR="00E85A47" w:rsidRPr="00FE06AA" w:rsidRDefault="00E85A47" w:rsidP="00FE06AA">
      <w:pPr>
        <w:pStyle w:val="a7"/>
        <w:numPr>
          <w:ilvl w:val="0"/>
          <w:numId w:val="5"/>
        </w:numPr>
        <w:spacing w:after="0"/>
        <w:jc w:val="both"/>
        <w:rPr>
          <w:rFonts w:ascii="Simplified Arabic" w:hAnsi="Simplified Arabic" w:cs="Simplified Arabic"/>
          <w:sz w:val="28"/>
          <w:szCs w:val="28"/>
          <w:rtl/>
          <w:lang w:bidi="ar-IQ"/>
        </w:rPr>
      </w:pPr>
      <w:r w:rsidRPr="00FE06AA">
        <w:rPr>
          <w:rFonts w:ascii="Simplified Arabic" w:hAnsi="Simplified Arabic" w:cs="Simplified Arabic"/>
          <w:sz w:val="28"/>
          <w:szCs w:val="28"/>
          <w:rtl/>
          <w:lang w:bidi="ar-IQ"/>
        </w:rPr>
        <w:t>في ظل الفوضى التي تشهدها الساحة الاسلامية اصبح</w:t>
      </w:r>
      <w:r w:rsidR="00170CA6" w:rsidRPr="00FE06AA">
        <w:rPr>
          <w:rFonts w:ascii="Simplified Arabic" w:hAnsi="Simplified Arabic" w:cs="Simplified Arabic"/>
          <w:sz w:val="28"/>
          <w:szCs w:val="28"/>
          <w:rtl/>
          <w:lang w:bidi="ar-IQ"/>
        </w:rPr>
        <w:t xml:space="preserve"> من الضرورة انشاء مرجعيات شرعية</w:t>
      </w:r>
      <w:r w:rsidRPr="00FE06AA">
        <w:rPr>
          <w:rFonts w:ascii="Simplified Arabic" w:hAnsi="Simplified Arabic" w:cs="Simplified Arabic"/>
          <w:sz w:val="28"/>
          <w:szCs w:val="28"/>
          <w:rtl/>
          <w:lang w:bidi="ar-IQ"/>
        </w:rPr>
        <w:t>، لضبط بوصلة الخطاب الديني على وفق معايير وسطية الاسلام واعتداله.</w:t>
      </w:r>
    </w:p>
    <w:p w:rsidR="00E85A47" w:rsidRPr="00FE06AA" w:rsidRDefault="00E85A47" w:rsidP="00FE06AA">
      <w:pPr>
        <w:pStyle w:val="a7"/>
        <w:numPr>
          <w:ilvl w:val="0"/>
          <w:numId w:val="5"/>
        </w:numPr>
        <w:spacing w:after="0"/>
        <w:jc w:val="both"/>
        <w:rPr>
          <w:rFonts w:ascii="Simplified Arabic" w:hAnsi="Simplified Arabic" w:cs="Simplified Arabic"/>
          <w:sz w:val="28"/>
          <w:szCs w:val="28"/>
          <w:rtl/>
          <w:lang w:bidi="ar-IQ"/>
        </w:rPr>
      </w:pPr>
      <w:r w:rsidRPr="00FE06AA">
        <w:rPr>
          <w:rFonts w:ascii="Simplified Arabic" w:hAnsi="Simplified Arabic" w:cs="Simplified Arabic"/>
          <w:sz w:val="28"/>
          <w:szCs w:val="28"/>
          <w:rtl/>
          <w:lang w:bidi="ar-IQ"/>
        </w:rPr>
        <w:t>ضم الفكر الاسلامي نوعين من المرجعيات الشرعية هما المرجعية الاصولية والمرجعية التأصيلية، وكلاهما يتمتع بشرعية استندت إلى أدلة ثابتة من نصوص القرآن والسنة النبوية.</w:t>
      </w:r>
    </w:p>
    <w:p w:rsidR="00E85A47" w:rsidRPr="00FE06AA" w:rsidRDefault="00E85A47" w:rsidP="00FE06AA">
      <w:pPr>
        <w:pStyle w:val="a7"/>
        <w:numPr>
          <w:ilvl w:val="0"/>
          <w:numId w:val="5"/>
        </w:numPr>
        <w:spacing w:after="0"/>
        <w:jc w:val="both"/>
        <w:rPr>
          <w:rFonts w:ascii="Simplified Arabic" w:hAnsi="Simplified Arabic" w:cs="Simplified Arabic"/>
          <w:sz w:val="28"/>
          <w:szCs w:val="28"/>
          <w:rtl/>
          <w:lang w:bidi="ar-IQ"/>
        </w:rPr>
      </w:pPr>
      <w:r w:rsidRPr="00FE06AA">
        <w:rPr>
          <w:rFonts w:ascii="Simplified Arabic" w:hAnsi="Simplified Arabic" w:cs="Simplified Arabic"/>
          <w:sz w:val="28"/>
          <w:szCs w:val="28"/>
          <w:rtl/>
          <w:lang w:bidi="ar-IQ"/>
        </w:rPr>
        <w:t>شهد العراق بعد احتلاله في</w:t>
      </w:r>
      <w:r w:rsidR="00170CA6" w:rsidRPr="00FE06AA">
        <w:rPr>
          <w:rFonts w:ascii="Simplified Arabic" w:hAnsi="Simplified Arabic" w:cs="Simplified Arabic"/>
          <w:sz w:val="28"/>
          <w:szCs w:val="28"/>
          <w:rtl/>
          <w:lang w:bidi="ar-IQ"/>
        </w:rPr>
        <w:t xml:space="preserve"> عام 2003 تأسيس عدد من الكيانات</w:t>
      </w:r>
      <w:r w:rsidRPr="00FE06AA">
        <w:rPr>
          <w:rFonts w:ascii="Simplified Arabic" w:hAnsi="Simplified Arabic" w:cs="Simplified Arabic"/>
          <w:sz w:val="28"/>
          <w:szCs w:val="28"/>
          <w:rtl/>
          <w:lang w:bidi="ar-IQ"/>
        </w:rPr>
        <w:t xml:space="preserve"> الدينية الجمعية للمكون السني، بعضها كان شموليا والآخر اقتصر على تيار فكري محدد.</w:t>
      </w:r>
    </w:p>
    <w:p w:rsidR="00E85A47" w:rsidRPr="00FE06AA" w:rsidRDefault="00E85A47" w:rsidP="00FE06AA">
      <w:pPr>
        <w:pStyle w:val="a7"/>
        <w:numPr>
          <w:ilvl w:val="0"/>
          <w:numId w:val="5"/>
        </w:numPr>
        <w:spacing w:after="0"/>
        <w:jc w:val="both"/>
        <w:rPr>
          <w:rFonts w:ascii="Simplified Arabic" w:hAnsi="Simplified Arabic" w:cs="Simplified Arabic"/>
          <w:sz w:val="28"/>
          <w:szCs w:val="28"/>
          <w:rtl/>
          <w:lang w:bidi="ar-IQ"/>
        </w:rPr>
      </w:pPr>
      <w:r w:rsidRPr="00FE06AA">
        <w:rPr>
          <w:rFonts w:ascii="Simplified Arabic" w:hAnsi="Simplified Arabic" w:cs="Simplified Arabic"/>
          <w:sz w:val="28"/>
          <w:szCs w:val="28"/>
          <w:rtl/>
          <w:lang w:bidi="ar-IQ"/>
        </w:rPr>
        <w:t>تأسس المجمع الفقهي العراقي في عام 2012 بغطاء قانوني ليكون أول مرجعية شرعية رسمية لأهل السنة في العراق.</w:t>
      </w:r>
    </w:p>
    <w:p w:rsidR="00E85A47" w:rsidRPr="00FE06AA" w:rsidRDefault="00E85A47" w:rsidP="00FE06AA">
      <w:pPr>
        <w:pStyle w:val="a7"/>
        <w:numPr>
          <w:ilvl w:val="0"/>
          <w:numId w:val="5"/>
        </w:numPr>
        <w:spacing w:after="0"/>
        <w:jc w:val="both"/>
        <w:rPr>
          <w:rFonts w:ascii="Simplified Arabic" w:hAnsi="Simplified Arabic" w:cs="Simplified Arabic"/>
          <w:sz w:val="28"/>
          <w:szCs w:val="28"/>
          <w:rtl/>
          <w:lang w:bidi="ar-IQ"/>
        </w:rPr>
      </w:pPr>
      <w:r w:rsidRPr="00FE06AA">
        <w:rPr>
          <w:rFonts w:ascii="Simplified Arabic" w:hAnsi="Simplified Arabic" w:cs="Simplified Arabic"/>
          <w:sz w:val="28"/>
          <w:szCs w:val="28"/>
          <w:rtl/>
          <w:lang w:bidi="ar-IQ"/>
        </w:rPr>
        <w:t>وتميز المجمع بكونه يضم في هيئته العليا وهي أعلى سلطة فيه جميع التيارات الفكرية السنية، ومن جميع المحافظات العراقية ذات الاغلبية السنية، وتواجد اعضائه جميعا داخل العراق، وبناء قراراته وفتاواه المتعلقة بالشأن العام على التشاور الجماعي</w:t>
      </w:r>
      <w:r w:rsidR="00FC164F" w:rsidRPr="00FE06AA">
        <w:rPr>
          <w:rFonts w:ascii="Simplified Arabic" w:hAnsi="Simplified Arabic" w:cs="Simplified Arabic"/>
          <w:sz w:val="28"/>
          <w:szCs w:val="28"/>
          <w:rtl/>
          <w:lang w:bidi="ar-IQ"/>
        </w:rPr>
        <w:t xml:space="preserve">، </w:t>
      </w:r>
      <w:r w:rsidR="0075205E" w:rsidRPr="00FE06AA">
        <w:rPr>
          <w:rFonts w:ascii="Simplified Arabic" w:hAnsi="Simplified Arabic" w:cs="Simplified Arabic"/>
          <w:sz w:val="28"/>
          <w:szCs w:val="28"/>
          <w:rtl/>
          <w:lang w:bidi="ar-IQ"/>
        </w:rPr>
        <w:t>مع حسن اعتماد</w:t>
      </w:r>
      <w:r w:rsidR="00FC164F" w:rsidRPr="00FE06AA">
        <w:rPr>
          <w:rFonts w:ascii="Simplified Arabic" w:hAnsi="Simplified Arabic" w:cs="Simplified Arabic"/>
          <w:sz w:val="28"/>
          <w:szCs w:val="28"/>
          <w:rtl/>
          <w:lang w:bidi="ar-IQ"/>
        </w:rPr>
        <w:t xml:space="preserve"> </w:t>
      </w:r>
      <w:r w:rsidR="0075205E" w:rsidRPr="00FE06AA">
        <w:rPr>
          <w:rFonts w:ascii="Simplified Arabic" w:hAnsi="Simplified Arabic" w:cs="Simplified Arabic"/>
          <w:sz w:val="28"/>
          <w:szCs w:val="28"/>
          <w:rtl/>
          <w:lang w:bidi="ar-IQ"/>
        </w:rPr>
        <w:t>ل</w:t>
      </w:r>
      <w:r w:rsidR="00FC164F" w:rsidRPr="00FE06AA">
        <w:rPr>
          <w:rFonts w:ascii="Simplified Arabic" w:hAnsi="Simplified Arabic" w:cs="Simplified Arabic"/>
          <w:sz w:val="28"/>
          <w:szCs w:val="28"/>
          <w:rtl/>
          <w:lang w:bidi="ar-IQ"/>
        </w:rPr>
        <w:t>لنص</w:t>
      </w:r>
      <w:r w:rsidR="0075205E" w:rsidRPr="00FE06AA">
        <w:rPr>
          <w:rFonts w:ascii="Simplified Arabic" w:hAnsi="Simplified Arabic" w:cs="Simplified Arabic"/>
          <w:sz w:val="28"/>
          <w:szCs w:val="28"/>
          <w:rtl/>
          <w:lang w:bidi="ar-IQ"/>
        </w:rPr>
        <w:t>وص</w:t>
      </w:r>
      <w:r w:rsidR="00FC164F" w:rsidRPr="00FE06AA">
        <w:rPr>
          <w:rFonts w:ascii="Simplified Arabic" w:hAnsi="Simplified Arabic" w:cs="Simplified Arabic"/>
          <w:sz w:val="28"/>
          <w:szCs w:val="28"/>
          <w:rtl/>
          <w:lang w:bidi="ar-IQ"/>
        </w:rPr>
        <w:t xml:space="preserve"> الشرعي</w:t>
      </w:r>
      <w:r w:rsidR="0075205E" w:rsidRPr="00FE06AA">
        <w:rPr>
          <w:rFonts w:ascii="Simplified Arabic" w:hAnsi="Simplified Arabic" w:cs="Simplified Arabic"/>
          <w:sz w:val="28"/>
          <w:szCs w:val="28"/>
          <w:rtl/>
          <w:lang w:bidi="ar-IQ"/>
        </w:rPr>
        <w:t>ة</w:t>
      </w:r>
      <w:r w:rsidR="00FC164F" w:rsidRPr="00FE06AA">
        <w:rPr>
          <w:rFonts w:ascii="Simplified Arabic" w:hAnsi="Simplified Arabic" w:cs="Simplified Arabic"/>
          <w:sz w:val="28"/>
          <w:szCs w:val="28"/>
          <w:rtl/>
          <w:lang w:bidi="ar-IQ"/>
        </w:rPr>
        <w:t xml:space="preserve"> ومراعاة الواقع ومقاصد الشريعة واعتبار </w:t>
      </w:r>
      <w:proofErr w:type="spellStart"/>
      <w:r w:rsidR="00FC164F" w:rsidRPr="00FE06AA">
        <w:rPr>
          <w:rFonts w:ascii="Simplified Arabic" w:hAnsi="Simplified Arabic" w:cs="Simplified Arabic"/>
          <w:sz w:val="28"/>
          <w:szCs w:val="28"/>
          <w:rtl/>
          <w:lang w:bidi="ar-IQ"/>
        </w:rPr>
        <w:t>المآلات</w:t>
      </w:r>
      <w:proofErr w:type="spellEnd"/>
      <w:r w:rsidR="0075205E" w:rsidRPr="00FE06AA">
        <w:rPr>
          <w:rFonts w:ascii="Simplified Arabic" w:hAnsi="Simplified Arabic" w:cs="Simplified Arabic"/>
          <w:sz w:val="28"/>
          <w:szCs w:val="28"/>
          <w:rtl/>
          <w:lang w:bidi="ar-IQ"/>
        </w:rPr>
        <w:t>.</w:t>
      </w:r>
    </w:p>
    <w:p w:rsidR="00E85A47" w:rsidRPr="00FE06AA" w:rsidRDefault="00E85A47" w:rsidP="00FE06AA">
      <w:pPr>
        <w:pStyle w:val="a7"/>
        <w:numPr>
          <w:ilvl w:val="0"/>
          <w:numId w:val="5"/>
        </w:numPr>
        <w:spacing w:after="0"/>
        <w:jc w:val="both"/>
        <w:rPr>
          <w:rFonts w:ascii="Simplified Arabic" w:hAnsi="Simplified Arabic" w:cs="Simplified Arabic"/>
          <w:sz w:val="28"/>
          <w:szCs w:val="28"/>
          <w:rtl/>
          <w:lang w:bidi="ar-IQ"/>
        </w:rPr>
      </w:pPr>
      <w:r w:rsidRPr="00FE06AA">
        <w:rPr>
          <w:rFonts w:ascii="Simplified Arabic" w:hAnsi="Simplified Arabic" w:cs="Simplified Arabic"/>
          <w:sz w:val="28"/>
          <w:szCs w:val="28"/>
          <w:rtl/>
          <w:lang w:bidi="ar-IQ"/>
        </w:rPr>
        <w:t>قام المجمع بنشاطات علمية ودعوية واغاثية واعلامية متنوعة، كما تمتع بعلاقات داخلية وخارجية متميزة</w:t>
      </w:r>
      <w:r w:rsidR="00FC164F" w:rsidRPr="00FE06AA">
        <w:rPr>
          <w:rFonts w:ascii="Simplified Arabic" w:hAnsi="Simplified Arabic" w:cs="Simplified Arabic"/>
          <w:sz w:val="28"/>
          <w:szCs w:val="28"/>
          <w:rtl/>
          <w:lang w:bidi="ar-IQ"/>
        </w:rPr>
        <w:t>.</w:t>
      </w:r>
    </w:p>
    <w:p w:rsidR="00FC164F" w:rsidRPr="00FE06AA" w:rsidRDefault="00FC164F" w:rsidP="00FE06AA">
      <w:pPr>
        <w:pStyle w:val="a7"/>
        <w:numPr>
          <w:ilvl w:val="0"/>
          <w:numId w:val="5"/>
        </w:numPr>
        <w:spacing w:after="0"/>
        <w:jc w:val="both"/>
        <w:rPr>
          <w:rFonts w:ascii="Simplified Arabic" w:hAnsi="Simplified Arabic" w:cs="Simplified Arabic"/>
          <w:sz w:val="28"/>
          <w:szCs w:val="28"/>
          <w:rtl/>
          <w:lang w:bidi="ar-IQ"/>
        </w:rPr>
      </w:pPr>
      <w:r w:rsidRPr="00FE06AA">
        <w:rPr>
          <w:rFonts w:ascii="Simplified Arabic" w:hAnsi="Simplified Arabic" w:cs="Simplified Arabic"/>
          <w:sz w:val="28"/>
          <w:szCs w:val="28"/>
          <w:rtl/>
          <w:lang w:bidi="ar-IQ"/>
        </w:rPr>
        <w:t>حاول المجمع الى حد ما من خلال اطره النظرية وبرامجه العملية تجاوز بعض الاشكاليات التي تواجه تشكيل مرجعية لأهل السنة، كطبيعة مرجعية المجمع وعلاقتها بمرجعية الكتاب والسنة</w:t>
      </w:r>
      <w:r w:rsidR="007F52D1">
        <w:rPr>
          <w:rFonts w:ascii="Simplified Arabic" w:hAnsi="Simplified Arabic" w:cs="Simplified Arabic"/>
          <w:sz w:val="28"/>
          <w:szCs w:val="28"/>
          <w:rtl/>
          <w:lang w:bidi="ar-IQ"/>
        </w:rPr>
        <w:t>،</w:t>
      </w:r>
      <w:r w:rsidRPr="00FE06AA">
        <w:rPr>
          <w:rFonts w:ascii="Simplified Arabic" w:hAnsi="Simplified Arabic" w:cs="Simplified Arabic"/>
          <w:sz w:val="28"/>
          <w:szCs w:val="28"/>
          <w:rtl/>
          <w:lang w:bidi="ar-IQ"/>
        </w:rPr>
        <w:t xml:space="preserve"> ومدى استقلاليته وعدم خضوعه للسلطة الحاكمة، وقدرته على ضم الطيف السني الذي يصل تنوعه الى حد التضاد في بعض طروحات تياراته، وفاعليته بين جمهور المكون السني لتحظى قراراته </w:t>
      </w:r>
      <w:r w:rsidR="00485223" w:rsidRPr="00FE06AA">
        <w:rPr>
          <w:rFonts w:ascii="Simplified Arabic" w:hAnsi="Simplified Arabic" w:cs="Simplified Arabic"/>
          <w:sz w:val="28"/>
          <w:szCs w:val="28"/>
          <w:rtl/>
          <w:lang w:bidi="ar-IQ"/>
        </w:rPr>
        <w:t>وفتاواه بالقبول لدى هذا الجمهور</w:t>
      </w:r>
      <w:r w:rsidRPr="00FE06AA">
        <w:rPr>
          <w:rFonts w:ascii="Simplified Arabic" w:hAnsi="Simplified Arabic" w:cs="Simplified Arabic"/>
          <w:sz w:val="28"/>
          <w:szCs w:val="28"/>
          <w:rtl/>
          <w:lang w:bidi="ar-IQ"/>
        </w:rPr>
        <w:t>.</w:t>
      </w:r>
    </w:p>
    <w:p w:rsidR="00314A5F" w:rsidRPr="00FE06AA" w:rsidRDefault="00FC164F" w:rsidP="00FE06AA">
      <w:pPr>
        <w:pStyle w:val="a7"/>
        <w:numPr>
          <w:ilvl w:val="0"/>
          <w:numId w:val="5"/>
        </w:numPr>
        <w:spacing w:after="0"/>
        <w:jc w:val="both"/>
        <w:rPr>
          <w:rFonts w:ascii="Simplified Arabic" w:hAnsi="Simplified Arabic" w:cs="Simplified Arabic"/>
          <w:sz w:val="28"/>
          <w:szCs w:val="28"/>
          <w:lang w:bidi="ar-IQ"/>
        </w:rPr>
      </w:pPr>
      <w:r w:rsidRPr="00FE06AA">
        <w:rPr>
          <w:rFonts w:ascii="Simplified Arabic" w:hAnsi="Simplified Arabic" w:cs="Simplified Arabic"/>
          <w:sz w:val="28"/>
          <w:szCs w:val="28"/>
          <w:rtl/>
          <w:lang w:bidi="ar-IQ"/>
        </w:rPr>
        <w:t>لقد اعتمد المجمع بعض المبادئ التي جعلته يتقدم خطوات لا بأس بها في تعزيز المرجعية الشرعية ومنها: الاستقلالية والتكاملية والمؤسساتية والالزامية والاجرائية</w:t>
      </w:r>
      <w:r w:rsidR="0075205E" w:rsidRPr="00FE06AA">
        <w:rPr>
          <w:rFonts w:ascii="Simplified Arabic" w:hAnsi="Simplified Arabic" w:cs="Simplified Arabic"/>
          <w:sz w:val="28"/>
          <w:szCs w:val="28"/>
          <w:rtl/>
          <w:lang w:bidi="ar-IQ"/>
        </w:rPr>
        <w:t>.</w:t>
      </w:r>
    </w:p>
    <w:p w:rsidR="00170CA6" w:rsidRPr="00FE06AA" w:rsidRDefault="00314A5F" w:rsidP="00FE06AA">
      <w:pPr>
        <w:pStyle w:val="a7"/>
        <w:numPr>
          <w:ilvl w:val="0"/>
          <w:numId w:val="5"/>
        </w:numPr>
        <w:spacing w:after="0"/>
        <w:jc w:val="both"/>
        <w:rPr>
          <w:rFonts w:ascii="Simplified Arabic" w:hAnsi="Simplified Arabic" w:cs="Simplified Arabic"/>
          <w:sz w:val="28"/>
          <w:szCs w:val="28"/>
          <w:lang w:bidi="ar-IQ"/>
        </w:rPr>
      </w:pPr>
      <w:r w:rsidRPr="00FE06AA">
        <w:rPr>
          <w:rFonts w:ascii="Simplified Arabic" w:hAnsi="Simplified Arabic" w:cs="Simplified Arabic"/>
          <w:sz w:val="28"/>
          <w:szCs w:val="28"/>
          <w:rtl/>
          <w:lang w:bidi="ar-IQ"/>
        </w:rPr>
        <w:lastRenderedPageBreak/>
        <w:t xml:space="preserve">وجود المجمع الفقهي العراقي كمرجعية شرعية لا يؤثر على وجود أو خصوصية الكيانات الجمعية الاخرى فأكثرها ممثل في المجمع وبعضها متعاون وبعضها لها موقف بسبب تباين المواقف. </w:t>
      </w:r>
      <w:r w:rsidR="00FC164F" w:rsidRPr="00FE06AA">
        <w:rPr>
          <w:rFonts w:ascii="Simplified Arabic" w:hAnsi="Simplified Arabic" w:cs="Simplified Arabic"/>
          <w:sz w:val="28"/>
          <w:szCs w:val="28"/>
          <w:rtl/>
          <w:lang w:bidi="ar-IQ"/>
        </w:rPr>
        <w:t xml:space="preserve"> </w:t>
      </w:r>
    </w:p>
    <w:p w:rsidR="00FC164F" w:rsidRPr="00FE06AA" w:rsidRDefault="00170CA6" w:rsidP="00FE06AA">
      <w:pPr>
        <w:pStyle w:val="a7"/>
        <w:numPr>
          <w:ilvl w:val="0"/>
          <w:numId w:val="5"/>
        </w:numPr>
        <w:spacing w:after="0"/>
        <w:jc w:val="both"/>
        <w:rPr>
          <w:rFonts w:ascii="Simplified Arabic" w:hAnsi="Simplified Arabic" w:cs="Simplified Arabic"/>
          <w:sz w:val="28"/>
          <w:szCs w:val="28"/>
          <w:rtl/>
          <w:lang w:bidi="ar-IQ"/>
        </w:rPr>
      </w:pPr>
      <w:r w:rsidRPr="00FE06AA">
        <w:rPr>
          <w:rFonts w:ascii="Simplified Arabic" w:hAnsi="Simplified Arabic" w:cs="Simplified Arabic"/>
          <w:sz w:val="28"/>
          <w:szCs w:val="28"/>
          <w:rtl/>
          <w:lang w:bidi="ar-IQ"/>
        </w:rPr>
        <w:t>نوصي المؤسسات العلمية بدراسة مسألة المرجعية الدينية بشقيها النظري والعملي فيما يخص العالم الاسلامي</w:t>
      </w:r>
      <w:r w:rsidR="0015141A" w:rsidRPr="00FE06AA">
        <w:rPr>
          <w:rFonts w:ascii="Simplified Arabic" w:hAnsi="Simplified Arabic" w:cs="Simplified Arabic"/>
          <w:sz w:val="28"/>
          <w:szCs w:val="28"/>
          <w:rtl/>
          <w:lang w:bidi="ar-IQ"/>
        </w:rPr>
        <w:t>.</w:t>
      </w:r>
      <w:bookmarkStart w:id="15" w:name="_GoBack"/>
      <w:bookmarkEnd w:id="15"/>
    </w:p>
    <w:sectPr w:rsidR="00FC164F" w:rsidRPr="00FE06AA" w:rsidSect="00F3320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D9" w:rsidRDefault="00F95CD9" w:rsidP="000751BD">
      <w:pPr>
        <w:spacing w:after="0" w:line="240" w:lineRule="auto"/>
      </w:pPr>
      <w:r>
        <w:separator/>
      </w:r>
    </w:p>
  </w:endnote>
  <w:endnote w:type="continuationSeparator" w:id="0">
    <w:p w:rsidR="00F95CD9" w:rsidRDefault="00F95CD9" w:rsidP="0007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D9" w:rsidRDefault="00F95CD9" w:rsidP="000751BD">
      <w:pPr>
        <w:spacing w:after="0" w:line="240" w:lineRule="auto"/>
      </w:pPr>
      <w:r>
        <w:separator/>
      </w:r>
    </w:p>
  </w:footnote>
  <w:footnote w:type="continuationSeparator" w:id="0">
    <w:p w:rsidR="00F95CD9" w:rsidRDefault="00F95CD9" w:rsidP="000751BD">
      <w:pPr>
        <w:spacing w:after="0" w:line="240" w:lineRule="auto"/>
      </w:pPr>
      <w:r>
        <w:continuationSeparator/>
      </w:r>
    </w:p>
  </w:footnote>
  <w:footnote w:id="1">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)أحمد بن فارس القزويني،1979، معجم مقاييس اللغة، دار الفكر- بيروت،2 /490.</w:t>
      </w:r>
    </w:p>
  </w:footnote>
  <w:footnote w:id="2">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)محمد بن مكرم بن منظور، لسان العرب، دار صادر، بيروت، 8 / 114.</w:t>
      </w:r>
    </w:p>
  </w:footnote>
  <w:footnote w:id="3">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)محمد مرتضى الزبيدي، تاج العروس من جواهر القاموس، دار الهداية- الكويت، 21 / 65.</w:t>
      </w:r>
    </w:p>
  </w:footnote>
  <w:footnote w:id="4">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ابن فارس، مصدر سابق 2 / 490.</w:t>
      </w:r>
    </w:p>
  </w:footnote>
  <w:footnote w:id="5">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)أحمد الزيات وإبراهيم مصطفى وحامد عبد القادر ومحمد النجار،1989، المعجم الوسيط، دار الدعوة، اسطنبول،  1/ 331.</w:t>
      </w:r>
    </w:p>
  </w:footnote>
  <w:footnote w:id="6">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)مالك شبل </w:t>
      </w:r>
      <w:r w:rsidR="007F52D1">
        <w:rPr>
          <w:rFonts w:ascii="Simplified Arabic" w:hAnsi="Simplified Arabic" w:cs="Simplified Arabic"/>
          <w:sz w:val="24"/>
          <w:rtl/>
        </w:rPr>
        <w:t>،</w:t>
      </w:r>
      <w:r w:rsidRPr="007C2561">
        <w:rPr>
          <w:rFonts w:ascii="Simplified Arabic" w:hAnsi="Simplified Arabic" w:cs="Simplified Arabic"/>
          <w:sz w:val="24"/>
          <w:rtl/>
        </w:rPr>
        <w:t xml:space="preserve"> معجم الرموز الإسلامية، دار النفائس، بيروت، ص 298. </w:t>
      </w:r>
    </w:p>
  </w:footnote>
  <w:footnote w:id="7">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الزيات، مصدر سابق، 2 / 578.</w:t>
      </w:r>
    </w:p>
  </w:footnote>
  <w:footnote w:id="8">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 المرجعية مصدر صناعي، مثل: الجاهلية، وهو اسم تلحقه ياء النسبة </w:t>
      </w:r>
      <w:proofErr w:type="spellStart"/>
      <w:r w:rsidRPr="007C2561">
        <w:rPr>
          <w:rFonts w:ascii="Simplified Arabic" w:hAnsi="Simplified Arabic" w:cs="Simplified Arabic"/>
          <w:sz w:val="24"/>
          <w:rtl/>
        </w:rPr>
        <w:t>مردفة</w:t>
      </w:r>
      <w:proofErr w:type="spellEnd"/>
      <w:r w:rsidRPr="007C2561">
        <w:rPr>
          <w:rFonts w:ascii="Simplified Arabic" w:hAnsi="Simplified Arabic" w:cs="Simplified Arabic"/>
          <w:sz w:val="24"/>
          <w:rtl/>
        </w:rPr>
        <w:t xml:space="preserve"> بالتاء للدلالة على صفة. والحقيقة إلى المرجع. ينظر</w:t>
      </w:r>
      <w:r w:rsidR="007F52D1">
        <w:rPr>
          <w:rFonts w:ascii="Simplified Arabic" w:hAnsi="Simplified Arabic" w:cs="Simplified Arabic"/>
          <w:sz w:val="24"/>
          <w:rtl/>
        </w:rPr>
        <w:t>:</w:t>
      </w:r>
      <w:r w:rsidRPr="007C2561">
        <w:rPr>
          <w:rFonts w:ascii="Simplified Arabic" w:hAnsi="Simplified Arabic" w:cs="Simplified Arabic"/>
          <w:sz w:val="24"/>
          <w:rtl/>
        </w:rPr>
        <w:t xml:space="preserve"> </w:t>
      </w:r>
      <w:r>
        <w:rPr>
          <w:rFonts w:ascii="Simplified Arabic" w:hAnsi="Simplified Arabic" w:cs="Simplified Arabic" w:hint="cs"/>
          <w:sz w:val="24"/>
          <w:rtl/>
        </w:rPr>
        <w:t>مصطفى</w:t>
      </w:r>
      <w:r w:rsidRPr="007C2561">
        <w:rPr>
          <w:rFonts w:ascii="Simplified Arabic" w:hAnsi="Simplified Arabic" w:cs="Simplified Arabic"/>
          <w:sz w:val="24"/>
          <w:rtl/>
        </w:rPr>
        <w:t xml:space="preserve"> </w:t>
      </w:r>
      <w:proofErr w:type="spellStart"/>
      <w:r w:rsidRPr="007C2561">
        <w:rPr>
          <w:rFonts w:ascii="Simplified Arabic" w:hAnsi="Simplified Arabic" w:cs="Simplified Arabic"/>
          <w:sz w:val="24"/>
          <w:rtl/>
        </w:rPr>
        <w:t>الغلاييني</w:t>
      </w:r>
      <w:proofErr w:type="spellEnd"/>
      <w:r w:rsidRPr="007C2561">
        <w:rPr>
          <w:rFonts w:ascii="Simplified Arabic" w:hAnsi="Simplified Arabic" w:cs="Simplified Arabic"/>
          <w:sz w:val="24"/>
          <w:rtl/>
        </w:rPr>
        <w:t>، 2008، جامع الدروس العربية، دار الكتب العلمية- بيروت، 1/177-178.</w:t>
      </w:r>
    </w:p>
  </w:footnote>
  <w:footnote w:id="9">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w:t>
      </w:r>
      <w:proofErr w:type="spellStart"/>
      <w:r w:rsidRPr="007C2561">
        <w:rPr>
          <w:rFonts w:ascii="Simplified Arabic" w:hAnsi="Simplified Arabic" w:cs="Simplified Arabic"/>
          <w:sz w:val="24"/>
          <w:rtl/>
        </w:rPr>
        <w:t>د.حسام</w:t>
      </w:r>
      <w:proofErr w:type="spellEnd"/>
      <w:r w:rsidRPr="007C2561">
        <w:rPr>
          <w:rFonts w:ascii="Simplified Arabic" w:hAnsi="Simplified Arabic" w:cs="Simplified Arabic"/>
          <w:sz w:val="24"/>
          <w:rtl/>
        </w:rPr>
        <w:t xml:space="preserve"> الخطيب، 2005، أفاق الإبداع </w:t>
      </w:r>
      <w:proofErr w:type="spellStart"/>
      <w:r w:rsidRPr="007C2561">
        <w:rPr>
          <w:rFonts w:ascii="Simplified Arabic" w:hAnsi="Simplified Arabic" w:cs="Simplified Arabic"/>
          <w:sz w:val="24"/>
          <w:rtl/>
        </w:rPr>
        <w:t>ومرجعيته</w:t>
      </w:r>
      <w:proofErr w:type="spellEnd"/>
      <w:r w:rsidRPr="007C2561">
        <w:rPr>
          <w:rFonts w:ascii="Simplified Arabic" w:hAnsi="Simplified Arabic" w:cs="Simplified Arabic"/>
          <w:sz w:val="24"/>
          <w:rtl/>
        </w:rPr>
        <w:t xml:space="preserve"> في عصر المعلوماتية، دار الفكر المعاصر- دمشق</w:t>
      </w:r>
      <w:r w:rsidR="007F52D1">
        <w:rPr>
          <w:rFonts w:ascii="Simplified Arabic" w:hAnsi="Simplified Arabic" w:cs="Simplified Arabic"/>
          <w:sz w:val="24"/>
          <w:rtl/>
        </w:rPr>
        <w:t>،</w:t>
      </w:r>
      <w:r w:rsidRPr="007C2561">
        <w:rPr>
          <w:rFonts w:ascii="Simplified Arabic" w:hAnsi="Simplified Arabic" w:cs="Simplified Arabic"/>
          <w:sz w:val="24"/>
          <w:rtl/>
        </w:rPr>
        <w:t xml:space="preserve"> ص 12.</w:t>
      </w:r>
    </w:p>
  </w:footnote>
  <w:footnote w:id="10">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)عبد الوهاب المسيري، 2005، موسوعة اليهود واليهودية والصهيونية، دار الشروق، القاهرة، 1- 25. </w:t>
      </w:r>
    </w:p>
  </w:footnote>
  <w:footnote w:id="11">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w:t>
      </w:r>
      <w:proofErr w:type="spellStart"/>
      <w:r w:rsidRPr="007C2561">
        <w:rPr>
          <w:rFonts w:ascii="Simplified Arabic" w:hAnsi="Simplified Arabic" w:cs="Simplified Arabic"/>
          <w:sz w:val="24"/>
          <w:rtl/>
        </w:rPr>
        <w:t>د.احمد</w:t>
      </w:r>
      <w:proofErr w:type="spellEnd"/>
      <w:r w:rsidRPr="007C2561">
        <w:rPr>
          <w:rFonts w:ascii="Simplified Arabic" w:hAnsi="Simplified Arabic" w:cs="Simplified Arabic"/>
          <w:sz w:val="24"/>
          <w:rtl/>
        </w:rPr>
        <w:t xml:space="preserve"> المختار، 2008، معجم اللغة العربية المعاصرة، عالم الكتب- القاهرة، 2/863. </w:t>
      </w:r>
    </w:p>
  </w:footnote>
  <w:footnote w:id="12">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w:t>
      </w:r>
      <w:proofErr w:type="spellStart"/>
      <w:r w:rsidRPr="007C2561">
        <w:rPr>
          <w:rFonts w:ascii="Simplified Arabic" w:hAnsi="Simplified Arabic" w:cs="Simplified Arabic"/>
          <w:sz w:val="24"/>
          <w:rtl/>
        </w:rPr>
        <w:t>د.طه</w:t>
      </w:r>
      <w:proofErr w:type="spellEnd"/>
      <w:r w:rsidRPr="007C2561">
        <w:rPr>
          <w:rFonts w:ascii="Simplified Arabic" w:hAnsi="Simplified Arabic" w:cs="Simplified Arabic"/>
          <w:sz w:val="24"/>
          <w:rtl/>
        </w:rPr>
        <w:t xml:space="preserve"> الزيدي، 2014، المرجعية في ضوء السياسة الشرعية، دار النفائس</w:t>
      </w:r>
      <w:r w:rsidR="007F52D1">
        <w:rPr>
          <w:rFonts w:ascii="Simplified Arabic" w:hAnsi="Simplified Arabic" w:cs="Simplified Arabic"/>
          <w:sz w:val="24"/>
          <w:rtl/>
        </w:rPr>
        <w:t>،</w:t>
      </w:r>
      <w:r w:rsidRPr="007C2561">
        <w:rPr>
          <w:rFonts w:ascii="Simplified Arabic" w:hAnsi="Simplified Arabic" w:cs="Simplified Arabic"/>
          <w:sz w:val="24"/>
          <w:rtl/>
        </w:rPr>
        <w:t xml:space="preserve"> </w:t>
      </w:r>
      <w:proofErr w:type="spellStart"/>
      <w:r w:rsidRPr="007C2561">
        <w:rPr>
          <w:rFonts w:ascii="Simplified Arabic" w:hAnsi="Simplified Arabic" w:cs="Simplified Arabic"/>
          <w:sz w:val="24"/>
          <w:rtl/>
        </w:rPr>
        <w:t>عمان</w:t>
      </w:r>
      <w:r w:rsidR="007F52D1">
        <w:rPr>
          <w:rFonts w:ascii="Simplified Arabic" w:hAnsi="Simplified Arabic" w:cs="Simplified Arabic"/>
          <w:sz w:val="24"/>
          <w:rtl/>
        </w:rPr>
        <w:t>،</w:t>
      </w:r>
      <w:r w:rsidRPr="007C2561">
        <w:rPr>
          <w:rFonts w:ascii="Simplified Arabic" w:hAnsi="Simplified Arabic" w:cs="Simplified Arabic"/>
          <w:sz w:val="24"/>
          <w:rtl/>
        </w:rPr>
        <w:t>ص</w:t>
      </w:r>
      <w:proofErr w:type="spellEnd"/>
      <w:r w:rsidRPr="007C2561">
        <w:rPr>
          <w:rFonts w:ascii="Simplified Arabic" w:hAnsi="Simplified Arabic" w:cs="Simplified Arabic"/>
          <w:sz w:val="24"/>
          <w:rtl/>
        </w:rPr>
        <w:t xml:space="preserve"> 49. </w:t>
      </w:r>
    </w:p>
  </w:footnote>
  <w:footnote w:id="13">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  ومن عباراتهم: </w:t>
      </w:r>
    </w:p>
    <w:p w:rsidR="007F0D2A" w:rsidRPr="007C2561" w:rsidRDefault="007F0D2A" w:rsidP="007C2561">
      <w:pPr>
        <w:pStyle w:val="a3"/>
        <w:spacing w:line="276" w:lineRule="auto"/>
        <w:ind w:firstLine="0"/>
        <w:jc w:val="both"/>
        <w:rPr>
          <w:rFonts w:ascii="Simplified Arabic" w:hAnsi="Simplified Arabic" w:cs="Simplified Arabic"/>
          <w:sz w:val="24"/>
          <w:rtl/>
        </w:rPr>
      </w:pPr>
      <w:r w:rsidRPr="007C2561">
        <w:rPr>
          <w:rFonts w:ascii="Simplified Arabic" w:hAnsi="Simplified Arabic" w:cs="Simplified Arabic"/>
          <w:sz w:val="24"/>
          <w:rtl/>
        </w:rPr>
        <w:t>- وأهل المدينة جعلوا المرجع في العقود إلى عرف الناس وعادتهم</w:t>
      </w:r>
      <w:r w:rsidR="007F52D1">
        <w:rPr>
          <w:rFonts w:ascii="Simplified Arabic" w:hAnsi="Simplified Arabic" w:cs="Simplified Arabic"/>
          <w:sz w:val="24"/>
          <w:rtl/>
        </w:rPr>
        <w:t>،</w:t>
      </w:r>
      <w:r w:rsidRPr="007C2561">
        <w:rPr>
          <w:rFonts w:ascii="Simplified Arabic" w:hAnsi="Simplified Arabic" w:cs="Simplified Arabic"/>
          <w:sz w:val="24"/>
          <w:rtl/>
        </w:rPr>
        <w:t xml:space="preserve"> شيخ الإسلام ابن تيمية، 1404، مجموع الفتاوى، دار النهضة الحديثة، مكة المكرمة، ج 20 / 345.</w:t>
      </w:r>
    </w:p>
    <w:p w:rsidR="007F0D2A" w:rsidRPr="007C2561" w:rsidRDefault="007F0D2A" w:rsidP="007C2561">
      <w:pPr>
        <w:pStyle w:val="a3"/>
        <w:spacing w:line="276" w:lineRule="auto"/>
        <w:ind w:firstLine="0"/>
        <w:jc w:val="both"/>
        <w:rPr>
          <w:rFonts w:ascii="Simplified Arabic" w:hAnsi="Simplified Arabic" w:cs="Simplified Arabic"/>
          <w:sz w:val="24"/>
          <w:rtl/>
        </w:rPr>
      </w:pPr>
      <w:r w:rsidRPr="007C2561">
        <w:rPr>
          <w:rFonts w:ascii="Simplified Arabic" w:hAnsi="Simplified Arabic" w:cs="Simplified Arabic"/>
          <w:sz w:val="24"/>
          <w:rtl/>
        </w:rPr>
        <w:t>- وكذلك المرجع إلى سنته في كيفية السجود، المصدر السابق، 22/ 567.</w:t>
      </w:r>
    </w:p>
    <w:p w:rsidR="007F0D2A" w:rsidRPr="007C2561" w:rsidRDefault="007F0D2A" w:rsidP="007C2561">
      <w:pPr>
        <w:pStyle w:val="a3"/>
        <w:spacing w:line="276" w:lineRule="auto"/>
        <w:ind w:firstLine="0"/>
        <w:jc w:val="both"/>
        <w:rPr>
          <w:rFonts w:ascii="Simplified Arabic" w:hAnsi="Simplified Arabic" w:cs="Simplified Arabic"/>
          <w:sz w:val="24"/>
          <w:rtl/>
        </w:rPr>
      </w:pPr>
      <w:r w:rsidRPr="007C2561">
        <w:rPr>
          <w:rFonts w:ascii="Simplified Arabic" w:hAnsi="Simplified Arabic" w:cs="Simplified Arabic"/>
          <w:sz w:val="24"/>
          <w:rtl/>
        </w:rPr>
        <w:t>وينظر أيضاً</w:t>
      </w:r>
      <w:r w:rsidR="007F52D1">
        <w:rPr>
          <w:rFonts w:ascii="Simplified Arabic" w:hAnsi="Simplified Arabic" w:cs="Simplified Arabic"/>
          <w:sz w:val="24"/>
          <w:rtl/>
        </w:rPr>
        <w:t>:</w:t>
      </w:r>
      <w:r w:rsidRPr="007C2561">
        <w:rPr>
          <w:rFonts w:ascii="Simplified Arabic" w:hAnsi="Simplified Arabic" w:cs="Simplified Arabic"/>
          <w:sz w:val="24"/>
          <w:rtl/>
        </w:rPr>
        <w:t xml:space="preserve"> أبو إسحاق الشيرازي، المهذب في فقه الإمام الشافعي، دار الفكر، بيروت، ج1/ 334، علاء الدين </w:t>
      </w:r>
      <w:proofErr w:type="spellStart"/>
      <w:r w:rsidRPr="007C2561">
        <w:rPr>
          <w:rFonts w:ascii="Simplified Arabic" w:hAnsi="Simplified Arabic" w:cs="Simplified Arabic"/>
          <w:sz w:val="24"/>
          <w:rtl/>
        </w:rPr>
        <w:t>الكاساني</w:t>
      </w:r>
      <w:proofErr w:type="spellEnd"/>
      <w:r w:rsidRPr="007C2561">
        <w:rPr>
          <w:rFonts w:ascii="Simplified Arabic" w:hAnsi="Simplified Arabic" w:cs="Simplified Arabic"/>
          <w:sz w:val="24"/>
          <w:rtl/>
        </w:rPr>
        <w:t>، 1982، بدائع الصنائع في ترتيب الشرائع، دار الكتاب العربي- بيروت 3 / 22، أبو عبد الله الحطاب، 1398، مواهب الجليل لشرح مختصر خليل، دار الفكر، بيروت، 4 / 348)</w:t>
      </w:r>
    </w:p>
  </w:footnote>
  <w:footnote w:id="14">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w:t>
      </w:r>
      <w:proofErr w:type="spellStart"/>
      <w:r w:rsidRPr="007C2561">
        <w:rPr>
          <w:rFonts w:ascii="Simplified Arabic" w:hAnsi="Simplified Arabic" w:cs="Simplified Arabic"/>
          <w:sz w:val="24"/>
          <w:rtl/>
        </w:rPr>
        <w:t>د.صلاح</w:t>
      </w:r>
      <w:proofErr w:type="spellEnd"/>
      <w:r w:rsidRPr="007C2561">
        <w:rPr>
          <w:rFonts w:ascii="Simplified Arabic" w:hAnsi="Simplified Arabic" w:cs="Simplified Arabic"/>
          <w:sz w:val="24"/>
          <w:rtl/>
        </w:rPr>
        <w:t xml:space="preserve">  الصاوي، الجامع في أصول العمل الإسلامي - نسخة الكتروني، ص 13.</w:t>
      </w:r>
    </w:p>
  </w:footnote>
  <w:footnote w:id="15">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)جمال الدين بن الجوزي، 2002، زاد المسير في علم التفسير، دار الكتب العلمية، بيروت،1/ 71.</w:t>
      </w:r>
    </w:p>
  </w:footnote>
  <w:footnote w:id="16">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)شهاب الدين محمود </w:t>
      </w:r>
      <w:proofErr w:type="spellStart"/>
      <w:r w:rsidRPr="007C2561">
        <w:rPr>
          <w:rFonts w:ascii="Simplified Arabic" w:hAnsi="Simplified Arabic" w:cs="Simplified Arabic"/>
          <w:sz w:val="24"/>
          <w:rtl/>
        </w:rPr>
        <w:t>الآلوسي</w:t>
      </w:r>
      <w:proofErr w:type="spellEnd"/>
      <w:r w:rsidRPr="007C2561">
        <w:rPr>
          <w:rFonts w:ascii="Simplified Arabic" w:hAnsi="Simplified Arabic" w:cs="Simplified Arabic"/>
          <w:sz w:val="24"/>
          <w:rtl/>
        </w:rPr>
        <w:t xml:space="preserve">، 1993، تفسير </w:t>
      </w:r>
      <w:proofErr w:type="spellStart"/>
      <w:r w:rsidRPr="007C2561">
        <w:rPr>
          <w:rFonts w:ascii="Simplified Arabic" w:hAnsi="Simplified Arabic" w:cs="Simplified Arabic"/>
          <w:sz w:val="24"/>
          <w:rtl/>
        </w:rPr>
        <w:t>الآلوسي</w:t>
      </w:r>
      <w:proofErr w:type="spellEnd"/>
      <w:r w:rsidR="007F52D1">
        <w:rPr>
          <w:rFonts w:ascii="Simplified Arabic" w:hAnsi="Simplified Arabic" w:cs="Simplified Arabic"/>
          <w:sz w:val="24"/>
          <w:rtl/>
        </w:rPr>
        <w:t>،</w:t>
      </w:r>
      <w:r w:rsidRPr="007C2561">
        <w:rPr>
          <w:rFonts w:ascii="Simplified Arabic" w:hAnsi="Simplified Arabic" w:cs="Simplified Arabic"/>
          <w:sz w:val="24"/>
          <w:rtl/>
        </w:rPr>
        <w:t xml:space="preserve"> دار الفكر– بيروت</w:t>
      </w:r>
      <w:r w:rsidR="007F52D1">
        <w:rPr>
          <w:rFonts w:ascii="Simplified Arabic" w:hAnsi="Simplified Arabic" w:cs="Simplified Arabic"/>
          <w:sz w:val="24"/>
          <w:rtl/>
        </w:rPr>
        <w:t>،</w:t>
      </w:r>
      <w:r w:rsidRPr="007C2561">
        <w:rPr>
          <w:rFonts w:ascii="Simplified Arabic" w:hAnsi="Simplified Arabic" w:cs="Simplified Arabic"/>
          <w:sz w:val="24"/>
          <w:rtl/>
        </w:rPr>
        <w:t xml:space="preserve">5/ 97. </w:t>
      </w:r>
    </w:p>
  </w:footnote>
  <w:footnote w:id="17">
    <w:p w:rsidR="007F0D2A" w:rsidRPr="007C2561" w:rsidRDefault="007F0D2A" w:rsidP="007C2561">
      <w:pPr>
        <w:pStyle w:val="a3"/>
        <w:spacing w:line="276" w:lineRule="auto"/>
        <w:jc w:val="both"/>
        <w:rPr>
          <w:rFonts w:ascii="Simplified Arabic" w:hAnsi="Simplified Arabic" w:cs="Simplified Arabic"/>
          <w:spacing w:val="-8"/>
          <w:sz w:val="24"/>
          <w:rtl/>
        </w:rPr>
      </w:pPr>
      <w:r w:rsidRPr="007C2561">
        <w:rPr>
          <w:rFonts w:ascii="Simplified Arabic" w:hAnsi="Simplified Arabic" w:cs="Simplified Arabic"/>
          <w:spacing w:val="-8"/>
          <w:sz w:val="24"/>
          <w:rtl/>
        </w:rPr>
        <w:t>(</w:t>
      </w:r>
      <w:r w:rsidRPr="007C2561">
        <w:rPr>
          <w:rFonts w:ascii="Simplified Arabic" w:hAnsi="Simplified Arabic" w:cs="Simplified Arabic"/>
          <w:spacing w:val="-8"/>
          <w:sz w:val="24"/>
          <w:rtl/>
        </w:rPr>
        <w:footnoteRef/>
      </w:r>
      <w:r w:rsidRPr="007C2561">
        <w:rPr>
          <w:rFonts w:ascii="Simplified Arabic" w:hAnsi="Simplified Arabic" w:cs="Simplified Arabic"/>
          <w:spacing w:val="-8"/>
          <w:sz w:val="24"/>
          <w:rtl/>
        </w:rPr>
        <w:t>)أبو عبد الله الحاكم،1990، المستدرك على الصحيحين، دار الكتب العلمية – بيروت، 1/172 برقم (319)، و1/172 برقم (171).</w:t>
      </w:r>
    </w:p>
  </w:footnote>
  <w:footnote w:id="18">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)محمد حميد الله،2001، مجموعة الوثائق السياسية للعهد النبوي والخلافة الراشدة، دار النفائس، بيروت، ص 42.</w:t>
      </w:r>
    </w:p>
  </w:footnote>
  <w:footnote w:id="19">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 وقد عنون لها الصلابي بالمرجعية العليا لله ولرسوله، </w:t>
      </w:r>
      <w:proofErr w:type="spellStart"/>
      <w:r w:rsidRPr="007C2561">
        <w:rPr>
          <w:rFonts w:ascii="Simplified Arabic" w:hAnsi="Simplified Arabic" w:cs="Simplified Arabic"/>
          <w:sz w:val="24"/>
          <w:rtl/>
        </w:rPr>
        <w:t>د.علي</w:t>
      </w:r>
      <w:proofErr w:type="spellEnd"/>
      <w:r w:rsidRPr="007C2561">
        <w:rPr>
          <w:rFonts w:ascii="Simplified Arabic" w:hAnsi="Simplified Arabic" w:cs="Simplified Arabic"/>
          <w:sz w:val="24"/>
          <w:rtl/>
        </w:rPr>
        <w:t xml:space="preserve"> محمد الصلابي،2005</w:t>
      </w:r>
      <w:r w:rsidR="007F52D1">
        <w:rPr>
          <w:rFonts w:ascii="Simplified Arabic" w:hAnsi="Simplified Arabic" w:cs="Simplified Arabic"/>
          <w:sz w:val="24"/>
          <w:rtl/>
        </w:rPr>
        <w:t>،</w:t>
      </w:r>
      <w:r w:rsidRPr="007C2561">
        <w:rPr>
          <w:rFonts w:ascii="Simplified Arabic" w:hAnsi="Simplified Arabic" w:cs="Simplified Arabic"/>
          <w:sz w:val="24"/>
          <w:rtl/>
        </w:rPr>
        <w:t xml:space="preserve"> السيرة النبوية عرض وقائع وتحليل أحداث، دار المعرفة، بيروت، 1/ 571.</w:t>
      </w:r>
    </w:p>
  </w:footnote>
  <w:footnote w:id="20">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)ابن عثيمين، 1413 مجموع فتاوى ورسائل الشيخ العثيمين، دار الوطن، الرياض</w:t>
      </w:r>
      <w:r w:rsidR="007F52D1">
        <w:rPr>
          <w:rFonts w:ascii="Simplified Arabic" w:hAnsi="Simplified Arabic" w:cs="Simplified Arabic"/>
          <w:sz w:val="24"/>
          <w:rtl/>
        </w:rPr>
        <w:t>،</w:t>
      </w:r>
      <w:r w:rsidRPr="007C2561">
        <w:rPr>
          <w:rFonts w:ascii="Simplified Arabic" w:hAnsi="Simplified Arabic" w:cs="Simplified Arabic"/>
          <w:sz w:val="24"/>
          <w:rtl/>
        </w:rPr>
        <w:t xml:space="preserve"> 19/ 355.</w:t>
      </w:r>
    </w:p>
  </w:footnote>
  <w:footnote w:id="21">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د. يوسف القرضاوي،2001</w:t>
      </w:r>
      <w:r w:rsidR="007F52D1">
        <w:rPr>
          <w:rFonts w:ascii="Simplified Arabic" w:hAnsi="Simplified Arabic" w:cs="Simplified Arabic"/>
          <w:sz w:val="24"/>
          <w:rtl/>
        </w:rPr>
        <w:t>،</w:t>
      </w:r>
      <w:r w:rsidRPr="007C2561">
        <w:rPr>
          <w:rFonts w:ascii="Simplified Arabic" w:hAnsi="Simplified Arabic" w:cs="Simplified Arabic"/>
          <w:sz w:val="24"/>
          <w:rtl/>
        </w:rPr>
        <w:t xml:space="preserve"> المرجعية العليا في الإسلام للقرآن والسنة، مكتبة وهبة، القاهرة، ص 8.</w:t>
      </w:r>
    </w:p>
  </w:footnote>
  <w:footnote w:id="22">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 </w:t>
      </w:r>
      <w:proofErr w:type="spellStart"/>
      <w:r w:rsidRPr="007C2561">
        <w:rPr>
          <w:rFonts w:ascii="Simplified Arabic" w:hAnsi="Simplified Arabic" w:cs="Simplified Arabic"/>
          <w:sz w:val="24"/>
          <w:rtl/>
        </w:rPr>
        <w:t>د.وهبة</w:t>
      </w:r>
      <w:proofErr w:type="spellEnd"/>
      <w:r w:rsidRPr="007C2561">
        <w:rPr>
          <w:rFonts w:ascii="Simplified Arabic" w:hAnsi="Simplified Arabic" w:cs="Simplified Arabic"/>
          <w:sz w:val="24"/>
          <w:rtl/>
        </w:rPr>
        <w:t xml:space="preserve"> </w:t>
      </w:r>
      <w:proofErr w:type="spellStart"/>
      <w:r w:rsidRPr="007C2561">
        <w:rPr>
          <w:rFonts w:ascii="Simplified Arabic" w:hAnsi="Simplified Arabic" w:cs="Simplified Arabic"/>
          <w:sz w:val="24"/>
          <w:rtl/>
        </w:rPr>
        <w:t>الزحيلي</w:t>
      </w:r>
      <w:proofErr w:type="spellEnd"/>
      <w:r w:rsidR="007F52D1">
        <w:rPr>
          <w:rFonts w:ascii="Simplified Arabic" w:hAnsi="Simplified Arabic" w:cs="Simplified Arabic"/>
          <w:sz w:val="24"/>
          <w:rtl/>
        </w:rPr>
        <w:t>،</w:t>
      </w:r>
      <w:r w:rsidRPr="007C2561">
        <w:rPr>
          <w:rFonts w:ascii="Simplified Arabic" w:hAnsi="Simplified Arabic" w:cs="Simplified Arabic"/>
          <w:sz w:val="24"/>
          <w:rtl/>
        </w:rPr>
        <w:t xml:space="preserve"> أصول الفقه الإسلامي، دار الفكر المعاصر- دمشق، 1/ 401.</w:t>
      </w:r>
    </w:p>
  </w:footnote>
  <w:footnote w:id="23">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)عبد القادر بن بدران</w:t>
      </w:r>
      <w:r w:rsidR="007F52D1">
        <w:rPr>
          <w:rFonts w:ascii="Simplified Arabic" w:hAnsi="Simplified Arabic" w:cs="Simplified Arabic"/>
          <w:sz w:val="24"/>
          <w:rtl/>
        </w:rPr>
        <w:t>،</w:t>
      </w:r>
      <w:r w:rsidRPr="007C2561">
        <w:rPr>
          <w:rFonts w:ascii="Simplified Arabic" w:hAnsi="Simplified Arabic" w:cs="Simplified Arabic"/>
          <w:sz w:val="24"/>
          <w:rtl/>
        </w:rPr>
        <w:t>1401، المدخل إلى مذهب الإمام أحمد بن حنبل، مؤسسة الرسالة، بيروت 1/320.</w:t>
      </w:r>
    </w:p>
  </w:footnote>
  <w:footnote w:id="24">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الحسبة في الإسلام لابن تيمية ص 15</w:t>
      </w:r>
    </w:p>
  </w:footnote>
  <w:footnote w:id="25">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w:t>
      </w:r>
      <w:proofErr w:type="spellStart"/>
      <w:r w:rsidRPr="007C2561">
        <w:rPr>
          <w:rFonts w:ascii="Simplified Arabic" w:hAnsi="Simplified Arabic" w:cs="Simplified Arabic"/>
          <w:sz w:val="24"/>
          <w:rtl/>
        </w:rPr>
        <w:t>الآلوسي</w:t>
      </w:r>
      <w:proofErr w:type="spellEnd"/>
      <w:r w:rsidRPr="007C2561">
        <w:rPr>
          <w:rFonts w:ascii="Simplified Arabic" w:hAnsi="Simplified Arabic" w:cs="Simplified Arabic"/>
          <w:sz w:val="24"/>
          <w:rtl/>
        </w:rPr>
        <w:t>، مصدر سابق 5 / 96</w:t>
      </w:r>
    </w:p>
  </w:footnote>
  <w:footnote w:id="26">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)ابن قيم الجوزية، 1973، إعلام الموقعين عن رب العالمين، دار الجيل بيروت، 1/49.</w:t>
      </w:r>
    </w:p>
  </w:footnote>
  <w:footnote w:id="27">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w:t>
      </w:r>
      <w:proofErr w:type="spellStart"/>
      <w:r w:rsidRPr="007C2561">
        <w:rPr>
          <w:rFonts w:ascii="Simplified Arabic" w:hAnsi="Simplified Arabic" w:cs="Simplified Arabic"/>
          <w:sz w:val="24"/>
          <w:rtl/>
        </w:rPr>
        <w:t>د.عبد</w:t>
      </w:r>
      <w:proofErr w:type="spellEnd"/>
      <w:r w:rsidRPr="007C2561">
        <w:rPr>
          <w:rFonts w:ascii="Simplified Arabic" w:hAnsi="Simplified Arabic" w:cs="Simplified Arabic"/>
          <w:sz w:val="24"/>
          <w:rtl/>
        </w:rPr>
        <w:t xml:space="preserve"> الله </w:t>
      </w:r>
      <w:proofErr w:type="spellStart"/>
      <w:r w:rsidRPr="007C2561">
        <w:rPr>
          <w:rFonts w:ascii="Simplified Arabic" w:hAnsi="Simplified Arabic" w:cs="Simplified Arabic"/>
          <w:sz w:val="24"/>
          <w:rtl/>
        </w:rPr>
        <w:t>الطريقي</w:t>
      </w:r>
      <w:proofErr w:type="spellEnd"/>
      <w:r w:rsidRPr="007C2561">
        <w:rPr>
          <w:rFonts w:ascii="Simplified Arabic" w:hAnsi="Simplified Arabic" w:cs="Simplified Arabic"/>
          <w:sz w:val="24"/>
          <w:rtl/>
        </w:rPr>
        <w:t>، 1419، اهل الحل والعقد</w:t>
      </w:r>
      <w:r w:rsidR="007F52D1">
        <w:rPr>
          <w:rFonts w:ascii="Simplified Arabic" w:hAnsi="Simplified Arabic" w:cs="Simplified Arabic"/>
          <w:sz w:val="24"/>
          <w:rtl/>
        </w:rPr>
        <w:t>.</w:t>
      </w:r>
      <w:r w:rsidRPr="007C2561">
        <w:rPr>
          <w:rFonts w:ascii="Simplified Arabic" w:hAnsi="Simplified Arabic" w:cs="Simplified Arabic"/>
          <w:sz w:val="24"/>
          <w:rtl/>
        </w:rPr>
        <w:t>. صفاتهم ووظائفهم، اصدارات رابطة العالم الاسلامي، مكة، ص 38.</w:t>
      </w:r>
    </w:p>
  </w:footnote>
  <w:footnote w:id="28">
    <w:p w:rsidR="007F0D2A" w:rsidRPr="007C2561" w:rsidRDefault="007F0D2A" w:rsidP="007C2561">
      <w:pPr>
        <w:jc w:val="both"/>
        <w:rPr>
          <w:rFonts w:ascii="Simplified Arabic" w:hAnsi="Simplified Arabic" w:cs="Simplified Arabic"/>
          <w:sz w:val="24"/>
          <w:szCs w:val="24"/>
        </w:rPr>
      </w:pPr>
      <w:r w:rsidRPr="007C2561">
        <w:rPr>
          <w:rFonts w:ascii="Simplified Arabic" w:hAnsi="Simplified Arabic" w:cs="Simplified Arabic"/>
          <w:sz w:val="24"/>
          <w:szCs w:val="24"/>
          <w:rtl/>
        </w:rPr>
        <w:t>(</w:t>
      </w:r>
      <w:r w:rsidRPr="007C2561">
        <w:rPr>
          <w:rFonts w:ascii="Simplified Arabic" w:hAnsi="Simplified Arabic" w:cs="Simplified Arabic"/>
          <w:sz w:val="24"/>
          <w:szCs w:val="24"/>
          <w:rtl/>
        </w:rPr>
        <w:footnoteRef/>
      </w:r>
      <w:r w:rsidRPr="007C2561">
        <w:rPr>
          <w:rFonts w:ascii="Simplified Arabic" w:hAnsi="Simplified Arabic" w:cs="Simplified Arabic"/>
          <w:sz w:val="24"/>
          <w:szCs w:val="24"/>
          <w:rtl/>
        </w:rPr>
        <w:t>)الالوسي مصدر سابق (7/ 404)..</w:t>
      </w:r>
    </w:p>
  </w:footnote>
  <w:footnote w:id="29">
    <w:p w:rsidR="007F0D2A" w:rsidRPr="007C2561" w:rsidRDefault="007F0D2A" w:rsidP="007C2561">
      <w:pPr>
        <w:jc w:val="both"/>
        <w:rPr>
          <w:rFonts w:ascii="Simplified Arabic" w:hAnsi="Simplified Arabic" w:cs="Simplified Arabic"/>
          <w:sz w:val="24"/>
          <w:szCs w:val="24"/>
        </w:rPr>
      </w:pPr>
      <w:r w:rsidRPr="007C2561">
        <w:rPr>
          <w:rFonts w:ascii="Simplified Arabic" w:hAnsi="Simplified Arabic" w:cs="Simplified Arabic"/>
          <w:sz w:val="24"/>
          <w:szCs w:val="24"/>
          <w:rtl/>
        </w:rPr>
        <w:t>(</w:t>
      </w:r>
      <w:r w:rsidRPr="007C2561">
        <w:rPr>
          <w:rFonts w:ascii="Simplified Arabic" w:hAnsi="Simplified Arabic" w:cs="Simplified Arabic"/>
          <w:sz w:val="24"/>
          <w:szCs w:val="24"/>
          <w:rtl/>
        </w:rPr>
        <w:footnoteRef/>
      </w:r>
      <w:r w:rsidRPr="007C2561">
        <w:rPr>
          <w:rFonts w:ascii="Simplified Arabic" w:hAnsi="Simplified Arabic" w:cs="Simplified Arabic"/>
          <w:sz w:val="24"/>
          <w:szCs w:val="24"/>
          <w:rtl/>
        </w:rPr>
        <w:t>)ناصر الدين عبد الله بن عمر البيضاوي، 1418، تفسير البيضاوي، دار إحياء التراث العربي – بيروت، (3/ 343)</w:t>
      </w:r>
      <w:r w:rsidR="007F52D1">
        <w:rPr>
          <w:rFonts w:ascii="Simplified Arabic" w:hAnsi="Simplified Arabic" w:cs="Simplified Arabic"/>
          <w:sz w:val="24"/>
          <w:szCs w:val="24"/>
          <w:rtl/>
        </w:rPr>
        <w:t>.</w:t>
      </w:r>
    </w:p>
  </w:footnote>
  <w:footnote w:id="30">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)ويضيف: ولكن بشرط ألا يأمروا بمعصية، فان أمروا بذلك فلا طاعة لمخلوق في معصية الخالق، ولعل هذا السر في حذف الفعل عند الأمر بطاعتهم، وكرره مع طاعة الرسول فإن الرسول لا يأمر إلا بطاعة الله ومن يطعه فقد أطاع الله، وأما أولي الأمر فشرط الأمر بطاعتهم ألا يكون معصية. ينظر: عبد الرحمن بن ناصر السعدي،1420، تفسير السعدي، مؤسسة الرسالة- بيروت ص 183 – 184. </w:t>
      </w:r>
    </w:p>
  </w:footnote>
  <w:footnote w:id="31">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)البيضاوي مصدر سابق (1/ 479). </w:t>
      </w:r>
    </w:p>
  </w:footnote>
  <w:footnote w:id="32">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السعدي مصدر سابق ص202.</w:t>
      </w:r>
    </w:p>
  </w:footnote>
  <w:footnote w:id="33">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  البيضاوي مصدر سابق 1/ 498. </w:t>
      </w:r>
    </w:p>
  </w:footnote>
  <w:footnote w:id="34">
    <w:p w:rsidR="007F0D2A" w:rsidRPr="007C2561" w:rsidRDefault="007F0D2A" w:rsidP="007C2561">
      <w:pPr>
        <w:pStyle w:val="a3"/>
        <w:spacing w:line="276" w:lineRule="auto"/>
        <w:jc w:val="both"/>
        <w:rPr>
          <w:rFonts w:ascii="Simplified Arabic" w:hAnsi="Simplified Arabic" w:cs="Simplified Arabic"/>
          <w:sz w:val="24"/>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)حميد الله مصدر سابق ص 42.</w:t>
      </w:r>
    </w:p>
  </w:footnote>
  <w:footnote w:id="35">
    <w:p w:rsidR="007F0D2A" w:rsidRPr="007C2561" w:rsidRDefault="007F0D2A" w:rsidP="007C2561">
      <w:pPr>
        <w:jc w:val="both"/>
        <w:rPr>
          <w:rFonts w:ascii="Simplified Arabic" w:hAnsi="Simplified Arabic" w:cs="Simplified Arabic"/>
          <w:sz w:val="24"/>
          <w:szCs w:val="24"/>
        </w:rPr>
      </w:pPr>
      <w:r w:rsidRPr="007C2561">
        <w:rPr>
          <w:rFonts w:ascii="Simplified Arabic" w:hAnsi="Simplified Arabic" w:cs="Simplified Arabic"/>
          <w:sz w:val="24"/>
          <w:szCs w:val="24"/>
          <w:rtl/>
        </w:rPr>
        <w:t>(</w:t>
      </w:r>
      <w:r w:rsidRPr="007C2561">
        <w:rPr>
          <w:rFonts w:ascii="Simplified Arabic" w:hAnsi="Simplified Arabic" w:cs="Simplified Arabic"/>
          <w:sz w:val="24"/>
          <w:szCs w:val="24"/>
          <w:rtl/>
        </w:rPr>
        <w:footnoteRef/>
      </w:r>
      <w:r w:rsidRPr="007C2561">
        <w:rPr>
          <w:rFonts w:ascii="Simplified Arabic" w:hAnsi="Simplified Arabic" w:cs="Simplified Arabic"/>
          <w:sz w:val="24"/>
          <w:szCs w:val="24"/>
          <w:rtl/>
        </w:rPr>
        <w:t>)محمد بن عيسى الترمذي، سنن الترمذي، دار إحياء التراث العربي، بيروت، رقم (1714).</w:t>
      </w:r>
    </w:p>
  </w:footnote>
  <w:footnote w:id="36">
    <w:p w:rsidR="007F0D2A" w:rsidRPr="007C2561" w:rsidRDefault="007F0D2A" w:rsidP="007C2561">
      <w:pPr>
        <w:jc w:val="both"/>
        <w:rPr>
          <w:rFonts w:ascii="Simplified Arabic" w:hAnsi="Simplified Arabic" w:cs="Simplified Arabic"/>
          <w:sz w:val="24"/>
          <w:szCs w:val="24"/>
        </w:rPr>
      </w:pPr>
      <w:r w:rsidRPr="007C2561">
        <w:rPr>
          <w:rFonts w:ascii="Simplified Arabic" w:hAnsi="Simplified Arabic" w:cs="Simplified Arabic"/>
          <w:sz w:val="24"/>
          <w:szCs w:val="24"/>
          <w:rtl/>
        </w:rPr>
        <w:t>(</w:t>
      </w:r>
      <w:r w:rsidRPr="007C2561">
        <w:rPr>
          <w:rFonts w:ascii="Simplified Arabic" w:hAnsi="Simplified Arabic" w:cs="Simplified Arabic"/>
          <w:sz w:val="24"/>
          <w:szCs w:val="24"/>
          <w:rtl/>
        </w:rPr>
        <w:footnoteRef/>
      </w:r>
      <w:r w:rsidRPr="007C2561">
        <w:rPr>
          <w:rFonts w:ascii="Simplified Arabic" w:hAnsi="Simplified Arabic" w:cs="Simplified Arabic"/>
          <w:sz w:val="24"/>
          <w:szCs w:val="24"/>
          <w:rtl/>
        </w:rPr>
        <w:t>) ابن قيم الجوزية مصدر سابق 1/ 62.</w:t>
      </w:r>
    </w:p>
  </w:footnote>
  <w:footnote w:id="37">
    <w:p w:rsidR="007F0D2A" w:rsidRPr="007C2561" w:rsidRDefault="007F0D2A" w:rsidP="007C2561">
      <w:pPr>
        <w:jc w:val="both"/>
        <w:rPr>
          <w:rFonts w:ascii="Simplified Arabic" w:hAnsi="Simplified Arabic" w:cs="Simplified Arabic"/>
          <w:sz w:val="24"/>
          <w:szCs w:val="24"/>
        </w:rPr>
      </w:pPr>
      <w:r w:rsidRPr="007C2561">
        <w:rPr>
          <w:rFonts w:ascii="Simplified Arabic" w:hAnsi="Simplified Arabic" w:cs="Simplified Arabic"/>
          <w:sz w:val="24"/>
          <w:szCs w:val="24"/>
          <w:rtl/>
        </w:rPr>
        <w:t>(</w:t>
      </w:r>
      <w:r w:rsidRPr="007C2561">
        <w:rPr>
          <w:rFonts w:ascii="Simplified Arabic" w:hAnsi="Simplified Arabic" w:cs="Simplified Arabic"/>
          <w:sz w:val="24"/>
          <w:szCs w:val="24"/>
          <w:rtl/>
        </w:rPr>
        <w:footnoteRef/>
      </w:r>
      <w:r w:rsidRPr="007C2561">
        <w:rPr>
          <w:rFonts w:ascii="Simplified Arabic" w:hAnsi="Simplified Arabic" w:cs="Simplified Arabic"/>
          <w:sz w:val="24"/>
          <w:szCs w:val="24"/>
          <w:rtl/>
        </w:rPr>
        <w:t>)عبد الله بن عبد الرحمن الدارمي،1407، سنن الدارمي، دار الكتاب العربي، بيروت</w:t>
      </w:r>
      <w:r w:rsidR="007F52D1">
        <w:rPr>
          <w:rFonts w:ascii="Simplified Arabic" w:hAnsi="Simplified Arabic" w:cs="Simplified Arabic"/>
          <w:sz w:val="24"/>
          <w:szCs w:val="24"/>
          <w:rtl/>
        </w:rPr>
        <w:t>،</w:t>
      </w:r>
      <w:r w:rsidRPr="007C2561">
        <w:rPr>
          <w:rFonts w:ascii="Simplified Arabic" w:hAnsi="Simplified Arabic" w:cs="Simplified Arabic"/>
          <w:sz w:val="24"/>
          <w:szCs w:val="24"/>
          <w:rtl/>
        </w:rPr>
        <w:t xml:space="preserve"> رقم(115)، وقال حسين سليم أسد</w:t>
      </w:r>
      <w:r w:rsidR="007F52D1">
        <w:rPr>
          <w:rFonts w:ascii="Simplified Arabic" w:hAnsi="Simplified Arabic" w:cs="Simplified Arabic"/>
          <w:sz w:val="24"/>
          <w:szCs w:val="24"/>
          <w:rtl/>
        </w:rPr>
        <w:t>:</w:t>
      </w:r>
      <w:r w:rsidRPr="007C2561">
        <w:rPr>
          <w:rFonts w:ascii="Simplified Arabic" w:hAnsi="Simplified Arabic" w:cs="Simplified Arabic"/>
          <w:sz w:val="24"/>
          <w:szCs w:val="24"/>
          <w:rtl/>
        </w:rPr>
        <w:t xml:space="preserve"> إسناده ضعيف هشيم مدلس وقد </w:t>
      </w:r>
      <w:proofErr w:type="spellStart"/>
      <w:r w:rsidRPr="007C2561">
        <w:rPr>
          <w:rFonts w:ascii="Simplified Arabic" w:hAnsi="Simplified Arabic" w:cs="Simplified Arabic"/>
          <w:sz w:val="24"/>
          <w:szCs w:val="24"/>
          <w:rtl/>
        </w:rPr>
        <w:t>عنعن</w:t>
      </w:r>
      <w:proofErr w:type="spellEnd"/>
      <w:r w:rsidRPr="007C2561">
        <w:rPr>
          <w:rFonts w:ascii="Simplified Arabic" w:hAnsi="Simplified Arabic" w:cs="Simplified Arabic"/>
          <w:sz w:val="24"/>
          <w:szCs w:val="24"/>
          <w:rtl/>
        </w:rPr>
        <w:t xml:space="preserve"> وباقي رجاله ثقات.</w:t>
      </w:r>
    </w:p>
  </w:footnote>
  <w:footnote w:id="38">
    <w:p w:rsidR="007F0D2A" w:rsidRPr="007C2561" w:rsidRDefault="007F0D2A" w:rsidP="007C2561">
      <w:pPr>
        <w:jc w:val="both"/>
        <w:rPr>
          <w:rFonts w:ascii="Simplified Arabic" w:hAnsi="Simplified Arabic" w:cs="Simplified Arabic"/>
          <w:sz w:val="24"/>
          <w:szCs w:val="24"/>
        </w:rPr>
      </w:pPr>
      <w:r w:rsidRPr="007C2561">
        <w:rPr>
          <w:rFonts w:ascii="Simplified Arabic" w:hAnsi="Simplified Arabic" w:cs="Simplified Arabic"/>
          <w:sz w:val="24"/>
          <w:szCs w:val="24"/>
          <w:rtl/>
        </w:rPr>
        <w:t>(</w:t>
      </w:r>
      <w:r w:rsidRPr="007C2561">
        <w:rPr>
          <w:rFonts w:ascii="Simplified Arabic" w:hAnsi="Simplified Arabic" w:cs="Simplified Arabic"/>
          <w:sz w:val="24"/>
          <w:szCs w:val="24"/>
          <w:rtl/>
        </w:rPr>
        <w:footnoteRef/>
      </w:r>
      <w:r w:rsidRPr="007C2561">
        <w:rPr>
          <w:rFonts w:ascii="Simplified Arabic" w:hAnsi="Simplified Arabic" w:cs="Simplified Arabic"/>
          <w:sz w:val="24"/>
          <w:szCs w:val="24"/>
          <w:rtl/>
        </w:rPr>
        <w:t xml:space="preserve">) وهم عروة بن الزبير وأبو بكر بن عبد الرحمن وعبيد الله بن عبد الله بن زيد وخارجة بن زيد وعبد الله ابن عبد الله بن عمر وسالم بن عبد الله بن عمر وسليمان بن يسار والقاسم بن محمد وأبو بكر بن سليمان وعبد الله بن عامر. ينظر </w:t>
      </w:r>
      <w:proofErr w:type="spellStart"/>
      <w:r w:rsidRPr="007C2561">
        <w:rPr>
          <w:rFonts w:ascii="Simplified Arabic" w:hAnsi="Simplified Arabic" w:cs="Simplified Arabic"/>
          <w:sz w:val="24"/>
          <w:szCs w:val="24"/>
          <w:rtl/>
        </w:rPr>
        <w:t>د.شعبان</w:t>
      </w:r>
      <w:proofErr w:type="spellEnd"/>
      <w:r w:rsidRPr="007C2561">
        <w:rPr>
          <w:rFonts w:ascii="Simplified Arabic" w:hAnsi="Simplified Arabic" w:cs="Simplified Arabic"/>
          <w:sz w:val="24"/>
          <w:szCs w:val="24"/>
          <w:rtl/>
        </w:rPr>
        <w:t xml:space="preserve"> محمد إسماعيل، 1998، الاجتهاد الجماعي، دار البشائر الإسلامية بيروت، ص 25.</w:t>
      </w:r>
    </w:p>
  </w:footnote>
  <w:footnote w:id="39">
    <w:p w:rsidR="007F0D2A" w:rsidRPr="007C2561" w:rsidRDefault="007F0D2A" w:rsidP="007C2561">
      <w:pPr>
        <w:jc w:val="both"/>
        <w:rPr>
          <w:rFonts w:ascii="Simplified Arabic" w:hAnsi="Simplified Arabic" w:cs="Simplified Arabic"/>
          <w:sz w:val="24"/>
          <w:szCs w:val="24"/>
        </w:rPr>
      </w:pPr>
      <w:r w:rsidRPr="007C2561">
        <w:rPr>
          <w:rFonts w:ascii="Simplified Arabic" w:hAnsi="Simplified Arabic" w:cs="Simplified Arabic"/>
          <w:sz w:val="24"/>
          <w:szCs w:val="24"/>
          <w:rtl/>
        </w:rPr>
        <w:t>(</w:t>
      </w:r>
      <w:r w:rsidRPr="007C2561">
        <w:rPr>
          <w:rFonts w:ascii="Simplified Arabic" w:hAnsi="Simplified Arabic" w:cs="Simplified Arabic"/>
          <w:sz w:val="24"/>
          <w:szCs w:val="24"/>
          <w:rtl/>
        </w:rPr>
        <w:footnoteRef/>
      </w:r>
      <w:r w:rsidRPr="007C2561">
        <w:rPr>
          <w:rFonts w:ascii="Simplified Arabic" w:hAnsi="Simplified Arabic" w:cs="Simplified Arabic"/>
          <w:sz w:val="24"/>
          <w:szCs w:val="24"/>
          <w:rtl/>
        </w:rPr>
        <w:t xml:space="preserve">) </w:t>
      </w:r>
      <w:proofErr w:type="spellStart"/>
      <w:r w:rsidRPr="007C2561">
        <w:rPr>
          <w:rFonts w:ascii="Simplified Arabic" w:hAnsi="Simplified Arabic" w:cs="Simplified Arabic"/>
          <w:sz w:val="24"/>
          <w:szCs w:val="24"/>
          <w:rtl/>
        </w:rPr>
        <w:t>سانو</w:t>
      </w:r>
      <w:proofErr w:type="spellEnd"/>
      <w:r w:rsidRPr="007C2561">
        <w:rPr>
          <w:rFonts w:ascii="Simplified Arabic" w:hAnsi="Simplified Arabic" w:cs="Simplified Arabic"/>
          <w:sz w:val="24"/>
          <w:szCs w:val="24"/>
          <w:rtl/>
        </w:rPr>
        <w:t xml:space="preserve"> مصدر سابق ص 101.</w:t>
      </w:r>
    </w:p>
  </w:footnote>
  <w:footnote w:id="40">
    <w:p w:rsidR="007F0D2A" w:rsidRPr="007C2561" w:rsidRDefault="007F0D2A" w:rsidP="007C2561">
      <w:pPr>
        <w:jc w:val="both"/>
        <w:rPr>
          <w:rFonts w:ascii="Simplified Arabic" w:hAnsi="Simplified Arabic" w:cs="Simplified Arabic"/>
          <w:sz w:val="24"/>
          <w:szCs w:val="24"/>
        </w:rPr>
      </w:pPr>
      <w:r w:rsidRPr="007C2561">
        <w:rPr>
          <w:rFonts w:ascii="Simplified Arabic" w:hAnsi="Simplified Arabic" w:cs="Simplified Arabic"/>
          <w:sz w:val="24"/>
          <w:szCs w:val="24"/>
          <w:rtl/>
        </w:rPr>
        <w:t>(</w:t>
      </w:r>
      <w:r w:rsidRPr="007C2561">
        <w:rPr>
          <w:rFonts w:ascii="Simplified Arabic" w:hAnsi="Simplified Arabic" w:cs="Simplified Arabic"/>
          <w:sz w:val="24"/>
          <w:szCs w:val="24"/>
          <w:rtl/>
        </w:rPr>
        <w:footnoteRef/>
      </w:r>
      <w:r w:rsidRPr="007C2561">
        <w:rPr>
          <w:rFonts w:ascii="Simplified Arabic" w:hAnsi="Simplified Arabic" w:cs="Simplified Arabic"/>
          <w:sz w:val="24"/>
          <w:szCs w:val="24"/>
          <w:rtl/>
        </w:rPr>
        <w:t>)د. أسامة عمر الأشقر،1429، فوضى الإفتاء، دار النفائس، عمان، ص 97.</w:t>
      </w:r>
    </w:p>
  </w:footnote>
  <w:footnote w:id="41">
    <w:p w:rsidR="007F0D2A" w:rsidRPr="007C2561" w:rsidRDefault="007F0D2A" w:rsidP="007F52D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xml:space="preserve">) هذا المطلب سنعتمد فيه على مدوناتنا الشخصية، </w:t>
      </w:r>
      <w:proofErr w:type="spellStart"/>
      <w:r w:rsidRPr="007C2561">
        <w:rPr>
          <w:rFonts w:ascii="Simplified Arabic" w:hAnsi="Simplified Arabic" w:cs="Simplified Arabic"/>
          <w:sz w:val="24"/>
          <w:rtl/>
        </w:rPr>
        <w:t>ود.عبد</w:t>
      </w:r>
      <w:proofErr w:type="spellEnd"/>
      <w:r w:rsidRPr="007C2561">
        <w:rPr>
          <w:rFonts w:ascii="Simplified Arabic" w:hAnsi="Simplified Arabic" w:cs="Simplified Arabic"/>
          <w:sz w:val="24"/>
          <w:rtl/>
        </w:rPr>
        <w:t xml:space="preserve"> الرحمن </w:t>
      </w:r>
      <w:proofErr w:type="spellStart"/>
      <w:r w:rsidRPr="007C2561">
        <w:rPr>
          <w:rFonts w:ascii="Simplified Arabic" w:hAnsi="Simplified Arabic" w:cs="Simplified Arabic"/>
          <w:sz w:val="24"/>
          <w:rtl/>
        </w:rPr>
        <w:t>الرواشدي</w:t>
      </w:r>
      <w:proofErr w:type="spellEnd"/>
      <w:r w:rsidRPr="007C2561">
        <w:rPr>
          <w:rFonts w:ascii="Simplified Arabic" w:hAnsi="Simplified Arabic" w:cs="Simplified Arabic"/>
          <w:sz w:val="24"/>
          <w:rtl/>
        </w:rPr>
        <w:t xml:space="preserve"> </w:t>
      </w:r>
      <w:r w:rsidR="00EA41CD">
        <w:rPr>
          <w:rFonts w:ascii="Simplified Arabic" w:hAnsi="Simplified Arabic" w:cs="Simplified Arabic" w:hint="cs"/>
          <w:sz w:val="24"/>
          <w:rtl/>
        </w:rPr>
        <w:t>وآخرين</w:t>
      </w:r>
      <w:r w:rsidRPr="007C2561">
        <w:rPr>
          <w:rFonts w:ascii="Simplified Arabic" w:hAnsi="Simplified Arabic" w:cs="Simplified Arabic"/>
          <w:sz w:val="24"/>
          <w:rtl/>
        </w:rPr>
        <w:t>، 2012، العرب السنة في العراق، دار البيان- الريا</w:t>
      </w:r>
      <w:r w:rsidR="007F52D1">
        <w:rPr>
          <w:rFonts w:ascii="Simplified Arabic" w:hAnsi="Simplified Arabic" w:cs="Simplified Arabic"/>
          <w:sz w:val="24"/>
          <w:rtl/>
        </w:rPr>
        <w:t>ض</w:t>
      </w:r>
      <w:r w:rsidRPr="007C2561">
        <w:rPr>
          <w:rFonts w:ascii="Simplified Arabic" w:hAnsi="Simplified Arabic" w:cs="Simplified Arabic"/>
          <w:sz w:val="24"/>
          <w:rtl/>
        </w:rPr>
        <w:t>، الفصل الثاني منه</w:t>
      </w:r>
      <w:r w:rsidR="00EA41CD">
        <w:rPr>
          <w:rFonts w:ascii="Simplified Arabic" w:hAnsi="Simplified Arabic" w:cs="Simplified Arabic" w:hint="cs"/>
          <w:sz w:val="24"/>
          <w:rtl/>
        </w:rPr>
        <w:t>، ص95 وما بعدها</w:t>
      </w:r>
      <w:r w:rsidRPr="007C2561">
        <w:rPr>
          <w:rFonts w:ascii="Simplified Arabic" w:hAnsi="Simplified Arabic" w:cs="Simplified Arabic"/>
          <w:sz w:val="24"/>
          <w:rtl/>
        </w:rPr>
        <w:t>.</w:t>
      </w:r>
    </w:p>
  </w:footnote>
  <w:footnote w:id="42">
    <w:p w:rsidR="007F0D2A" w:rsidRPr="007C2561" w:rsidRDefault="007F0D2A" w:rsidP="007C2561">
      <w:pPr>
        <w:pStyle w:val="a3"/>
        <w:spacing w:line="276" w:lineRule="auto"/>
        <w:jc w:val="both"/>
        <w:rPr>
          <w:rFonts w:ascii="Simplified Arabic" w:hAnsi="Simplified Arabic" w:cs="Simplified Arabic"/>
          <w:sz w:val="24"/>
          <w:rtl/>
        </w:rPr>
      </w:pPr>
      <w:r w:rsidRPr="007C2561">
        <w:rPr>
          <w:rFonts w:ascii="Simplified Arabic" w:hAnsi="Simplified Arabic" w:cs="Simplified Arabic"/>
          <w:sz w:val="24"/>
          <w:rtl/>
        </w:rPr>
        <w:t>(</w:t>
      </w:r>
      <w:r w:rsidRPr="007C2561">
        <w:rPr>
          <w:rFonts w:ascii="Simplified Arabic" w:hAnsi="Simplified Arabic" w:cs="Simplified Arabic"/>
          <w:sz w:val="24"/>
          <w:rtl/>
        </w:rPr>
        <w:footnoteRef/>
      </w:r>
      <w:r w:rsidRPr="007C2561">
        <w:rPr>
          <w:rFonts w:ascii="Simplified Arabic" w:hAnsi="Simplified Arabic" w:cs="Simplified Arabic"/>
          <w:sz w:val="24"/>
          <w:rtl/>
        </w:rPr>
        <w:t>) للتوسع ينظر</w:t>
      </w:r>
      <w:r w:rsidR="007F52D1">
        <w:rPr>
          <w:rFonts w:ascii="Simplified Arabic" w:hAnsi="Simplified Arabic" w:cs="Simplified Arabic"/>
          <w:sz w:val="24"/>
          <w:rtl/>
        </w:rPr>
        <w:t>:</w:t>
      </w:r>
      <w:r w:rsidRPr="007C2561">
        <w:rPr>
          <w:rFonts w:ascii="Simplified Arabic" w:hAnsi="Simplified Arabic" w:cs="Simplified Arabic"/>
          <w:sz w:val="24"/>
          <w:rtl/>
        </w:rPr>
        <w:t xml:space="preserve"> د. طه الزيدي 2014، ص145- 159.</w:t>
      </w:r>
    </w:p>
  </w:footnote>
  <w:footnote w:id="43">
    <w:p w:rsidR="007F0D2A" w:rsidRPr="007C2561" w:rsidRDefault="007F0D2A" w:rsidP="007C2561">
      <w:pPr>
        <w:jc w:val="both"/>
        <w:rPr>
          <w:rFonts w:ascii="Simplified Arabic" w:hAnsi="Simplified Arabic" w:cs="Simplified Arabic"/>
          <w:sz w:val="24"/>
          <w:szCs w:val="24"/>
        </w:rPr>
      </w:pPr>
      <w:r w:rsidRPr="007C2561">
        <w:rPr>
          <w:rFonts w:ascii="Simplified Arabic" w:hAnsi="Simplified Arabic" w:cs="Simplified Arabic"/>
          <w:sz w:val="24"/>
          <w:szCs w:val="24"/>
          <w:rtl/>
        </w:rPr>
        <w:t>(</w:t>
      </w:r>
      <w:r w:rsidRPr="007C2561">
        <w:rPr>
          <w:rFonts w:ascii="Simplified Arabic" w:hAnsi="Simplified Arabic" w:cs="Simplified Arabic"/>
          <w:sz w:val="24"/>
          <w:szCs w:val="24"/>
          <w:rtl/>
        </w:rPr>
        <w:footnoteRef/>
      </w:r>
      <w:r w:rsidRPr="007C2561">
        <w:rPr>
          <w:rFonts w:ascii="Simplified Arabic" w:hAnsi="Simplified Arabic" w:cs="Simplified Arabic"/>
          <w:sz w:val="24"/>
          <w:szCs w:val="24"/>
          <w:rtl/>
        </w:rPr>
        <w:t>)</w:t>
      </w:r>
      <w:proofErr w:type="spellStart"/>
      <w:r w:rsidRPr="007C2561">
        <w:rPr>
          <w:rFonts w:ascii="Simplified Arabic" w:hAnsi="Simplified Arabic" w:cs="Simplified Arabic"/>
          <w:sz w:val="24"/>
          <w:szCs w:val="24"/>
          <w:rtl/>
        </w:rPr>
        <w:t>د.محمد</w:t>
      </w:r>
      <w:proofErr w:type="spellEnd"/>
      <w:r w:rsidRPr="007C2561">
        <w:rPr>
          <w:rFonts w:ascii="Simplified Arabic" w:hAnsi="Simplified Arabic" w:cs="Simplified Arabic"/>
          <w:sz w:val="24"/>
          <w:szCs w:val="24"/>
          <w:rtl/>
        </w:rPr>
        <w:t xml:space="preserve"> أكرم العدلوني،2004، العمل المؤسسي الإبداع الخليجي، الكويت، ص 21 -22 بتصرف.</w:t>
      </w:r>
    </w:p>
  </w:footnote>
  <w:footnote w:id="44">
    <w:p w:rsidR="007F0D2A" w:rsidRPr="007C2561" w:rsidRDefault="007F0D2A" w:rsidP="007C2561">
      <w:pPr>
        <w:pStyle w:val="a4"/>
        <w:spacing w:line="276" w:lineRule="auto"/>
        <w:ind w:left="283" w:hanging="284"/>
        <w:jc w:val="both"/>
        <w:rPr>
          <w:rFonts w:ascii="Simplified Arabic" w:hAnsi="Simplified Arabic" w:cs="Simplified Arabic"/>
          <w:sz w:val="24"/>
          <w:szCs w:val="24"/>
          <w:rtl/>
          <w:lang w:bidi="ar-IQ"/>
        </w:rPr>
      </w:pPr>
      <w:r w:rsidRPr="007C2561">
        <w:rPr>
          <w:rStyle w:val="a5"/>
          <w:rFonts w:ascii="Simplified Arabic" w:hAnsi="Simplified Arabic" w:cs="Simplified Arabic"/>
          <w:sz w:val="24"/>
          <w:szCs w:val="24"/>
          <w:vertAlign w:val="baseline"/>
          <w:rtl/>
        </w:rPr>
        <w:t>(</w:t>
      </w:r>
      <w:r w:rsidRPr="007C2561">
        <w:rPr>
          <w:rStyle w:val="a5"/>
          <w:rFonts w:ascii="Simplified Arabic" w:hAnsi="Simplified Arabic" w:cs="Simplified Arabic"/>
          <w:sz w:val="24"/>
          <w:szCs w:val="24"/>
          <w:vertAlign w:val="baseline"/>
          <w:rtl/>
        </w:rPr>
        <w:footnoteRef/>
      </w:r>
      <w:r w:rsidRPr="007C2561">
        <w:rPr>
          <w:rStyle w:val="a5"/>
          <w:rFonts w:ascii="Simplified Arabic" w:hAnsi="Simplified Arabic" w:cs="Simplified Arabic"/>
          <w:sz w:val="24"/>
          <w:szCs w:val="24"/>
          <w:vertAlign w:val="baseline"/>
          <w:rtl/>
        </w:rPr>
        <w:t>)</w:t>
      </w:r>
      <w:r w:rsidRPr="007C2561">
        <w:rPr>
          <w:rFonts w:ascii="Simplified Arabic" w:hAnsi="Simplified Arabic" w:cs="Simplified Arabic"/>
          <w:sz w:val="24"/>
          <w:szCs w:val="24"/>
          <w:rtl/>
          <w:lang w:bidi="ar-IQ"/>
        </w:rPr>
        <w:t>ينظر قانون ديوان الوقف الشيعي رقم (57) لسنة 2012، وتنص المادة الرابعة</w:t>
      </w:r>
      <w:r w:rsidR="007F52D1">
        <w:rPr>
          <w:rFonts w:ascii="Simplified Arabic" w:hAnsi="Simplified Arabic" w:cs="Simplified Arabic"/>
          <w:sz w:val="24"/>
          <w:szCs w:val="24"/>
          <w:rtl/>
          <w:lang w:bidi="ar-IQ"/>
        </w:rPr>
        <w:t>،</w:t>
      </w:r>
      <w:r w:rsidRPr="007C2561">
        <w:rPr>
          <w:rFonts w:ascii="Simplified Arabic" w:hAnsi="Simplified Arabic" w:cs="Simplified Arabic"/>
          <w:sz w:val="24"/>
          <w:szCs w:val="24"/>
          <w:rtl/>
          <w:lang w:bidi="ar-IQ"/>
        </w:rPr>
        <w:t xml:space="preserve"> ثانيا: يكون رئيس الديـوان بدرجة وزير ويعين باقتراح من مجلس الوزراء بعد موافقة المرجع الديني الاعلى – وهو الفقيه الذي يرجع اليه في التقليد اكثر الشيعة في العراق من فقهاء النجف الاشرف.</w:t>
      </w:r>
    </w:p>
  </w:footnote>
  <w:footnote w:id="45">
    <w:p w:rsidR="007F0D2A" w:rsidRPr="007C2561" w:rsidRDefault="007F0D2A" w:rsidP="007C2561">
      <w:pPr>
        <w:pStyle w:val="a4"/>
        <w:spacing w:line="276" w:lineRule="auto"/>
        <w:ind w:left="283" w:hanging="284"/>
        <w:jc w:val="both"/>
        <w:rPr>
          <w:rFonts w:ascii="Simplified Arabic" w:hAnsi="Simplified Arabic" w:cs="Simplified Arabic"/>
          <w:sz w:val="24"/>
          <w:szCs w:val="24"/>
          <w:rtl/>
          <w:lang w:bidi="ar-IQ"/>
        </w:rPr>
      </w:pPr>
      <w:r w:rsidRPr="007C2561">
        <w:rPr>
          <w:rStyle w:val="a5"/>
          <w:rFonts w:ascii="Simplified Arabic" w:hAnsi="Simplified Arabic" w:cs="Simplified Arabic"/>
          <w:sz w:val="24"/>
          <w:szCs w:val="24"/>
          <w:vertAlign w:val="baseline"/>
          <w:rtl/>
        </w:rPr>
        <w:t>(</w:t>
      </w:r>
      <w:r w:rsidRPr="007C2561">
        <w:rPr>
          <w:rStyle w:val="a5"/>
          <w:rFonts w:ascii="Simplified Arabic" w:hAnsi="Simplified Arabic" w:cs="Simplified Arabic"/>
          <w:sz w:val="24"/>
          <w:szCs w:val="24"/>
          <w:vertAlign w:val="baseline"/>
          <w:rtl/>
        </w:rPr>
        <w:footnoteRef/>
      </w:r>
      <w:r w:rsidRPr="007C2561">
        <w:rPr>
          <w:rStyle w:val="a5"/>
          <w:rFonts w:ascii="Simplified Arabic" w:hAnsi="Simplified Arabic" w:cs="Simplified Arabic"/>
          <w:sz w:val="24"/>
          <w:szCs w:val="24"/>
          <w:vertAlign w:val="baseline"/>
          <w:rtl/>
        </w:rPr>
        <w:t>)</w:t>
      </w:r>
      <w:r w:rsidRPr="007C2561">
        <w:rPr>
          <w:rFonts w:ascii="Simplified Arabic" w:hAnsi="Simplified Arabic" w:cs="Simplified Arabic"/>
          <w:sz w:val="24"/>
          <w:szCs w:val="24"/>
          <w:rtl/>
        </w:rPr>
        <w:t xml:space="preserve"> المجمع الفقهي العراقي، </w:t>
      </w:r>
      <w:r w:rsidRPr="007C2561">
        <w:rPr>
          <w:rFonts w:ascii="Simplified Arabic" w:hAnsi="Simplified Arabic" w:cs="Simplified Arabic"/>
          <w:sz w:val="24"/>
          <w:szCs w:val="24"/>
          <w:rtl/>
          <w:lang w:bidi="ar-IQ"/>
        </w:rPr>
        <w:t>2013، المادة التعريفية، اصدارات المجمع الفقهي العراقي- بغداد ص 5.</w:t>
      </w:r>
    </w:p>
  </w:footnote>
  <w:footnote w:id="46">
    <w:p w:rsidR="007F0D2A" w:rsidRPr="007C2561" w:rsidRDefault="007F0D2A" w:rsidP="007C2561">
      <w:pPr>
        <w:pStyle w:val="a4"/>
        <w:spacing w:line="276" w:lineRule="auto"/>
        <w:ind w:left="283" w:hanging="284"/>
        <w:jc w:val="both"/>
        <w:rPr>
          <w:rFonts w:ascii="Simplified Arabic" w:hAnsi="Simplified Arabic" w:cs="Simplified Arabic"/>
          <w:sz w:val="24"/>
          <w:szCs w:val="24"/>
          <w:rtl/>
        </w:rPr>
      </w:pPr>
      <w:r w:rsidRPr="007C2561">
        <w:rPr>
          <w:rStyle w:val="a5"/>
          <w:rFonts w:ascii="Simplified Arabic" w:hAnsi="Simplified Arabic" w:cs="Simplified Arabic"/>
          <w:sz w:val="24"/>
          <w:szCs w:val="24"/>
          <w:vertAlign w:val="baseline"/>
          <w:rtl/>
        </w:rPr>
        <w:t>(</w:t>
      </w:r>
      <w:r w:rsidRPr="007C2561">
        <w:rPr>
          <w:rStyle w:val="a5"/>
          <w:rFonts w:ascii="Simplified Arabic" w:hAnsi="Simplified Arabic" w:cs="Simplified Arabic"/>
          <w:sz w:val="24"/>
          <w:szCs w:val="24"/>
          <w:vertAlign w:val="baseline"/>
          <w:rtl/>
        </w:rPr>
        <w:footnoteRef/>
      </w:r>
      <w:r w:rsidRPr="007C2561">
        <w:rPr>
          <w:rStyle w:val="a5"/>
          <w:rFonts w:ascii="Simplified Arabic" w:hAnsi="Simplified Arabic" w:cs="Simplified Arabic"/>
          <w:sz w:val="24"/>
          <w:szCs w:val="24"/>
          <w:vertAlign w:val="baseline"/>
          <w:rtl/>
        </w:rPr>
        <w:t>)</w:t>
      </w:r>
      <w:r w:rsidRPr="007C2561">
        <w:rPr>
          <w:rFonts w:ascii="Simplified Arabic" w:hAnsi="Simplified Arabic" w:cs="Simplified Arabic"/>
          <w:sz w:val="24"/>
          <w:szCs w:val="24"/>
          <w:rtl/>
        </w:rPr>
        <w:t xml:space="preserve"> المصدر السابق  ص5-6.</w:t>
      </w:r>
    </w:p>
  </w:footnote>
  <w:footnote w:id="47">
    <w:p w:rsidR="007F0D2A" w:rsidRPr="007C2561" w:rsidRDefault="007F0D2A" w:rsidP="007C2561">
      <w:pPr>
        <w:pStyle w:val="a4"/>
        <w:spacing w:line="276" w:lineRule="auto"/>
        <w:ind w:left="283" w:hanging="284"/>
        <w:jc w:val="both"/>
        <w:rPr>
          <w:rFonts w:ascii="Simplified Arabic" w:hAnsi="Simplified Arabic" w:cs="Simplified Arabic"/>
          <w:sz w:val="24"/>
          <w:szCs w:val="24"/>
          <w:rtl/>
        </w:rPr>
      </w:pPr>
      <w:r w:rsidRPr="007C2561">
        <w:rPr>
          <w:rStyle w:val="a5"/>
          <w:rFonts w:ascii="Simplified Arabic" w:hAnsi="Simplified Arabic" w:cs="Simplified Arabic"/>
          <w:sz w:val="24"/>
          <w:szCs w:val="24"/>
          <w:rtl/>
        </w:rPr>
        <w:t>(</w:t>
      </w:r>
      <w:r w:rsidRPr="007C2561">
        <w:rPr>
          <w:rStyle w:val="a5"/>
          <w:rFonts w:ascii="Simplified Arabic" w:hAnsi="Simplified Arabic" w:cs="Simplified Arabic"/>
          <w:sz w:val="24"/>
          <w:szCs w:val="24"/>
          <w:rtl/>
        </w:rPr>
        <w:footnoteRef/>
      </w:r>
      <w:r w:rsidRPr="007C2561">
        <w:rPr>
          <w:rStyle w:val="a5"/>
          <w:rFonts w:ascii="Simplified Arabic" w:hAnsi="Simplified Arabic" w:cs="Simplified Arabic"/>
          <w:sz w:val="24"/>
          <w:szCs w:val="24"/>
          <w:rtl/>
        </w:rPr>
        <w:t>)</w:t>
      </w:r>
      <w:r w:rsidRPr="007C2561">
        <w:rPr>
          <w:rFonts w:ascii="Simplified Arabic" w:hAnsi="Simplified Arabic" w:cs="Simplified Arabic"/>
          <w:sz w:val="24"/>
          <w:szCs w:val="24"/>
          <w:rtl/>
        </w:rPr>
        <w:t xml:space="preserve"> المجمع الفقهي العراقي،2014، النظام الداخلي للمجمع الفقهي العراقي المادة 4.</w:t>
      </w:r>
    </w:p>
  </w:footnote>
  <w:footnote w:id="48">
    <w:p w:rsidR="007F0D2A" w:rsidRPr="007C2561" w:rsidRDefault="007F0D2A" w:rsidP="007C2561">
      <w:pPr>
        <w:pStyle w:val="a4"/>
        <w:spacing w:line="276" w:lineRule="auto"/>
        <w:ind w:left="283" w:hanging="284"/>
        <w:jc w:val="both"/>
        <w:rPr>
          <w:rFonts w:ascii="Simplified Arabic" w:hAnsi="Simplified Arabic" w:cs="Simplified Arabic"/>
          <w:sz w:val="24"/>
          <w:szCs w:val="24"/>
        </w:rPr>
      </w:pPr>
      <w:r w:rsidRPr="007C2561">
        <w:rPr>
          <w:rStyle w:val="a5"/>
          <w:rFonts w:ascii="Simplified Arabic" w:hAnsi="Simplified Arabic" w:cs="Simplified Arabic"/>
          <w:sz w:val="24"/>
          <w:szCs w:val="24"/>
          <w:vertAlign w:val="baseline"/>
          <w:rtl/>
        </w:rPr>
        <w:t>(</w:t>
      </w:r>
      <w:r w:rsidRPr="007C2561">
        <w:rPr>
          <w:rStyle w:val="a5"/>
          <w:rFonts w:ascii="Simplified Arabic" w:hAnsi="Simplified Arabic" w:cs="Simplified Arabic"/>
          <w:sz w:val="24"/>
          <w:szCs w:val="24"/>
          <w:vertAlign w:val="baseline"/>
          <w:rtl/>
        </w:rPr>
        <w:footnoteRef/>
      </w:r>
      <w:r w:rsidRPr="007C2561">
        <w:rPr>
          <w:rStyle w:val="a5"/>
          <w:rFonts w:ascii="Simplified Arabic" w:hAnsi="Simplified Arabic" w:cs="Simplified Arabic"/>
          <w:sz w:val="24"/>
          <w:szCs w:val="24"/>
          <w:vertAlign w:val="baseline"/>
          <w:rtl/>
        </w:rPr>
        <w:t>)</w:t>
      </w:r>
      <w:proofErr w:type="spellStart"/>
      <w:r w:rsidRPr="007C2561">
        <w:rPr>
          <w:rFonts w:ascii="Simplified Arabic" w:hAnsi="Simplified Arabic" w:cs="Simplified Arabic"/>
          <w:sz w:val="24"/>
          <w:szCs w:val="24"/>
          <w:rtl/>
        </w:rPr>
        <w:t>د.طه</w:t>
      </w:r>
      <w:proofErr w:type="spellEnd"/>
      <w:r w:rsidRPr="007C2561">
        <w:rPr>
          <w:rFonts w:ascii="Simplified Arabic" w:hAnsi="Simplified Arabic" w:cs="Simplified Arabic"/>
          <w:sz w:val="24"/>
          <w:szCs w:val="24"/>
          <w:rtl/>
        </w:rPr>
        <w:t xml:space="preserve"> الزيدي،2018</w:t>
      </w:r>
      <w:r w:rsidR="007F52D1">
        <w:rPr>
          <w:rFonts w:ascii="Simplified Arabic" w:hAnsi="Simplified Arabic" w:cs="Simplified Arabic"/>
          <w:sz w:val="24"/>
          <w:szCs w:val="24"/>
          <w:rtl/>
        </w:rPr>
        <w:t>،</w:t>
      </w:r>
      <w:r w:rsidRPr="007C2561">
        <w:rPr>
          <w:rFonts w:ascii="Simplified Arabic" w:hAnsi="Simplified Arabic" w:cs="Simplified Arabic"/>
          <w:sz w:val="24"/>
          <w:szCs w:val="24"/>
          <w:rtl/>
        </w:rPr>
        <w:t xml:space="preserve"> القرارات والأجوبة الشرعية للمجمع الفقهي العراقي للمدة (2013-2017م)، اصدارات المجمع الفقهي العراقي- بغداد، ص 22- 25.</w:t>
      </w:r>
    </w:p>
  </w:footnote>
  <w:footnote w:id="49">
    <w:p w:rsidR="007F0D2A" w:rsidRPr="007C2561" w:rsidRDefault="007F0D2A" w:rsidP="007C2561">
      <w:pPr>
        <w:pStyle w:val="a4"/>
        <w:spacing w:line="276" w:lineRule="auto"/>
        <w:ind w:left="283" w:hanging="284"/>
        <w:jc w:val="both"/>
        <w:rPr>
          <w:rFonts w:ascii="Simplified Arabic" w:hAnsi="Simplified Arabic" w:cs="Simplified Arabic"/>
          <w:sz w:val="24"/>
          <w:szCs w:val="24"/>
          <w:rtl/>
        </w:rPr>
      </w:pPr>
      <w:r w:rsidRPr="007C2561">
        <w:rPr>
          <w:rStyle w:val="a5"/>
          <w:rFonts w:ascii="Simplified Arabic" w:hAnsi="Simplified Arabic" w:cs="Simplified Arabic"/>
          <w:sz w:val="24"/>
          <w:szCs w:val="24"/>
          <w:vertAlign w:val="baseline"/>
          <w:rtl/>
        </w:rPr>
        <w:t>(</w:t>
      </w:r>
      <w:r w:rsidRPr="007C2561">
        <w:rPr>
          <w:rStyle w:val="a5"/>
          <w:rFonts w:ascii="Simplified Arabic" w:hAnsi="Simplified Arabic" w:cs="Simplified Arabic"/>
          <w:sz w:val="24"/>
          <w:szCs w:val="24"/>
          <w:vertAlign w:val="baseline"/>
          <w:rtl/>
        </w:rPr>
        <w:footnoteRef/>
      </w:r>
      <w:r w:rsidRPr="007C2561">
        <w:rPr>
          <w:rStyle w:val="a5"/>
          <w:rFonts w:ascii="Simplified Arabic" w:hAnsi="Simplified Arabic" w:cs="Simplified Arabic"/>
          <w:sz w:val="24"/>
          <w:szCs w:val="24"/>
          <w:vertAlign w:val="baseline"/>
          <w:rtl/>
        </w:rPr>
        <w:t>)</w:t>
      </w:r>
      <w:r w:rsidRPr="007C2561">
        <w:rPr>
          <w:rFonts w:ascii="Simplified Arabic" w:hAnsi="Simplified Arabic" w:cs="Simplified Arabic"/>
          <w:sz w:val="24"/>
          <w:szCs w:val="24"/>
          <w:rtl/>
        </w:rPr>
        <w:t>د. طه الزيدي 2014، ص49.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0EB"/>
    <w:multiLevelType w:val="hybridMultilevel"/>
    <w:tmpl w:val="E2069F4C"/>
    <w:lvl w:ilvl="0" w:tplc="76C001C2">
      <w:start w:val="1"/>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14715"/>
    <w:multiLevelType w:val="hybridMultilevel"/>
    <w:tmpl w:val="8BCA2D3A"/>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C4314"/>
    <w:multiLevelType w:val="hybridMultilevel"/>
    <w:tmpl w:val="AC20B880"/>
    <w:lvl w:ilvl="0" w:tplc="856640D6">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80F36B6"/>
    <w:multiLevelType w:val="hybridMultilevel"/>
    <w:tmpl w:val="3D5A2FB2"/>
    <w:lvl w:ilvl="0" w:tplc="6060B904">
      <w:numFmt w:val="bullet"/>
      <w:lvlText w:val="-"/>
      <w:lvlJc w:val="left"/>
      <w:pPr>
        <w:ind w:left="1364" w:hanging="360"/>
      </w:pPr>
      <w:rPr>
        <w:rFonts w:ascii="Lotus Linotype" w:eastAsia="Times New Roman" w:hAnsi="Times New Roman"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7428A"/>
    <w:multiLevelType w:val="hybridMultilevel"/>
    <w:tmpl w:val="E724FEEA"/>
    <w:lvl w:ilvl="0" w:tplc="40C4E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31676"/>
    <w:multiLevelType w:val="hybridMultilevel"/>
    <w:tmpl w:val="C3E47A02"/>
    <w:lvl w:ilvl="0" w:tplc="6060B904">
      <w:numFmt w:val="bullet"/>
      <w:lvlText w:val="-"/>
      <w:lvlJc w:val="left"/>
      <w:pPr>
        <w:ind w:left="720" w:hanging="360"/>
      </w:pPr>
      <w:rPr>
        <w:rFonts w:ascii="Lotus Linotype" w:eastAsia="Times New Roman" w:hAnsi="Times New Roman"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14CEF"/>
    <w:multiLevelType w:val="hybridMultilevel"/>
    <w:tmpl w:val="B1F49030"/>
    <w:lvl w:ilvl="0" w:tplc="FFC60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70CB5"/>
    <w:multiLevelType w:val="hybridMultilevel"/>
    <w:tmpl w:val="56242320"/>
    <w:lvl w:ilvl="0" w:tplc="04090013">
      <w:start w:val="1"/>
      <w:numFmt w:val="arabicAlpha"/>
      <w:lvlText w:val="%1-"/>
      <w:lvlJc w:val="center"/>
      <w:pPr>
        <w:ind w:left="577" w:hanging="360"/>
      </w:p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8">
    <w:nsid w:val="30393106"/>
    <w:multiLevelType w:val="hybridMultilevel"/>
    <w:tmpl w:val="CBE6E5C0"/>
    <w:lvl w:ilvl="0" w:tplc="6C6273E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114F7"/>
    <w:multiLevelType w:val="multilevel"/>
    <w:tmpl w:val="F3B2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9F46B0"/>
    <w:multiLevelType w:val="hybridMultilevel"/>
    <w:tmpl w:val="855C7D48"/>
    <w:lvl w:ilvl="0" w:tplc="A73AC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10BB2"/>
    <w:multiLevelType w:val="hybridMultilevel"/>
    <w:tmpl w:val="E1EEEAE4"/>
    <w:lvl w:ilvl="0" w:tplc="F1C83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30F7F"/>
    <w:multiLevelType w:val="hybridMultilevel"/>
    <w:tmpl w:val="94E23F74"/>
    <w:lvl w:ilvl="0" w:tplc="045EF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01B9A"/>
    <w:multiLevelType w:val="hybridMultilevel"/>
    <w:tmpl w:val="D5DA9AAE"/>
    <w:lvl w:ilvl="0" w:tplc="5CDE30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85C13"/>
    <w:multiLevelType w:val="hybridMultilevel"/>
    <w:tmpl w:val="716CA67A"/>
    <w:lvl w:ilvl="0" w:tplc="64E4E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05518"/>
    <w:multiLevelType w:val="hybridMultilevel"/>
    <w:tmpl w:val="93440282"/>
    <w:lvl w:ilvl="0" w:tplc="6060B904">
      <w:numFmt w:val="bullet"/>
      <w:lvlText w:val="-"/>
      <w:lvlJc w:val="left"/>
      <w:pPr>
        <w:ind w:left="720" w:hanging="360"/>
      </w:pPr>
      <w:rPr>
        <w:rFonts w:ascii="Lotus Linotype" w:eastAsia="Times New Roman" w:hAnsi="Times New Roman"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A92613"/>
    <w:multiLevelType w:val="hybridMultilevel"/>
    <w:tmpl w:val="A8961700"/>
    <w:lvl w:ilvl="0" w:tplc="6060B904">
      <w:numFmt w:val="bullet"/>
      <w:lvlText w:val="-"/>
      <w:lvlJc w:val="left"/>
      <w:pPr>
        <w:ind w:left="1004" w:hanging="360"/>
      </w:pPr>
      <w:rPr>
        <w:rFonts w:ascii="Lotus Linotype" w:eastAsia="Times New Roman" w:hAnsi="Times New Roman" w:cs="Lotus Linotype"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C2E7CF4"/>
    <w:multiLevelType w:val="hybridMultilevel"/>
    <w:tmpl w:val="28907D72"/>
    <w:lvl w:ilvl="0" w:tplc="ABAA33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A36B6"/>
    <w:multiLevelType w:val="hybridMultilevel"/>
    <w:tmpl w:val="25E8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7"/>
  </w:num>
  <w:num w:numId="4">
    <w:abstractNumId w:val="14"/>
  </w:num>
  <w:num w:numId="5">
    <w:abstractNumId w:val="16"/>
  </w:num>
  <w:num w:numId="6">
    <w:abstractNumId w:val="10"/>
  </w:num>
  <w:num w:numId="7">
    <w:abstractNumId w:val="11"/>
  </w:num>
  <w:num w:numId="8">
    <w:abstractNumId w:val="15"/>
  </w:num>
  <w:num w:numId="9">
    <w:abstractNumId w:val="12"/>
  </w:num>
  <w:num w:numId="10">
    <w:abstractNumId w:val="9"/>
  </w:num>
  <w:num w:numId="11">
    <w:abstractNumId w:val="13"/>
  </w:num>
  <w:num w:numId="12">
    <w:abstractNumId w:val="0"/>
  </w:num>
  <w:num w:numId="13">
    <w:abstractNumId w:val="2"/>
  </w:num>
  <w:num w:numId="14">
    <w:abstractNumId w:val="1"/>
  </w:num>
  <w:num w:numId="15">
    <w:abstractNumId w:val="3"/>
  </w:num>
  <w:num w:numId="16">
    <w:abstractNumId w:val="18"/>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9A"/>
    <w:rsid w:val="00037F7D"/>
    <w:rsid w:val="000751BD"/>
    <w:rsid w:val="000C1B94"/>
    <w:rsid w:val="000D0D7F"/>
    <w:rsid w:val="000D371E"/>
    <w:rsid w:val="001440B0"/>
    <w:rsid w:val="0015141A"/>
    <w:rsid w:val="00170CA6"/>
    <w:rsid w:val="001A153A"/>
    <w:rsid w:val="001D669E"/>
    <w:rsid w:val="001E715B"/>
    <w:rsid w:val="002170A9"/>
    <w:rsid w:val="00224CDD"/>
    <w:rsid w:val="00224FEF"/>
    <w:rsid w:val="00232663"/>
    <w:rsid w:val="00250D09"/>
    <w:rsid w:val="00271835"/>
    <w:rsid w:val="002B702B"/>
    <w:rsid w:val="002D56FE"/>
    <w:rsid w:val="002D659A"/>
    <w:rsid w:val="002F1E16"/>
    <w:rsid w:val="002F773B"/>
    <w:rsid w:val="00314A5F"/>
    <w:rsid w:val="0037258B"/>
    <w:rsid w:val="00395208"/>
    <w:rsid w:val="003A36F7"/>
    <w:rsid w:val="003F208A"/>
    <w:rsid w:val="00420388"/>
    <w:rsid w:val="004611A5"/>
    <w:rsid w:val="00485223"/>
    <w:rsid w:val="00497251"/>
    <w:rsid w:val="004D2136"/>
    <w:rsid w:val="004D2EB4"/>
    <w:rsid w:val="004E6ED8"/>
    <w:rsid w:val="004F0D77"/>
    <w:rsid w:val="00501808"/>
    <w:rsid w:val="0050559A"/>
    <w:rsid w:val="005226F0"/>
    <w:rsid w:val="005303EC"/>
    <w:rsid w:val="00557D4B"/>
    <w:rsid w:val="005617DA"/>
    <w:rsid w:val="00564AD1"/>
    <w:rsid w:val="00593718"/>
    <w:rsid w:val="005C15EF"/>
    <w:rsid w:val="005F09B7"/>
    <w:rsid w:val="00600DE8"/>
    <w:rsid w:val="00610731"/>
    <w:rsid w:val="006620A2"/>
    <w:rsid w:val="006A15B4"/>
    <w:rsid w:val="006C4541"/>
    <w:rsid w:val="00706102"/>
    <w:rsid w:val="00731BA1"/>
    <w:rsid w:val="0073375D"/>
    <w:rsid w:val="00733FC0"/>
    <w:rsid w:val="007407F8"/>
    <w:rsid w:val="00747121"/>
    <w:rsid w:val="0075205E"/>
    <w:rsid w:val="007766B5"/>
    <w:rsid w:val="007C2561"/>
    <w:rsid w:val="007D0442"/>
    <w:rsid w:val="007D07A6"/>
    <w:rsid w:val="007D0A60"/>
    <w:rsid w:val="007E6B41"/>
    <w:rsid w:val="007F0D2A"/>
    <w:rsid w:val="007F3E0F"/>
    <w:rsid w:val="007F52D1"/>
    <w:rsid w:val="007F5F6E"/>
    <w:rsid w:val="00801BE5"/>
    <w:rsid w:val="00987549"/>
    <w:rsid w:val="009B7A17"/>
    <w:rsid w:val="009E0536"/>
    <w:rsid w:val="009F0B36"/>
    <w:rsid w:val="009F28F0"/>
    <w:rsid w:val="00A069F7"/>
    <w:rsid w:val="00A43860"/>
    <w:rsid w:val="00A531FE"/>
    <w:rsid w:val="00A715F2"/>
    <w:rsid w:val="00A71F68"/>
    <w:rsid w:val="00A8462D"/>
    <w:rsid w:val="00A852B2"/>
    <w:rsid w:val="00AC1DC0"/>
    <w:rsid w:val="00AD4324"/>
    <w:rsid w:val="00B138A8"/>
    <w:rsid w:val="00B26114"/>
    <w:rsid w:val="00B44F5E"/>
    <w:rsid w:val="00B823D6"/>
    <w:rsid w:val="00BA71B7"/>
    <w:rsid w:val="00BB1177"/>
    <w:rsid w:val="00BC6616"/>
    <w:rsid w:val="00C305A0"/>
    <w:rsid w:val="00C649A7"/>
    <w:rsid w:val="00CD7A9C"/>
    <w:rsid w:val="00D621FC"/>
    <w:rsid w:val="00D81C16"/>
    <w:rsid w:val="00D90489"/>
    <w:rsid w:val="00DE483B"/>
    <w:rsid w:val="00DE51A4"/>
    <w:rsid w:val="00E03EF4"/>
    <w:rsid w:val="00E252C5"/>
    <w:rsid w:val="00E30DFC"/>
    <w:rsid w:val="00E43840"/>
    <w:rsid w:val="00E85A47"/>
    <w:rsid w:val="00E8612F"/>
    <w:rsid w:val="00EA41CD"/>
    <w:rsid w:val="00EE6A57"/>
    <w:rsid w:val="00F009E7"/>
    <w:rsid w:val="00F00D6D"/>
    <w:rsid w:val="00F05351"/>
    <w:rsid w:val="00F17E88"/>
    <w:rsid w:val="00F33200"/>
    <w:rsid w:val="00F33507"/>
    <w:rsid w:val="00F95CD9"/>
    <w:rsid w:val="00FB3F0B"/>
    <w:rsid w:val="00FC164F"/>
    <w:rsid w:val="00FC30B7"/>
    <w:rsid w:val="00FE06AA"/>
    <w:rsid w:val="00FE6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حاشية سفلية"/>
    <w:basedOn w:val="a4"/>
    <w:link w:val="Char"/>
    <w:rsid w:val="000751BD"/>
    <w:pPr>
      <w:spacing w:line="380" w:lineRule="exact"/>
      <w:ind w:left="340" w:hanging="340"/>
      <w:jc w:val="lowKashida"/>
    </w:pPr>
    <w:rPr>
      <w:rFonts w:ascii="Times New Roman" w:eastAsia="Times New Roman" w:hAnsi="Times New Roman" w:cs="Times New Roman"/>
      <w:szCs w:val="24"/>
      <w:lang w:val="x-none" w:eastAsia="x-none"/>
    </w:rPr>
  </w:style>
  <w:style w:type="character" w:customStyle="1" w:styleId="Char">
    <w:name w:val="حاشية سفلية Char"/>
    <w:link w:val="a3"/>
    <w:rsid w:val="000751BD"/>
    <w:rPr>
      <w:rFonts w:ascii="Times New Roman" w:eastAsia="Times New Roman" w:hAnsi="Times New Roman" w:cs="Times New Roman"/>
      <w:sz w:val="20"/>
      <w:szCs w:val="24"/>
      <w:lang w:val="x-none" w:eastAsia="x-none"/>
    </w:rPr>
  </w:style>
  <w:style w:type="paragraph" w:styleId="a4">
    <w:name w:val="footnote text"/>
    <w:basedOn w:val="a"/>
    <w:link w:val="Char0"/>
    <w:uiPriority w:val="99"/>
    <w:unhideWhenUsed/>
    <w:rsid w:val="000751BD"/>
    <w:pPr>
      <w:spacing w:after="0" w:line="240" w:lineRule="auto"/>
    </w:pPr>
    <w:rPr>
      <w:sz w:val="20"/>
      <w:szCs w:val="20"/>
    </w:rPr>
  </w:style>
  <w:style w:type="character" w:customStyle="1" w:styleId="Char0">
    <w:name w:val="نص حاشية سفلية Char"/>
    <w:basedOn w:val="a0"/>
    <w:link w:val="a4"/>
    <w:uiPriority w:val="99"/>
    <w:rsid w:val="000751BD"/>
    <w:rPr>
      <w:sz w:val="20"/>
      <w:szCs w:val="20"/>
    </w:rPr>
  </w:style>
  <w:style w:type="character" w:styleId="a5">
    <w:name w:val="footnote reference"/>
    <w:uiPriority w:val="99"/>
    <w:rsid w:val="000751BD"/>
    <w:rPr>
      <w:vertAlign w:val="superscript"/>
    </w:rPr>
  </w:style>
  <w:style w:type="paragraph" w:styleId="a6">
    <w:name w:val="Balloon Text"/>
    <w:basedOn w:val="a"/>
    <w:link w:val="Char1"/>
    <w:uiPriority w:val="99"/>
    <w:semiHidden/>
    <w:unhideWhenUsed/>
    <w:rsid w:val="00733FC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33FC0"/>
    <w:rPr>
      <w:rFonts w:ascii="Tahoma" w:hAnsi="Tahoma" w:cs="Tahoma"/>
      <w:sz w:val="16"/>
      <w:szCs w:val="16"/>
    </w:rPr>
  </w:style>
  <w:style w:type="paragraph" w:styleId="a7">
    <w:name w:val="List Paragraph"/>
    <w:basedOn w:val="a"/>
    <w:uiPriority w:val="34"/>
    <w:qFormat/>
    <w:rsid w:val="00A84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حاشية سفلية"/>
    <w:basedOn w:val="a4"/>
    <w:link w:val="Char"/>
    <w:rsid w:val="000751BD"/>
    <w:pPr>
      <w:spacing w:line="380" w:lineRule="exact"/>
      <w:ind w:left="340" w:hanging="340"/>
      <w:jc w:val="lowKashida"/>
    </w:pPr>
    <w:rPr>
      <w:rFonts w:ascii="Times New Roman" w:eastAsia="Times New Roman" w:hAnsi="Times New Roman" w:cs="Times New Roman"/>
      <w:szCs w:val="24"/>
      <w:lang w:val="x-none" w:eastAsia="x-none"/>
    </w:rPr>
  </w:style>
  <w:style w:type="character" w:customStyle="1" w:styleId="Char">
    <w:name w:val="حاشية سفلية Char"/>
    <w:link w:val="a3"/>
    <w:rsid w:val="000751BD"/>
    <w:rPr>
      <w:rFonts w:ascii="Times New Roman" w:eastAsia="Times New Roman" w:hAnsi="Times New Roman" w:cs="Times New Roman"/>
      <w:sz w:val="20"/>
      <w:szCs w:val="24"/>
      <w:lang w:val="x-none" w:eastAsia="x-none"/>
    </w:rPr>
  </w:style>
  <w:style w:type="paragraph" w:styleId="a4">
    <w:name w:val="footnote text"/>
    <w:basedOn w:val="a"/>
    <w:link w:val="Char0"/>
    <w:uiPriority w:val="99"/>
    <w:unhideWhenUsed/>
    <w:rsid w:val="000751BD"/>
    <w:pPr>
      <w:spacing w:after="0" w:line="240" w:lineRule="auto"/>
    </w:pPr>
    <w:rPr>
      <w:sz w:val="20"/>
      <w:szCs w:val="20"/>
    </w:rPr>
  </w:style>
  <w:style w:type="character" w:customStyle="1" w:styleId="Char0">
    <w:name w:val="نص حاشية سفلية Char"/>
    <w:basedOn w:val="a0"/>
    <w:link w:val="a4"/>
    <w:uiPriority w:val="99"/>
    <w:rsid w:val="000751BD"/>
    <w:rPr>
      <w:sz w:val="20"/>
      <w:szCs w:val="20"/>
    </w:rPr>
  </w:style>
  <w:style w:type="character" w:styleId="a5">
    <w:name w:val="footnote reference"/>
    <w:uiPriority w:val="99"/>
    <w:rsid w:val="000751BD"/>
    <w:rPr>
      <w:vertAlign w:val="superscript"/>
    </w:rPr>
  </w:style>
  <w:style w:type="paragraph" w:styleId="a6">
    <w:name w:val="Balloon Text"/>
    <w:basedOn w:val="a"/>
    <w:link w:val="Char1"/>
    <w:uiPriority w:val="99"/>
    <w:semiHidden/>
    <w:unhideWhenUsed/>
    <w:rsid w:val="00733FC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33FC0"/>
    <w:rPr>
      <w:rFonts w:ascii="Tahoma" w:hAnsi="Tahoma" w:cs="Tahoma"/>
      <w:sz w:val="16"/>
      <w:szCs w:val="16"/>
    </w:rPr>
  </w:style>
  <w:style w:type="paragraph" w:styleId="a7">
    <w:name w:val="List Paragraph"/>
    <w:basedOn w:val="a"/>
    <w:uiPriority w:val="34"/>
    <w:qFormat/>
    <w:rsid w:val="00A8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3%D9%87%D9%84_%D8%A7%D9%84%D8%B3%D9%86%D8%A9_%D9%88%D8%A7%D9%84%D8%AC%D9%85%D8%A7%D8%B9%D8%A9" TargetMode="External"/><Relationship Id="rId13" Type="http://schemas.openxmlformats.org/officeDocument/2006/relationships/hyperlink" Target="https://ar.wikipedia.org/wiki/%D8%A7%D9%84%D8%A3%D8%B9%D8%B8%D9%85%D9%8A%D8%A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wikipedia.org/wiki/%D8%AC%D8%A7%D9%85%D8%B9_%D8%A7%D9%84%D8%A5%D9%85%D8%A7%D9%85_%D8%A7%D9%84%D8%A3%D8%B9%D8%B8%D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3%D9%87%D9%84_%D8%A7%D9%84%D8%B3%D9%86%D8%A9_%D9%88%D8%A7%D9%84%D8%AC%D9%85%D8%A7%D8%B9%D8%A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wikipedia.org/wiki/%D8%A7%D9%84%D8%B4%D8%B1%D9%8A%D8%B9%D8%A9_%D8%A7%D9%84%D8%A5%D8%B3%D9%84%D8%A7%D9%85%D9%8A%D8%A9" TargetMode="External"/><Relationship Id="rId4" Type="http://schemas.openxmlformats.org/officeDocument/2006/relationships/settings" Target="settings.xml"/><Relationship Id="rId9" Type="http://schemas.openxmlformats.org/officeDocument/2006/relationships/hyperlink" Target="https://ar.wikipedia.org/wiki/%D8%A7%D9%84%D8%B9%D8%B1%D8%A7%D9%82"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28</Pages>
  <Words>5475</Words>
  <Characters>31214</Characters>
  <Application>Microsoft Office Word</Application>
  <DocSecurity>0</DocSecurity>
  <Lines>260</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dr.taha</dc:creator>
  <cp:lastModifiedBy>dr.taha</cp:lastModifiedBy>
  <cp:revision>11</cp:revision>
  <cp:lastPrinted>2019-11-09T14:49:00Z</cp:lastPrinted>
  <dcterms:created xsi:type="dcterms:W3CDTF">2019-12-12T18:45:00Z</dcterms:created>
  <dcterms:modified xsi:type="dcterms:W3CDTF">2019-12-15T11:23:00Z</dcterms:modified>
</cp:coreProperties>
</file>