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6CE42" w14:textId="39837612" w:rsidR="00726A9F" w:rsidRDefault="003168B5" w:rsidP="00726A9F">
      <w:pPr>
        <w:jc w:val="center"/>
        <w:rPr>
          <w:rFonts w:asciiTheme="majorBidi" w:hAnsiTheme="majorBidi" w:cstheme="majorBidi"/>
          <w:sz w:val="32"/>
          <w:szCs w:val="32"/>
        </w:rPr>
      </w:pPr>
      <w:r w:rsidRPr="003168B5">
        <w:rPr>
          <w:rFonts w:asciiTheme="majorBidi" w:hAnsiTheme="majorBidi" w:cstheme="majorBidi"/>
          <w:sz w:val="32"/>
          <w:szCs w:val="32"/>
        </w:rPr>
        <w:t>The impact of noise model on cancer diagnosis in MRI</w:t>
      </w:r>
    </w:p>
    <w:p w14:paraId="31A849C1" w14:textId="77777777" w:rsidR="00726A9F" w:rsidRPr="00CA6C1E" w:rsidRDefault="00726A9F" w:rsidP="00726A9F">
      <w:pPr>
        <w:bidi/>
        <w:jc w:val="center"/>
        <w:rPr>
          <w:rFonts w:ascii="Simplified Arabic" w:hAnsi="Simplified Arabic" w:cs="Simplified Arabic"/>
          <w:sz w:val="32"/>
          <w:szCs w:val="32"/>
        </w:rPr>
      </w:pPr>
      <w:r w:rsidRPr="00CA6C1E">
        <w:rPr>
          <w:rFonts w:ascii="Simplified Arabic" w:hAnsi="Simplified Arabic" w:cs="Simplified Arabic"/>
          <w:sz w:val="32"/>
          <w:szCs w:val="32"/>
          <w:rtl/>
        </w:rPr>
        <w:t>تأثير نماذج التشويش على تشخيص مرض السرطان في صور الرنين المغناطيسي</w:t>
      </w:r>
    </w:p>
    <w:p w14:paraId="38C9D2C9" w14:textId="77777777" w:rsidR="00726A9F" w:rsidRPr="003168B5" w:rsidRDefault="00726A9F" w:rsidP="003168B5">
      <w:pPr>
        <w:jc w:val="center"/>
        <w:rPr>
          <w:rFonts w:asciiTheme="majorBidi" w:hAnsiTheme="majorBidi" w:cstheme="majorBidi"/>
          <w:sz w:val="32"/>
          <w:szCs w:val="32"/>
        </w:rPr>
      </w:pPr>
    </w:p>
    <w:p w14:paraId="05D5DC2E" w14:textId="7A30660F" w:rsidR="0026071D" w:rsidRDefault="0026071D" w:rsidP="0026071D">
      <w:pPr>
        <w:jc w:val="center"/>
        <w:rPr>
          <w:rFonts w:asciiTheme="majorBidi" w:hAnsiTheme="majorBidi" w:cstheme="majorBidi"/>
          <w:sz w:val="28"/>
          <w:szCs w:val="28"/>
        </w:rPr>
      </w:pPr>
      <w:r>
        <w:rPr>
          <w:rFonts w:asciiTheme="majorBidi" w:hAnsiTheme="majorBidi" w:cstheme="majorBidi"/>
          <w:sz w:val="28"/>
          <w:szCs w:val="28"/>
        </w:rPr>
        <w:t>Research proposed by</w:t>
      </w:r>
    </w:p>
    <w:p w14:paraId="2DC858BE" w14:textId="77777777" w:rsidR="00A37357" w:rsidRDefault="00A37357" w:rsidP="00A37357">
      <w:pPr>
        <w:jc w:val="center"/>
        <w:rPr>
          <w:rFonts w:asciiTheme="majorBidi" w:hAnsiTheme="majorBidi" w:cstheme="majorBidi"/>
          <w:sz w:val="28"/>
          <w:szCs w:val="28"/>
        </w:rPr>
      </w:pPr>
    </w:p>
    <w:p w14:paraId="674B2B7E" w14:textId="77777777" w:rsidR="00726A9F" w:rsidRPr="00B77010" w:rsidRDefault="00726A9F" w:rsidP="00726A9F">
      <w:pPr>
        <w:jc w:val="center"/>
        <w:rPr>
          <w:rFonts w:asciiTheme="majorBidi" w:hAnsiTheme="majorBidi" w:cstheme="majorBidi"/>
        </w:rPr>
      </w:pPr>
      <w:r w:rsidRPr="00B77010">
        <w:rPr>
          <w:rFonts w:asciiTheme="majorBidi" w:hAnsiTheme="majorBidi" w:cstheme="majorBidi"/>
        </w:rPr>
        <w:t>REEM MAJED ABWAN</w:t>
      </w:r>
    </w:p>
    <w:p w14:paraId="49D06AB9" w14:textId="77777777" w:rsidR="00726A9F" w:rsidRPr="00B77010" w:rsidRDefault="00726A9F" w:rsidP="00726A9F">
      <w:pPr>
        <w:jc w:val="center"/>
        <w:rPr>
          <w:rFonts w:asciiTheme="majorBidi" w:hAnsiTheme="majorBidi" w:cstheme="majorBidi"/>
        </w:rPr>
      </w:pPr>
      <w:r w:rsidRPr="00B77010">
        <w:rPr>
          <w:rFonts w:asciiTheme="majorBidi" w:hAnsiTheme="majorBidi" w:cstheme="majorBidi"/>
        </w:rPr>
        <w:t xml:space="preserve">Middle Technical University </w:t>
      </w:r>
    </w:p>
    <w:p w14:paraId="5B9B0EE7" w14:textId="77777777" w:rsidR="00726A9F" w:rsidRPr="00B77010" w:rsidRDefault="00726A9F" w:rsidP="00726A9F">
      <w:pPr>
        <w:jc w:val="center"/>
        <w:rPr>
          <w:rFonts w:asciiTheme="majorBidi" w:hAnsiTheme="majorBidi" w:cstheme="majorBidi"/>
        </w:rPr>
      </w:pPr>
      <w:r w:rsidRPr="00B77010">
        <w:rPr>
          <w:rFonts w:asciiTheme="majorBidi" w:hAnsiTheme="majorBidi" w:cstheme="majorBidi"/>
        </w:rPr>
        <w:t>Technical College of Management -Baghdad</w:t>
      </w:r>
    </w:p>
    <w:p w14:paraId="669789A2" w14:textId="77777777" w:rsidR="00726A9F" w:rsidRPr="00B77010" w:rsidRDefault="00726A9F" w:rsidP="00726A9F">
      <w:pPr>
        <w:jc w:val="center"/>
        <w:rPr>
          <w:rFonts w:asciiTheme="majorBidi" w:hAnsiTheme="majorBidi" w:cstheme="majorBidi"/>
        </w:rPr>
      </w:pPr>
      <w:r w:rsidRPr="00B77010">
        <w:rPr>
          <w:rFonts w:asciiTheme="majorBidi" w:hAnsiTheme="majorBidi" w:cstheme="majorBidi"/>
        </w:rPr>
        <w:t xml:space="preserve">Information Technology Department </w:t>
      </w:r>
    </w:p>
    <w:p w14:paraId="7E77447D" w14:textId="77777777" w:rsidR="0026071D" w:rsidRPr="0026071D" w:rsidRDefault="0026071D" w:rsidP="0026071D">
      <w:pPr>
        <w:jc w:val="center"/>
        <w:rPr>
          <w:rFonts w:asciiTheme="majorBidi" w:hAnsiTheme="majorBidi" w:cstheme="majorBidi"/>
          <w:sz w:val="28"/>
          <w:szCs w:val="28"/>
        </w:rPr>
      </w:pPr>
    </w:p>
    <w:p w14:paraId="5D153590" w14:textId="77777777" w:rsidR="00726A9F" w:rsidRPr="0026071D" w:rsidRDefault="00726A9F" w:rsidP="00726A9F">
      <w:pPr>
        <w:jc w:val="center"/>
        <w:rPr>
          <w:rFonts w:asciiTheme="majorBidi" w:hAnsiTheme="majorBidi" w:cstheme="majorBidi"/>
          <w:sz w:val="28"/>
          <w:szCs w:val="28"/>
        </w:rPr>
      </w:pPr>
    </w:p>
    <w:p w14:paraId="11B4B30D" w14:textId="77777777" w:rsidR="00726A9F" w:rsidRPr="00CA6C1E" w:rsidRDefault="00726A9F" w:rsidP="00726A9F">
      <w:pPr>
        <w:spacing w:line="276" w:lineRule="auto"/>
        <w:rPr>
          <w:rFonts w:asciiTheme="majorBidi" w:hAnsiTheme="majorBidi" w:cstheme="majorBidi"/>
          <w:b/>
          <w:bCs/>
          <w:sz w:val="28"/>
          <w:szCs w:val="28"/>
          <w:u w:val="single"/>
        </w:rPr>
      </w:pPr>
      <w:r w:rsidRPr="00CA6C1E">
        <w:rPr>
          <w:rFonts w:asciiTheme="majorBidi" w:hAnsiTheme="majorBidi" w:cstheme="majorBidi"/>
          <w:b/>
          <w:bCs/>
          <w:sz w:val="28"/>
          <w:szCs w:val="28"/>
          <w:u w:val="single"/>
        </w:rPr>
        <w:t>Abstract</w:t>
      </w:r>
    </w:p>
    <w:p w14:paraId="5C45B61D" w14:textId="77777777" w:rsidR="00726A9F" w:rsidRPr="00CA6C1E" w:rsidRDefault="00726A9F" w:rsidP="00726A9F">
      <w:pPr>
        <w:spacing w:line="276" w:lineRule="auto"/>
        <w:jc w:val="both"/>
        <w:rPr>
          <w:rFonts w:asciiTheme="majorBidi" w:hAnsiTheme="majorBidi" w:cstheme="majorBidi"/>
          <w:sz w:val="26"/>
          <w:szCs w:val="26"/>
        </w:rPr>
      </w:pPr>
      <w:r w:rsidRPr="00CA6C1E">
        <w:rPr>
          <w:rFonts w:asciiTheme="majorBidi" w:hAnsiTheme="majorBidi" w:cstheme="majorBidi"/>
          <w:sz w:val="26"/>
          <w:szCs w:val="26"/>
        </w:rPr>
        <w:t>The presence of noise that can associate the MRI images, which was and still are problems that can affect the accuracy of the classification of the image and its contents which belongs to the infected or uninfected and the consequent increase in classification errors that affect the accuracy of the final decision</w:t>
      </w:r>
    </w:p>
    <w:p w14:paraId="79685FCE" w14:textId="77777777" w:rsidR="00726A9F" w:rsidRPr="00CA6C1E" w:rsidRDefault="00726A9F" w:rsidP="00726A9F">
      <w:pPr>
        <w:spacing w:line="276" w:lineRule="auto"/>
        <w:jc w:val="both"/>
        <w:rPr>
          <w:rFonts w:asciiTheme="majorBidi" w:hAnsiTheme="majorBidi" w:cstheme="majorBidi"/>
          <w:sz w:val="26"/>
          <w:szCs w:val="26"/>
        </w:rPr>
      </w:pPr>
      <w:r w:rsidRPr="00CA6C1E">
        <w:rPr>
          <w:rFonts w:asciiTheme="majorBidi" w:hAnsiTheme="majorBidi" w:cstheme="majorBidi"/>
          <w:sz w:val="26"/>
          <w:szCs w:val="26"/>
          <w:rtl/>
        </w:rPr>
        <w:t xml:space="preserve"> </w:t>
      </w:r>
      <w:r w:rsidRPr="00CA6C1E">
        <w:rPr>
          <w:rFonts w:asciiTheme="majorBidi" w:hAnsiTheme="majorBidi" w:cstheme="majorBidi"/>
          <w:sz w:val="26"/>
          <w:szCs w:val="26"/>
        </w:rPr>
        <w:t>For this purpose, the thesis presents to employ the Statistics features that are characterized by stability, the trend of the presence or absence of pictorial noise, as well as the difference in the type of this noise</w:t>
      </w:r>
      <w:r w:rsidRPr="00CA6C1E">
        <w:rPr>
          <w:rFonts w:asciiTheme="majorBidi" w:hAnsiTheme="majorBidi" w:cstheme="majorBidi"/>
          <w:sz w:val="26"/>
          <w:szCs w:val="26"/>
          <w:rtl/>
        </w:rPr>
        <w:t>.</w:t>
      </w:r>
      <w:r w:rsidRPr="00CA6C1E">
        <w:rPr>
          <w:rFonts w:asciiTheme="majorBidi" w:hAnsiTheme="majorBidi" w:cstheme="majorBidi" w:hint="cs"/>
          <w:sz w:val="26"/>
          <w:szCs w:val="26"/>
          <w:rtl/>
        </w:rPr>
        <w:t xml:space="preserve"> </w:t>
      </w:r>
    </w:p>
    <w:p w14:paraId="343069E8" w14:textId="77777777" w:rsidR="00726A9F" w:rsidRPr="00CA6C1E" w:rsidRDefault="00726A9F" w:rsidP="00726A9F">
      <w:pPr>
        <w:spacing w:line="276" w:lineRule="auto"/>
        <w:jc w:val="both"/>
        <w:rPr>
          <w:rFonts w:asciiTheme="majorBidi" w:hAnsiTheme="majorBidi" w:cstheme="majorBidi"/>
          <w:sz w:val="26"/>
          <w:szCs w:val="26"/>
        </w:rPr>
      </w:pPr>
      <w:r w:rsidRPr="00CA6C1E">
        <w:rPr>
          <w:rFonts w:asciiTheme="majorBidi" w:hAnsiTheme="majorBidi" w:cstheme="majorBidi"/>
          <w:sz w:val="26"/>
          <w:szCs w:val="26"/>
        </w:rPr>
        <w:t>Some image transformations can be adopted such as (Fourier, Laplace, and Waft transform) and others, to observe the extent of the statistical distribution effect of this type of transfers, through the influence of the accuracy of the Taxonomic</w:t>
      </w:r>
      <w:r w:rsidRPr="00CA6C1E">
        <w:rPr>
          <w:rFonts w:asciiTheme="majorBidi" w:hAnsiTheme="majorBidi" w:cstheme="majorBidi"/>
          <w:sz w:val="26"/>
          <w:szCs w:val="26"/>
          <w:rtl/>
        </w:rPr>
        <w:t xml:space="preserve"> </w:t>
      </w:r>
      <w:r w:rsidRPr="00CA6C1E">
        <w:rPr>
          <w:rFonts w:asciiTheme="majorBidi" w:hAnsiTheme="majorBidi" w:cstheme="majorBidi"/>
          <w:sz w:val="26"/>
          <w:szCs w:val="26"/>
        </w:rPr>
        <w:t>decision on the pictorial property of those dependent on this type</w:t>
      </w:r>
    </w:p>
    <w:p w14:paraId="405BBDBA" w14:textId="77777777" w:rsidR="00726A9F" w:rsidRPr="00726A9F" w:rsidRDefault="00726A9F" w:rsidP="00726A9F">
      <w:pPr>
        <w:bidi/>
        <w:jc w:val="lowKashida"/>
        <w:rPr>
          <w:rFonts w:ascii="Simplified Arabic" w:hAnsi="Simplified Arabic" w:cs="Simplified Arabic" w:hint="cs"/>
          <w:b/>
          <w:bCs/>
          <w:sz w:val="28"/>
          <w:szCs w:val="28"/>
          <w:u w:val="single"/>
          <w:rtl/>
          <w:lang w:bidi="ar-IQ"/>
        </w:rPr>
      </w:pPr>
      <w:r w:rsidRPr="00726A9F">
        <w:rPr>
          <w:rFonts w:ascii="Simplified Arabic" w:hAnsi="Simplified Arabic" w:cs="Simplified Arabic"/>
          <w:b/>
          <w:bCs/>
          <w:sz w:val="28"/>
          <w:szCs w:val="28"/>
          <w:u w:val="single"/>
          <w:rtl/>
        </w:rPr>
        <w:t>الملخص</w:t>
      </w:r>
    </w:p>
    <w:p w14:paraId="1A8A573F" w14:textId="77777777" w:rsidR="00726A9F" w:rsidRPr="00CA6C1E" w:rsidRDefault="00726A9F" w:rsidP="00726A9F">
      <w:pPr>
        <w:bidi/>
        <w:jc w:val="both"/>
        <w:rPr>
          <w:rFonts w:ascii="Simplified Arabic" w:hAnsi="Simplified Arabic" w:cs="Simplified Arabic"/>
          <w:sz w:val="24"/>
          <w:szCs w:val="24"/>
          <w:rtl/>
          <w:lang w:bidi="ar-IQ"/>
        </w:rPr>
      </w:pPr>
      <w:r w:rsidRPr="00CA6C1E">
        <w:rPr>
          <w:rFonts w:ascii="Simplified Arabic" w:hAnsi="Simplified Arabic" w:cs="Simplified Arabic"/>
          <w:sz w:val="28"/>
          <w:szCs w:val="28"/>
          <w:rtl/>
        </w:rPr>
        <w:t xml:space="preserve">ان وجود ضوضاء  يمكن ان تصاحب صور الاستجابة المغناطيسية كان ولايزال  من المشاكل التي يمكن ان توثر على  دقة تصنيف الصورة ومحتوياتها لتعود الى  مصاب او غير مصاب  وما يتبع ذلك  من  تزايد في اخطاء  التصنيف التي تؤثر على دقة القرار النهائي وفي سبيل ذلك جاءت الرسالة في محاولة لتوظيف الميزات </w:t>
      </w:r>
      <w:r w:rsidRPr="00CA6C1E">
        <w:rPr>
          <w:rFonts w:ascii="Simplified Arabic" w:hAnsi="Simplified Arabic" w:cs="Simplified Arabic"/>
          <w:sz w:val="28"/>
          <w:szCs w:val="28"/>
          <w:rtl/>
          <w:lang w:bidi="ar-IQ"/>
        </w:rPr>
        <w:t>الاحصائية</w:t>
      </w:r>
      <w:r w:rsidRPr="00CA6C1E">
        <w:rPr>
          <w:rFonts w:ascii="Simplified Arabic" w:hAnsi="Simplified Arabic" w:cs="Simplified Arabic"/>
          <w:sz w:val="28"/>
          <w:szCs w:val="28"/>
          <w:rtl/>
        </w:rPr>
        <w:t xml:space="preserve">  التي تتميز بالثبات اتجاه وجود او عدم وجود ضوضاء(التشويش)  صورية فضلا عن اختلاف نوع هذه الضوضاء</w:t>
      </w:r>
    </w:p>
    <w:p w14:paraId="4841DB16" w14:textId="77777777" w:rsidR="00726A9F" w:rsidRPr="00CA6C1E" w:rsidRDefault="00726A9F" w:rsidP="00726A9F">
      <w:pPr>
        <w:bidi/>
        <w:spacing w:line="276" w:lineRule="auto"/>
        <w:jc w:val="both"/>
        <w:rPr>
          <w:rFonts w:ascii="Simplified Arabic" w:hAnsi="Simplified Arabic" w:cs="Simplified Arabic"/>
          <w:sz w:val="28"/>
          <w:szCs w:val="28"/>
          <w:rtl/>
        </w:rPr>
      </w:pPr>
      <w:r w:rsidRPr="00CA6C1E">
        <w:rPr>
          <w:rFonts w:ascii="Simplified Arabic" w:hAnsi="Simplified Arabic" w:cs="Simplified Arabic"/>
          <w:sz w:val="28"/>
          <w:szCs w:val="28"/>
          <w:rtl/>
        </w:rPr>
        <w:t>كما ويمكن اعتماد بعض التحويلات الصورية مثلل (تحويل فوريير، لابلاس  ،تحويل ويفلت)</w:t>
      </w:r>
      <w:r w:rsidRPr="00CA6C1E">
        <w:rPr>
          <w:rFonts w:ascii="Simplified Arabic" w:hAnsi="Simplified Arabic" w:cs="Simplified Arabic"/>
          <w:sz w:val="28"/>
          <w:szCs w:val="28"/>
        </w:rPr>
        <w:t xml:space="preserve"> </w:t>
      </w:r>
      <w:r w:rsidRPr="00CA6C1E">
        <w:rPr>
          <w:rFonts w:ascii="Simplified Arabic" w:hAnsi="Simplified Arabic" w:cs="Simplified Arabic"/>
          <w:sz w:val="28"/>
          <w:szCs w:val="28"/>
          <w:rtl/>
        </w:rPr>
        <w:t>وغيرها وذلك لملاحظة مدى تأثير التوزيع الاحصائي بهذا النوع من التحويلات من خلال مدى تأثر دقة القرار التصنيفي  بالخاصية الصورية للمعتمدة على  هذا النوع.</w:t>
      </w:r>
    </w:p>
    <w:p w14:paraId="2DEDDC57" w14:textId="66814471" w:rsidR="00935215" w:rsidRPr="0026071D" w:rsidRDefault="0012221D" w:rsidP="00933C0E">
      <w:pPr>
        <w:rPr>
          <w:rFonts w:asciiTheme="majorBidi" w:hAnsiTheme="majorBidi" w:cstheme="majorBidi"/>
          <w:sz w:val="28"/>
          <w:szCs w:val="28"/>
          <w:u w:val="single"/>
        </w:rPr>
      </w:pPr>
      <w:r w:rsidRPr="0026071D">
        <w:rPr>
          <w:rFonts w:asciiTheme="majorBidi" w:hAnsiTheme="majorBidi" w:cstheme="majorBidi"/>
          <w:sz w:val="28"/>
          <w:szCs w:val="28"/>
          <w:u w:val="single"/>
        </w:rPr>
        <w:t>Keywords</w:t>
      </w:r>
      <w:r w:rsidR="00A17280" w:rsidRPr="0026071D">
        <w:rPr>
          <w:rFonts w:asciiTheme="majorBidi" w:hAnsiTheme="majorBidi" w:cstheme="majorBidi"/>
          <w:sz w:val="28"/>
          <w:szCs w:val="28"/>
          <w:u w:val="single"/>
          <w:rtl/>
        </w:rPr>
        <w:t xml:space="preserve"> </w:t>
      </w:r>
    </w:p>
    <w:p w14:paraId="7800E2B4" w14:textId="77725198" w:rsidR="0056038E" w:rsidRDefault="00935215" w:rsidP="008B44D4">
      <w:pPr>
        <w:rPr>
          <w:rFonts w:asciiTheme="majorBidi" w:hAnsiTheme="majorBidi" w:cstheme="majorBidi"/>
          <w:sz w:val="28"/>
          <w:szCs w:val="28"/>
        </w:rPr>
      </w:pPr>
      <w:r w:rsidRPr="0026071D">
        <w:rPr>
          <w:rFonts w:asciiTheme="majorBidi" w:hAnsiTheme="majorBidi" w:cstheme="majorBidi"/>
          <w:sz w:val="28"/>
          <w:szCs w:val="28"/>
        </w:rPr>
        <w:t>noise model, statistical distribution,</w:t>
      </w:r>
      <w:r w:rsidR="00A17280" w:rsidRPr="0026071D">
        <w:rPr>
          <w:rFonts w:asciiTheme="majorBidi" w:hAnsiTheme="majorBidi" w:cstheme="majorBidi"/>
          <w:sz w:val="28"/>
          <w:szCs w:val="28"/>
        </w:rPr>
        <w:t xml:space="preserve"> image</w:t>
      </w:r>
      <w:r w:rsidRPr="0026071D">
        <w:rPr>
          <w:rFonts w:asciiTheme="majorBidi" w:hAnsiTheme="majorBidi" w:cstheme="majorBidi"/>
          <w:sz w:val="28"/>
          <w:szCs w:val="28"/>
        </w:rPr>
        <w:t xml:space="preserve"> digital</w:t>
      </w:r>
      <w:r w:rsidR="00A37357">
        <w:rPr>
          <w:rFonts w:asciiTheme="majorBidi" w:hAnsiTheme="majorBidi" w:cstheme="majorBidi"/>
          <w:sz w:val="28"/>
          <w:szCs w:val="28"/>
        </w:rPr>
        <w:t>,</w:t>
      </w:r>
      <w:r w:rsidRPr="0026071D">
        <w:rPr>
          <w:rFonts w:asciiTheme="majorBidi" w:hAnsiTheme="majorBidi" w:cstheme="majorBidi"/>
          <w:sz w:val="28"/>
          <w:szCs w:val="28"/>
        </w:rPr>
        <w:t xml:space="preserve"> cancer disease</w:t>
      </w:r>
    </w:p>
    <w:p w14:paraId="77B12A87" w14:textId="4B80D01E" w:rsidR="00A7043B" w:rsidRDefault="00A7043B" w:rsidP="00A7043B">
      <w:pPr>
        <w:rPr>
          <w:rFonts w:asciiTheme="majorBidi" w:hAnsiTheme="majorBidi" w:cstheme="majorBidi"/>
          <w:sz w:val="28"/>
          <w:szCs w:val="28"/>
        </w:rPr>
      </w:pPr>
    </w:p>
    <w:p w14:paraId="27BCE930" w14:textId="154AAB8F" w:rsidR="00726A9F" w:rsidRDefault="00726A9F" w:rsidP="00A7043B">
      <w:pPr>
        <w:rPr>
          <w:rFonts w:asciiTheme="majorBidi" w:hAnsiTheme="majorBidi" w:cstheme="majorBidi"/>
          <w:sz w:val="28"/>
          <w:szCs w:val="28"/>
        </w:rPr>
      </w:pPr>
    </w:p>
    <w:p w14:paraId="6CA44D9C" w14:textId="77777777" w:rsidR="00726A9F" w:rsidRPr="0026071D" w:rsidRDefault="00726A9F" w:rsidP="00A7043B">
      <w:pPr>
        <w:rPr>
          <w:rFonts w:asciiTheme="majorBidi" w:hAnsiTheme="majorBidi" w:cstheme="majorBidi"/>
          <w:sz w:val="28"/>
          <w:szCs w:val="28"/>
        </w:rPr>
      </w:pPr>
    </w:p>
    <w:p w14:paraId="62A0DD31" w14:textId="1015B74B" w:rsidR="0056038E" w:rsidRDefault="00A37357" w:rsidP="00933C0E">
      <w:pPr>
        <w:contextualSpacing/>
        <w:mirrorIndents/>
        <w:rPr>
          <w:rFonts w:asciiTheme="majorBidi" w:hAnsiTheme="majorBidi" w:cstheme="majorBidi"/>
          <w:sz w:val="28"/>
          <w:szCs w:val="28"/>
          <w:u w:val="single"/>
        </w:rPr>
      </w:pPr>
      <w:r>
        <w:rPr>
          <w:rFonts w:asciiTheme="majorBidi" w:hAnsiTheme="majorBidi" w:cstheme="majorBidi"/>
          <w:sz w:val="28"/>
          <w:szCs w:val="28"/>
          <w:u w:val="single"/>
        </w:rPr>
        <w:lastRenderedPageBreak/>
        <w:t>1-</w:t>
      </w:r>
      <w:r w:rsidRPr="00726A9F">
        <w:rPr>
          <w:rFonts w:asciiTheme="majorBidi" w:hAnsiTheme="majorBidi" w:cstheme="majorBidi"/>
          <w:b/>
          <w:bCs/>
          <w:sz w:val="26"/>
          <w:szCs w:val="26"/>
          <w:u w:val="single"/>
        </w:rPr>
        <w:t>I</w:t>
      </w:r>
      <w:r w:rsidR="0056038E" w:rsidRPr="00726A9F">
        <w:rPr>
          <w:rFonts w:asciiTheme="majorBidi" w:hAnsiTheme="majorBidi" w:cstheme="majorBidi"/>
          <w:b/>
          <w:bCs/>
          <w:sz w:val="26"/>
          <w:szCs w:val="26"/>
          <w:u w:val="single"/>
        </w:rPr>
        <w:t>ntroduction</w:t>
      </w:r>
    </w:p>
    <w:p w14:paraId="42FEAFBF" w14:textId="77777777" w:rsidR="00726A9F" w:rsidRPr="00575074" w:rsidRDefault="00726A9F" w:rsidP="00726A9F">
      <w:pPr>
        <w:spacing w:line="276" w:lineRule="auto"/>
        <w:jc w:val="both"/>
        <w:rPr>
          <w:rFonts w:asciiTheme="majorBidi" w:hAnsiTheme="majorBidi" w:cstheme="majorBidi"/>
          <w:sz w:val="26"/>
          <w:szCs w:val="26"/>
          <w:lang w:bidi="ar-IQ"/>
        </w:rPr>
      </w:pPr>
      <w:r w:rsidRPr="00575074">
        <w:rPr>
          <w:rFonts w:asciiTheme="majorBidi" w:hAnsiTheme="majorBidi" w:cstheme="majorBidi"/>
          <w:sz w:val="26"/>
          <w:szCs w:val="26"/>
          <w:lang w:bidi="ar-IQ"/>
        </w:rPr>
        <w:t>Cancer currency in all countries of the world and different types of cancer and injury rates and mortality rates due to different countries and according to the conditions of each country, where different environmental conditions and the development of the medical system and health services in the diagnosis and treatment of disease and living conditions of the people of that country.</w:t>
      </w:r>
      <w:r>
        <w:rPr>
          <w:rFonts w:asciiTheme="majorBidi" w:hAnsiTheme="majorBidi" w:cstheme="majorBidi"/>
          <w:sz w:val="26"/>
          <w:szCs w:val="26"/>
          <w:lang w:bidi="ar-IQ"/>
        </w:rPr>
        <w:fldChar w:fldCharType="begin"/>
      </w:r>
      <w:r>
        <w:rPr>
          <w:rFonts w:asciiTheme="majorBidi" w:hAnsiTheme="majorBidi" w:cstheme="majorBidi"/>
          <w:sz w:val="26"/>
          <w:szCs w:val="26"/>
          <w:lang w:bidi="ar-IQ"/>
        </w:rPr>
        <w:instrText xml:space="preserve"> ADDIN EN.CITE &lt;EndNote&gt;&lt;Cite&gt;&lt;Author&gt;Aswathy&lt;/Author&gt;&lt;Year&gt;2017&lt;/Year&gt;&lt;RecNum&gt;26&lt;/RecNum&gt;&lt;DisplayText&gt;(Aswathy, Devadhas et al. 2017)&lt;/DisplayText&gt;&lt;record&gt;&lt;rec-number&gt;26&lt;/rec-number&gt;&lt;foreign-keys&gt;&lt;key app="EN" db-id="t9ax2s026w5a57edx5apsa9iad0rdptf5pza" timestamp="1589209326"&gt;26&lt;/key&gt;&lt;/foreign-keys&gt;&lt;ref-type name="Journal Article"&gt;17&lt;/ref-type&gt;&lt;contributors&gt;&lt;authors&gt;&lt;author&gt;Aswathy, S&lt;/author&gt;&lt;author&gt;Devadhas, G Glan&lt;/author&gt;&lt;author&gt;Kumar, SS&lt;/author&gt;&lt;/authors&gt;&lt;/contributors&gt;&lt;titles&gt;&lt;title&gt;MRI brain tumor segmentation using genetic algorithm with SVM classifier&lt;/title&gt;&lt;secondary-title&gt;Journal of Electronics and Communication Engineering, e-ISSN&lt;/secondary-title&gt;&lt;/titles&gt;&lt;periodical&gt;&lt;full-title&gt;Journal of Electronics and Communication Engineering, e-ISSN&lt;/full-title&gt;&lt;/periodical&gt;&lt;pages&gt;2278-2834&lt;/pages&gt;&lt;dates&gt;&lt;year&gt;2017&lt;/year&gt;&lt;/dates&gt;&lt;urls&gt;&lt;/urls&gt;&lt;/record&gt;&lt;/Cite&gt;&lt;/EndNote&gt;</w:instrText>
      </w:r>
      <w:r>
        <w:rPr>
          <w:rFonts w:asciiTheme="majorBidi" w:hAnsiTheme="majorBidi" w:cstheme="majorBidi"/>
          <w:sz w:val="26"/>
          <w:szCs w:val="26"/>
          <w:lang w:bidi="ar-IQ"/>
        </w:rPr>
        <w:fldChar w:fldCharType="separate"/>
      </w:r>
      <w:r>
        <w:rPr>
          <w:rFonts w:asciiTheme="majorBidi" w:hAnsiTheme="majorBidi" w:cstheme="majorBidi"/>
          <w:noProof/>
          <w:sz w:val="26"/>
          <w:szCs w:val="26"/>
          <w:lang w:bidi="ar-IQ"/>
        </w:rPr>
        <w:t>(Aswathy, Devadhas et al. 2017)</w:t>
      </w:r>
      <w:r>
        <w:rPr>
          <w:rFonts w:asciiTheme="majorBidi" w:hAnsiTheme="majorBidi" w:cstheme="majorBidi"/>
          <w:sz w:val="26"/>
          <w:szCs w:val="26"/>
          <w:lang w:bidi="ar-IQ"/>
        </w:rPr>
        <w:fldChar w:fldCharType="end"/>
      </w:r>
    </w:p>
    <w:p w14:paraId="3FA8FD04" w14:textId="77777777" w:rsidR="00726A9F" w:rsidRPr="00575074" w:rsidRDefault="00726A9F" w:rsidP="00726A9F">
      <w:pPr>
        <w:jc w:val="both"/>
        <w:rPr>
          <w:rFonts w:asciiTheme="majorBidi" w:hAnsiTheme="majorBidi" w:cstheme="majorBidi"/>
          <w:sz w:val="26"/>
          <w:szCs w:val="26"/>
          <w:lang w:bidi="ar-IQ"/>
        </w:rPr>
      </w:pPr>
      <w:r w:rsidRPr="00575074">
        <w:rPr>
          <w:rFonts w:asciiTheme="majorBidi" w:hAnsiTheme="majorBidi" w:cstheme="majorBidi"/>
          <w:sz w:val="26"/>
          <w:szCs w:val="26"/>
          <w:lang w:bidi="ar-IQ"/>
        </w:rPr>
        <w:t>The progress in the early discovery and diagnosis of cancer, especially brain cancer, requires the use of the latest medical devices and magnetic response images to reach the best diagnosis and to increase the accuracy of the diagnosis. The soft tissues of the body appear in high contrast and fine detail and can detect small changes within the body. This technique is used for accurate diagnosis. For strokes, cerebral tumor and also infection or spinal cord tumors.</w:t>
      </w:r>
    </w:p>
    <w:p w14:paraId="57734A2F" w14:textId="24386473" w:rsidR="00A306DF" w:rsidRDefault="00726A9F" w:rsidP="00726A9F">
      <w:pPr>
        <w:jc w:val="both"/>
        <w:rPr>
          <w:rFonts w:asciiTheme="majorBidi" w:hAnsiTheme="majorBidi" w:cstheme="majorBidi"/>
          <w:sz w:val="26"/>
          <w:szCs w:val="26"/>
          <w:lang w:bidi="ar-IQ"/>
        </w:rPr>
      </w:pPr>
      <w:r w:rsidRPr="00575074">
        <w:rPr>
          <w:rFonts w:asciiTheme="majorBidi" w:hAnsiTheme="majorBidi" w:cstheme="majorBidi"/>
          <w:sz w:val="26"/>
          <w:szCs w:val="26"/>
          <w:lang w:bidi="ar-IQ"/>
        </w:rPr>
        <w:t>To address noise problems and their impact on classification accuracy, then taking 100 images representing 72 injured and the rest uninfected, a small part of which was introduced due to adherence to research rules and then taking several statistical image features represented (entropy, medium, medium, mean, standard deviation, Variance, kurtosis) and study the extent of stability or change the statistical distribution as an indication of the extent of stability or change the image feature of medical images expressed</w:t>
      </w:r>
    </w:p>
    <w:p w14:paraId="227244FB" w14:textId="77777777" w:rsidR="00726A9F" w:rsidRPr="00726A9F" w:rsidRDefault="00726A9F" w:rsidP="00726A9F">
      <w:pPr>
        <w:jc w:val="both"/>
        <w:rPr>
          <w:rFonts w:asciiTheme="majorBidi" w:hAnsiTheme="majorBidi" w:cstheme="majorBidi"/>
          <w:sz w:val="26"/>
          <w:szCs w:val="26"/>
          <w:rtl/>
          <w:lang w:bidi="ar-IQ"/>
        </w:rPr>
      </w:pPr>
    </w:p>
    <w:p w14:paraId="31E0BA08" w14:textId="50F818EB" w:rsidR="002B767C" w:rsidRPr="00726A9F" w:rsidRDefault="00A37357" w:rsidP="00726A9F">
      <w:pPr>
        <w:spacing w:line="276" w:lineRule="auto"/>
        <w:rPr>
          <w:rFonts w:asciiTheme="majorBidi" w:hAnsiTheme="majorBidi" w:cstheme="majorBidi"/>
          <w:sz w:val="28"/>
          <w:szCs w:val="28"/>
          <w:lang w:bidi="ar-IQ"/>
        </w:rPr>
      </w:pPr>
      <w:r>
        <w:rPr>
          <w:rFonts w:asciiTheme="majorBidi" w:hAnsiTheme="majorBidi" w:cstheme="majorBidi"/>
          <w:sz w:val="28"/>
          <w:szCs w:val="28"/>
          <w:u w:val="single"/>
          <w:lang w:bidi="ar-IQ"/>
        </w:rPr>
        <w:t>2-</w:t>
      </w:r>
      <w:r w:rsidR="002B767C" w:rsidRPr="0026071D">
        <w:rPr>
          <w:rFonts w:asciiTheme="majorBidi" w:hAnsiTheme="majorBidi" w:cstheme="majorBidi"/>
          <w:sz w:val="28"/>
          <w:szCs w:val="28"/>
          <w:u w:val="single"/>
          <w:lang w:bidi="ar-IQ"/>
        </w:rPr>
        <w:t>Previous work</w:t>
      </w:r>
      <w:r w:rsidR="00EC1BF8" w:rsidRPr="0026071D">
        <w:rPr>
          <w:rFonts w:asciiTheme="majorBidi" w:hAnsiTheme="majorBidi" w:cstheme="majorBidi"/>
          <w:sz w:val="28"/>
          <w:szCs w:val="28"/>
          <w:lang w:bidi="ar-IQ"/>
        </w:rPr>
        <w:t xml:space="preserve">   </w:t>
      </w:r>
    </w:p>
    <w:p w14:paraId="6BDD21C9" w14:textId="77777777" w:rsidR="00726A9F" w:rsidRPr="00726A9F" w:rsidRDefault="00726A9F" w:rsidP="00726A9F">
      <w:pPr>
        <w:spacing w:line="276" w:lineRule="auto"/>
        <w:jc w:val="both"/>
        <w:rPr>
          <w:rFonts w:asciiTheme="majorBidi" w:hAnsiTheme="majorBidi" w:cstheme="majorBidi"/>
          <w:sz w:val="26"/>
          <w:szCs w:val="26"/>
          <w:lang w:bidi="ar-IQ"/>
        </w:rPr>
      </w:pPr>
      <w:r w:rsidRPr="00726A9F">
        <w:rPr>
          <w:rFonts w:asciiTheme="majorBidi" w:hAnsiTheme="majorBidi" w:cstheme="majorBidi"/>
          <w:sz w:val="26"/>
          <w:szCs w:val="26"/>
          <w:lang w:bidi="ar-IQ"/>
        </w:rPr>
        <w:t>Umbaugh as well as Gonzales methods and filters to remove noise from images, including mean filter and order filters, which include median, minimum, maximum, midpoint .... etc, which are all traditional mean to be without the use of a smart technology</w:t>
      </w:r>
    </w:p>
    <w:p w14:paraId="333500B4" w14:textId="77777777" w:rsidR="00726A9F" w:rsidRDefault="00726A9F" w:rsidP="00726A9F">
      <w:pPr>
        <w:spacing w:line="276" w:lineRule="auto"/>
        <w:jc w:val="both"/>
        <w:rPr>
          <w:rFonts w:asciiTheme="majorBidi" w:hAnsiTheme="majorBidi" w:cstheme="majorBidi"/>
          <w:sz w:val="26"/>
          <w:szCs w:val="26"/>
          <w:lang w:bidi="ar-IQ"/>
        </w:rPr>
      </w:pPr>
      <w:r w:rsidRPr="00726A9F">
        <w:rPr>
          <w:rFonts w:asciiTheme="majorBidi" w:hAnsiTheme="majorBidi" w:cstheme="majorBidi"/>
          <w:sz w:val="26"/>
          <w:szCs w:val="26"/>
          <w:lang w:bidi="ar-IQ"/>
        </w:rPr>
        <w:t>In 2014 (Hari Babu Nandpuru and his colleagues) proposed a classification technique that classifies brain MRI images into natural images and abnormal images (images containing tumors). (28) properties are distributed among Gray level features, texture features, and symmetrical features, followed by the selection of effective features by applying Principal Components Analysis, and finally, the classification process using the classification algorithm. Automated Anchor Vector (SVM). 50 MRI images were used for this purpose. The results of the accuracy factor for the three functions used in the classification process were 74%, 84%, and 76%.</w:t>
      </w:r>
    </w:p>
    <w:p w14:paraId="432069F6" w14:textId="6CFFFA5F" w:rsidR="00726A9F" w:rsidRPr="0026071D" w:rsidRDefault="00726A9F" w:rsidP="00726A9F">
      <w:pPr>
        <w:spacing w:line="276" w:lineRule="auto"/>
        <w:jc w:val="both"/>
        <w:rPr>
          <w:rFonts w:asciiTheme="majorBidi" w:hAnsiTheme="majorBidi" w:cstheme="majorBidi"/>
          <w:sz w:val="28"/>
          <w:szCs w:val="28"/>
          <w:lang w:bidi="ar-IQ"/>
        </w:rPr>
      </w:pPr>
      <w:r w:rsidRPr="00726A9F">
        <w:rPr>
          <w:rFonts w:asciiTheme="majorBidi" w:hAnsiTheme="majorBidi" w:cstheme="majorBidi"/>
          <w:sz w:val="26"/>
          <w:szCs w:val="26"/>
          <w:lang w:bidi="ar-IQ"/>
        </w:rPr>
        <w:t xml:space="preserve">In 2017, researchers (Pranjal Jain and Harshita Didwania, Shivi Chaturvedi) showed a study addressing "brain tumor extraction from MRI using MATLAB" aimed at increasing the strategy of discovering and extracting brain tumors from MRI scans of a patient. Where at </w:t>
      </w:r>
      <w:proofErr w:type="gramStart"/>
      <w:r w:rsidRPr="00726A9F">
        <w:rPr>
          <w:rFonts w:asciiTheme="majorBidi" w:hAnsiTheme="majorBidi" w:cstheme="majorBidi"/>
          <w:sz w:val="26"/>
          <w:szCs w:val="26"/>
          <w:lang w:bidi="ar-IQ"/>
        </w:rPr>
        <w:t>first</w:t>
      </w:r>
      <w:proofErr w:type="gramEnd"/>
      <w:r w:rsidRPr="00726A9F">
        <w:rPr>
          <w:rFonts w:asciiTheme="majorBidi" w:hAnsiTheme="majorBidi" w:cstheme="majorBidi"/>
          <w:sz w:val="26"/>
          <w:szCs w:val="26"/>
          <w:lang w:bidi="ar-IQ"/>
        </w:rPr>
        <w:t xml:space="preserve"> he takes the person's name and age and then the brain MRI is used for the tumor detection process. It includes pre-treatment, segmentation, morphology, watershed segmentation, tumor area computation and tumor location</w:t>
      </w:r>
      <w:r w:rsidRPr="00726A9F">
        <w:rPr>
          <w:rFonts w:asciiTheme="majorBidi" w:hAnsiTheme="majorBidi" w:cstheme="majorBidi"/>
          <w:sz w:val="28"/>
          <w:szCs w:val="28"/>
          <w:lang w:bidi="ar-IQ"/>
        </w:rPr>
        <w:t>.</w:t>
      </w:r>
    </w:p>
    <w:p w14:paraId="6851CF21" w14:textId="77777777" w:rsidR="00726A9F" w:rsidRDefault="00726A9F" w:rsidP="00A7043B">
      <w:pPr>
        <w:rPr>
          <w:rFonts w:asciiTheme="majorBidi" w:hAnsiTheme="majorBidi" w:cstheme="majorBidi"/>
          <w:sz w:val="28"/>
          <w:szCs w:val="28"/>
          <w:lang w:bidi="ar-IQ"/>
        </w:rPr>
      </w:pPr>
    </w:p>
    <w:p w14:paraId="54B6F278" w14:textId="77777777" w:rsidR="00726A9F" w:rsidRDefault="00726A9F" w:rsidP="00A7043B">
      <w:pPr>
        <w:rPr>
          <w:rFonts w:asciiTheme="majorBidi" w:hAnsiTheme="majorBidi" w:cstheme="majorBidi"/>
          <w:sz w:val="28"/>
          <w:szCs w:val="28"/>
          <w:lang w:bidi="ar-IQ"/>
        </w:rPr>
      </w:pPr>
    </w:p>
    <w:p w14:paraId="2E1F95C3" w14:textId="77777777" w:rsidR="00726A9F" w:rsidRDefault="00726A9F" w:rsidP="00614752">
      <w:pPr>
        <w:spacing w:line="276" w:lineRule="auto"/>
        <w:rPr>
          <w:rFonts w:asciiTheme="majorBidi" w:hAnsiTheme="majorBidi" w:cstheme="majorBidi"/>
          <w:sz w:val="28"/>
          <w:szCs w:val="28"/>
          <w:lang w:bidi="ar-IQ"/>
        </w:rPr>
      </w:pPr>
    </w:p>
    <w:p w14:paraId="12889E14" w14:textId="0980D2B1" w:rsidR="00A21933" w:rsidRPr="00614752" w:rsidRDefault="00A21933" w:rsidP="00614752">
      <w:pPr>
        <w:spacing w:line="276" w:lineRule="auto"/>
        <w:rPr>
          <w:rFonts w:asciiTheme="majorBidi" w:hAnsiTheme="majorBidi" w:cstheme="majorBidi"/>
          <w:b/>
          <w:bCs/>
          <w:color w:val="000000" w:themeColor="text1"/>
          <w:sz w:val="28"/>
          <w:szCs w:val="28"/>
          <w:u w:val="single"/>
          <w:lang w:bidi="ar-IQ"/>
        </w:rPr>
      </w:pPr>
      <w:r w:rsidRPr="00614752">
        <w:rPr>
          <w:rFonts w:asciiTheme="majorBidi" w:hAnsiTheme="majorBidi" w:cstheme="majorBidi"/>
          <w:b/>
          <w:bCs/>
          <w:sz w:val="28"/>
          <w:szCs w:val="28"/>
          <w:u w:val="single"/>
          <w:rtl/>
          <w:lang w:bidi="ar-IQ"/>
        </w:rPr>
        <w:lastRenderedPageBreak/>
        <w:t xml:space="preserve"> </w:t>
      </w:r>
      <w:r w:rsidR="00A37357" w:rsidRPr="00614752">
        <w:rPr>
          <w:rFonts w:asciiTheme="majorBidi" w:hAnsiTheme="majorBidi" w:cstheme="majorBidi"/>
          <w:b/>
          <w:bCs/>
          <w:color w:val="000000" w:themeColor="text1"/>
          <w:sz w:val="28"/>
          <w:szCs w:val="28"/>
          <w:u w:val="single"/>
          <w:lang w:bidi="ar-IQ"/>
        </w:rPr>
        <w:t xml:space="preserve">3-Importance of Research </w:t>
      </w:r>
    </w:p>
    <w:p w14:paraId="5C92E68B" w14:textId="559C8704" w:rsidR="00A7043B" w:rsidRPr="00614752" w:rsidRDefault="00726A9F" w:rsidP="00614752">
      <w:pPr>
        <w:spacing w:line="276" w:lineRule="auto"/>
        <w:jc w:val="both"/>
        <w:rPr>
          <w:rFonts w:asciiTheme="majorBidi" w:hAnsiTheme="majorBidi" w:cstheme="majorBidi"/>
          <w:sz w:val="26"/>
          <w:szCs w:val="26"/>
          <w:lang w:bidi="ar-IQ"/>
        </w:rPr>
      </w:pPr>
      <w:r w:rsidRPr="00614752">
        <w:rPr>
          <w:rFonts w:asciiTheme="majorBidi" w:hAnsiTheme="majorBidi" w:cstheme="majorBidi"/>
          <w:sz w:val="26"/>
          <w:szCs w:val="26"/>
          <w:lang w:bidi="ar-IQ"/>
        </w:rPr>
        <w:t>The importance of this research is the need to avoid all varieties of problems associated with the process of diagnosis of the most serious diseases that harm humans, namely cancer, and before catching the biopsy.</w:t>
      </w:r>
    </w:p>
    <w:p w14:paraId="0959A8CD" w14:textId="202B8149" w:rsidR="00A21933" w:rsidRPr="00614752" w:rsidRDefault="00A37357" w:rsidP="00614752">
      <w:pPr>
        <w:spacing w:line="276" w:lineRule="auto"/>
        <w:rPr>
          <w:rStyle w:val="hps"/>
          <w:rFonts w:asciiTheme="majorBidi" w:hAnsiTheme="majorBidi" w:cstheme="majorBidi"/>
          <w:b/>
          <w:bCs/>
          <w:color w:val="000000" w:themeColor="text1"/>
          <w:sz w:val="28"/>
          <w:szCs w:val="28"/>
          <w:u w:val="single"/>
          <w:lang w:val="en"/>
        </w:rPr>
      </w:pPr>
      <w:r w:rsidRPr="00614752">
        <w:rPr>
          <w:rFonts w:asciiTheme="majorBidi" w:hAnsiTheme="majorBidi" w:cstheme="majorBidi"/>
          <w:b/>
          <w:bCs/>
          <w:sz w:val="28"/>
          <w:szCs w:val="28"/>
          <w:u w:val="single"/>
          <w:lang w:bidi="ar-IQ"/>
        </w:rPr>
        <w:t>4-</w:t>
      </w:r>
      <w:r w:rsidR="00A21933" w:rsidRPr="00614752">
        <w:rPr>
          <w:rStyle w:val="hps"/>
          <w:rFonts w:asciiTheme="majorBidi" w:hAnsiTheme="majorBidi" w:cstheme="majorBidi"/>
          <w:b/>
          <w:bCs/>
          <w:color w:val="000000" w:themeColor="text1"/>
          <w:sz w:val="28"/>
          <w:szCs w:val="28"/>
          <w:u w:val="single"/>
          <w:lang w:val="en"/>
        </w:rPr>
        <w:t xml:space="preserve"> Objective</w:t>
      </w:r>
      <w:r w:rsidRPr="00614752">
        <w:rPr>
          <w:rStyle w:val="hps"/>
          <w:rFonts w:asciiTheme="majorBidi" w:hAnsiTheme="majorBidi" w:cstheme="majorBidi"/>
          <w:b/>
          <w:bCs/>
          <w:color w:val="000000" w:themeColor="text1"/>
          <w:sz w:val="28"/>
          <w:szCs w:val="28"/>
          <w:u w:val="single"/>
          <w:lang w:val="en"/>
        </w:rPr>
        <w:t xml:space="preserve"> of Research </w:t>
      </w:r>
    </w:p>
    <w:p w14:paraId="32FE0489" w14:textId="30CC596D" w:rsidR="00A7043B" w:rsidRPr="00614752" w:rsidRDefault="00614752" w:rsidP="00614752">
      <w:pPr>
        <w:spacing w:line="276" w:lineRule="auto"/>
        <w:jc w:val="both"/>
        <w:rPr>
          <w:rFonts w:asciiTheme="majorBidi" w:hAnsiTheme="majorBidi" w:cstheme="majorBidi"/>
          <w:sz w:val="26"/>
          <w:szCs w:val="26"/>
          <w:u w:val="single"/>
          <w:lang w:bidi="ar-IQ"/>
        </w:rPr>
      </w:pPr>
      <w:r w:rsidRPr="00614752">
        <w:rPr>
          <w:rFonts w:asciiTheme="majorBidi" w:hAnsiTheme="majorBidi" w:cstheme="majorBidi"/>
          <w:sz w:val="26"/>
          <w:szCs w:val="26"/>
          <w:lang w:bidi="ar-IQ"/>
        </w:rPr>
        <w:t>This study aims to increase the accuracy of the diagnosis of brain tumors through the formation of features and properties and methods of treatment by estimating parameters using different statistical distributions to find out the different estimation of these parameters to distinguish infected and non-infected</w:t>
      </w:r>
    </w:p>
    <w:p w14:paraId="5C8A8659" w14:textId="0BB2A7F7" w:rsidR="00A21933" w:rsidRPr="00614752" w:rsidRDefault="00A7043B" w:rsidP="00614752">
      <w:pPr>
        <w:spacing w:line="276" w:lineRule="auto"/>
        <w:jc w:val="both"/>
        <w:rPr>
          <w:rFonts w:asciiTheme="majorBidi" w:hAnsiTheme="majorBidi" w:cstheme="majorBidi"/>
          <w:b/>
          <w:bCs/>
          <w:sz w:val="28"/>
          <w:szCs w:val="28"/>
          <w:u w:val="single"/>
          <w:lang w:bidi="ar-IQ"/>
        </w:rPr>
      </w:pPr>
      <w:r w:rsidRPr="00614752">
        <w:rPr>
          <w:rFonts w:asciiTheme="majorBidi" w:hAnsiTheme="majorBidi" w:cstheme="majorBidi"/>
          <w:b/>
          <w:bCs/>
          <w:sz w:val="28"/>
          <w:szCs w:val="28"/>
          <w:u w:val="single"/>
          <w:lang w:bidi="ar-IQ"/>
        </w:rPr>
        <w:t>5-</w:t>
      </w:r>
      <w:r w:rsidR="00A43D4F" w:rsidRPr="00614752">
        <w:rPr>
          <w:rFonts w:asciiTheme="majorBidi" w:hAnsiTheme="majorBidi" w:cstheme="majorBidi"/>
          <w:b/>
          <w:bCs/>
          <w:sz w:val="28"/>
          <w:szCs w:val="28"/>
          <w:u w:val="single"/>
          <w:lang w:bidi="ar-IQ"/>
        </w:rPr>
        <w:t>cancer disease</w:t>
      </w:r>
    </w:p>
    <w:p w14:paraId="51DAC449" w14:textId="56589411" w:rsidR="00614752" w:rsidRPr="00614752" w:rsidRDefault="00614752" w:rsidP="00614752">
      <w:pPr>
        <w:spacing w:line="276" w:lineRule="auto"/>
        <w:jc w:val="both"/>
        <w:rPr>
          <w:rFonts w:asciiTheme="majorBidi" w:hAnsiTheme="majorBidi" w:cstheme="majorBidi"/>
          <w:sz w:val="26"/>
          <w:szCs w:val="26"/>
          <w:lang w:bidi="ar-IQ"/>
        </w:rPr>
      </w:pPr>
      <w:r w:rsidRPr="00614752">
        <w:rPr>
          <w:rFonts w:asciiTheme="majorBidi" w:hAnsiTheme="majorBidi" w:cstheme="majorBidi"/>
          <w:sz w:val="26"/>
          <w:szCs w:val="26"/>
          <w:lang w:bidi="ar-IQ"/>
        </w:rPr>
        <w:t>Cancer is a generic term that combines a wide range of diseases that can affect all parts of the body, also referred to as malignant tumors and cysts, and characteristic of the cancer is the rapid generation of abnormal cells that can grow beyond their known boundaries and then break into adjacent body parts and spread to other organs. This event is called metastasis, and metastases are the first cause of death from cancer.</w:t>
      </w:r>
      <w:r>
        <w:rPr>
          <w:rFonts w:asciiTheme="majorBidi" w:hAnsiTheme="majorBidi" w:cstheme="majorBidi"/>
          <w:sz w:val="26"/>
          <w:szCs w:val="26"/>
          <w:lang w:bidi="ar-IQ"/>
        </w:rPr>
        <w:fldChar w:fldCharType="begin"/>
      </w:r>
      <w:r>
        <w:rPr>
          <w:rFonts w:asciiTheme="majorBidi" w:hAnsiTheme="majorBidi" w:cstheme="majorBidi"/>
          <w:sz w:val="26"/>
          <w:szCs w:val="26"/>
          <w:lang w:bidi="ar-IQ"/>
        </w:rPr>
        <w:instrText xml:space="preserve"> ADDIN EN.CITE &lt;EndNote&gt;&lt;Cite&gt;&lt;Author&gt;Patil&lt;/Author&gt;&lt;Year&gt;2012&lt;/Year&gt;&lt;RecNum&gt;48&lt;/RecNum&gt;&lt;DisplayText&gt;(Patil and Bhalchandra 2012)&lt;/DisplayText&gt;&lt;record&gt;&lt;rec-number&gt;48&lt;/rec-number&gt;&lt;foreign-keys&gt;&lt;key app="EN" db-id="t9ax2s026w5a57edx5apsa9iad0rdptf5pza" timestamp="1589210076"&gt;48&lt;/key&gt;&lt;/foreign-keys&gt;&lt;ref-type name="Journal Article"&gt;17&lt;/ref-type&gt;&lt;contributors&gt;&lt;authors&gt;&lt;author&gt;Patil, Rajesh C&lt;/author&gt;&lt;author&gt;Bhalchandra, AS&lt;/author&gt;&lt;/authors&gt;&lt;/contributors&gt;&lt;titles&gt;&lt;title&gt;Brain tumour extraction from MRI images using MATLAB&lt;/title&gt;&lt;secondary-title&gt;International Journal of Electronics, Communication &amp;amp; Soft Computing Science and Engineering&lt;/secondary-title&gt;&lt;/titles&gt;&lt;periodical&gt;&lt;full-title&gt;International Journal of Electronics, Communication &amp;amp; Soft Computing Science and Engineering&lt;/full-title&gt;&lt;/periodical&gt;&lt;pages&gt;1-4&lt;/pages&gt;&lt;volume&gt;2&lt;/volume&gt;&lt;number&gt;1&lt;/number&gt;&lt;dates&gt;&lt;year&gt;2012&lt;/year&gt;&lt;/dates&gt;&lt;isbn&gt;2277-9477&lt;/isbn&gt;&lt;urls&gt;&lt;/urls&gt;&lt;/record&gt;&lt;/Cite&gt;&lt;/EndNote&gt;</w:instrText>
      </w:r>
      <w:r>
        <w:rPr>
          <w:rFonts w:asciiTheme="majorBidi" w:hAnsiTheme="majorBidi" w:cstheme="majorBidi"/>
          <w:sz w:val="26"/>
          <w:szCs w:val="26"/>
          <w:lang w:bidi="ar-IQ"/>
        </w:rPr>
        <w:fldChar w:fldCharType="separate"/>
      </w:r>
      <w:r>
        <w:rPr>
          <w:rFonts w:asciiTheme="majorBidi" w:hAnsiTheme="majorBidi" w:cstheme="majorBidi"/>
          <w:noProof/>
          <w:sz w:val="26"/>
          <w:szCs w:val="26"/>
          <w:lang w:bidi="ar-IQ"/>
        </w:rPr>
        <w:t>(Patil and Bhalchandra 2012)</w:t>
      </w:r>
      <w:r>
        <w:rPr>
          <w:rFonts w:asciiTheme="majorBidi" w:hAnsiTheme="majorBidi" w:cstheme="majorBidi"/>
          <w:sz w:val="26"/>
          <w:szCs w:val="26"/>
          <w:lang w:bidi="ar-IQ"/>
        </w:rPr>
        <w:fldChar w:fldCharType="end"/>
      </w:r>
    </w:p>
    <w:p w14:paraId="216EF65C" w14:textId="4394DB5F" w:rsidR="00D944FF" w:rsidRDefault="00614752" w:rsidP="00614752">
      <w:pPr>
        <w:spacing w:line="276" w:lineRule="auto"/>
        <w:jc w:val="both"/>
        <w:rPr>
          <w:rFonts w:asciiTheme="majorBidi" w:hAnsiTheme="majorBidi" w:cstheme="majorBidi"/>
          <w:sz w:val="26"/>
          <w:szCs w:val="26"/>
          <w:lang w:bidi="ar-IQ"/>
        </w:rPr>
      </w:pPr>
      <w:r w:rsidRPr="00614752">
        <w:rPr>
          <w:rFonts w:asciiTheme="majorBidi" w:hAnsiTheme="majorBidi" w:cstheme="majorBidi"/>
          <w:sz w:val="26"/>
          <w:szCs w:val="26"/>
          <w:lang w:bidi="ar-IQ"/>
        </w:rPr>
        <w:t>Iraq suffers from the pollution of water, air, and soil resulting from the emissions of cars and generators in crowded areas, and the extreme use of chemical fertilizers, in addition to the remnants of war and shelling with depleted uranium, has exacerbated the difficulty of incurable diseases, especially cancer, where the incidence of cancer in Iraq, over the years The past few have risen significantly, compared to their rates in the early years following the US attack.</w:t>
      </w:r>
      <w:r>
        <w:rPr>
          <w:rFonts w:asciiTheme="majorBidi" w:hAnsiTheme="majorBidi" w:cstheme="majorBidi"/>
          <w:sz w:val="26"/>
          <w:szCs w:val="26"/>
          <w:lang w:bidi="ar-IQ"/>
        </w:rPr>
        <w:fldChar w:fldCharType="begin"/>
      </w:r>
      <w:r>
        <w:rPr>
          <w:rFonts w:asciiTheme="majorBidi" w:hAnsiTheme="majorBidi" w:cstheme="majorBidi"/>
          <w:sz w:val="26"/>
          <w:szCs w:val="26"/>
          <w:lang w:bidi="ar-IQ"/>
        </w:rPr>
        <w:instrText xml:space="preserve"> ADDIN EN.CITE &lt;EndNote&gt;&lt;Cite&gt;&lt;Author&gt;Avula&lt;/Author&gt;&lt;Year&gt;2014&lt;/Year&gt;&lt;RecNum&gt;24&lt;/RecNum&gt;&lt;DisplayText&gt;(Avula, Lakkakula et al. 2014)&lt;/DisplayText&gt;&lt;record&gt;&lt;rec-number&gt;24&lt;/rec-number&gt;&lt;foreign-keys&gt;&lt;key app="EN" db-id="t9ax2s026w5a57edx5apsa9iad0rdptf5pza" timestamp="1589209178"&gt;24&lt;/key&gt;&lt;/foreign-keys&gt;&lt;ref-type name="Conference Proceedings"&gt;10&lt;/ref-type&gt;&lt;contributors&gt;&lt;authors&gt;&lt;author&gt;Avula, Madhuri&lt;/author&gt;&lt;author&gt;Lakkakula, Narasimha Prasad&lt;/author&gt;&lt;author&gt;Raja, Murali Prasad&lt;/author&gt;&lt;/authors&gt;&lt;/contributors&gt;&lt;titles&gt;&lt;title&gt;Bone cancer detection from mri scan imagery using mean pixel intensity&lt;/title&gt;&lt;secondary-title&gt;2014 8th Asia Modelling Symposium&lt;/secondary-title&gt;&lt;/titles&gt;&lt;pages&gt;141-146&lt;/pages&gt;&lt;dates&gt;&lt;year&gt;2014&lt;/year&gt;&lt;/dates&gt;&lt;publisher&gt;IEEE&lt;/publisher&gt;&lt;isbn&gt;1479964875&lt;/isbn&gt;&lt;urls&gt;&lt;/urls&gt;&lt;/record&gt;&lt;/Cite&gt;&lt;/EndNote&gt;</w:instrText>
      </w:r>
      <w:r>
        <w:rPr>
          <w:rFonts w:asciiTheme="majorBidi" w:hAnsiTheme="majorBidi" w:cstheme="majorBidi"/>
          <w:sz w:val="26"/>
          <w:szCs w:val="26"/>
          <w:lang w:bidi="ar-IQ"/>
        </w:rPr>
        <w:fldChar w:fldCharType="separate"/>
      </w:r>
      <w:r>
        <w:rPr>
          <w:rFonts w:asciiTheme="majorBidi" w:hAnsiTheme="majorBidi" w:cstheme="majorBidi"/>
          <w:noProof/>
          <w:sz w:val="26"/>
          <w:szCs w:val="26"/>
          <w:lang w:bidi="ar-IQ"/>
        </w:rPr>
        <w:t>(Avula, Lakkakula et al. 2014)</w:t>
      </w:r>
      <w:r>
        <w:rPr>
          <w:rFonts w:asciiTheme="majorBidi" w:hAnsiTheme="majorBidi" w:cstheme="majorBidi"/>
          <w:sz w:val="26"/>
          <w:szCs w:val="26"/>
          <w:lang w:bidi="ar-IQ"/>
        </w:rPr>
        <w:fldChar w:fldCharType="end"/>
      </w:r>
    </w:p>
    <w:p w14:paraId="40B098B0" w14:textId="77777777" w:rsidR="00614752" w:rsidRPr="00614752" w:rsidRDefault="00614752" w:rsidP="00614752">
      <w:pPr>
        <w:spacing w:line="276" w:lineRule="auto"/>
        <w:jc w:val="both"/>
        <w:rPr>
          <w:rFonts w:asciiTheme="majorBidi" w:hAnsiTheme="majorBidi" w:cstheme="majorBidi"/>
          <w:sz w:val="26"/>
          <w:szCs w:val="26"/>
          <w:lang w:bidi="ar-IQ"/>
        </w:rPr>
      </w:pPr>
    </w:p>
    <w:p w14:paraId="21180DA0" w14:textId="6BFCF649" w:rsidR="00140F43" w:rsidRPr="00614752" w:rsidRDefault="00A43D4F" w:rsidP="00614752">
      <w:pPr>
        <w:spacing w:line="276" w:lineRule="auto"/>
        <w:rPr>
          <w:rFonts w:asciiTheme="majorBidi" w:hAnsiTheme="majorBidi" w:cstheme="majorBidi"/>
          <w:b/>
          <w:bCs/>
          <w:sz w:val="28"/>
          <w:szCs w:val="28"/>
          <w:u w:val="single"/>
          <w:lang w:bidi="ar-IQ"/>
        </w:rPr>
      </w:pPr>
      <w:r w:rsidRPr="00614752">
        <w:rPr>
          <w:rFonts w:asciiTheme="majorBidi" w:hAnsiTheme="majorBidi" w:cstheme="majorBidi"/>
          <w:b/>
          <w:bCs/>
          <w:sz w:val="28"/>
          <w:szCs w:val="28"/>
          <w:u w:val="single"/>
          <w:rtl/>
          <w:lang w:bidi="ar-IQ"/>
        </w:rPr>
        <w:t xml:space="preserve"> </w:t>
      </w:r>
      <w:r w:rsidR="00A7043B" w:rsidRPr="00614752">
        <w:rPr>
          <w:rFonts w:asciiTheme="majorBidi" w:hAnsiTheme="majorBidi" w:cstheme="majorBidi"/>
          <w:b/>
          <w:bCs/>
          <w:sz w:val="28"/>
          <w:szCs w:val="28"/>
          <w:u w:val="single"/>
          <w:lang w:bidi="ar-IQ"/>
        </w:rPr>
        <w:t>6-</w:t>
      </w:r>
      <w:r w:rsidRPr="00614752">
        <w:rPr>
          <w:rFonts w:asciiTheme="majorBidi" w:hAnsiTheme="majorBidi" w:cstheme="majorBidi"/>
          <w:b/>
          <w:bCs/>
          <w:sz w:val="28"/>
          <w:szCs w:val="28"/>
          <w:u w:val="single"/>
          <w:lang w:bidi="ar-IQ"/>
        </w:rPr>
        <w:t>digital image processing</w:t>
      </w:r>
    </w:p>
    <w:p w14:paraId="5E45FE13" w14:textId="6009684D" w:rsidR="00140F43" w:rsidRPr="00614752" w:rsidRDefault="00614752" w:rsidP="00655CE0">
      <w:pPr>
        <w:bidi/>
        <w:spacing w:line="276" w:lineRule="auto"/>
        <w:jc w:val="both"/>
        <w:rPr>
          <w:rFonts w:asciiTheme="majorBidi" w:eastAsia="Times New Roman" w:hAnsiTheme="majorBidi" w:cstheme="majorBidi"/>
          <w:sz w:val="26"/>
          <w:szCs w:val="26"/>
          <w:lang w:bidi="ar-IQ"/>
        </w:rPr>
      </w:pPr>
      <w:r w:rsidRPr="00614752">
        <w:rPr>
          <w:rFonts w:asciiTheme="majorBidi" w:eastAsia="Times New Roman" w:hAnsiTheme="majorBidi" w:cstheme="majorBidi"/>
          <w:sz w:val="26"/>
          <w:szCs w:val="26"/>
        </w:rPr>
        <w:t>Some can believe that digital image processing only means decorating, inserting or deleting some textures and drawings, and then looking in a strange appearance than the original. However, digital image processing goes beyond this and is almost non-existent. Importance is placed on appropriate digital encryption of images and ways to process these digital data so that the images or information displayed by the images can be used by a machine that can be a computer, a robot or other machine</w:t>
      </w:r>
      <w:r w:rsidR="00655CE0">
        <w:rPr>
          <w:rFonts w:asciiTheme="majorBidi" w:eastAsia="Times New Roman" w:hAnsiTheme="majorBidi" w:cstheme="majorBidi"/>
          <w:sz w:val="26"/>
          <w:szCs w:val="26"/>
          <w:rtl/>
          <w:lang w:bidi="ar-IQ"/>
        </w:rPr>
        <w:fldChar w:fldCharType="begin"/>
      </w:r>
      <w:r w:rsidR="00655CE0">
        <w:rPr>
          <w:rFonts w:asciiTheme="majorBidi" w:eastAsia="Times New Roman" w:hAnsiTheme="majorBidi" w:cstheme="majorBidi"/>
          <w:sz w:val="26"/>
          <w:szCs w:val="26"/>
          <w:rtl/>
          <w:lang w:bidi="ar-IQ"/>
        </w:rPr>
        <w:instrText xml:space="preserve"> </w:instrText>
      </w:r>
      <w:r w:rsidR="00655CE0">
        <w:rPr>
          <w:rFonts w:asciiTheme="majorBidi" w:eastAsia="Times New Roman" w:hAnsiTheme="majorBidi" w:cstheme="majorBidi"/>
          <w:sz w:val="26"/>
          <w:szCs w:val="26"/>
          <w:lang w:bidi="ar-IQ"/>
        </w:rPr>
        <w:instrText>ADDIN EN.CITE &lt;EndNote&gt;&lt;Cite&gt;&lt;Author&gt;Bhabatosh&lt;/Author&gt;&lt;Year&gt;2011&lt;/Year&gt;&lt;RecNum&gt;31&lt;/RecNum&gt;&lt;DisplayText&gt;(Bhabatosh 2011)&lt;/DisplayText&gt;&lt;record&gt;&lt;rec-number&gt;31&lt;/rec-number&gt;&lt;foreign-keys&gt;&lt;key app="EN" db-id="t9ax2s026w5a57edx5apsa9iad0rdptf5pza" timestamp="1</w:instrText>
      </w:r>
      <w:r w:rsidR="00655CE0">
        <w:rPr>
          <w:rFonts w:asciiTheme="majorBidi" w:eastAsia="Times New Roman" w:hAnsiTheme="majorBidi" w:cstheme="majorBidi"/>
          <w:sz w:val="26"/>
          <w:szCs w:val="26"/>
          <w:rtl/>
          <w:lang w:bidi="ar-IQ"/>
        </w:rPr>
        <w:instrText>589209649"&gt;31&lt;/</w:instrText>
      </w:r>
      <w:r w:rsidR="00655CE0">
        <w:rPr>
          <w:rFonts w:asciiTheme="majorBidi" w:eastAsia="Times New Roman" w:hAnsiTheme="majorBidi" w:cstheme="majorBidi"/>
          <w:sz w:val="26"/>
          <w:szCs w:val="26"/>
          <w:lang w:bidi="ar-IQ"/>
        </w:rPr>
        <w:instrText>key&gt;&lt;/foreign-keys&gt;&lt;ref-type name="Book"&gt;6&lt;/ref-type&gt;&lt;contributors&gt;&lt;authors&gt;&lt;author&gt;Bhabatosh, Chanda&lt;/author&gt;&lt;/authors&gt;&lt;/contributors&gt;&lt;titles&gt;&lt;title&gt;Digital image processing and analysis&lt;/title&gt;&lt;/titles&gt;&lt;dates&gt;&lt;year&gt;2011&lt;/year&gt;&lt;/dates&gt;&lt;publisher&gt;PHI Learning Pvt. Ltd.&lt;/publisher&gt;&lt;isbn&gt;8120343255&lt;/isbn&gt;&lt;urls&gt;&lt;/urls&gt;&lt;/record&gt;&lt;/Cite&gt;&lt;/EndNote</w:instrText>
      </w:r>
      <w:r w:rsidR="00655CE0">
        <w:rPr>
          <w:rFonts w:asciiTheme="majorBidi" w:eastAsia="Times New Roman" w:hAnsiTheme="majorBidi" w:cstheme="majorBidi"/>
          <w:sz w:val="26"/>
          <w:szCs w:val="26"/>
          <w:rtl/>
          <w:lang w:bidi="ar-IQ"/>
        </w:rPr>
        <w:instrText>&gt;</w:instrText>
      </w:r>
      <w:r w:rsidR="00655CE0">
        <w:rPr>
          <w:rFonts w:asciiTheme="majorBidi" w:eastAsia="Times New Roman" w:hAnsiTheme="majorBidi" w:cstheme="majorBidi"/>
          <w:sz w:val="26"/>
          <w:szCs w:val="26"/>
          <w:rtl/>
          <w:lang w:bidi="ar-IQ"/>
        </w:rPr>
        <w:fldChar w:fldCharType="separate"/>
      </w:r>
      <w:r w:rsidR="00655CE0">
        <w:rPr>
          <w:rFonts w:asciiTheme="majorBidi" w:eastAsia="Times New Roman" w:hAnsiTheme="majorBidi" w:cstheme="majorBidi"/>
          <w:noProof/>
          <w:sz w:val="26"/>
          <w:szCs w:val="26"/>
          <w:rtl/>
          <w:lang w:bidi="ar-IQ"/>
        </w:rPr>
        <w:t>(</w:t>
      </w:r>
      <w:r w:rsidR="00655CE0">
        <w:rPr>
          <w:rFonts w:asciiTheme="majorBidi" w:eastAsia="Times New Roman" w:hAnsiTheme="majorBidi" w:cstheme="majorBidi"/>
          <w:noProof/>
          <w:sz w:val="26"/>
          <w:szCs w:val="26"/>
          <w:lang w:bidi="ar-IQ"/>
        </w:rPr>
        <w:t>Bhabatosh 2011</w:t>
      </w:r>
      <w:r w:rsidR="00655CE0">
        <w:rPr>
          <w:rFonts w:asciiTheme="majorBidi" w:eastAsia="Times New Roman" w:hAnsiTheme="majorBidi" w:cstheme="majorBidi"/>
          <w:noProof/>
          <w:sz w:val="26"/>
          <w:szCs w:val="26"/>
          <w:rtl/>
          <w:lang w:bidi="ar-IQ"/>
        </w:rPr>
        <w:t>)</w:t>
      </w:r>
      <w:r w:rsidR="00655CE0">
        <w:rPr>
          <w:rFonts w:asciiTheme="majorBidi" w:eastAsia="Times New Roman" w:hAnsiTheme="majorBidi" w:cstheme="majorBidi"/>
          <w:sz w:val="26"/>
          <w:szCs w:val="26"/>
          <w:rtl/>
          <w:lang w:bidi="ar-IQ"/>
        </w:rPr>
        <w:fldChar w:fldCharType="end"/>
      </w:r>
    </w:p>
    <w:p w14:paraId="09A9EDA3" w14:textId="75CA28B0" w:rsidR="00A97069" w:rsidRPr="00655CE0" w:rsidRDefault="00706852" w:rsidP="00A7043B">
      <w:pPr>
        <w:pStyle w:val="NormalWeb"/>
        <w:shd w:val="clear" w:color="auto" w:fill="FFFFFF"/>
        <w:spacing w:before="0" w:beforeAutospacing="0" w:after="0" w:afterAutospacing="0" w:line="360" w:lineRule="atLeast"/>
        <w:jc w:val="lowKashida"/>
        <w:textAlignment w:val="baseline"/>
        <w:rPr>
          <w:rFonts w:asciiTheme="majorBidi" w:hAnsiTheme="majorBidi" w:cstheme="majorBidi"/>
          <w:color w:val="1E1E1E"/>
          <w:sz w:val="28"/>
          <w:szCs w:val="28"/>
        </w:rPr>
      </w:pPr>
      <w:r w:rsidRPr="00655CE0">
        <w:rPr>
          <w:rFonts w:asciiTheme="majorBidi" w:hAnsiTheme="majorBidi" w:cstheme="majorBidi"/>
          <w:sz w:val="28"/>
          <w:szCs w:val="28"/>
          <w:lang w:bidi="ar-IQ"/>
        </w:rPr>
        <w:t>1.6</w:t>
      </w:r>
      <w:r w:rsidR="00A97069" w:rsidRPr="00655CE0">
        <w:rPr>
          <w:rFonts w:asciiTheme="majorBidi" w:hAnsiTheme="majorBidi" w:cstheme="majorBidi"/>
          <w:sz w:val="28"/>
          <w:szCs w:val="28"/>
          <w:rtl/>
          <w:lang w:bidi="ar-IQ"/>
        </w:rPr>
        <w:t xml:space="preserve"> </w:t>
      </w:r>
      <w:r w:rsidR="00A97069" w:rsidRPr="00655CE0">
        <w:rPr>
          <w:rStyle w:val="Strong"/>
          <w:rFonts w:asciiTheme="majorBidi" w:hAnsiTheme="majorBidi" w:cstheme="majorBidi"/>
          <w:color w:val="1E1E1E"/>
          <w:sz w:val="28"/>
          <w:szCs w:val="28"/>
          <w:bdr w:val="none" w:sz="0" w:space="0" w:color="auto" w:frame="1"/>
        </w:rPr>
        <w:t>Image Enhancement</w:t>
      </w:r>
    </w:p>
    <w:p w14:paraId="6EB0DB25" w14:textId="2D36E4A2" w:rsidR="00A7043B" w:rsidRPr="00655CE0" w:rsidRDefault="00655CE0" w:rsidP="00655CE0">
      <w:pPr>
        <w:shd w:val="clear" w:color="auto" w:fill="FFFFFF"/>
        <w:spacing w:line="360" w:lineRule="atLeast"/>
        <w:jc w:val="both"/>
        <w:textAlignment w:val="baseline"/>
        <w:rPr>
          <w:rFonts w:asciiTheme="majorBidi" w:hAnsiTheme="majorBidi" w:cstheme="majorBidi"/>
          <w:color w:val="1E1E1E"/>
          <w:sz w:val="26"/>
          <w:szCs w:val="26"/>
        </w:rPr>
      </w:pPr>
      <w:r w:rsidRPr="00655CE0">
        <w:rPr>
          <w:rFonts w:asciiTheme="majorBidi" w:hAnsiTheme="majorBidi" w:cstheme="majorBidi"/>
          <w:color w:val="1E1E1E"/>
          <w:sz w:val="26"/>
          <w:szCs w:val="26"/>
        </w:rPr>
        <w:t>There are many algorithms to optimize images as proposed. An important purpose is to purify the image from noise, which results in several reasons, such as a camera sensor or during image transfer and storage</w:t>
      </w:r>
      <w:r>
        <w:rPr>
          <w:rFonts w:asciiTheme="majorBidi" w:hAnsiTheme="majorBidi" w:cstheme="majorBidi"/>
          <w:color w:val="1E1E1E"/>
          <w:sz w:val="26"/>
          <w:szCs w:val="26"/>
        </w:rPr>
        <w:fldChar w:fldCharType="begin"/>
      </w:r>
      <w:r>
        <w:rPr>
          <w:rFonts w:asciiTheme="majorBidi" w:hAnsiTheme="majorBidi" w:cstheme="majorBidi"/>
          <w:color w:val="1E1E1E"/>
          <w:sz w:val="26"/>
          <w:szCs w:val="26"/>
        </w:rPr>
        <w:instrText xml:space="preserve"> ADDIN EN.CITE &lt;EndNote&gt;&lt;Cite&gt;&lt;Author&gt;Gonzales&lt;/Author&gt;&lt;Year&gt;2002&lt;/Year&gt;&lt;RecNum&gt;63&lt;/RecNum&gt;&lt;DisplayText&gt;(Gonzales and Woods 2002)&lt;/DisplayText&gt;&lt;record&gt;&lt;rec-number&gt;63&lt;/rec-number&gt;&lt;foreign-keys&gt;&lt;key app="EN" db-id="t9ax2s026w5a57edx5apsa9iad0rdptf5pza" timestamp="1589210361"&gt;63&lt;/key&gt;&lt;/foreign-keys&gt;&lt;ref-type name="Generic"&gt;13&lt;/ref-type&gt;&lt;contributors&gt;&lt;authors&gt;&lt;author&gt;Gonzales, Rafael C&lt;/author&gt;&lt;author&gt;Woods, Richard E&lt;/author&gt;&lt;/authors&gt;&lt;/contributors&gt;&lt;titles&gt;&lt;title&gt;Digital image processing&lt;/title&gt;&lt;/titles&gt;&lt;dates&gt;&lt;year&gt;2002&lt;/year&gt;&lt;/dates&gt;&lt;publisher&gt;Prentice hall New Jersey&lt;/publisher&gt;&lt;isbn&gt;0201180758&lt;/isbn&gt;&lt;urls&gt;&lt;/urls&gt;&lt;/record&gt;&lt;/Cite&gt;&lt;/EndNote&gt;</w:instrText>
      </w:r>
      <w:r>
        <w:rPr>
          <w:rFonts w:asciiTheme="majorBidi" w:hAnsiTheme="majorBidi" w:cstheme="majorBidi"/>
          <w:color w:val="1E1E1E"/>
          <w:sz w:val="26"/>
          <w:szCs w:val="26"/>
        </w:rPr>
        <w:fldChar w:fldCharType="separate"/>
      </w:r>
      <w:r>
        <w:rPr>
          <w:rFonts w:asciiTheme="majorBidi" w:hAnsiTheme="majorBidi" w:cstheme="majorBidi"/>
          <w:noProof/>
          <w:color w:val="1E1E1E"/>
          <w:sz w:val="26"/>
          <w:szCs w:val="26"/>
        </w:rPr>
        <w:t>(Gonzales and Woods 2002)</w:t>
      </w:r>
      <w:r>
        <w:rPr>
          <w:rFonts w:asciiTheme="majorBidi" w:hAnsiTheme="majorBidi" w:cstheme="majorBidi"/>
          <w:color w:val="1E1E1E"/>
          <w:sz w:val="26"/>
          <w:szCs w:val="26"/>
        </w:rPr>
        <w:fldChar w:fldCharType="end"/>
      </w:r>
      <w:r w:rsidRPr="00655CE0">
        <w:rPr>
          <w:rFonts w:asciiTheme="majorBidi" w:hAnsiTheme="majorBidi" w:cstheme="majorBidi"/>
          <w:color w:val="1E1E1E"/>
          <w:sz w:val="26"/>
          <w:szCs w:val="26"/>
        </w:rPr>
        <w:t>.</w:t>
      </w:r>
      <w:r w:rsidR="00855AA0" w:rsidRPr="00655CE0">
        <w:rPr>
          <w:rFonts w:asciiTheme="majorBidi" w:hAnsiTheme="majorBidi" w:cstheme="majorBidi"/>
          <w:color w:val="1E1E1E"/>
          <w:sz w:val="26"/>
          <w:szCs w:val="26"/>
          <w:rtl/>
        </w:rPr>
        <w:t>.</w:t>
      </w:r>
    </w:p>
    <w:p w14:paraId="7958BD38" w14:textId="4E20EAE1" w:rsidR="00826104" w:rsidRPr="00655CE0" w:rsidRDefault="00706852" w:rsidP="00A7043B">
      <w:pPr>
        <w:shd w:val="clear" w:color="auto" w:fill="FFFFFF"/>
        <w:spacing w:line="360" w:lineRule="atLeast"/>
        <w:jc w:val="lowKashida"/>
        <w:textAlignment w:val="baseline"/>
        <w:rPr>
          <w:rStyle w:val="Strong"/>
          <w:rFonts w:asciiTheme="majorBidi" w:hAnsiTheme="majorBidi" w:cstheme="majorBidi"/>
          <w:color w:val="1E1E1E"/>
          <w:sz w:val="28"/>
          <w:szCs w:val="28"/>
          <w:rtl/>
        </w:rPr>
      </w:pPr>
      <w:r w:rsidRPr="00655CE0">
        <w:rPr>
          <w:rStyle w:val="Strong"/>
          <w:rFonts w:asciiTheme="majorBidi" w:hAnsiTheme="majorBidi" w:cstheme="majorBidi"/>
          <w:color w:val="1E1E1E"/>
          <w:sz w:val="28"/>
          <w:szCs w:val="28"/>
          <w:bdr w:val="none" w:sz="0" w:space="0" w:color="auto" w:frame="1"/>
        </w:rPr>
        <w:t xml:space="preserve">2.6 </w:t>
      </w:r>
      <w:r w:rsidR="00826104" w:rsidRPr="00655CE0">
        <w:rPr>
          <w:rStyle w:val="Strong"/>
          <w:rFonts w:asciiTheme="majorBidi" w:hAnsiTheme="majorBidi" w:cstheme="majorBidi"/>
          <w:color w:val="1E1E1E"/>
          <w:sz w:val="28"/>
          <w:szCs w:val="28"/>
          <w:bdr w:val="none" w:sz="0" w:space="0" w:color="auto" w:frame="1"/>
        </w:rPr>
        <w:t>image filtering</w:t>
      </w:r>
      <w:r w:rsidR="00855AA0" w:rsidRPr="00655CE0">
        <w:rPr>
          <w:rStyle w:val="Strong"/>
          <w:rFonts w:asciiTheme="majorBidi" w:hAnsiTheme="majorBidi" w:cstheme="majorBidi"/>
          <w:color w:val="1E1E1E"/>
          <w:sz w:val="28"/>
          <w:szCs w:val="28"/>
          <w:bdr w:val="none" w:sz="0" w:space="0" w:color="auto" w:frame="1"/>
        </w:rPr>
        <w:t xml:space="preserve"> </w:t>
      </w:r>
    </w:p>
    <w:p w14:paraId="7938A282" w14:textId="4C57810C" w:rsidR="00655CE0" w:rsidRDefault="00655CE0" w:rsidP="00855AA0">
      <w:pPr>
        <w:pStyle w:val="NormalWeb"/>
        <w:shd w:val="clear" w:color="auto" w:fill="FFFFFF"/>
        <w:spacing w:before="0" w:beforeAutospacing="0" w:after="0" w:afterAutospacing="0" w:line="360" w:lineRule="atLeast"/>
        <w:ind w:left="76"/>
        <w:jc w:val="lowKashida"/>
        <w:textAlignment w:val="baseline"/>
        <w:rPr>
          <w:rFonts w:asciiTheme="majorBidi" w:hAnsiTheme="majorBidi" w:cstheme="majorBidi"/>
          <w:color w:val="1E1E1E"/>
          <w:sz w:val="26"/>
          <w:szCs w:val="26"/>
        </w:rPr>
      </w:pPr>
      <w:r w:rsidRPr="00655CE0">
        <w:rPr>
          <w:rFonts w:asciiTheme="majorBidi" w:hAnsiTheme="majorBidi" w:cstheme="majorBidi"/>
          <w:color w:val="1E1E1E"/>
          <w:sz w:val="26"/>
          <w:szCs w:val="26"/>
        </w:rPr>
        <w:t>Filtering is a method used to modify and improve the image. Using them we can, for example, highlight some of the features of the image such as edges or remove some defects such as noise or blur,</w:t>
      </w:r>
      <w:r>
        <w:rPr>
          <w:rFonts w:asciiTheme="majorBidi" w:hAnsiTheme="majorBidi" w:cstheme="majorBidi"/>
          <w:color w:val="1E1E1E"/>
          <w:sz w:val="26"/>
          <w:szCs w:val="26"/>
        </w:rPr>
        <w:fldChar w:fldCharType="begin"/>
      </w:r>
      <w:r>
        <w:rPr>
          <w:rFonts w:asciiTheme="majorBidi" w:hAnsiTheme="majorBidi" w:cstheme="majorBidi"/>
          <w:color w:val="1E1E1E"/>
          <w:sz w:val="26"/>
          <w:szCs w:val="26"/>
        </w:rPr>
        <w:instrText xml:space="preserve"> ADDIN EN.CITE &lt;EndNote&gt;&lt;Cite&gt;&lt;Author&gt;Gonzales&lt;/Author&gt;&lt;Year&gt;2002&lt;/Year&gt;&lt;RecNum&gt;63&lt;/RecNum&gt;&lt;DisplayText&gt;(Gonzales and Woods 2002)&lt;/DisplayText&gt;&lt;record&gt;&lt;rec-number&gt;63&lt;/rec-number&gt;&lt;foreign-keys&gt;&lt;key app="EN" db-id="t9ax2s026w5a57edx5apsa9iad0rdptf5pza" timestamp="1589210361"&gt;63&lt;/key&gt;&lt;/foreign-keys&gt;&lt;ref-type name="Generic"&gt;13&lt;/ref-type&gt;&lt;contributors&gt;&lt;authors&gt;&lt;author&gt;Gonzales, Rafael C&lt;/author&gt;&lt;author&gt;Woods, Richard E&lt;/author&gt;&lt;/authors&gt;&lt;/contributors&gt;&lt;titles&gt;&lt;title&gt;Digital image processing&lt;/title&gt;&lt;/titles&gt;&lt;dates&gt;&lt;year&gt;2002&lt;/year&gt;&lt;/dates&gt;&lt;publisher&gt;Prentice hall New Jersey&lt;/publisher&gt;&lt;isbn&gt;0201180758&lt;/isbn&gt;&lt;urls&gt;&lt;/urls&gt;&lt;/record&gt;&lt;/Cite&gt;&lt;/EndNote&gt;</w:instrText>
      </w:r>
      <w:r>
        <w:rPr>
          <w:rFonts w:asciiTheme="majorBidi" w:hAnsiTheme="majorBidi" w:cstheme="majorBidi"/>
          <w:color w:val="1E1E1E"/>
          <w:sz w:val="26"/>
          <w:szCs w:val="26"/>
        </w:rPr>
        <w:fldChar w:fldCharType="separate"/>
      </w:r>
      <w:r>
        <w:rPr>
          <w:rFonts w:asciiTheme="majorBidi" w:hAnsiTheme="majorBidi" w:cstheme="majorBidi"/>
          <w:noProof/>
          <w:color w:val="1E1E1E"/>
          <w:sz w:val="26"/>
          <w:szCs w:val="26"/>
        </w:rPr>
        <w:t>(Gonzales and Woods 2002)</w:t>
      </w:r>
      <w:r>
        <w:rPr>
          <w:rFonts w:asciiTheme="majorBidi" w:hAnsiTheme="majorBidi" w:cstheme="majorBidi"/>
          <w:color w:val="1E1E1E"/>
          <w:sz w:val="26"/>
          <w:szCs w:val="26"/>
        </w:rPr>
        <w:fldChar w:fldCharType="end"/>
      </w:r>
      <w:r w:rsidRPr="00655CE0">
        <w:rPr>
          <w:rFonts w:asciiTheme="majorBidi" w:hAnsiTheme="majorBidi" w:cstheme="majorBidi"/>
          <w:color w:val="1E1E1E"/>
          <w:sz w:val="26"/>
          <w:szCs w:val="26"/>
        </w:rPr>
        <w:t xml:space="preserve"> such filters</w:t>
      </w:r>
      <w:r>
        <w:rPr>
          <w:rFonts w:asciiTheme="majorBidi" w:hAnsiTheme="majorBidi" w:cstheme="majorBidi"/>
          <w:color w:val="1E1E1E"/>
          <w:sz w:val="26"/>
          <w:szCs w:val="26"/>
        </w:rPr>
        <w:t xml:space="preserve"> are using in this study</w:t>
      </w:r>
    </w:p>
    <w:p w14:paraId="1C57B02E" w14:textId="77777777" w:rsidR="00655CE0" w:rsidRPr="00655CE0" w:rsidRDefault="00655CE0" w:rsidP="00855AA0">
      <w:pPr>
        <w:pStyle w:val="NormalWeb"/>
        <w:shd w:val="clear" w:color="auto" w:fill="FFFFFF"/>
        <w:spacing w:before="0" w:beforeAutospacing="0" w:after="0" w:afterAutospacing="0" w:line="360" w:lineRule="atLeast"/>
        <w:ind w:left="76"/>
        <w:jc w:val="lowKashida"/>
        <w:textAlignment w:val="baseline"/>
        <w:rPr>
          <w:rFonts w:asciiTheme="majorBidi" w:hAnsiTheme="majorBidi" w:cstheme="majorBidi"/>
          <w:color w:val="1E1E1E"/>
          <w:sz w:val="26"/>
          <w:szCs w:val="26"/>
          <w:rtl/>
        </w:rPr>
      </w:pPr>
    </w:p>
    <w:p w14:paraId="0A110C40" w14:textId="070A5CE3" w:rsidR="00855AA0" w:rsidRPr="00140F43" w:rsidRDefault="00706852" w:rsidP="00655CE0">
      <w:pPr>
        <w:rPr>
          <w:rFonts w:asciiTheme="majorBidi" w:hAnsiTheme="majorBidi" w:cstheme="majorBidi"/>
          <w:sz w:val="28"/>
          <w:szCs w:val="28"/>
          <w:rtl/>
        </w:rPr>
      </w:pPr>
      <w:r>
        <w:rPr>
          <w:rFonts w:asciiTheme="majorBidi" w:hAnsiTheme="majorBidi" w:cstheme="majorBidi"/>
          <w:sz w:val="28"/>
          <w:szCs w:val="28"/>
        </w:rPr>
        <w:t>1.2.6</w:t>
      </w:r>
      <w:r w:rsidR="000B79DA">
        <w:rPr>
          <w:rFonts w:asciiTheme="majorBidi" w:hAnsiTheme="majorBidi" w:cstheme="majorBidi"/>
          <w:sz w:val="28"/>
          <w:szCs w:val="28"/>
        </w:rPr>
        <w:t xml:space="preserve"> </w:t>
      </w:r>
      <w:r w:rsidR="00826104" w:rsidRPr="00140F43">
        <w:rPr>
          <w:rFonts w:asciiTheme="majorBidi" w:hAnsiTheme="majorBidi" w:cstheme="majorBidi"/>
          <w:sz w:val="28"/>
          <w:szCs w:val="28"/>
        </w:rPr>
        <w:t xml:space="preserve">Median Filter </w:t>
      </w:r>
    </w:p>
    <w:p w14:paraId="6AAAAF89" w14:textId="475148AD" w:rsidR="009D4BA7" w:rsidRPr="009D4BA7" w:rsidRDefault="009D4BA7" w:rsidP="009D4BA7">
      <w:pPr>
        <w:pStyle w:val="NormalWeb"/>
        <w:shd w:val="clear" w:color="auto" w:fill="FFFFFF"/>
        <w:spacing w:before="0" w:beforeAutospacing="0" w:after="0" w:afterAutospacing="0" w:line="276" w:lineRule="auto"/>
        <w:jc w:val="both"/>
        <w:textAlignment w:val="baseline"/>
        <w:rPr>
          <w:rFonts w:asciiTheme="majorBidi" w:hAnsiTheme="majorBidi" w:cstheme="majorBidi"/>
          <w:sz w:val="26"/>
          <w:szCs w:val="26"/>
          <w:lang w:bidi="ar-IQ"/>
        </w:rPr>
      </w:pPr>
      <w:r w:rsidRPr="009D4BA7">
        <w:rPr>
          <w:rFonts w:asciiTheme="majorBidi" w:hAnsiTheme="majorBidi" w:cstheme="majorBidi"/>
          <w:sz w:val="26"/>
          <w:szCs w:val="26"/>
        </w:rPr>
        <w:t xml:space="preserve">It is a non-linear digital filtering technology, often used to extract the noise from an image or signal. Noise abatement is a typical precursor to improving post-treatment results (for example, edge detection in an image). Medium filtering is generally used in digital image processing because it is under certain conditions </w:t>
      </w:r>
      <w:r w:rsidRPr="009D4BA7">
        <w:rPr>
          <w:rFonts w:asciiTheme="majorBidi" w:hAnsiTheme="majorBidi" w:cstheme="majorBidi"/>
          <w:sz w:val="26"/>
          <w:szCs w:val="26"/>
        </w:rPr>
        <w:fldChar w:fldCharType="begin"/>
      </w:r>
      <w:r w:rsidRPr="009D4BA7">
        <w:rPr>
          <w:rFonts w:asciiTheme="majorBidi" w:hAnsiTheme="majorBidi" w:cstheme="majorBidi"/>
          <w:sz w:val="26"/>
          <w:szCs w:val="26"/>
        </w:rPr>
        <w:instrText xml:space="preserve"> ADDIN EN.CITE &lt;EndNote&gt;&lt;Cite&gt;&lt;Author&gt;Melander&lt;/Author&gt;&lt;Year&gt;2000&lt;/Year&gt;&lt;RecNum&gt;129&lt;/RecNum&gt;&lt;DisplayText&gt;(Melander, Bjorkman et al. 2000)&lt;/DisplayText&gt;&lt;record&gt;&lt;rec-number&gt;129&lt;/rec-number&gt;&lt;foreign-keys&gt;&lt;key app="EN" db-id="t9ax2s026w5a57edx5apsa9iad0rdptf5pza" timestamp="1590567356"&gt;129&lt;/key&gt;&lt;/foreign-keys&gt;&lt;ref-type name="Conference Proceedings"&gt;10&lt;/ref-type&gt;&lt;contributors&gt;&lt;authors&gt;&lt;author&gt;Melander, Bob&lt;/author&gt;&lt;author&gt;Bjorkman, Mats&lt;/author&gt;&lt;author&gt;Gunningberg, Per&lt;/author&gt;&lt;/authors&gt;&lt;/contributors&gt;&lt;titles&gt;&lt;title&gt;A new end-to-end probing and analysis method for estimating bandwidth bottlenecks&lt;/title&gt;&lt;secondary-title&gt;Globecom&amp;apos;00-IEEE. Global Telecommunications Conference. Conference Record (Cat. No. 00CH37137)&lt;/secondary-title&gt;&lt;/titles&gt;&lt;pages&gt;415-420&lt;/pages&gt;&lt;volume&gt;1&lt;/volume&gt;&lt;dates&gt;&lt;year&gt;2000&lt;/year&gt;&lt;/dates&gt;&lt;publisher&gt;IEEE&lt;/publisher&gt;&lt;isbn&gt;0780364511&lt;/isbn&gt;&lt;urls&gt;&lt;/urls&gt;&lt;/record&gt;&lt;/Cite&gt;&lt;/EndNote&gt;</w:instrText>
      </w:r>
      <w:r w:rsidRPr="009D4BA7">
        <w:rPr>
          <w:rFonts w:asciiTheme="majorBidi" w:hAnsiTheme="majorBidi" w:cstheme="majorBidi"/>
          <w:sz w:val="26"/>
          <w:szCs w:val="26"/>
        </w:rPr>
        <w:fldChar w:fldCharType="separate"/>
      </w:r>
      <w:r w:rsidRPr="009D4BA7">
        <w:rPr>
          <w:rFonts w:asciiTheme="majorBidi" w:hAnsiTheme="majorBidi" w:cstheme="majorBidi"/>
          <w:noProof/>
          <w:sz w:val="26"/>
          <w:szCs w:val="26"/>
        </w:rPr>
        <w:t>(Melander, Bjorkman et al. 2000)</w:t>
      </w:r>
      <w:r w:rsidRPr="009D4BA7">
        <w:rPr>
          <w:rFonts w:asciiTheme="majorBidi" w:hAnsiTheme="majorBidi" w:cstheme="majorBidi"/>
          <w:sz w:val="26"/>
          <w:szCs w:val="26"/>
        </w:rPr>
        <w:fldChar w:fldCharType="end"/>
      </w:r>
      <w:r w:rsidRPr="009D4BA7">
        <w:rPr>
          <w:rFonts w:asciiTheme="majorBidi" w:hAnsiTheme="majorBidi" w:cstheme="majorBidi"/>
          <w:sz w:val="26"/>
          <w:szCs w:val="26"/>
        </w:rPr>
        <w:t xml:space="preserve">, with participants communicating with the region, the Asian region, the first floating Asian region N * N in terms of interchangeability, or any, and after the risk of the legitimate project demand. Floor </w:t>
      </w:r>
      <w:r w:rsidRPr="009D4BA7">
        <w:rPr>
          <w:rFonts w:asciiTheme="majorBidi" w:hAnsiTheme="majorBidi" w:cstheme="majorBidi"/>
          <w:sz w:val="26"/>
          <w:szCs w:val="26"/>
        </w:rPr>
        <w:fldChar w:fldCharType="begin"/>
      </w:r>
      <w:r w:rsidRPr="009D4BA7">
        <w:rPr>
          <w:rFonts w:asciiTheme="majorBidi" w:hAnsiTheme="majorBidi" w:cstheme="majorBidi"/>
          <w:sz w:val="26"/>
          <w:szCs w:val="26"/>
        </w:rPr>
        <w:instrText xml:space="preserve"> ADDIN EN.CITE &lt;EndNote&gt;&lt;Cite&gt;&lt;Author&gt;Gonzales&lt;/Author&gt;&lt;Year&gt;2002&lt;/Year&gt;&lt;RecNum&gt;63&lt;/RecNum&gt;&lt;DisplayText&gt;(Gonzales and Woods 2002)&lt;/DisplayText&gt;&lt;record&gt;&lt;rec-number&gt;63&lt;/rec-number&gt;&lt;foreign-keys&gt;&lt;key app="EN" db-id="t9ax2s026w5a57edx5apsa9iad0rdptf5pza" timestamp="1589210361"&gt;63&lt;/key&gt;&lt;/foreign-keys&gt;&lt;ref-type name="Generic"&gt;13&lt;/ref-type&gt;&lt;contributors&gt;&lt;authors&gt;&lt;author&gt;Gonzales, Rafael C&lt;/author&gt;&lt;author&gt;Woods, Richard E&lt;/author&gt;&lt;/authors&gt;&lt;/contributors&gt;&lt;titles&gt;&lt;title&gt;Digital image processing&lt;/title&gt;&lt;/titles&gt;&lt;dates&gt;&lt;year&gt;2002&lt;/year&gt;&lt;/dates&gt;&lt;publisher&gt;Prentice hall New Jersey&lt;/publisher&gt;&lt;isbn&gt;0201180758&lt;/isbn&gt;&lt;urls&gt;&lt;/urls&gt;&lt;/record&gt;&lt;/Cite&gt;&lt;/EndNote&gt;</w:instrText>
      </w:r>
      <w:r w:rsidRPr="009D4BA7">
        <w:rPr>
          <w:rFonts w:asciiTheme="majorBidi" w:hAnsiTheme="majorBidi" w:cstheme="majorBidi"/>
          <w:sz w:val="26"/>
          <w:szCs w:val="26"/>
        </w:rPr>
        <w:fldChar w:fldCharType="separate"/>
      </w:r>
      <w:r w:rsidRPr="009D4BA7">
        <w:rPr>
          <w:rFonts w:asciiTheme="majorBidi" w:hAnsiTheme="majorBidi" w:cstheme="majorBidi"/>
          <w:noProof/>
          <w:sz w:val="26"/>
          <w:szCs w:val="26"/>
        </w:rPr>
        <w:t>(Gonzales and Woods 2002)</w:t>
      </w:r>
      <w:r w:rsidRPr="009D4BA7">
        <w:rPr>
          <w:rFonts w:asciiTheme="majorBidi" w:hAnsiTheme="majorBidi" w:cstheme="majorBidi"/>
          <w:sz w:val="26"/>
          <w:szCs w:val="26"/>
        </w:rPr>
        <w:fldChar w:fldCharType="end"/>
      </w:r>
      <w:r w:rsidRPr="009D4BA7">
        <w:rPr>
          <w:rFonts w:asciiTheme="majorBidi" w:hAnsiTheme="majorBidi" w:cstheme="majorBidi"/>
          <w:sz w:val="26"/>
          <w:szCs w:val="26"/>
        </w:rPr>
        <w:t xml:space="preserve"> are the most common (worn, major, middle)</w:t>
      </w:r>
    </w:p>
    <w:p w14:paraId="502F893D" w14:textId="311D1847" w:rsidR="00B52003" w:rsidRPr="0026071D" w:rsidRDefault="00655CE0" w:rsidP="009D4BA7">
      <w:pPr>
        <w:pStyle w:val="NormalWeb"/>
        <w:shd w:val="clear" w:color="auto" w:fill="FFFFFF"/>
        <w:spacing w:before="0" w:beforeAutospacing="0" w:after="0" w:afterAutospacing="0" w:line="276" w:lineRule="auto"/>
        <w:jc w:val="both"/>
        <w:textAlignment w:val="baseline"/>
        <w:rPr>
          <w:rFonts w:asciiTheme="majorBidi" w:hAnsiTheme="majorBidi" w:cstheme="majorBidi"/>
          <w:sz w:val="28"/>
          <w:szCs w:val="28"/>
          <w:lang w:val="en-GB" w:bidi="ar-IQ"/>
        </w:rPr>
      </w:pPr>
      <w:r>
        <w:rPr>
          <w:rFonts w:asciiTheme="majorBidi" w:hAnsiTheme="majorBidi" w:cstheme="majorBidi"/>
          <w:sz w:val="28"/>
          <w:szCs w:val="28"/>
          <w:lang w:bidi="ar-IQ"/>
        </w:rPr>
        <w:t xml:space="preserve">2.2.6 </w:t>
      </w:r>
      <w:r w:rsidR="00B52003" w:rsidRPr="0026071D">
        <w:rPr>
          <w:rFonts w:asciiTheme="majorBidi" w:hAnsiTheme="majorBidi" w:cstheme="majorBidi"/>
          <w:sz w:val="28"/>
          <w:szCs w:val="28"/>
          <w:lang w:val="en-GB" w:bidi="ar-IQ"/>
        </w:rPr>
        <w:t>Sobel filtering</w:t>
      </w:r>
    </w:p>
    <w:p w14:paraId="075902B5" w14:textId="1C1CAC9E" w:rsidR="00B52003" w:rsidRPr="009D4BA7" w:rsidRDefault="009D4BA7" w:rsidP="009D4BA7">
      <w:pPr>
        <w:pStyle w:val="NormalWeb"/>
        <w:shd w:val="clear" w:color="auto" w:fill="FFFFFF"/>
        <w:spacing w:before="0" w:beforeAutospacing="0" w:after="0" w:afterAutospacing="0" w:line="276" w:lineRule="auto"/>
        <w:ind w:left="76"/>
        <w:jc w:val="lowKashida"/>
        <w:textAlignment w:val="baseline"/>
        <w:rPr>
          <w:rFonts w:asciiTheme="majorBidi" w:hAnsiTheme="majorBidi" w:cstheme="majorBidi"/>
          <w:sz w:val="26"/>
          <w:szCs w:val="26"/>
        </w:rPr>
      </w:pPr>
      <w:r w:rsidRPr="009D4BA7">
        <w:rPr>
          <w:rFonts w:asciiTheme="majorBidi" w:hAnsiTheme="majorBidi" w:cstheme="majorBidi"/>
          <w:sz w:val="26"/>
          <w:szCs w:val="26"/>
        </w:rPr>
        <w:t>The Sobel worker performs a two-dimensional spatial scale on the image, through emphasizing the high spatial frequency domains corresponding to the edges. It is usually used for the analysis of each point in the grayscale image</w:t>
      </w:r>
      <w:r w:rsidR="00DB2616">
        <w:rPr>
          <w:rFonts w:asciiTheme="majorBidi" w:hAnsiTheme="majorBidi" w:cstheme="majorBidi"/>
          <w:sz w:val="26"/>
          <w:szCs w:val="26"/>
        </w:rPr>
        <w:fldChar w:fldCharType="begin"/>
      </w:r>
      <w:r w:rsidR="00DB2616">
        <w:rPr>
          <w:rFonts w:asciiTheme="majorBidi" w:hAnsiTheme="majorBidi" w:cstheme="majorBidi"/>
          <w:sz w:val="26"/>
          <w:szCs w:val="26"/>
        </w:rPr>
        <w:instrText xml:space="preserve"> ADDIN EN.CITE &lt;EndNote&gt;&lt;Cite&gt;&lt;Author&gt;Kaur&lt;/Author&gt;&lt;Year&gt;2012&lt;/Year&gt;&lt;RecNum&gt;41&lt;/RecNum&gt;&lt;DisplayText&gt;(Kaur and Gupta 2012)&lt;/DisplayText&gt;&lt;record&gt;&lt;rec-number&gt;41&lt;/rec-number&gt;&lt;foreign-keys&gt;&lt;key app="EN" db-id="t9ax2s026w5a57edx5apsa9iad0rdptf5pza" timestamp="1589209864"&gt;41&lt;/key&gt;&lt;/foreign-keys&gt;&lt;ref-type name="Journal Article"&gt;17&lt;/ref-type&gt;&lt;contributors&gt;&lt;authors&gt;&lt;author&gt;Kaur, Jaspreet&lt;/author&gt;&lt;author&gt;Gupta, Preeti&lt;/author&gt;&lt;/authors&gt;&lt;/contributors&gt;&lt;titles&gt;&lt;title&gt;Fuzzy logic based adaptive noise filter for real time image processing applications&lt;/title&gt;&lt;secondary-title&gt;International Journal of Computer Science Issues (IJCSI)&lt;/secondary-title&gt;&lt;/titles&gt;&lt;periodical&gt;&lt;full-title&gt;International Journal of Computer Science Issues (IJCSI)&lt;/full-title&gt;&lt;/periodical&gt;&lt;pages&gt;269&lt;/pages&gt;&lt;volume&gt;9&lt;/volume&gt;&lt;number&gt;4&lt;/number&gt;&lt;dates&gt;&lt;year&gt;2012&lt;/year&gt;&lt;/dates&gt;&lt;isbn&gt;1694-0814&lt;/isbn&gt;&lt;urls&gt;&lt;/urls&gt;&lt;/record&gt;&lt;/Cite&gt;&lt;/EndNote&gt;</w:instrText>
      </w:r>
      <w:r w:rsidR="00DB2616">
        <w:rPr>
          <w:rFonts w:asciiTheme="majorBidi" w:hAnsiTheme="majorBidi" w:cstheme="majorBidi"/>
          <w:sz w:val="26"/>
          <w:szCs w:val="26"/>
        </w:rPr>
        <w:fldChar w:fldCharType="separate"/>
      </w:r>
      <w:r w:rsidR="00DB2616">
        <w:rPr>
          <w:rFonts w:asciiTheme="majorBidi" w:hAnsiTheme="majorBidi" w:cstheme="majorBidi"/>
          <w:noProof/>
          <w:sz w:val="26"/>
          <w:szCs w:val="26"/>
        </w:rPr>
        <w:t>(Kaur and Gupta 2012)</w:t>
      </w:r>
      <w:r w:rsidR="00DB2616">
        <w:rPr>
          <w:rFonts w:asciiTheme="majorBidi" w:hAnsiTheme="majorBidi" w:cstheme="majorBidi"/>
          <w:sz w:val="26"/>
          <w:szCs w:val="26"/>
        </w:rPr>
        <w:fldChar w:fldCharType="end"/>
      </w:r>
      <w:r w:rsidRPr="009D4BA7">
        <w:rPr>
          <w:rFonts w:asciiTheme="majorBidi" w:hAnsiTheme="majorBidi" w:cstheme="majorBidi"/>
          <w:sz w:val="26"/>
          <w:szCs w:val="26"/>
        </w:rPr>
        <w:t>, especially within edge discovery algorithms, to create an image that features the edges</w:t>
      </w:r>
      <w:r w:rsidR="00DA67BA" w:rsidRPr="009D4BA7">
        <w:rPr>
          <w:rFonts w:asciiTheme="majorBidi" w:hAnsiTheme="majorBidi" w:cstheme="majorBidi"/>
          <w:sz w:val="26"/>
          <w:szCs w:val="26"/>
          <w:rtl/>
        </w:rPr>
        <w:t>.</w:t>
      </w:r>
    </w:p>
    <w:p w14:paraId="6523BC67" w14:textId="77777777" w:rsidR="00DB2616" w:rsidRDefault="00A7043B" w:rsidP="00DB2616">
      <w:pPr>
        <w:pStyle w:val="NormalWeb"/>
        <w:shd w:val="clear" w:color="auto" w:fill="FFFFFF"/>
        <w:spacing w:before="0" w:beforeAutospacing="0" w:after="0" w:afterAutospacing="0" w:line="360" w:lineRule="atLeast"/>
        <w:textAlignment w:val="baseline"/>
        <w:rPr>
          <w:rFonts w:asciiTheme="majorBidi" w:hAnsiTheme="majorBidi" w:cstheme="majorBidi"/>
          <w:b/>
          <w:bCs/>
          <w:sz w:val="28"/>
          <w:szCs w:val="28"/>
          <w:u w:val="single"/>
        </w:rPr>
      </w:pPr>
      <w:r w:rsidRPr="00DB2616">
        <w:rPr>
          <w:rFonts w:asciiTheme="majorBidi" w:hAnsiTheme="majorBidi" w:cstheme="majorBidi"/>
          <w:b/>
          <w:bCs/>
          <w:sz w:val="28"/>
          <w:szCs w:val="28"/>
          <w:u w:val="single"/>
        </w:rPr>
        <w:t>7-</w:t>
      </w:r>
      <w:r w:rsidR="00B52003" w:rsidRPr="00DB2616">
        <w:rPr>
          <w:rFonts w:asciiTheme="majorBidi" w:hAnsiTheme="majorBidi" w:cstheme="majorBidi"/>
          <w:b/>
          <w:bCs/>
          <w:sz w:val="28"/>
          <w:szCs w:val="28"/>
          <w:u w:val="single"/>
        </w:rPr>
        <w:t>Feature extraction</w:t>
      </w:r>
    </w:p>
    <w:p w14:paraId="367B11BC" w14:textId="77777777" w:rsidR="00DB2616" w:rsidRDefault="00DB2616" w:rsidP="00DB2616">
      <w:pPr>
        <w:pStyle w:val="NormalWeb"/>
        <w:shd w:val="clear" w:color="auto" w:fill="FFFFFF"/>
        <w:spacing w:before="0" w:beforeAutospacing="0" w:after="0" w:afterAutospacing="0" w:line="360" w:lineRule="atLeast"/>
        <w:jc w:val="both"/>
        <w:textAlignment w:val="baseline"/>
        <w:rPr>
          <w:rFonts w:asciiTheme="majorBidi" w:hAnsiTheme="majorBidi" w:cstheme="majorBidi"/>
          <w:color w:val="212121"/>
          <w:sz w:val="26"/>
          <w:szCs w:val="26"/>
          <w:lang w:bidi="ar"/>
        </w:rPr>
      </w:pPr>
      <w:r w:rsidRPr="00DB2616">
        <w:rPr>
          <w:rFonts w:asciiTheme="majorBidi" w:hAnsiTheme="majorBidi" w:cstheme="majorBidi"/>
          <w:color w:val="212121"/>
          <w:sz w:val="26"/>
          <w:szCs w:val="26"/>
          <w:lang w:bidi="ar"/>
        </w:rPr>
        <w:t xml:space="preserve">A picture is worth a thousand words A phrase to the world </w:t>
      </w:r>
      <w:r w:rsidRPr="00DB2616">
        <w:rPr>
          <w:rFonts w:asciiTheme="majorBidi" w:hAnsiTheme="majorBidi" w:cstheme="majorBidi"/>
          <w:color w:val="212121"/>
          <w:sz w:val="26"/>
          <w:szCs w:val="26"/>
          <w:lang w:bidi="ar"/>
        </w:rPr>
        <w:fldChar w:fldCharType="begin"/>
      </w:r>
      <w:r w:rsidRPr="00DB2616">
        <w:rPr>
          <w:rFonts w:asciiTheme="majorBidi" w:hAnsiTheme="majorBidi" w:cstheme="majorBidi"/>
          <w:color w:val="212121"/>
          <w:sz w:val="26"/>
          <w:szCs w:val="26"/>
          <w:lang w:bidi="ar"/>
        </w:rPr>
        <w:instrText xml:space="preserve"> ADDIN EN.CITE &lt;EndNote&gt;&lt;Cite&gt;&lt;Author&gt;Gonzale&lt;/Author&gt;&lt;Year&gt;1992&lt;/Year&gt;&lt;RecNum&gt;2&lt;/RecNum&gt;&lt;DisplayText&gt;(Gonzale 1992)&lt;/DisplayText&gt;&lt;record&gt;&lt;rec-number&gt;2&lt;/rec-number&gt;&lt;foreign-keys&gt;&lt;key app="EN" db-id="t9ax2s026w5a57edx5apsa9iad0rdptf5pza" timestamp="1588973271"&gt;2&lt;/key&gt;&lt;/foreign-keys&gt;&lt;ref-type name="Journal Article"&gt;17&lt;/ref-type&gt;&lt;contributors&gt;&lt;authors&gt;&lt;author&gt;Gonzale&lt;/author&gt;&lt;/authors&gt;&lt;/contributors&gt;&lt;titles&gt;&lt;/titles&gt;&lt;dates&gt;&lt;year&gt;&lt;style face="normal" font="default" charset="178" size="100%"&gt;1992&lt;/style&gt;&lt;/year&gt;&lt;/dates&gt;&lt;urls&gt;&lt;/urls&gt;&lt;/record&gt;&lt;/Cite&gt;&lt;/EndNote&gt;</w:instrText>
      </w:r>
      <w:r w:rsidRPr="00DB2616">
        <w:rPr>
          <w:rFonts w:asciiTheme="majorBidi" w:hAnsiTheme="majorBidi" w:cstheme="majorBidi"/>
          <w:color w:val="212121"/>
          <w:sz w:val="26"/>
          <w:szCs w:val="26"/>
          <w:lang w:bidi="ar"/>
        </w:rPr>
        <w:fldChar w:fldCharType="separate"/>
      </w:r>
      <w:r w:rsidRPr="00DB2616">
        <w:rPr>
          <w:rFonts w:asciiTheme="majorBidi" w:hAnsiTheme="majorBidi" w:cstheme="majorBidi"/>
          <w:noProof/>
          <w:color w:val="212121"/>
          <w:sz w:val="26"/>
          <w:szCs w:val="26"/>
          <w:lang w:bidi="ar"/>
        </w:rPr>
        <w:t>(Gonzale 1992)</w:t>
      </w:r>
      <w:r w:rsidRPr="00DB2616">
        <w:rPr>
          <w:rFonts w:asciiTheme="majorBidi" w:hAnsiTheme="majorBidi" w:cstheme="majorBidi"/>
          <w:color w:val="212121"/>
          <w:sz w:val="26"/>
          <w:szCs w:val="26"/>
          <w:lang w:bidi="ar"/>
        </w:rPr>
        <w:fldChar w:fldCharType="end"/>
      </w:r>
      <w:r w:rsidRPr="00DB2616">
        <w:rPr>
          <w:rFonts w:asciiTheme="majorBidi" w:hAnsiTheme="majorBidi" w:cstheme="majorBidi"/>
          <w:color w:val="212121"/>
          <w:sz w:val="26"/>
          <w:szCs w:val="26"/>
          <w:lang w:bidi="ar"/>
        </w:rPr>
        <w:t xml:space="preserve"> The extraction of features and description is a critical step in the treatment of multimedia, where how to extract the ideal features that can display the basic content of the images as complete as possible is still a difficult problem in the process of computing and as is well known the most obvious features include It is common for color, texture, shape, etc. Among the features used in our research that are used for diagnostic and classification purposes are these features</w:t>
      </w:r>
      <w:r w:rsidR="00140F43" w:rsidRPr="00DB2616">
        <w:rPr>
          <w:rFonts w:asciiTheme="majorBidi" w:hAnsiTheme="majorBidi" w:cstheme="majorBidi"/>
          <w:color w:val="212121"/>
          <w:sz w:val="26"/>
          <w:szCs w:val="26"/>
          <w:lang w:bidi="ar"/>
        </w:rPr>
        <w:t xml:space="preserve">   </w:t>
      </w:r>
    </w:p>
    <w:p w14:paraId="60809D98" w14:textId="77777777" w:rsidR="00DB2616" w:rsidRDefault="00DB2616" w:rsidP="00DB2616">
      <w:pPr>
        <w:pStyle w:val="NormalWeb"/>
        <w:shd w:val="clear" w:color="auto" w:fill="FFFFFF"/>
        <w:spacing w:before="0" w:beforeAutospacing="0" w:after="0" w:afterAutospacing="0" w:line="360" w:lineRule="atLeast"/>
        <w:textAlignment w:val="baseline"/>
        <w:rPr>
          <w:rFonts w:asciiTheme="majorBidi" w:hAnsiTheme="majorBidi" w:cstheme="majorBidi"/>
          <w:color w:val="212121"/>
          <w:sz w:val="26"/>
          <w:szCs w:val="26"/>
          <w:lang w:bidi="ar"/>
        </w:rPr>
      </w:pPr>
    </w:p>
    <w:p w14:paraId="1D9F898E" w14:textId="77777777" w:rsidR="00DB2616" w:rsidRDefault="00140F43" w:rsidP="00DB2616">
      <w:pPr>
        <w:pStyle w:val="NormalWeb"/>
        <w:shd w:val="clear" w:color="auto" w:fill="FFFFFF"/>
        <w:spacing w:before="0" w:beforeAutospacing="0" w:after="0" w:afterAutospacing="0" w:line="360" w:lineRule="atLeast"/>
        <w:textAlignment w:val="baseline"/>
        <w:rPr>
          <w:rFonts w:asciiTheme="majorBidi" w:hAnsiTheme="majorBidi" w:cstheme="majorBidi"/>
          <w:color w:val="212121"/>
          <w:sz w:val="26"/>
          <w:szCs w:val="26"/>
          <w:lang w:bidi="ar"/>
        </w:rPr>
      </w:pPr>
      <w:r w:rsidRPr="00DB2616">
        <w:rPr>
          <w:rFonts w:asciiTheme="majorBidi" w:hAnsiTheme="majorBidi" w:cstheme="majorBidi"/>
          <w:b/>
          <w:bCs/>
          <w:color w:val="212121"/>
          <w:sz w:val="26"/>
          <w:szCs w:val="26"/>
          <w:lang w:bidi="ar"/>
        </w:rPr>
        <w:t xml:space="preserve"> </w:t>
      </w:r>
      <w:r w:rsidR="00FC2001" w:rsidRPr="00DB2616">
        <w:rPr>
          <w:rFonts w:asciiTheme="majorBidi" w:hAnsiTheme="majorBidi" w:cstheme="majorBidi"/>
          <w:b/>
          <w:bCs/>
          <w:color w:val="212121"/>
          <w:sz w:val="26"/>
          <w:szCs w:val="26"/>
          <w:lang w:bidi="ar"/>
        </w:rPr>
        <w:t>1.7</w:t>
      </w:r>
      <w:r w:rsidR="00B52003" w:rsidRPr="00DB2616">
        <w:rPr>
          <w:rFonts w:asciiTheme="majorBidi" w:hAnsiTheme="majorBidi" w:cstheme="majorBidi"/>
          <w:b/>
          <w:bCs/>
          <w:color w:val="212121"/>
          <w:sz w:val="26"/>
          <w:szCs w:val="26"/>
          <w:lang w:bidi="ar"/>
        </w:rPr>
        <w:t xml:space="preserve"> </w:t>
      </w:r>
      <w:r w:rsidR="00A46343" w:rsidRPr="00DB2616">
        <w:rPr>
          <w:rFonts w:asciiTheme="majorBidi" w:hAnsiTheme="majorBidi" w:cstheme="majorBidi"/>
          <w:b/>
          <w:bCs/>
          <w:color w:val="212121"/>
          <w:sz w:val="26"/>
          <w:szCs w:val="26"/>
          <w:lang w:bidi="ar"/>
        </w:rPr>
        <w:t>Weighted Mean</w:t>
      </w:r>
      <w:r w:rsidR="00A46343" w:rsidRPr="00DB2616">
        <w:rPr>
          <w:rFonts w:asciiTheme="majorBidi" w:hAnsiTheme="majorBidi" w:cstheme="majorBidi"/>
          <w:color w:val="212121"/>
          <w:sz w:val="26"/>
          <w:szCs w:val="26"/>
          <w:lang w:bidi="ar"/>
        </w:rPr>
        <w:t xml:space="preserve">: </w:t>
      </w:r>
    </w:p>
    <w:p w14:paraId="68171457" w14:textId="0BA39D0C" w:rsidR="00DB2616" w:rsidRPr="00DB2616" w:rsidRDefault="00DB2616" w:rsidP="00FD2F79">
      <w:pPr>
        <w:pStyle w:val="NoSpacing"/>
        <w:ind w:left="76"/>
        <w:jc w:val="both"/>
        <w:rPr>
          <w:rStyle w:val="Emphasis"/>
          <w:rFonts w:asciiTheme="majorBidi" w:eastAsia="Times New Roman" w:hAnsiTheme="majorBidi" w:cstheme="majorBidi"/>
          <w:i w:val="0"/>
          <w:iCs w:val="0"/>
          <w:color w:val="000000" w:themeColor="text1"/>
          <w:sz w:val="28"/>
          <w:szCs w:val="28"/>
          <w:lang w:bidi="ar-IQ"/>
        </w:rPr>
      </w:pPr>
      <w:r w:rsidRPr="00DB2616">
        <w:rPr>
          <w:rFonts w:asciiTheme="majorBidi" w:eastAsia="Times New Roman" w:hAnsiTheme="majorBidi" w:cstheme="majorBidi"/>
          <w:color w:val="212121"/>
          <w:sz w:val="26"/>
          <w:szCs w:val="26"/>
          <w:lang w:bidi="ar"/>
        </w:rPr>
        <w:t xml:space="preserve">This scale is one of the important measures of central tendency, which is in terms of the idea similar to the usual arithmetic mean, but the normal mean is the vocabulary of the sample under study has the same importance and effect in calculating any statistical indicator, but in some cases, some of the vocabularies are more powerful than others, which requires the use of another symbol to calculate The rate taking into consideration the importance of each of the sample items and this symbol is the weighted or weighted mean, and from here the value of this mean is more accurate than the usual mean, but it is less used than it was suggested in this research because of the similarity of values ​​when using the mean and to improve the accuracy of diagnosis and discover the injured Whether or not </w:t>
      </w:r>
      <w:r>
        <w:rPr>
          <w:rFonts w:asciiTheme="majorBidi" w:eastAsia="Times New Roman" w:hAnsiTheme="majorBidi" w:cstheme="majorBidi"/>
          <w:color w:val="212121"/>
          <w:sz w:val="26"/>
          <w:szCs w:val="26"/>
          <w:lang w:bidi="ar"/>
        </w:rPr>
        <w:fldChar w:fldCharType="begin"/>
      </w:r>
      <w:r>
        <w:rPr>
          <w:rFonts w:asciiTheme="majorBidi" w:eastAsia="Times New Roman" w:hAnsiTheme="majorBidi" w:cstheme="majorBidi"/>
          <w:color w:val="212121"/>
          <w:sz w:val="26"/>
          <w:szCs w:val="26"/>
          <w:lang w:bidi="ar"/>
        </w:rPr>
        <w:instrText xml:space="preserve"> ADDIN EN.CITE &lt;EndNote&gt;&lt;Cite&gt;&lt;Author&gt;Keller&lt;/Author&gt;&lt;Year&gt;2004&lt;/Year&gt;&lt;RecNum&gt;37&lt;/RecNum&gt;&lt;DisplayText&gt;(Keller and Warrack 2004)&lt;/DisplayText&gt;&lt;record&gt;&lt;rec-number&gt;37&lt;/rec-number&gt;&lt;foreign-keys&gt;&lt;key app="EN" db-id="t9ax2s026w5a57edx5apsa9iad0rdptf5pza" timestamp="1589209839"&gt;37&lt;/key&gt;&lt;/foreign-keys&gt;&lt;ref-type name="Book"&gt;6&lt;/ref-type&gt;&lt;contributors&gt;&lt;authors&gt;&lt;author&gt;Keller, Gerald&lt;/author&gt;&lt;author&gt;Warrack, Brian&lt;/author&gt;&lt;/authors&gt;&lt;/contributors&gt;&lt;titles&gt;&lt;title&gt;Statistics for management and economics&lt;/title&gt;&lt;/titles&gt;&lt;volume&gt;1&lt;/volume&gt;&lt;dates&gt;&lt;year&gt;2004&lt;/year&gt;&lt;/dates&gt;&lt;publisher&gt;Thomson/Brooks/Cole&lt;/publisher&gt;&lt;isbn&gt;0534391885&lt;/isbn&gt;&lt;urls&gt;&lt;/urls&gt;&lt;/record&gt;&lt;/Cite&gt;&lt;/EndNote&gt;</w:instrText>
      </w:r>
      <w:r>
        <w:rPr>
          <w:rFonts w:asciiTheme="majorBidi" w:eastAsia="Times New Roman" w:hAnsiTheme="majorBidi" w:cstheme="majorBidi"/>
          <w:color w:val="212121"/>
          <w:sz w:val="26"/>
          <w:szCs w:val="26"/>
          <w:lang w:bidi="ar"/>
        </w:rPr>
        <w:fldChar w:fldCharType="separate"/>
      </w:r>
      <w:r>
        <w:rPr>
          <w:rFonts w:asciiTheme="majorBidi" w:eastAsia="Times New Roman" w:hAnsiTheme="majorBidi" w:cstheme="majorBidi"/>
          <w:noProof/>
          <w:color w:val="212121"/>
          <w:sz w:val="26"/>
          <w:szCs w:val="26"/>
          <w:lang w:bidi="ar"/>
        </w:rPr>
        <w:t>(Keller and Warrack 2004)</w:t>
      </w:r>
      <w:r>
        <w:rPr>
          <w:rFonts w:asciiTheme="majorBidi" w:eastAsia="Times New Roman" w:hAnsiTheme="majorBidi" w:cstheme="majorBidi"/>
          <w:color w:val="212121"/>
          <w:sz w:val="26"/>
          <w:szCs w:val="26"/>
          <w:lang w:bidi="ar"/>
        </w:rPr>
        <w:fldChar w:fldCharType="end"/>
      </w:r>
    </w:p>
    <w:p w14:paraId="00CB7086" w14:textId="77777777" w:rsidR="00DB2616" w:rsidRPr="00DB2616" w:rsidRDefault="00DB2616" w:rsidP="00DF39C4">
      <w:pPr>
        <w:pStyle w:val="NoSpacing"/>
        <w:ind w:left="76"/>
        <w:rPr>
          <w:rStyle w:val="Emphasis"/>
          <w:rFonts w:asciiTheme="majorBidi" w:eastAsia="Times New Roman" w:hAnsiTheme="majorBidi" w:cstheme="majorBidi"/>
          <w:i w:val="0"/>
          <w:iCs w:val="0"/>
          <w:color w:val="000000" w:themeColor="text1"/>
          <w:sz w:val="28"/>
          <w:szCs w:val="28"/>
          <w:lang w:bidi="ar-IQ"/>
        </w:rPr>
      </w:pPr>
    </w:p>
    <w:p w14:paraId="41F9B59C" w14:textId="58744D6F" w:rsidR="00DF39C4" w:rsidRPr="0026071D" w:rsidRDefault="00A46343" w:rsidP="00DF39C4">
      <w:pPr>
        <w:pStyle w:val="NoSpacing"/>
        <w:ind w:left="76"/>
        <w:rPr>
          <w:rStyle w:val="Emphasis"/>
          <w:rFonts w:asciiTheme="majorBidi" w:eastAsiaTheme="minorEastAsia" w:hAnsiTheme="majorBidi" w:cstheme="majorBidi"/>
          <w:i w:val="0"/>
          <w:iCs w:val="0"/>
          <w:color w:val="000000" w:themeColor="text1"/>
          <w:sz w:val="28"/>
          <w:szCs w:val="28"/>
          <w:vertAlign w:val="subscript"/>
          <w:lang w:bidi="ar-IQ"/>
        </w:rPr>
      </w:pPr>
      <m:oMath>
        <m:r>
          <m:rPr>
            <m:sty m:val="p"/>
          </m:rPr>
          <w:rPr>
            <w:rStyle w:val="Emphasis"/>
            <w:rFonts w:ascii="Cambria Math" w:hAnsi="Cambria Math" w:cstheme="majorBidi"/>
            <w:color w:val="000000" w:themeColor="text1"/>
            <w:sz w:val="28"/>
            <w:szCs w:val="28"/>
            <w:lang w:bidi="ar-IQ"/>
          </w:rPr>
          <m:t>wm=</m:t>
        </m:r>
        <m:f>
          <m:fPr>
            <m:ctrlPr>
              <w:rPr>
                <w:rStyle w:val="Emphasis"/>
                <w:rFonts w:ascii="Cambria Math" w:hAnsi="Cambria Math" w:cstheme="majorBidi"/>
                <w:i w:val="0"/>
                <w:iCs w:val="0"/>
                <w:color w:val="000000" w:themeColor="text1"/>
                <w:sz w:val="28"/>
                <w:szCs w:val="28"/>
                <w:lang w:bidi="ar-IQ"/>
              </w:rPr>
            </m:ctrlPr>
          </m:fPr>
          <m:num>
            <m:r>
              <m:rPr>
                <m:sty m:val="p"/>
              </m:rPr>
              <w:rPr>
                <w:rStyle w:val="Emphasis"/>
                <w:rFonts w:ascii="Cambria Math" w:hAnsi="Cambria Math" w:cstheme="majorBidi"/>
                <w:color w:val="000000" w:themeColor="text1"/>
                <w:sz w:val="28"/>
                <w:szCs w:val="28"/>
                <w:lang w:bidi="ar-IQ"/>
              </w:rPr>
              <m:t>∑wx</m:t>
            </m:r>
          </m:num>
          <m:den>
            <m:r>
              <m:rPr>
                <m:sty m:val="p"/>
              </m:rPr>
              <w:rPr>
                <w:rStyle w:val="Emphasis"/>
                <w:rFonts w:ascii="Cambria Math" w:hAnsi="Cambria Math" w:cstheme="majorBidi"/>
                <w:color w:val="000000" w:themeColor="text1"/>
                <w:sz w:val="28"/>
                <w:szCs w:val="28"/>
                <w:lang w:bidi="ar-IQ"/>
              </w:rPr>
              <m:t>∑w</m:t>
            </m:r>
          </m:den>
        </m:f>
        <m:r>
          <m:rPr>
            <m:sty m:val="p"/>
          </m:rPr>
          <w:rPr>
            <w:rStyle w:val="Emphasis"/>
            <w:rFonts w:ascii="Cambria Math" w:hAnsi="Cambria Math" w:cstheme="majorBidi"/>
            <w:color w:val="000000" w:themeColor="text1"/>
            <w:sz w:val="28"/>
            <w:szCs w:val="28"/>
            <w:lang w:bidi="ar-IQ"/>
          </w:rPr>
          <m:t xml:space="preserve"> …(1)</m:t>
        </m:r>
      </m:oMath>
      <w:r w:rsidR="00DF39C4" w:rsidRPr="0026071D">
        <w:rPr>
          <w:rStyle w:val="Emphasis"/>
          <w:rFonts w:asciiTheme="majorBidi" w:eastAsiaTheme="minorEastAsia" w:hAnsiTheme="majorBidi" w:cstheme="majorBidi"/>
          <w:i w:val="0"/>
          <w:iCs w:val="0"/>
          <w:color w:val="000000" w:themeColor="text1"/>
          <w:sz w:val="28"/>
          <w:szCs w:val="28"/>
          <w:vertAlign w:val="subscript"/>
          <w:lang w:bidi="ar-IQ"/>
        </w:rPr>
        <w:t xml:space="preserve"> </w:t>
      </w:r>
    </w:p>
    <w:p w14:paraId="2EF778EB" w14:textId="77777777" w:rsidR="00386679" w:rsidRDefault="00386679" w:rsidP="00140F43">
      <w:pPr>
        <w:pStyle w:val="NormalWeb"/>
        <w:shd w:val="clear" w:color="auto" w:fill="FFFFFF"/>
        <w:spacing w:before="0" w:beforeAutospacing="0" w:after="0" w:afterAutospacing="0" w:line="360" w:lineRule="atLeast"/>
        <w:ind w:left="76"/>
        <w:jc w:val="lowKashida"/>
        <w:textAlignment w:val="baseline"/>
        <w:rPr>
          <w:rFonts w:asciiTheme="majorBidi" w:hAnsiTheme="majorBidi" w:cstheme="majorBidi"/>
          <w:sz w:val="28"/>
          <w:szCs w:val="28"/>
          <w:bdr w:val="none" w:sz="0" w:space="0" w:color="auto" w:frame="1"/>
          <w:lang w:val="en-GB" w:bidi="ar-IQ"/>
        </w:rPr>
      </w:pPr>
    </w:p>
    <w:p w14:paraId="3891DE54" w14:textId="77777777" w:rsidR="00386679" w:rsidRDefault="00386679" w:rsidP="00140F43">
      <w:pPr>
        <w:pStyle w:val="NormalWeb"/>
        <w:shd w:val="clear" w:color="auto" w:fill="FFFFFF"/>
        <w:spacing w:before="0" w:beforeAutospacing="0" w:after="0" w:afterAutospacing="0" w:line="360" w:lineRule="atLeast"/>
        <w:ind w:left="76"/>
        <w:jc w:val="lowKashida"/>
        <w:textAlignment w:val="baseline"/>
        <w:rPr>
          <w:rFonts w:asciiTheme="majorBidi" w:hAnsiTheme="majorBidi" w:cstheme="majorBidi"/>
          <w:sz w:val="28"/>
          <w:szCs w:val="28"/>
          <w:bdr w:val="none" w:sz="0" w:space="0" w:color="auto" w:frame="1"/>
          <w:lang w:val="en-GB" w:bidi="ar-IQ"/>
        </w:rPr>
      </w:pPr>
    </w:p>
    <w:p w14:paraId="4D47D684" w14:textId="0E295F93" w:rsidR="00386679" w:rsidRPr="00386679" w:rsidRDefault="00FC2001" w:rsidP="00386679">
      <w:pPr>
        <w:pStyle w:val="NormalWeb"/>
        <w:shd w:val="clear" w:color="auto" w:fill="FFFFFF"/>
        <w:spacing w:before="0" w:beforeAutospacing="0" w:after="0" w:afterAutospacing="0" w:line="360" w:lineRule="atLeast"/>
        <w:jc w:val="lowKashida"/>
        <w:textAlignment w:val="baseline"/>
        <w:rPr>
          <w:rFonts w:asciiTheme="majorBidi" w:hAnsiTheme="majorBidi" w:cstheme="majorBidi"/>
          <w:b/>
          <w:bCs/>
          <w:sz w:val="28"/>
          <w:szCs w:val="28"/>
          <w:shd w:val="clear" w:color="auto" w:fill="FFFFFF"/>
        </w:rPr>
      </w:pPr>
      <w:r w:rsidRPr="00386679">
        <w:rPr>
          <w:rFonts w:asciiTheme="majorBidi" w:hAnsiTheme="majorBidi" w:cstheme="majorBidi"/>
          <w:b/>
          <w:bCs/>
          <w:sz w:val="28"/>
          <w:szCs w:val="28"/>
          <w:bdr w:val="none" w:sz="0" w:space="0" w:color="auto" w:frame="1"/>
          <w:lang w:val="en-GB" w:bidi="ar-IQ"/>
        </w:rPr>
        <w:lastRenderedPageBreak/>
        <w:t>2.7</w:t>
      </w:r>
      <w:r w:rsidR="00140F43" w:rsidRPr="00386679">
        <w:rPr>
          <w:rFonts w:asciiTheme="majorBidi" w:hAnsiTheme="majorBidi" w:cstheme="majorBidi"/>
          <w:b/>
          <w:bCs/>
          <w:sz w:val="28"/>
          <w:szCs w:val="28"/>
          <w:bdr w:val="none" w:sz="0" w:space="0" w:color="auto" w:frame="1"/>
          <w:lang w:val="en-GB" w:bidi="ar-IQ"/>
        </w:rPr>
        <w:t xml:space="preserve"> </w:t>
      </w:r>
      <w:r w:rsidR="005161F9" w:rsidRPr="00386679">
        <w:rPr>
          <w:rFonts w:asciiTheme="majorBidi" w:hAnsiTheme="majorBidi" w:cstheme="majorBidi"/>
          <w:b/>
          <w:bCs/>
          <w:sz w:val="28"/>
          <w:szCs w:val="28"/>
          <w:bdr w:val="none" w:sz="0" w:space="0" w:color="auto" w:frame="1"/>
          <w:lang w:val="en-GB" w:bidi="ar-IQ"/>
        </w:rPr>
        <w:t xml:space="preserve">Entropy </w:t>
      </w:r>
    </w:p>
    <w:p w14:paraId="6F99C1A4" w14:textId="26CD566F" w:rsidR="00386679" w:rsidRDefault="00386679" w:rsidP="00140F43">
      <w:pPr>
        <w:pStyle w:val="NormalWeb"/>
        <w:shd w:val="clear" w:color="auto" w:fill="FFFFFF"/>
        <w:spacing w:before="0" w:beforeAutospacing="0" w:after="0" w:afterAutospacing="0" w:line="360" w:lineRule="atLeast"/>
        <w:ind w:left="76"/>
        <w:jc w:val="lowKashida"/>
        <w:textAlignment w:val="baseline"/>
        <w:rPr>
          <w:rFonts w:asciiTheme="majorBidi" w:hAnsiTheme="majorBidi" w:cstheme="majorBidi"/>
          <w:sz w:val="26"/>
          <w:szCs w:val="26"/>
          <w:bdr w:val="none" w:sz="0" w:space="0" w:color="auto" w:frame="1"/>
          <w:lang w:val="en-GB" w:bidi="ar-IQ"/>
        </w:rPr>
      </w:pPr>
      <w:r w:rsidRPr="00386679">
        <w:rPr>
          <w:rFonts w:asciiTheme="majorBidi" w:hAnsiTheme="majorBidi" w:cstheme="majorBidi"/>
          <w:sz w:val="26"/>
          <w:szCs w:val="26"/>
          <w:shd w:val="clear" w:color="auto" w:fill="FFFFFF"/>
        </w:rPr>
        <w:t>It is an important and essential term for learning many of the events around us in the universe, and entropy is viewed through several sciences; Through the science of statistical mechanics, it is a measure of the amount of strength within any physical system in which this energy cannot be used to produce a work, which is the second law of the four laws of thermodynamics. Defined by check to interference in magnetic resonance images</w:t>
      </w:r>
      <w:r>
        <w:rPr>
          <w:rFonts w:asciiTheme="majorBidi" w:hAnsiTheme="majorBidi" w:cstheme="majorBidi"/>
          <w:sz w:val="26"/>
          <w:szCs w:val="26"/>
          <w:shd w:val="clear" w:color="auto" w:fill="FFFFFF"/>
        </w:rPr>
        <w:fldChar w:fldCharType="begin"/>
      </w:r>
      <w:r>
        <w:rPr>
          <w:rFonts w:asciiTheme="majorBidi" w:hAnsiTheme="majorBidi" w:cstheme="majorBidi"/>
          <w:sz w:val="26"/>
          <w:szCs w:val="26"/>
          <w:shd w:val="clear" w:color="auto" w:fill="FFFFFF"/>
        </w:rPr>
        <w:instrText xml:space="preserve"> ADDIN EN.CITE &lt;EndNote&gt;&lt;Cite&gt;&lt;Author&gt;Haralick&lt;/Author&gt;&lt;Year&gt;1973&lt;/Year&gt;&lt;RecNum&gt;44&lt;/RecNum&gt;&lt;DisplayText&gt;(Haralick, Shanmugam et al. 1973)&lt;/DisplayText&gt;&lt;record&gt;&lt;rec-number&gt;44&lt;/rec-number&gt;&lt;foreign-keys&gt;&lt;key app="EN" db-id="t9ax2s026w5a57edx5apsa9iad0rdptf5pza" timestamp="1589209882"&gt;44&lt;/key&gt;&lt;/foreign-keys&gt;&lt;ref-type name="Journal Article"&gt;17&lt;/ref-type&gt;&lt;contributors&gt;&lt;authors&gt;&lt;author&gt;Haralick, Robert M&lt;/author&gt;&lt;author&gt;Shanmugam, Karthikeyan&lt;/author&gt;&lt;author&gt;Dinstein, Its&amp;apos; Hak&lt;/author&gt;&lt;/authors&gt;&lt;/contributors&gt;&lt;titles&gt;&lt;title&gt;Textural features for image classification&lt;/title&gt;&lt;secondary-title&gt;IEEE Transactions on systems, man, and cybernetics&lt;/secondary-title&gt;&lt;/titles&gt;&lt;periodical&gt;&lt;full-title&gt;IEEE Transactions on systems, man, and cybernetics&lt;/full-title&gt;&lt;/periodical&gt;&lt;pages&gt;610-621&lt;/pages&gt;&lt;number&gt;6&lt;/number&gt;&lt;dates&gt;&lt;year&gt;1973&lt;/year&gt;&lt;/dates&gt;&lt;isbn&gt;0018-9472&lt;/isbn&gt;&lt;urls&gt;&lt;/urls&gt;&lt;/record&gt;&lt;/Cite&gt;&lt;/EndNote&gt;</w:instrText>
      </w:r>
      <w:r>
        <w:rPr>
          <w:rFonts w:asciiTheme="majorBidi" w:hAnsiTheme="majorBidi" w:cstheme="majorBidi"/>
          <w:sz w:val="26"/>
          <w:szCs w:val="26"/>
          <w:shd w:val="clear" w:color="auto" w:fill="FFFFFF"/>
        </w:rPr>
        <w:fldChar w:fldCharType="separate"/>
      </w:r>
      <w:r>
        <w:rPr>
          <w:rFonts w:asciiTheme="majorBidi" w:hAnsiTheme="majorBidi" w:cstheme="majorBidi"/>
          <w:noProof/>
          <w:sz w:val="26"/>
          <w:szCs w:val="26"/>
          <w:shd w:val="clear" w:color="auto" w:fill="FFFFFF"/>
        </w:rPr>
        <w:t>(Haralick, Shanmugam et al. 1973)</w:t>
      </w:r>
      <w:r>
        <w:rPr>
          <w:rFonts w:asciiTheme="majorBidi" w:hAnsiTheme="majorBidi" w:cstheme="majorBidi"/>
          <w:sz w:val="26"/>
          <w:szCs w:val="26"/>
          <w:shd w:val="clear" w:color="auto" w:fill="FFFFFF"/>
        </w:rPr>
        <w:fldChar w:fldCharType="end"/>
      </w:r>
      <w:r w:rsidRPr="00386679">
        <w:rPr>
          <w:rFonts w:asciiTheme="majorBidi" w:hAnsiTheme="majorBidi" w:cstheme="majorBidi"/>
          <w:sz w:val="26"/>
          <w:szCs w:val="26"/>
          <w:shd w:val="clear" w:color="auto" w:fill="FFFFFF"/>
        </w:rPr>
        <w:t>, and the entropy equation is shown</w:t>
      </w:r>
    </w:p>
    <w:p w14:paraId="421F6D8E" w14:textId="1C67FD9A" w:rsidR="006259BF" w:rsidRPr="00386679" w:rsidRDefault="00A7043B" w:rsidP="00140F43">
      <w:pPr>
        <w:pStyle w:val="NormalWeb"/>
        <w:shd w:val="clear" w:color="auto" w:fill="FFFFFF"/>
        <w:spacing w:before="0" w:beforeAutospacing="0" w:after="0" w:afterAutospacing="0" w:line="360" w:lineRule="atLeast"/>
        <w:ind w:left="76"/>
        <w:jc w:val="lowKashida"/>
        <w:textAlignment w:val="baseline"/>
        <w:rPr>
          <w:rFonts w:asciiTheme="majorBidi" w:hAnsiTheme="majorBidi" w:cstheme="majorBidi"/>
          <w:sz w:val="26"/>
          <w:szCs w:val="26"/>
          <w:bdr w:val="none" w:sz="0" w:space="0" w:color="auto" w:frame="1"/>
          <w:lang w:val="en-GB" w:bidi="ar-IQ"/>
        </w:rPr>
      </w:pPr>
      <w:r w:rsidRPr="00386679">
        <w:rPr>
          <w:rFonts w:asciiTheme="majorBidi" w:hAnsiTheme="majorBidi" w:cstheme="majorBidi"/>
          <w:sz w:val="26"/>
          <w:szCs w:val="26"/>
          <w:bdr w:val="none" w:sz="0" w:space="0" w:color="auto" w:frame="1"/>
          <w:lang w:val="en-GB" w:bidi="ar-IQ"/>
        </w:rPr>
        <w:br/>
      </w:r>
      <w:r w:rsidR="00386679" w:rsidRPr="00000605">
        <w:rPr>
          <w:rFonts w:asciiTheme="majorBidi" w:hAnsiTheme="majorBidi" w:cstheme="majorBidi" w:hint="cs"/>
          <w:sz w:val="28"/>
          <w:szCs w:val="28"/>
          <w:rtl/>
        </w:rPr>
        <w:t xml:space="preserve"> </w:t>
      </w:r>
      <w:r w:rsidR="00386679" w:rsidRPr="00000605">
        <w:rPr>
          <w:rFonts w:asciiTheme="majorBidi" w:hAnsiTheme="majorBidi" w:cstheme="majorBidi"/>
          <w:sz w:val="28"/>
          <w:szCs w:val="28"/>
          <w:rtl/>
        </w:rPr>
        <w:t xml:space="preserve"> </w:t>
      </w:r>
      <m:oMath>
        <m:r>
          <m:rPr>
            <m:sty m:val="p"/>
          </m:rPr>
          <w:rPr>
            <w:rFonts w:ascii="Cambria Math" w:hAnsi="Cambria Math" w:cstheme="majorBidi"/>
            <w:sz w:val="28"/>
            <w:szCs w:val="28"/>
          </w:rPr>
          <m:t>-</m:t>
        </m:r>
        <m:r>
          <m:rPr>
            <m:sty m:val="p"/>
          </m:rPr>
          <w:rPr>
            <w:rFonts w:ascii="Cambria Math" w:hAnsi="Cambria Math" w:cstheme="majorBidi"/>
            <w:sz w:val="28"/>
            <w:szCs w:val="28"/>
            <w:lang w:val="en-GB"/>
          </w:rPr>
          <m:t xml:space="preserve">sum </m:t>
        </m:r>
        <m:d>
          <m:dPr>
            <m:ctrlPr>
              <w:rPr>
                <w:rFonts w:ascii="Cambria Math" w:hAnsi="Cambria Math" w:cstheme="majorBidi"/>
                <w:sz w:val="28"/>
                <w:szCs w:val="28"/>
                <w:lang w:val="en-GB"/>
              </w:rPr>
            </m:ctrlPr>
          </m:dPr>
          <m:e>
            <m:r>
              <m:rPr>
                <m:sty m:val="p"/>
              </m:rPr>
              <w:rPr>
                <w:rFonts w:ascii="Cambria Math" w:hAnsi="Cambria Math" w:cstheme="majorBidi"/>
                <w:sz w:val="28"/>
                <w:szCs w:val="28"/>
                <w:lang w:val="en-GB"/>
              </w:rPr>
              <m:t>p*</m:t>
            </m:r>
            <m:sSub>
              <m:sSubPr>
                <m:ctrlPr>
                  <w:rPr>
                    <w:rFonts w:ascii="Cambria Math" w:hAnsi="Cambria Math" w:cstheme="majorBidi"/>
                    <w:sz w:val="28"/>
                    <w:szCs w:val="28"/>
                    <w:lang w:val="en-GB"/>
                  </w:rPr>
                </m:ctrlPr>
              </m:sSubPr>
              <m:e>
                <m:r>
                  <m:rPr>
                    <m:sty m:val="p"/>
                  </m:rPr>
                  <w:rPr>
                    <w:rFonts w:ascii="Cambria Math" w:hAnsi="Cambria Math" w:cstheme="majorBidi"/>
                    <w:sz w:val="28"/>
                    <w:szCs w:val="28"/>
                    <w:lang w:val="en-GB"/>
                  </w:rPr>
                  <m:t>log</m:t>
                </m:r>
              </m:e>
              <m:sub>
                <m:r>
                  <m:rPr>
                    <m:sty m:val="p"/>
                  </m:rPr>
                  <w:rPr>
                    <w:rFonts w:ascii="Cambria Math" w:hAnsi="Cambria Math" w:cstheme="majorBidi"/>
                    <w:sz w:val="28"/>
                    <w:szCs w:val="28"/>
                    <w:lang w:val="en-GB"/>
                  </w:rPr>
                  <m:t xml:space="preserve">2 </m:t>
                </m:r>
              </m:sub>
            </m:sSub>
            <m:d>
              <m:dPr>
                <m:ctrlPr>
                  <w:rPr>
                    <w:rFonts w:ascii="Cambria Math" w:hAnsi="Cambria Math" w:cstheme="majorBidi"/>
                    <w:sz w:val="28"/>
                    <w:szCs w:val="28"/>
                    <w:lang w:val="en-GB"/>
                  </w:rPr>
                </m:ctrlPr>
              </m:dPr>
              <m:e>
                <m:r>
                  <m:rPr>
                    <m:sty m:val="p"/>
                  </m:rPr>
                  <w:rPr>
                    <w:rFonts w:ascii="Cambria Math" w:hAnsi="Cambria Math" w:cstheme="majorBidi"/>
                    <w:sz w:val="28"/>
                    <w:szCs w:val="28"/>
                    <w:lang w:val="en-GB"/>
                  </w:rPr>
                  <m:t>p</m:t>
                </m:r>
              </m:e>
            </m:d>
          </m:e>
        </m:d>
        <m:r>
          <m:rPr>
            <m:sty m:val="p"/>
          </m:rPr>
          <w:rPr>
            <w:rFonts w:ascii="Cambria Math" w:hAnsi="Cambria Math" w:cstheme="majorBidi"/>
            <w:sz w:val="28"/>
            <w:szCs w:val="28"/>
            <w:lang w:val="en-GB"/>
          </w:rPr>
          <m:t xml:space="preserve"> …(</m:t>
        </m:r>
        <m:r>
          <m:rPr>
            <m:sty m:val="p"/>
          </m:rPr>
          <w:rPr>
            <w:rFonts w:ascii="Cambria Math" w:hAnsi="Cambria Math" w:cstheme="majorBidi"/>
            <w:sz w:val="28"/>
            <w:szCs w:val="28"/>
            <w:lang w:val="en-GB"/>
          </w:rPr>
          <m:t>2</m:t>
        </m:r>
        <m:r>
          <m:rPr>
            <m:sty m:val="p"/>
          </m:rPr>
          <w:rPr>
            <w:rFonts w:ascii="Cambria Math" w:hAnsi="Cambria Math" w:cstheme="majorBidi"/>
            <w:sz w:val="28"/>
            <w:szCs w:val="28"/>
            <w:lang w:val="en-GB"/>
          </w:rPr>
          <m:t>)</m:t>
        </m:r>
      </m:oMath>
      <w:r w:rsidR="00386679" w:rsidRPr="00000605">
        <w:rPr>
          <w:rFonts w:asciiTheme="majorBidi" w:hAnsiTheme="majorBidi" w:cstheme="majorBidi"/>
        </w:rPr>
        <w:br/>
      </w:r>
    </w:p>
    <w:p w14:paraId="1EF4FB50" w14:textId="3759E16A" w:rsidR="00386679" w:rsidRPr="00386679" w:rsidRDefault="00FC2001" w:rsidP="00386679">
      <w:pPr>
        <w:pStyle w:val="NormalWeb"/>
        <w:shd w:val="clear" w:color="auto" w:fill="FFFFFF"/>
        <w:spacing w:before="0" w:beforeAutospacing="0" w:after="0" w:afterAutospacing="0" w:line="360" w:lineRule="atLeast"/>
        <w:jc w:val="lowKashida"/>
        <w:textAlignment w:val="baseline"/>
        <w:rPr>
          <w:rFonts w:asciiTheme="majorBidi" w:hAnsiTheme="majorBidi" w:cstheme="majorBidi"/>
          <w:b/>
          <w:bCs/>
          <w:color w:val="222222"/>
          <w:sz w:val="28"/>
          <w:szCs w:val="28"/>
          <w:shd w:val="clear" w:color="auto" w:fill="FFFFFF"/>
          <w:rtl/>
          <w:lang w:bidi="ar-IQ"/>
        </w:rPr>
      </w:pPr>
      <w:r w:rsidRPr="00386679">
        <w:rPr>
          <w:rFonts w:asciiTheme="majorBidi" w:hAnsiTheme="majorBidi" w:cstheme="majorBidi"/>
          <w:b/>
          <w:bCs/>
          <w:sz w:val="28"/>
          <w:szCs w:val="28"/>
          <w:lang w:val="en-GB" w:bidi="ar-IQ"/>
        </w:rPr>
        <w:t>3.7</w:t>
      </w:r>
      <w:r w:rsidR="00140F43" w:rsidRPr="00386679">
        <w:rPr>
          <w:rFonts w:asciiTheme="majorBidi" w:hAnsiTheme="majorBidi" w:cstheme="majorBidi"/>
          <w:b/>
          <w:bCs/>
          <w:sz w:val="28"/>
          <w:szCs w:val="28"/>
          <w:lang w:val="en-GB" w:bidi="ar-IQ"/>
        </w:rPr>
        <w:t xml:space="preserve"> </w:t>
      </w:r>
      <w:r w:rsidR="006259BF" w:rsidRPr="00386679">
        <w:rPr>
          <w:rFonts w:asciiTheme="majorBidi" w:hAnsiTheme="majorBidi" w:cstheme="majorBidi"/>
          <w:b/>
          <w:bCs/>
          <w:sz w:val="28"/>
          <w:szCs w:val="28"/>
          <w:lang w:val="en-GB" w:bidi="ar-IQ"/>
        </w:rPr>
        <w:t>Stander</w:t>
      </w:r>
      <w:r w:rsidR="00C27F0C" w:rsidRPr="00386679">
        <w:rPr>
          <w:rFonts w:asciiTheme="majorBidi" w:hAnsiTheme="majorBidi" w:cstheme="majorBidi"/>
          <w:b/>
          <w:bCs/>
          <w:sz w:val="28"/>
          <w:szCs w:val="28"/>
          <w:lang w:val="en-GB" w:bidi="ar-IQ"/>
        </w:rPr>
        <w:t xml:space="preserve"> deviation</w:t>
      </w:r>
      <w:r w:rsidR="00C27F0C" w:rsidRPr="00386679">
        <w:rPr>
          <w:rFonts w:asciiTheme="majorBidi" w:hAnsiTheme="majorBidi" w:cstheme="majorBidi"/>
          <w:b/>
          <w:bCs/>
          <w:color w:val="222222"/>
          <w:sz w:val="28"/>
          <w:szCs w:val="28"/>
          <w:shd w:val="clear" w:color="auto" w:fill="FFFFFF"/>
          <w:rtl/>
        </w:rPr>
        <w:t xml:space="preserve"> </w:t>
      </w:r>
    </w:p>
    <w:p w14:paraId="3AD4C049" w14:textId="1902E20D" w:rsidR="00386679" w:rsidRPr="00386679" w:rsidRDefault="00386679" w:rsidP="00386679">
      <w:pPr>
        <w:pStyle w:val="NormalWeb"/>
        <w:shd w:val="clear" w:color="auto" w:fill="FFFFFF"/>
        <w:spacing w:before="0" w:beforeAutospacing="0" w:after="0" w:afterAutospacing="0" w:line="360" w:lineRule="atLeast"/>
        <w:ind w:left="76"/>
        <w:jc w:val="both"/>
        <w:textAlignment w:val="baseline"/>
        <w:rPr>
          <w:rFonts w:asciiTheme="majorBidi" w:hAnsiTheme="majorBidi" w:cstheme="majorBidi"/>
          <w:sz w:val="26"/>
          <w:szCs w:val="26"/>
          <w:bdr w:val="none" w:sz="0" w:space="0" w:color="auto" w:frame="1"/>
          <w:vertAlign w:val="subscript"/>
          <w:lang w:bidi="ar-IQ"/>
        </w:rPr>
      </w:pPr>
      <w:r w:rsidRPr="00386679">
        <w:rPr>
          <w:rFonts w:asciiTheme="majorBidi" w:hAnsiTheme="majorBidi" w:cstheme="majorBidi"/>
          <w:color w:val="222222"/>
          <w:sz w:val="26"/>
          <w:szCs w:val="26"/>
          <w:shd w:val="clear" w:color="auto" w:fill="FFFFFF"/>
        </w:rPr>
        <w:t xml:space="preserve">It is the most used meaning among the distribution measures to measure the extent of statistical scattering, i.e. </w:t>
      </w:r>
      <w:r>
        <w:rPr>
          <w:rFonts w:asciiTheme="majorBidi" w:hAnsiTheme="majorBidi" w:cstheme="majorBidi"/>
          <w:color w:val="222222"/>
          <w:sz w:val="26"/>
          <w:szCs w:val="26"/>
          <w:shd w:val="clear" w:color="auto" w:fill="FFFFFF"/>
        </w:rPr>
        <w:fldChar w:fldCharType="begin"/>
      </w:r>
      <w:r>
        <w:rPr>
          <w:rFonts w:asciiTheme="majorBidi" w:hAnsiTheme="majorBidi" w:cstheme="majorBidi"/>
          <w:color w:val="222222"/>
          <w:sz w:val="26"/>
          <w:szCs w:val="26"/>
          <w:shd w:val="clear" w:color="auto" w:fill="FFFFFF"/>
        </w:rPr>
        <w:instrText xml:space="preserve"> ADDIN EN.CITE &lt;EndNote&gt;&lt;Cite&gt;&lt;Author&gt;Davies&lt;/Author&gt;&lt;Year&gt;2012&lt;/Year&gt;&lt;RecNum&gt;85&lt;/RecNum&gt;&lt;DisplayText&gt;(Davies 2012)&lt;/DisplayText&gt;&lt;record&gt;&lt;rec-number&gt;85&lt;/rec-number&gt;&lt;foreign-keys&gt;&lt;key app="EN" db-id="t9ax2s026w5a57edx5apsa9iad0rdptf5pza" timestamp="1589232978"&gt;85&lt;/key&gt;&lt;/foreign-keys&gt;&lt;ref-type name="Book"&gt;6&lt;/ref-type&gt;&lt;contributors&gt;&lt;authors&gt;&lt;author&gt;Davies, E Roy&lt;/author&gt;&lt;/authors&gt;&lt;/contributors&gt;&lt;titles&gt;&lt;title&gt;Computer and machine vision: theory, algorithms, practicalities&lt;/title&gt;&lt;/titles&gt;&lt;dates&gt;&lt;year&gt;2012&lt;/year&gt;&lt;/dates&gt;&lt;publisher&gt;Academic Press&lt;/publisher&gt;&lt;isbn&gt;0123869919&lt;/isbn&gt;&lt;urls&gt;&lt;/urls&gt;&lt;/record&gt;&lt;/Cite&gt;&lt;/EndNote&gt;</w:instrText>
      </w:r>
      <w:r>
        <w:rPr>
          <w:rFonts w:asciiTheme="majorBidi" w:hAnsiTheme="majorBidi" w:cstheme="majorBidi"/>
          <w:color w:val="222222"/>
          <w:sz w:val="26"/>
          <w:szCs w:val="26"/>
          <w:shd w:val="clear" w:color="auto" w:fill="FFFFFF"/>
        </w:rPr>
        <w:fldChar w:fldCharType="separate"/>
      </w:r>
      <w:r>
        <w:rPr>
          <w:rFonts w:asciiTheme="majorBidi" w:hAnsiTheme="majorBidi" w:cstheme="majorBidi"/>
          <w:noProof/>
          <w:color w:val="222222"/>
          <w:sz w:val="26"/>
          <w:szCs w:val="26"/>
          <w:shd w:val="clear" w:color="auto" w:fill="FFFFFF"/>
        </w:rPr>
        <w:t>(Davies 2012)</w:t>
      </w:r>
      <w:r>
        <w:rPr>
          <w:rFonts w:asciiTheme="majorBidi" w:hAnsiTheme="majorBidi" w:cstheme="majorBidi"/>
          <w:color w:val="222222"/>
          <w:sz w:val="26"/>
          <w:szCs w:val="26"/>
          <w:shd w:val="clear" w:color="auto" w:fill="FFFFFF"/>
        </w:rPr>
        <w:fldChar w:fldCharType="end"/>
      </w:r>
      <w:r w:rsidRPr="00386679">
        <w:rPr>
          <w:rFonts w:asciiTheme="majorBidi" w:hAnsiTheme="majorBidi" w:cstheme="majorBidi"/>
          <w:color w:val="222222"/>
          <w:sz w:val="26"/>
          <w:szCs w:val="26"/>
          <w:shd w:val="clear" w:color="auto" w:fill="FFFFFF"/>
        </w:rPr>
        <w:t xml:space="preserve">means the extent of the value fields extending within the statistical data set and symbolizes it σ The equation of number </w:t>
      </w:r>
      <w:r>
        <w:rPr>
          <w:rFonts w:asciiTheme="majorBidi" w:hAnsiTheme="majorBidi" w:cstheme="majorBidi"/>
          <w:color w:val="222222"/>
          <w:sz w:val="26"/>
          <w:szCs w:val="26"/>
          <w:shd w:val="clear" w:color="auto" w:fill="FFFFFF"/>
        </w:rPr>
        <w:t>3</w:t>
      </w:r>
      <w:r w:rsidRPr="00386679">
        <w:rPr>
          <w:rFonts w:asciiTheme="majorBidi" w:hAnsiTheme="majorBidi" w:cstheme="majorBidi"/>
          <w:color w:val="222222"/>
          <w:sz w:val="26"/>
          <w:szCs w:val="26"/>
          <w:shd w:val="clear" w:color="auto" w:fill="FFFFFF"/>
        </w:rPr>
        <w:t xml:space="preserve"> represents the standard deviation equation</w:t>
      </w:r>
    </w:p>
    <w:p w14:paraId="66895184" w14:textId="29D4B76F" w:rsidR="00386679" w:rsidRPr="00386679" w:rsidRDefault="00386679" w:rsidP="00386679">
      <w:pPr>
        <w:pStyle w:val="ListParagraph"/>
        <w:widowControl w:val="0"/>
        <w:autoSpaceDE w:val="0"/>
        <w:autoSpaceDN w:val="0"/>
        <w:adjustRightInd w:val="0"/>
        <w:spacing w:line="215" w:lineRule="auto"/>
        <w:ind w:left="360"/>
        <w:jc w:val="both"/>
        <w:rPr>
          <w:rFonts w:asciiTheme="majorBidi" w:hAnsiTheme="majorBidi" w:cstheme="majorBidi"/>
          <w:sz w:val="28"/>
          <w:szCs w:val="28"/>
          <w:lang w:val="en-GB" w:bidi="ar-IQ"/>
        </w:rPr>
      </w:pPr>
      <m:oMathPara>
        <m:oMathParaPr>
          <m:jc m:val="left"/>
        </m:oMathParaPr>
        <m:oMath>
          <m:r>
            <m:rPr>
              <m:sty m:val="p"/>
            </m:rPr>
            <w:rPr>
              <w:rFonts w:ascii="Cambria Math" w:hAnsi="Cambria Math" w:cstheme="majorBidi"/>
              <w:sz w:val="28"/>
              <w:szCs w:val="28"/>
              <w:rtl/>
              <w:lang w:val="en-GB" w:bidi="ar-IQ"/>
            </w:rPr>
            <m:t>σ</m:t>
          </m:r>
          <m:r>
            <m:rPr>
              <m:sty m:val="p"/>
            </m:rPr>
            <w:rPr>
              <w:rFonts w:ascii="Cambria Math" w:hAnsi="Cambria Math" w:cstheme="majorBidi"/>
              <w:sz w:val="28"/>
              <w:szCs w:val="28"/>
              <w:lang w:val="en-GB" w:bidi="ar-IQ"/>
            </w:rPr>
            <m:t>=</m:t>
          </m:r>
          <m:rad>
            <m:radPr>
              <m:degHide m:val="1"/>
              <m:ctrlPr>
                <w:rPr>
                  <w:rFonts w:ascii="Cambria Math" w:hAnsi="Cambria Math" w:cstheme="majorBidi"/>
                  <w:sz w:val="28"/>
                  <w:szCs w:val="28"/>
                  <w:lang w:val="en-GB" w:bidi="ar-IQ"/>
                </w:rPr>
              </m:ctrlPr>
            </m:radPr>
            <m:deg/>
            <m:e>
              <m:f>
                <m:fPr>
                  <m:ctrlPr>
                    <w:rPr>
                      <w:rFonts w:ascii="Cambria Math" w:hAnsi="Cambria Math" w:cstheme="majorBidi"/>
                      <w:i/>
                      <w:sz w:val="28"/>
                      <w:szCs w:val="28"/>
                      <w:lang w:val="en-GB" w:bidi="ar-IQ"/>
                    </w:rPr>
                  </m:ctrlPr>
                </m:fPr>
                <m:num>
                  <m:r>
                    <w:rPr>
                      <w:rFonts w:ascii="Cambria Math" w:hAnsi="Cambria Math" w:cstheme="majorBidi"/>
                      <w:sz w:val="28"/>
                      <w:szCs w:val="28"/>
                      <w:lang w:val="en-GB" w:bidi="ar-IQ"/>
                    </w:rPr>
                    <m:t>1</m:t>
                  </m:r>
                </m:num>
                <m:den>
                  <m:r>
                    <w:rPr>
                      <w:rFonts w:ascii="Cambria Math" w:hAnsi="Cambria Math" w:cstheme="majorBidi"/>
                      <w:sz w:val="28"/>
                      <w:szCs w:val="28"/>
                      <w:lang w:val="en-GB" w:bidi="ar-IQ"/>
                    </w:rPr>
                    <m:t>N</m:t>
                  </m:r>
                </m:den>
              </m:f>
              <m:nary>
                <m:naryPr>
                  <m:chr m:val="∑"/>
                  <m:limLoc m:val="undOvr"/>
                  <m:ctrlPr>
                    <w:rPr>
                      <w:rFonts w:ascii="Cambria Math" w:hAnsi="Cambria Math" w:cstheme="majorBidi"/>
                      <w:i/>
                      <w:sz w:val="28"/>
                      <w:szCs w:val="28"/>
                      <w:lang w:val="en-GB" w:bidi="ar-IQ"/>
                    </w:rPr>
                  </m:ctrlPr>
                </m:naryPr>
                <m:sub>
                  <m:r>
                    <w:rPr>
                      <w:rFonts w:ascii="Cambria Math" w:hAnsi="Cambria Math" w:cstheme="majorBidi"/>
                      <w:sz w:val="28"/>
                      <w:szCs w:val="28"/>
                      <w:lang w:val="en-GB" w:bidi="ar-IQ"/>
                    </w:rPr>
                    <m:t>I+1</m:t>
                  </m:r>
                </m:sub>
                <m:sup>
                  <m:r>
                    <w:rPr>
                      <w:rFonts w:ascii="Cambria Math" w:hAnsi="Cambria Math" w:cstheme="majorBidi"/>
                      <w:sz w:val="28"/>
                      <w:szCs w:val="28"/>
                      <w:lang w:val="en-GB" w:bidi="ar-IQ"/>
                    </w:rPr>
                    <m:t>N</m:t>
                  </m:r>
                </m:sup>
                <m:e>
                  <m:r>
                    <w:rPr>
                      <w:rFonts w:ascii="Cambria Math" w:hAnsi="Cambria Math" w:cstheme="majorBidi"/>
                      <w:sz w:val="28"/>
                      <w:szCs w:val="28"/>
                      <w:lang w:val="en-GB" w:bidi="ar-IQ"/>
                    </w:rPr>
                    <m:t>(</m:t>
                  </m:r>
                  <m:sSub>
                    <m:sSubPr>
                      <m:ctrlPr>
                        <w:rPr>
                          <w:rFonts w:ascii="Cambria Math" w:hAnsi="Cambria Math" w:cstheme="majorBidi"/>
                          <w:i/>
                          <w:sz w:val="28"/>
                          <w:szCs w:val="28"/>
                          <w:lang w:val="en-GB" w:bidi="ar-IQ"/>
                        </w:rPr>
                      </m:ctrlPr>
                    </m:sSubPr>
                    <m:e>
                      <m:r>
                        <w:rPr>
                          <w:rFonts w:ascii="Cambria Math" w:hAnsi="Cambria Math" w:cstheme="majorBidi"/>
                          <w:sz w:val="28"/>
                          <w:szCs w:val="28"/>
                          <w:lang w:val="en-GB" w:bidi="ar-IQ"/>
                        </w:rPr>
                        <m:t>x</m:t>
                      </m:r>
                    </m:e>
                    <m:sub>
                      <m:r>
                        <w:rPr>
                          <w:rFonts w:ascii="Cambria Math" w:hAnsi="Cambria Math" w:cstheme="majorBidi"/>
                          <w:sz w:val="28"/>
                          <w:szCs w:val="28"/>
                          <w:lang w:val="en-GB" w:bidi="ar-IQ"/>
                        </w:rPr>
                        <m:t>i</m:t>
                      </m:r>
                    </m:sub>
                  </m:sSub>
                  <m:r>
                    <w:rPr>
                      <w:rFonts w:ascii="Cambria Math" w:hAnsi="Cambria Math" w:cstheme="majorBidi"/>
                      <w:sz w:val="28"/>
                      <w:szCs w:val="28"/>
                      <w:lang w:val="en-GB" w:bidi="ar-IQ"/>
                    </w:rPr>
                    <m:t>-x</m:t>
                  </m:r>
                  <m:sSup>
                    <m:sSupPr>
                      <m:ctrlPr>
                        <w:rPr>
                          <w:rFonts w:ascii="Cambria Math" w:hAnsi="Cambria Math" w:cstheme="majorBidi"/>
                          <w:i/>
                          <w:sz w:val="28"/>
                          <w:szCs w:val="28"/>
                          <w:lang w:val="en-GB" w:bidi="ar-IQ"/>
                        </w:rPr>
                      </m:ctrlPr>
                    </m:sSupPr>
                    <m:e>
                      <m:r>
                        <w:rPr>
                          <w:rFonts w:ascii="Cambria Math" w:hAnsi="Cambria Math" w:cstheme="majorBidi"/>
                          <w:sz w:val="28"/>
                          <w:szCs w:val="28"/>
                          <w:lang w:val="en-GB" w:bidi="ar-IQ"/>
                        </w:rPr>
                        <m:t>)</m:t>
                      </m:r>
                    </m:e>
                    <m:sup>
                      <m:r>
                        <w:rPr>
                          <w:rFonts w:ascii="Cambria Math" w:hAnsi="Cambria Math" w:cstheme="majorBidi"/>
                          <w:sz w:val="28"/>
                          <w:szCs w:val="28"/>
                          <w:lang w:val="en-GB" w:bidi="ar-IQ"/>
                        </w:rPr>
                        <m:t xml:space="preserve">2 </m:t>
                      </m:r>
                    </m:sup>
                  </m:sSup>
                  <m:r>
                    <w:rPr>
                      <w:rFonts w:ascii="Cambria Math" w:hAnsi="Cambria Math" w:cstheme="majorBidi"/>
                      <w:sz w:val="28"/>
                      <w:szCs w:val="28"/>
                      <w:lang w:val="en-GB" w:bidi="ar-IQ"/>
                    </w:rPr>
                    <m:t xml:space="preserve">   …(</m:t>
                  </m:r>
                  <m:r>
                    <w:rPr>
                      <w:rFonts w:ascii="Cambria Math" w:hAnsi="Cambria Math" w:cstheme="majorBidi"/>
                      <w:sz w:val="28"/>
                      <w:szCs w:val="28"/>
                      <w:lang w:val="en-GB" w:bidi="ar-IQ"/>
                    </w:rPr>
                    <m:t>3</m:t>
                  </m:r>
                  <m:r>
                    <w:rPr>
                      <w:rFonts w:ascii="Cambria Math" w:hAnsi="Cambria Math" w:cstheme="majorBidi"/>
                      <w:sz w:val="28"/>
                      <w:szCs w:val="28"/>
                      <w:lang w:val="en-GB" w:bidi="ar-IQ"/>
                    </w:rPr>
                    <m:t>)</m:t>
                  </m:r>
                </m:e>
              </m:nary>
            </m:e>
          </m:rad>
        </m:oMath>
      </m:oMathPara>
    </w:p>
    <w:p w14:paraId="608DDA9D" w14:textId="77777777" w:rsidR="00386679" w:rsidRPr="00917211" w:rsidRDefault="00386679" w:rsidP="00386679">
      <w:pPr>
        <w:pStyle w:val="ListParagraph"/>
        <w:widowControl w:val="0"/>
        <w:autoSpaceDE w:val="0"/>
        <w:autoSpaceDN w:val="0"/>
        <w:adjustRightInd w:val="0"/>
        <w:spacing w:line="215" w:lineRule="auto"/>
        <w:ind w:left="360"/>
        <w:jc w:val="both"/>
        <w:rPr>
          <w:rFonts w:asciiTheme="majorBidi" w:hAnsiTheme="majorBidi" w:cstheme="majorBidi"/>
          <w:sz w:val="28"/>
          <w:szCs w:val="28"/>
          <w:rtl/>
          <w:lang w:val="en-GB" w:bidi="ar-IQ"/>
        </w:rPr>
      </w:pPr>
    </w:p>
    <w:p w14:paraId="21D375CD" w14:textId="50513477" w:rsidR="001F6C60" w:rsidRPr="00386679" w:rsidRDefault="00EC7AE8" w:rsidP="00FC2001">
      <w:pPr>
        <w:pStyle w:val="NormalWeb"/>
        <w:shd w:val="clear" w:color="auto" w:fill="FFFFFF"/>
        <w:spacing w:before="0" w:beforeAutospacing="0" w:after="0" w:afterAutospacing="0" w:line="360" w:lineRule="atLeast"/>
        <w:ind w:left="360"/>
        <w:jc w:val="both"/>
        <w:textAlignment w:val="baseline"/>
        <w:rPr>
          <w:rFonts w:asciiTheme="majorBidi" w:hAnsiTheme="majorBidi" w:cstheme="majorBidi"/>
          <w:b/>
          <w:bCs/>
          <w:sz w:val="28"/>
          <w:szCs w:val="28"/>
          <w:u w:val="single"/>
          <w:lang w:bidi="ar-IQ"/>
        </w:rPr>
      </w:pPr>
      <w:r w:rsidRPr="00386679">
        <w:rPr>
          <w:rFonts w:asciiTheme="majorBidi" w:hAnsiTheme="majorBidi" w:cstheme="majorBidi"/>
          <w:b/>
          <w:bCs/>
          <w:sz w:val="28"/>
          <w:szCs w:val="28"/>
          <w:u w:val="single"/>
          <w:bdr w:val="none" w:sz="0" w:space="0" w:color="auto" w:frame="1"/>
          <w:lang w:bidi="ar-IQ"/>
        </w:rPr>
        <w:t>8-</w:t>
      </w:r>
      <w:r w:rsidR="00BB0B87" w:rsidRPr="00386679">
        <w:rPr>
          <w:rFonts w:asciiTheme="majorBidi" w:hAnsiTheme="majorBidi" w:cstheme="majorBidi"/>
          <w:b/>
          <w:bCs/>
          <w:sz w:val="28"/>
          <w:szCs w:val="28"/>
          <w:u w:val="single"/>
          <w:bdr w:val="none" w:sz="0" w:space="0" w:color="auto" w:frame="1"/>
          <w:lang w:bidi="ar-IQ"/>
        </w:rPr>
        <w:t xml:space="preserve"> </w:t>
      </w:r>
      <w:r w:rsidR="001F6C60" w:rsidRPr="00386679">
        <w:rPr>
          <w:rFonts w:asciiTheme="majorBidi" w:hAnsiTheme="majorBidi" w:cstheme="majorBidi"/>
          <w:b/>
          <w:bCs/>
          <w:sz w:val="28"/>
          <w:szCs w:val="28"/>
          <w:u w:val="single"/>
          <w:bdr w:val="none" w:sz="0" w:space="0" w:color="auto" w:frame="1"/>
          <w:lang w:bidi="ar-IQ"/>
        </w:rPr>
        <w:t>Noise</w:t>
      </w:r>
      <w:r w:rsidR="001F6C60" w:rsidRPr="00386679">
        <w:rPr>
          <w:rFonts w:asciiTheme="majorBidi" w:hAnsiTheme="majorBidi" w:cstheme="majorBidi"/>
          <w:b/>
          <w:bCs/>
          <w:sz w:val="28"/>
          <w:szCs w:val="28"/>
          <w:u w:val="single"/>
          <w:bdr w:val="none" w:sz="0" w:space="0" w:color="auto" w:frame="1"/>
          <w:vertAlign w:val="subscript"/>
          <w:lang w:bidi="ar-IQ"/>
        </w:rPr>
        <w:t xml:space="preserve"> </w:t>
      </w:r>
      <w:r w:rsidR="001F6C60" w:rsidRPr="00386679">
        <w:rPr>
          <w:rFonts w:asciiTheme="majorBidi" w:hAnsiTheme="majorBidi" w:cstheme="majorBidi"/>
          <w:b/>
          <w:bCs/>
          <w:sz w:val="28"/>
          <w:szCs w:val="28"/>
          <w:u w:val="single"/>
          <w:lang w:bidi="ar-IQ"/>
        </w:rPr>
        <w:t>Model</w:t>
      </w:r>
    </w:p>
    <w:p w14:paraId="64217F74" w14:textId="6525FA41" w:rsidR="00D539F7" w:rsidRDefault="00386679" w:rsidP="00386679">
      <w:pPr>
        <w:ind w:left="360"/>
        <w:jc w:val="both"/>
        <w:rPr>
          <w:rFonts w:asciiTheme="majorBidi" w:hAnsiTheme="majorBidi" w:cstheme="majorBidi"/>
          <w:sz w:val="26"/>
          <w:szCs w:val="26"/>
          <w:lang w:bidi="ar-IQ"/>
        </w:rPr>
      </w:pPr>
      <w:r w:rsidRPr="00386679">
        <w:rPr>
          <w:rFonts w:asciiTheme="majorBidi" w:eastAsia="Times New Roman" w:hAnsiTheme="majorBidi" w:cstheme="majorBidi"/>
          <w:sz w:val="26"/>
          <w:szCs w:val="26"/>
        </w:rPr>
        <w:t>Noise in images is generally defined as defective information that distorts and blurs the image. The first process that produces noise is the process of acquiring or recording a digital image, in which the visual image is transformed into a continuous electrical signal, which is later digitized. At each step of the process,</w:t>
      </w:r>
      <w:r w:rsidR="00C904B0">
        <w:rPr>
          <w:rFonts w:asciiTheme="majorBidi" w:eastAsia="Times New Roman" w:hAnsiTheme="majorBidi" w:cstheme="majorBidi"/>
          <w:sz w:val="26"/>
          <w:szCs w:val="26"/>
        </w:rPr>
        <w:fldChar w:fldCharType="begin"/>
      </w:r>
      <w:r w:rsidR="00C904B0">
        <w:rPr>
          <w:rFonts w:asciiTheme="majorBidi" w:eastAsia="Times New Roman" w:hAnsiTheme="majorBidi" w:cstheme="majorBidi"/>
          <w:sz w:val="26"/>
          <w:szCs w:val="26"/>
        </w:rPr>
        <w:instrText xml:space="preserve"> ADDIN EN.CITE &lt;EndNote&gt;&lt;Cite&gt;&lt;Author&gt;Patil&lt;/Author&gt;&lt;Year&gt;2012&lt;/Year&gt;&lt;RecNum&gt;48&lt;/RecNum&gt;&lt;DisplayText&gt;(Patil and Bhalchandra 2012)&lt;/DisplayText&gt;&lt;record&gt;&lt;rec-number&gt;48&lt;/rec-number&gt;&lt;foreign-keys&gt;&lt;key app="EN" db-id="t9ax2s026w5a57edx5apsa9iad0rdptf5pza" timestamp="1589210076"&gt;48&lt;/key&gt;&lt;/foreign-keys&gt;&lt;ref-type name="Journal Article"&gt;17&lt;/ref-type&gt;&lt;contributors&gt;&lt;authors&gt;&lt;author&gt;Patil, Rajesh C&lt;/author&gt;&lt;author&gt;Bhalchandra, AS&lt;/author&gt;&lt;/authors&gt;&lt;/contributors&gt;&lt;titles&gt;&lt;title&gt;Brain tumour extraction from MRI images using MATLAB&lt;/title&gt;&lt;secondary-title&gt;International Journal of Electronics, Communication &amp;amp; Soft Computing Science and Engineering&lt;/secondary-title&gt;&lt;/titles&gt;&lt;periodical&gt;&lt;full-title&gt;International Journal of Electronics, Communication &amp;amp; Soft Computing Science and Engineering&lt;/full-title&gt;&lt;/periodical&gt;&lt;pages&gt;1-4&lt;/pages&gt;&lt;volume&gt;2&lt;/volume&gt;&lt;number&gt;1&lt;/number&gt;&lt;dates&gt;&lt;year&gt;2012&lt;/year&gt;&lt;/dates&gt;&lt;isbn&gt;2277-9477&lt;/isbn&gt;&lt;urls&gt;&lt;/urls&gt;&lt;/record&gt;&lt;/Cite&gt;&lt;/EndNote&gt;</w:instrText>
      </w:r>
      <w:r w:rsidR="00C904B0">
        <w:rPr>
          <w:rFonts w:asciiTheme="majorBidi" w:eastAsia="Times New Roman" w:hAnsiTheme="majorBidi" w:cstheme="majorBidi"/>
          <w:sz w:val="26"/>
          <w:szCs w:val="26"/>
        </w:rPr>
        <w:fldChar w:fldCharType="separate"/>
      </w:r>
      <w:r w:rsidR="00C904B0">
        <w:rPr>
          <w:rFonts w:asciiTheme="majorBidi" w:eastAsia="Times New Roman" w:hAnsiTheme="majorBidi" w:cstheme="majorBidi"/>
          <w:noProof/>
          <w:sz w:val="26"/>
          <w:szCs w:val="26"/>
        </w:rPr>
        <w:t>(Patil and Bhalchandra 2012)</w:t>
      </w:r>
      <w:r w:rsidR="00C904B0">
        <w:rPr>
          <w:rFonts w:asciiTheme="majorBidi" w:eastAsia="Times New Roman" w:hAnsiTheme="majorBidi" w:cstheme="majorBidi"/>
          <w:sz w:val="26"/>
          <w:szCs w:val="26"/>
        </w:rPr>
        <w:fldChar w:fldCharType="end"/>
      </w:r>
      <w:r w:rsidRPr="00386679">
        <w:rPr>
          <w:rFonts w:asciiTheme="majorBidi" w:eastAsia="Times New Roman" w:hAnsiTheme="majorBidi" w:cstheme="majorBidi"/>
          <w:sz w:val="26"/>
          <w:szCs w:val="26"/>
        </w:rPr>
        <w:t xml:space="preserve"> variations due to natural events add random values to the brightness values of each element of the image, including.</w:t>
      </w:r>
    </w:p>
    <w:p w14:paraId="41B062DD" w14:textId="77777777" w:rsidR="00386679" w:rsidRPr="00386679" w:rsidRDefault="00386679" w:rsidP="00386679">
      <w:pPr>
        <w:ind w:left="360"/>
        <w:jc w:val="both"/>
        <w:rPr>
          <w:rFonts w:asciiTheme="majorBidi" w:hAnsiTheme="majorBidi" w:cstheme="majorBidi"/>
          <w:sz w:val="26"/>
          <w:szCs w:val="26"/>
          <w:lang w:bidi="ar-IQ"/>
        </w:rPr>
      </w:pPr>
    </w:p>
    <w:p w14:paraId="35F67A2D" w14:textId="3ED53537" w:rsidR="00FC2001" w:rsidRPr="00B601E3" w:rsidRDefault="00FC2001" w:rsidP="00C904B0">
      <w:pPr>
        <w:ind w:left="360"/>
        <w:jc w:val="lowKashida"/>
        <w:rPr>
          <w:rFonts w:asciiTheme="majorBidi" w:hAnsiTheme="majorBidi" w:cstheme="majorBidi"/>
          <w:sz w:val="28"/>
          <w:szCs w:val="28"/>
        </w:rPr>
      </w:pPr>
      <w:r>
        <w:rPr>
          <w:rFonts w:asciiTheme="majorBidi" w:hAnsiTheme="majorBidi" w:cstheme="majorBidi"/>
          <w:sz w:val="28"/>
          <w:szCs w:val="28"/>
        </w:rPr>
        <w:t>1.8</w:t>
      </w:r>
      <w:r w:rsidR="00B601E3">
        <w:rPr>
          <w:rFonts w:asciiTheme="majorBidi" w:hAnsiTheme="majorBidi" w:cstheme="majorBidi"/>
          <w:sz w:val="28"/>
          <w:szCs w:val="28"/>
        </w:rPr>
        <w:t xml:space="preserve"> </w:t>
      </w:r>
      <w:r w:rsidR="001F6C60" w:rsidRPr="00B601E3">
        <w:rPr>
          <w:rFonts w:asciiTheme="majorBidi" w:hAnsiTheme="majorBidi" w:cstheme="majorBidi"/>
          <w:sz w:val="28"/>
          <w:szCs w:val="28"/>
        </w:rPr>
        <w:t>Speckle Noise</w:t>
      </w:r>
    </w:p>
    <w:p w14:paraId="089E02AD" w14:textId="5EEFD8A0" w:rsidR="00BB0B87" w:rsidRDefault="00C904B0" w:rsidP="00C904B0">
      <w:pPr>
        <w:ind w:left="360"/>
        <w:jc w:val="both"/>
        <w:rPr>
          <w:rFonts w:asciiTheme="majorBidi" w:hAnsiTheme="majorBidi" w:cstheme="majorBidi"/>
          <w:sz w:val="26"/>
          <w:szCs w:val="26"/>
          <w:lang w:bidi="ar-IQ"/>
        </w:rPr>
      </w:pPr>
      <w:r w:rsidRPr="00C904B0">
        <w:rPr>
          <w:rFonts w:asciiTheme="majorBidi" w:hAnsiTheme="majorBidi" w:cstheme="majorBidi"/>
          <w:sz w:val="26"/>
          <w:szCs w:val="26"/>
        </w:rPr>
        <w:t>This noise is a double noise. The appearance of lasers and radars due to continuous checking of waves, acoustics, etc., Speckle noise (point) can be similar to an image such as Gaussian noise. It follows the probability frequency function of the gamma distribution. When using any type of filter, the filter function filters dotted sums and reduces noise while keeping the sharpened edges in the image</w:t>
      </w:r>
      <w:r>
        <w:rPr>
          <w:rFonts w:asciiTheme="majorBidi" w:hAnsiTheme="majorBidi" w:cstheme="majorBidi"/>
          <w:sz w:val="26"/>
          <w:szCs w:val="26"/>
        </w:rPr>
        <w:fldChar w:fldCharType="begin"/>
      </w:r>
      <w:r>
        <w:rPr>
          <w:rFonts w:asciiTheme="majorBidi" w:hAnsiTheme="majorBidi" w:cstheme="majorBidi"/>
          <w:sz w:val="26"/>
          <w:szCs w:val="26"/>
        </w:rPr>
        <w:instrText xml:space="preserve"> ADDIN EN.CITE &lt;EndNote&gt;&lt;Cite&gt;&lt;Author&gt;Boyat&lt;/Author&gt;&lt;Year&gt;2015&lt;/Year&gt;&lt;RecNum&gt;56&lt;/RecNum&gt;&lt;DisplayText&gt;(Boyat and Joshi 2015)&lt;/DisplayText&gt;&lt;record&gt;&lt;rec-number&gt;56&lt;/rec-number&gt;&lt;foreign-keys&gt;&lt;key app="EN" db-id="t9ax2s026w5a57edx5apsa9iad0rdptf5pza" timestamp="1589210326"&gt;56&lt;/key&gt;&lt;/foreign-keys&gt;&lt;ref-type name="Journal Article"&gt;17&lt;/ref-type&gt;&lt;contributors&gt;&lt;authors&gt;&lt;author&gt;Boyat, Ajay Kumar&lt;/author&gt;&lt;author&gt;Joshi, Brijendra Kumar&lt;/author&gt;&lt;/authors&gt;&lt;/contributors&gt;&lt;titles&gt;&lt;title&gt;A review paper: noise models in digital image processing&lt;/title&gt;&lt;secondary-title&gt;arXiv preprint arXiv:1505.03489&lt;/secondary-title&gt;&lt;/titles&gt;&lt;periodical&gt;&lt;full-title&gt;arXiv preprint arXiv:1505.03489&lt;/full-title&gt;&lt;/periodical&gt;&lt;dates&gt;&lt;year&gt;2015&lt;/year&gt;&lt;/dates&gt;&lt;urls&gt;&lt;/urls&gt;&lt;/record&gt;&lt;/Cite&gt;&lt;/EndNote&gt;</w:instrText>
      </w:r>
      <w:r>
        <w:rPr>
          <w:rFonts w:asciiTheme="majorBidi" w:hAnsiTheme="majorBidi" w:cstheme="majorBidi"/>
          <w:sz w:val="26"/>
          <w:szCs w:val="26"/>
        </w:rPr>
        <w:fldChar w:fldCharType="separate"/>
      </w:r>
      <w:r>
        <w:rPr>
          <w:rFonts w:asciiTheme="majorBidi" w:hAnsiTheme="majorBidi" w:cstheme="majorBidi"/>
          <w:noProof/>
          <w:sz w:val="26"/>
          <w:szCs w:val="26"/>
        </w:rPr>
        <w:t>(Boyat and Joshi 2015)</w:t>
      </w:r>
      <w:r>
        <w:rPr>
          <w:rFonts w:asciiTheme="majorBidi" w:hAnsiTheme="majorBidi" w:cstheme="majorBidi"/>
          <w:sz w:val="26"/>
          <w:szCs w:val="26"/>
        </w:rPr>
        <w:fldChar w:fldCharType="end"/>
      </w:r>
      <w:r w:rsidRPr="00C904B0">
        <w:rPr>
          <w:rFonts w:asciiTheme="majorBidi" w:hAnsiTheme="majorBidi" w:cstheme="majorBidi"/>
          <w:sz w:val="26"/>
          <w:szCs w:val="26"/>
        </w:rPr>
        <w:t xml:space="preserve">  as in the equation below.</w:t>
      </w:r>
      <w:r w:rsidR="00BB0B87" w:rsidRPr="00C904B0">
        <w:rPr>
          <w:rFonts w:asciiTheme="majorBidi" w:hAnsiTheme="majorBidi" w:cstheme="majorBidi"/>
          <w:sz w:val="26"/>
          <w:szCs w:val="26"/>
          <w:lang w:bidi="ar-IQ"/>
        </w:rPr>
        <w:t>.</w:t>
      </w:r>
    </w:p>
    <w:p w14:paraId="32565901" w14:textId="77777777" w:rsidR="00C904B0" w:rsidRPr="00C904B0" w:rsidRDefault="00C904B0" w:rsidP="00C904B0">
      <w:pPr>
        <w:ind w:left="360"/>
        <w:jc w:val="both"/>
        <w:rPr>
          <w:rFonts w:asciiTheme="majorBidi" w:hAnsiTheme="majorBidi" w:cstheme="majorBidi"/>
          <w:sz w:val="26"/>
          <w:szCs w:val="26"/>
          <w:lang w:bidi="ar-IQ"/>
        </w:rPr>
      </w:pPr>
    </w:p>
    <w:p w14:paraId="2BA932B5" w14:textId="1BCCB360" w:rsidR="00C904B0" w:rsidRPr="00C904B0" w:rsidRDefault="00C904B0" w:rsidP="00C904B0">
      <w:pPr>
        <w:pStyle w:val="ListParagraph"/>
        <w:spacing w:line="360" w:lineRule="auto"/>
        <w:ind w:left="357"/>
        <w:jc w:val="both"/>
        <w:rPr>
          <w:rFonts w:ascii="Simplified Arabic" w:hAnsi="Simplified Arabic" w:cs="Simplified Arabic"/>
          <w:bCs/>
          <w:iCs/>
          <w:sz w:val="28"/>
          <w:szCs w:val="28"/>
          <w:rtl/>
        </w:rPr>
      </w:pPr>
      <m:oMathPara>
        <m:oMathParaPr>
          <m:jc m:val="left"/>
        </m:oMathParaPr>
        <m:oMath>
          <m:r>
            <m:rPr>
              <m:sty m:val="p"/>
            </m:rPr>
            <w:rPr>
              <w:rFonts w:ascii="Cambria Math" w:hAnsi="Cambria Math" w:cs="Simplified Arabic"/>
              <w:sz w:val="28"/>
              <w:szCs w:val="28"/>
            </w:rPr>
            <m:t>I</m:t>
          </m:r>
          <m:d>
            <m:dPr>
              <m:ctrlPr>
                <w:rPr>
                  <w:rFonts w:ascii="Cambria Math" w:hAnsi="Cambria Math" w:cs="Simplified Arabic"/>
                  <w:bCs/>
                  <w:iCs/>
                  <w:sz w:val="28"/>
                  <w:szCs w:val="28"/>
                </w:rPr>
              </m:ctrlPr>
            </m:dPr>
            <m:e>
              <m:r>
                <m:rPr>
                  <m:sty m:val="p"/>
                </m:rPr>
                <w:rPr>
                  <w:rFonts w:ascii="Cambria Math" w:hAnsi="Cambria Math" w:cs="Simplified Arabic"/>
                  <w:sz w:val="28"/>
                  <w:szCs w:val="28"/>
                </w:rPr>
                <m:t>i,j</m:t>
              </m:r>
            </m:e>
          </m:d>
          <m:r>
            <m:rPr>
              <m:sty m:val="p"/>
            </m:rPr>
            <w:rPr>
              <w:rFonts w:ascii="Cambria Math" w:hAnsi="Cambria Math" w:cs="Simplified Arabic"/>
              <w:sz w:val="28"/>
              <w:szCs w:val="28"/>
            </w:rPr>
            <m:t>=M</m:t>
          </m:r>
          <m:d>
            <m:dPr>
              <m:ctrlPr>
                <w:rPr>
                  <w:rFonts w:ascii="Cambria Math" w:hAnsi="Cambria Math" w:cs="Simplified Arabic"/>
                  <w:bCs/>
                  <w:iCs/>
                  <w:sz w:val="28"/>
                  <w:szCs w:val="28"/>
                </w:rPr>
              </m:ctrlPr>
            </m:dPr>
            <m:e>
              <m:r>
                <m:rPr>
                  <m:sty m:val="p"/>
                </m:rPr>
                <w:rPr>
                  <w:rFonts w:ascii="Cambria Math" w:hAnsi="Cambria Math" w:cs="Simplified Arabic"/>
                  <w:sz w:val="28"/>
                  <w:szCs w:val="28"/>
                </w:rPr>
                <m:t>I,J</m:t>
              </m:r>
            </m:e>
          </m:d>
          <m:r>
            <m:rPr>
              <m:sty m:val="p"/>
            </m:rPr>
            <w:rPr>
              <w:rFonts w:ascii="Cambria Math" w:hAnsi="Cambria Math" w:cs="Simplified Arabic"/>
              <w:sz w:val="28"/>
              <w:szCs w:val="28"/>
            </w:rPr>
            <m:t>*N</m:t>
          </m:r>
          <m:d>
            <m:dPr>
              <m:ctrlPr>
                <w:rPr>
                  <w:rFonts w:ascii="Cambria Math" w:hAnsi="Cambria Math" w:cs="Simplified Arabic"/>
                  <w:bCs/>
                  <w:iCs/>
                  <w:sz w:val="28"/>
                  <w:szCs w:val="28"/>
                </w:rPr>
              </m:ctrlPr>
            </m:dPr>
            <m:e>
              <m:r>
                <m:rPr>
                  <m:sty m:val="p"/>
                </m:rPr>
                <w:rPr>
                  <w:rFonts w:ascii="Cambria Math" w:hAnsi="Cambria Math" w:cs="Simplified Arabic"/>
                  <w:sz w:val="28"/>
                  <w:szCs w:val="28"/>
                </w:rPr>
                <m:t>i,j</m:t>
              </m:r>
            </m:e>
          </m:d>
          <m:r>
            <m:rPr>
              <m:sty m:val="p"/>
            </m:rPr>
            <w:rPr>
              <w:rFonts w:ascii="Cambria Math" w:hAnsi="Cambria Math" w:cs="Simplified Arabic"/>
              <w:sz w:val="28"/>
              <w:szCs w:val="28"/>
            </w:rPr>
            <m:t xml:space="preserve">   …(4)</m:t>
          </m:r>
        </m:oMath>
      </m:oMathPara>
    </w:p>
    <w:p w14:paraId="4708372C" w14:textId="77777777" w:rsidR="001F6C60" w:rsidRPr="0026071D" w:rsidRDefault="001F6C60" w:rsidP="009F3014">
      <w:pPr>
        <w:rPr>
          <w:rFonts w:asciiTheme="majorBidi" w:hAnsiTheme="majorBidi" w:cstheme="majorBidi"/>
          <w:sz w:val="28"/>
          <w:szCs w:val="28"/>
        </w:rPr>
      </w:pPr>
    </w:p>
    <w:p w14:paraId="7E6D4551" w14:textId="77777777" w:rsidR="00C904B0" w:rsidRDefault="00B601E3" w:rsidP="00B601E3">
      <w:pPr>
        <w:ind w:left="360"/>
        <w:jc w:val="lowKashida"/>
        <w:rPr>
          <w:rFonts w:asciiTheme="majorBidi" w:hAnsiTheme="majorBidi" w:cstheme="majorBidi"/>
          <w:sz w:val="28"/>
          <w:szCs w:val="28"/>
        </w:rPr>
      </w:pPr>
      <w:r>
        <w:rPr>
          <w:rFonts w:asciiTheme="majorBidi" w:hAnsiTheme="majorBidi" w:cstheme="majorBidi"/>
          <w:sz w:val="28"/>
          <w:szCs w:val="28"/>
        </w:rPr>
        <w:t xml:space="preserve">  </w:t>
      </w:r>
    </w:p>
    <w:p w14:paraId="15D95CD5" w14:textId="77777777" w:rsidR="00C904B0" w:rsidRDefault="00C904B0" w:rsidP="00B601E3">
      <w:pPr>
        <w:ind w:left="360"/>
        <w:jc w:val="lowKashida"/>
        <w:rPr>
          <w:rFonts w:asciiTheme="majorBidi" w:hAnsiTheme="majorBidi" w:cstheme="majorBidi"/>
          <w:sz w:val="28"/>
          <w:szCs w:val="28"/>
        </w:rPr>
      </w:pPr>
    </w:p>
    <w:p w14:paraId="3406FFE1" w14:textId="01B726BC" w:rsidR="00FC2001" w:rsidRPr="00C904B0" w:rsidRDefault="00FC2001" w:rsidP="00C904B0">
      <w:pPr>
        <w:jc w:val="lowKashida"/>
        <w:rPr>
          <w:rFonts w:asciiTheme="majorBidi" w:hAnsiTheme="majorBidi" w:cstheme="majorBidi"/>
          <w:b/>
          <w:bCs/>
          <w:sz w:val="28"/>
          <w:szCs w:val="28"/>
          <w:rtl/>
        </w:rPr>
      </w:pPr>
      <w:r w:rsidRPr="00C904B0">
        <w:rPr>
          <w:rFonts w:asciiTheme="majorBidi" w:hAnsiTheme="majorBidi" w:cstheme="majorBidi"/>
          <w:b/>
          <w:bCs/>
          <w:sz w:val="28"/>
          <w:szCs w:val="28"/>
        </w:rPr>
        <w:lastRenderedPageBreak/>
        <w:t>2.8</w:t>
      </w:r>
      <w:r w:rsidR="00B601E3" w:rsidRPr="00C904B0">
        <w:rPr>
          <w:rFonts w:asciiTheme="majorBidi" w:hAnsiTheme="majorBidi" w:cstheme="majorBidi"/>
          <w:b/>
          <w:bCs/>
          <w:sz w:val="28"/>
          <w:szCs w:val="28"/>
        </w:rPr>
        <w:t xml:space="preserve"> </w:t>
      </w:r>
      <w:r w:rsidR="001F6C60" w:rsidRPr="00C904B0">
        <w:rPr>
          <w:rFonts w:asciiTheme="majorBidi" w:hAnsiTheme="majorBidi" w:cstheme="majorBidi"/>
          <w:b/>
          <w:bCs/>
          <w:sz w:val="28"/>
          <w:szCs w:val="28"/>
        </w:rPr>
        <w:t>Impulse Valued Noise (Salt and Pepper Noise)</w:t>
      </w:r>
    </w:p>
    <w:p w14:paraId="7303A788" w14:textId="132113A0" w:rsidR="00C904B0" w:rsidRPr="00C904B0" w:rsidRDefault="00C904B0" w:rsidP="00C904B0">
      <w:pPr>
        <w:ind w:left="57"/>
        <w:jc w:val="both"/>
        <w:rPr>
          <w:rFonts w:asciiTheme="majorBidi" w:hAnsiTheme="majorBidi" w:cstheme="majorBidi"/>
          <w:sz w:val="26"/>
          <w:szCs w:val="26"/>
          <w:shd w:val="clear" w:color="auto" w:fill="FFFFFF"/>
        </w:rPr>
      </w:pPr>
      <w:r w:rsidRPr="00C904B0">
        <w:rPr>
          <w:rFonts w:asciiTheme="majorBidi" w:hAnsiTheme="majorBidi" w:cstheme="majorBidi"/>
          <w:sz w:val="26"/>
          <w:szCs w:val="26"/>
          <w:shd w:val="clear" w:color="auto" w:fill="FFFFFF"/>
        </w:rPr>
        <w:t xml:space="preserve">This is also described as low data noise because the default values ​​override the original data values. In this kind of noise, the image is not destroyed, but some pixel values ​​in the image change. Although the image is blurry, so chances are some pixels won't change </w:t>
      </w:r>
      <w:r>
        <w:rPr>
          <w:rFonts w:asciiTheme="majorBidi" w:hAnsiTheme="majorBidi" w:cstheme="majorBidi"/>
          <w:sz w:val="26"/>
          <w:szCs w:val="26"/>
          <w:shd w:val="clear" w:color="auto" w:fill="FFFFFF"/>
        </w:rPr>
        <w:fldChar w:fldCharType="begin"/>
      </w:r>
      <w:r>
        <w:rPr>
          <w:rFonts w:asciiTheme="majorBidi" w:hAnsiTheme="majorBidi" w:cstheme="majorBidi"/>
          <w:sz w:val="26"/>
          <w:szCs w:val="26"/>
          <w:shd w:val="clear" w:color="auto" w:fill="FFFFFF"/>
        </w:rPr>
        <w:instrText xml:space="preserve"> ADDIN EN.CITE &lt;EndNote&gt;&lt;Cite&gt;&lt;Author&gt;Chabay&lt;/Author&gt;&lt;Year&gt;2015&lt;/Year&gt;&lt;RecNum&gt;79&lt;/RecNum&gt;&lt;DisplayText&gt;(Chabay and Sherwood 2015)&lt;/DisplayText&gt;&lt;record&gt;&lt;rec-number&gt;79&lt;/rec-number&gt;&lt;foreign-keys&gt;&lt;key app="EN" db-id="t9ax2s026w5a57edx5apsa9iad0rdptf5pza" timestamp="1589232519"&gt;79&lt;/key&gt;&lt;/foreign-keys&gt;&lt;ref-type name="Book"&gt;6&lt;/ref-type&gt;&lt;contributors&gt;&lt;authors&gt;&lt;author&gt;Chabay, Ruth W&lt;/author&gt;&lt;author&gt;Sherwood, Bruce A&lt;/author&gt;&lt;/authors&gt;&lt;/contributors&gt;&lt;titles&gt;&lt;title&gt;Matter and interactions&lt;/title&gt;&lt;/titles&gt;&lt;dates&gt;&lt;year&gt;2015&lt;/year&gt;&lt;/dates&gt;&lt;publisher&gt;John Wiley &amp;amp; Sons&lt;/publisher&gt;&lt;isbn&gt;1118875869&lt;/isbn&gt;&lt;urls&gt;&lt;/urls&gt;&lt;/record&gt;&lt;/Cite&gt;&lt;/EndNote&gt;</w:instrText>
      </w:r>
      <w:r>
        <w:rPr>
          <w:rFonts w:asciiTheme="majorBidi" w:hAnsiTheme="majorBidi" w:cstheme="majorBidi"/>
          <w:sz w:val="26"/>
          <w:szCs w:val="26"/>
          <w:shd w:val="clear" w:color="auto" w:fill="FFFFFF"/>
        </w:rPr>
        <w:fldChar w:fldCharType="separate"/>
      </w:r>
      <w:r>
        <w:rPr>
          <w:rFonts w:asciiTheme="majorBidi" w:hAnsiTheme="majorBidi" w:cstheme="majorBidi"/>
          <w:noProof/>
          <w:sz w:val="26"/>
          <w:szCs w:val="26"/>
          <w:shd w:val="clear" w:color="auto" w:fill="FFFFFF"/>
        </w:rPr>
        <w:t>(Chabay and Sherwood 2015)</w:t>
      </w:r>
      <w:r>
        <w:rPr>
          <w:rFonts w:asciiTheme="majorBidi" w:hAnsiTheme="majorBidi" w:cstheme="majorBidi"/>
          <w:sz w:val="26"/>
          <w:szCs w:val="26"/>
          <w:shd w:val="clear" w:color="auto" w:fill="FFFFFF"/>
        </w:rPr>
        <w:fldChar w:fldCharType="end"/>
      </w:r>
    </w:p>
    <w:p w14:paraId="1BA530AE" w14:textId="0DDBA8F8" w:rsidR="00D944FF" w:rsidRDefault="00C904B0" w:rsidP="00C904B0">
      <w:pPr>
        <w:ind w:left="57"/>
        <w:jc w:val="both"/>
        <w:rPr>
          <w:rFonts w:asciiTheme="majorBidi" w:hAnsiTheme="majorBidi" w:cstheme="majorBidi"/>
          <w:sz w:val="26"/>
          <w:szCs w:val="26"/>
        </w:rPr>
      </w:pPr>
      <w:r w:rsidRPr="00C904B0">
        <w:rPr>
          <w:rFonts w:asciiTheme="majorBidi" w:hAnsiTheme="majorBidi" w:cstheme="majorBidi"/>
          <w:sz w:val="26"/>
          <w:szCs w:val="26"/>
          <w:shd w:val="clear" w:color="auto" w:fill="FFFFFF"/>
        </w:rPr>
        <w:t xml:space="preserve">This noise appears in the data transmission. If the number of bits to transmit is 8, the pixel value of the image will be replaced by a wicked pixel value with a value of minimum or minimum pixels, which is 255 or 0, respectively. </w:t>
      </w:r>
      <w:r>
        <w:rPr>
          <w:rFonts w:asciiTheme="majorBidi" w:hAnsiTheme="majorBidi" w:cstheme="majorBidi"/>
          <w:sz w:val="26"/>
          <w:szCs w:val="26"/>
          <w:shd w:val="clear" w:color="auto" w:fill="FFFFFF"/>
        </w:rPr>
        <w:fldChar w:fldCharType="begin"/>
      </w:r>
      <w:r>
        <w:rPr>
          <w:rFonts w:asciiTheme="majorBidi" w:hAnsiTheme="majorBidi" w:cstheme="majorBidi"/>
          <w:sz w:val="26"/>
          <w:szCs w:val="26"/>
          <w:shd w:val="clear" w:color="auto" w:fill="FFFFFF"/>
        </w:rPr>
        <w:instrText xml:space="preserve"> ADDIN EN.CITE &lt;EndNote&gt;&lt;Cite&gt;&lt;Author&gt;Joshi&lt;/Author&gt;&lt;Year&gt;2014&lt;/Year&gt;&lt;RecNum&gt;132&lt;/RecNum&gt;&lt;DisplayText&gt;(Joshi, Boyat et al. 2014)&lt;/DisplayText&gt;&lt;record&gt;&lt;rec-number&gt;132&lt;/rec-number&gt;&lt;foreign-keys&gt;&lt;key app="EN" db-id="t9ax2s026w5a57edx5apsa9iad0rdptf5pza" timestamp="1590577898"&gt;132&lt;/key&gt;&lt;/foreign-keys&gt;&lt;ref-type name="Conference Proceedings"&gt;10&lt;/ref-type&gt;&lt;contributors&gt;&lt;authors&gt;&lt;author&gt;Joshi, Arpita&lt;/author&gt;&lt;author&gt;Boyat, Ajay Kumar&lt;/author&gt;&lt;author&gt;Joshi, Brijendra Kumar&lt;/author&gt;&lt;/authors&gt;&lt;/contributors&gt;&lt;titles&gt;&lt;title&gt;Impact of wavelet transform and median filtering on removal of salt and pepper noise in digital images&lt;/title&gt;&lt;secondary-title&gt;2014 International Conference on Issues and Challenges in Intelligent Computing Techniques (ICICT)&lt;/secondary-title&gt;&lt;/titles&gt;&lt;pages&gt;838-843&lt;/pages&gt;&lt;dates&gt;&lt;year&gt;2014&lt;/year&gt;&lt;/dates&gt;&lt;publisher&gt;IEEE&lt;/publisher&gt;&lt;isbn&gt;147992900X&lt;/isbn&gt;&lt;urls&gt;&lt;/urls&gt;&lt;/record&gt;&lt;/Cite&gt;&lt;/EndNote&gt;</w:instrText>
      </w:r>
      <w:r>
        <w:rPr>
          <w:rFonts w:asciiTheme="majorBidi" w:hAnsiTheme="majorBidi" w:cstheme="majorBidi"/>
          <w:sz w:val="26"/>
          <w:szCs w:val="26"/>
          <w:shd w:val="clear" w:color="auto" w:fill="FFFFFF"/>
        </w:rPr>
        <w:fldChar w:fldCharType="separate"/>
      </w:r>
      <w:r>
        <w:rPr>
          <w:rFonts w:asciiTheme="majorBidi" w:hAnsiTheme="majorBidi" w:cstheme="majorBidi"/>
          <w:noProof/>
          <w:sz w:val="26"/>
          <w:szCs w:val="26"/>
          <w:shd w:val="clear" w:color="auto" w:fill="FFFFFF"/>
        </w:rPr>
        <w:t>(Joshi, Boyat et al. 2014)</w:t>
      </w:r>
      <w:r>
        <w:rPr>
          <w:rFonts w:asciiTheme="majorBidi" w:hAnsiTheme="majorBidi" w:cstheme="majorBidi"/>
          <w:sz w:val="26"/>
          <w:szCs w:val="26"/>
          <w:shd w:val="clear" w:color="auto" w:fill="FFFFFF"/>
        </w:rPr>
        <w:fldChar w:fldCharType="end"/>
      </w:r>
      <w:r w:rsidRPr="00C904B0">
        <w:rPr>
          <w:rFonts w:asciiTheme="majorBidi" w:hAnsiTheme="majorBidi" w:cstheme="majorBidi"/>
          <w:sz w:val="26"/>
          <w:szCs w:val="26"/>
          <w:shd w:val="clear" w:color="auto" w:fill="FFFFFF"/>
        </w:rPr>
        <w:t xml:space="preserve"> Its effect is evident in the photos taken quickly</w:t>
      </w:r>
    </w:p>
    <w:p w14:paraId="3EEDE4F8" w14:textId="77777777" w:rsidR="00C904B0" w:rsidRDefault="00C904B0" w:rsidP="00C904B0">
      <w:pPr>
        <w:ind w:left="57"/>
        <w:jc w:val="both"/>
        <w:rPr>
          <w:rFonts w:asciiTheme="majorBidi" w:hAnsiTheme="majorBidi" w:cstheme="majorBidi"/>
          <w:sz w:val="26"/>
          <w:szCs w:val="26"/>
        </w:rPr>
      </w:pPr>
    </w:p>
    <w:p w14:paraId="26075492" w14:textId="1872FD7C" w:rsidR="00C904B0" w:rsidRDefault="00C904B0" w:rsidP="00C904B0">
      <w:pPr>
        <w:rPr>
          <w:rFonts w:asciiTheme="majorBidi" w:eastAsiaTheme="minorEastAsia" w:hAnsiTheme="majorBidi" w:cstheme="majorBidi"/>
          <w:b/>
          <w:bCs/>
          <w:rtl/>
        </w:rPr>
      </w:pPr>
      <m:oMath>
        <m:r>
          <m:rPr>
            <m:sty m:val="bi"/>
          </m:rPr>
          <w:rPr>
            <w:rFonts w:ascii="Cambria Math" w:hAnsi="Cambria Math"/>
            <w:noProof/>
            <w:sz w:val="24"/>
            <w:szCs w:val="24"/>
          </w:rPr>
          <m:t>P</m:t>
        </m:r>
        <m:d>
          <m:dPr>
            <m:ctrlPr>
              <w:rPr>
                <w:rFonts w:ascii="Cambria Math" w:hAnsi="Cambria Math"/>
                <w:b/>
                <w:i/>
                <w:noProof/>
                <w:sz w:val="24"/>
                <w:szCs w:val="24"/>
              </w:rPr>
            </m:ctrlPr>
          </m:dPr>
          <m:e>
            <m:r>
              <m:rPr>
                <m:sty m:val="bi"/>
              </m:rPr>
              <w:rPr>
                <w:rFonts w:ascii="Cambria Math" w:hAnsi="Cambria Math"/>
                <w:noProof/>
                <w:sz w:val="24"/>
                <w:szCs w:val="24"/>
              </w:rPr>
              <m:t>g</m:t>
            </m:r>
          </m:e>
        </m:d>
        <m:r>
          <m:rPr>
            <m:sty m:val="bi"/>
          </m:rPr>
          <w:rPr>
            <w:rFonts w:ascii="Cambria Math" w:hAnsi="Cambria Math"/>
            <w:noProof/>
            <w:sz w:val="24"/>
            <w:szCs w:val="24"/>
          </w:rPr>
          <m:t>=</m:t>
        </m:r>
        <m:d>
          <m:dPr>
            <m:begChr m:val="{"/>
            <m:endChr m:val=""/>
            <m:ctrlPr>
              <w:rPr>
                <w:rFonts w:ascii="Cambria Math" w:hAnsi="Cambria Math"/>
                <w:b/>
                <w:bCs/>
                <w:i/>
                <w:noProof/>
                <w:sz w:val="24"/>
                <w:szCs w:val="24"/>
              </w:rPr>
            </m:ctrlPr>
          </m:dPr>
          <m:e>
            <m:eqArr>
              <m:eqArrPr>
                <m:ctrlPr>
                  <w:rPr>
                    <w:rFonts w:ascii="Cambria Math" w:hAnsi="Cambria Math"/>
                    <w:b/>
                    <w:bCs/>
                    <w:i/>
                    <w:noProof/>
                    <w:sz w:val="24"/>
                    <w:szCs w:val="24"/>
                  </w:rPr>
                </m:ctrlPr>
              </m:eqArrPr>
              <m:e>
                <m:r>
                  <m:rPr>
                    <m:sty m:val="bi"/>
                  </m:rPr>
                  <w:rPr>
                    <w:rFonts w:ascii="Cambria Math" w:hAnsi="Cambria Math"/>
                    <w:noProof/>
                    <w:sz w:val="24"/>
                    <w:szCs w:val="24"/>
                  </w:rPr>
                  <m:t>Pa for g = a</m:t>
                </m:r>
              </m:e>
              <m:e>
                <m:r>
                  <m:rPr>
                    <m:sty m:val="bi"/>
                  </m:rPr>
                  <w:rPr>
                    <w:rFonts w:ascii="Cambria Math" w:hAnsi="Cambria Math"/>
                    <w:noProof/>
                    <w:sz w:val="24"/>
                    <w:szCs w:val="24"/>
                  </w:rPr>
                  <m:t>Pb for g= b</m:t>
                </m:r>
              </m:e>
              <m:e>
                <m:r>
                  <m:rPr>
                    <m:sty m:val="bi"/>
                  </m:rPr>
                  <w:rPr>
                    <w:rFonts w:ascii="Cambria Math" w:hAnsi="Cambria Math"/>
                    <w:noProof/>
                    <w:sz w:val="24"/>
                    <w:szCs w:val="24"/>
                  </w:rPr>
                  <m:t>0       o.w</m:t>
                </m:r>
              </m:e>
            </m:eqArr>
          </m:e>
        </m:d>
        <m:r>
          <m:rPr>
            <m:sty m:val="bi"/>
          </m:rPr>
          <w:rPr>
            <w:rFonts w:ascii="Cambria Math" w:hAnsi="Cambria Math"/>
            <w:noProof/>
            <w:sz w:val="24"/>
            <w:szCs w:val="24"/>
          </w:rPr>
          <m:t xml:space="preserve">  …(</m:t>
        </m:r>
        <m:r>
          <m:rPr>
            <m:sty m:val="bi"/>
          </m:rPr>
          <w:rPr>
            <w:rFonts w:ascii="Cambria Math" w:hAnsi="Cambria Math"/>
            <w:noProof/>
            <w:sz w:val="24"/>
            <w:szCs w:val="24"/>
          </w:rPr>
          <m:t>5</m:t>
        </m:r>
        <m:r>
          <m:rPr>
            <m:sty m:val="bi"/>
          </m:rPr>
          <w:rPr>
            <w:rFonts w:ascii="Cambria Math" w:hAnsi="Cambria Math"/>
            <w:noProof/>
            <w:sz w:val="24"/>
            <w:szCs w:val="24"/>
          </w:rPr>
          <m:t>)</m:t>
        </m:r>
      </m:oMath>
      <w:r>
        <w:rPr>
          <w:rFonts w:asciiTheme="majorBidi" w:eastAsiaTheme="minorEastAsia" w:hAnsiTheme="majorBidi" w:cstheme="majorBidi" w:hint="cs"/>
          <w:b/>
          <w:bCs/>
          <w:rtl/>
        </w:rPr>
        <w:t xml:space="preserve">    </w:t>
      </w:r>
    </w:p>
    <w:p w14:paraId="483B4D0A" w14:textId="77777777" w:rsidR="00C904B0" w:rsidRPr="00C904B0" w:rsidRDefault="00C904B0" w:rsidP="00C904B0">
      <w:pPr>
        <w:ind w:left="57"/>
        <w:jc w:val="both"/>
        <w:rPr>
          <w:rFonts w:asciiTheme="majorBidi" w:hAnsiTheme="majorBidi" w:cstheme="majorBidi"/>
          <w:sz w:val="26"/>
          <w:szCs w:val="26"/>
        </w:rPr>
      </w:pPr>
    </w:p>
    <w:p w14:paraId="58B41AB7" w14:textId="77777777" w:rsidR="00BE6819" w:rsidRDefault="00B601E3" w:rsidP="00BE6819">
      <w:pPr>
        <w:pStyle w:val="Heading1"/>
        <w:jc w:val="lowKashida"/>
        <w:rPr>
          <w:rFonts w:asciiTheme="majorBidi" w:hAnsiTheme="majorBidi"/>
          <w:color w:val="auto"/>
          <w:sz w:val="28"/>
          <w:szCs w:val="28"/>
          <w:u w:val="single"/>
        </w:rPr>
      </w:pPr>
      <w:r>
        <w:rPr>
          <w:rFonts w:asciiTheme="majorBidi" w:hAnsiTheme="majorBidi"/>
          <w:color w:val="auto"/>
          <w:sz w:val="28"/>
          <w:szCs w:val="28"/>
          <w:u w:val="single"/>
          <w:lang w:bidi="ar-IQ"/>
        </w:rPr>
        <w:t xml:space="preserve">9- </w:t>
      </w:r>
      <w:r w:rsidR="009F3014" w:rsidRPr="0026071D">
        <w:rPr>
          <w:rFonts w:asciiTheme="majorBidi" w:hAnsiTheme="majorBidi"/>
          <w:color w:val="auto"/>
          <w:sz w:val="28"/>
          <w:szCs w:val="28"/>
          <w:u w:val="single"/>
        </w:rPr>
        <w:t>Statistical Distributions</w:t>
      </w:r>
    </w:p>
    <w:p w14:paraId="2182864D" w14:textId="7E4F7BAE" w:rsidR="00D539F7" w:rsidRPr="00BE6819" w:rsidRDefault="00BE6819" w:rsidP="00BE6819">
      <w:pPr>
        <w:jc w:val="both"/>
        <w:rPr>
          <w:rFonts w:asciiTheme="majorBidi" w:hAnsiTheme="majorBidi" w:cstheme="majorBidi"/>
          <w:sz w:val="24"/>
          <w:szCs w:val="24"/>
        </w:rPr>
      </w:pPr>
      <w:r w:rsidRPr="00BE6819">
        <w:rPr>
          <w:rFonts w:asciiTheme="majorBidi" w:hAnsiTheme="majorBidi" w:cstheme="majorBidi"/>
          <w:sz w:val="24"/>
          <w:szCs w:val="24"/>
        </w:rPr>
        <w:t>This means the shape that the data set takes. The shape of the data is very important in its analysis and representation, and as a step that precedes the decision to use any statistical method. The statistical distribution is usually connected with two types of related and separate data. The related type fits the nominal standards. There is a binary scale, meaning that it has only two values, and it is not called natural distributions, but moderately binary. One of the most important measures of distributions related to the binomial scale is due because the answer to the nominal scale is either yes or no.</w:t>
      </w:r>
      <w:r w:rsidRPr="00BE6819">
        <w:rPr>
          <w:rFonts w:asciiTheme="majorBidi" w:hAnsiTheme="majorBidi" w:cstheme="majorBidi"/>
          <w:sz w:val="24"/>
          <w:szCs w:val="24"/>
        </w:rPr>
        <w:fldChar w:fldCharType="begin"/>
      </w:r>
      <w:r w:rsidRPr="00BE6819">
        <w:rPr>
          <w:rFonts w:asciiTheme="majorBidi" w:hAnsiTheme="majorBidi" w:cstheme="majorBidi"/>
          <w:sz w:val="24"/>
          <w:szCs w:val="24"/>
        </w:rPr>
        <w:instrText xml:space="preserve"> ADDIN EN.CITE &lt;EndNote&gt;&lt;Cite&gt;&lt;Author&gt;Hosking&lt;/Author&gt;&lt;Year&gt;1985&lt;/Year&gt;&lt;RecNum&gt;94&lt;/RecNum&gt;&lt;DisplayText&gt;(Hosking, Wallis et al. 1985)&lt;/DisplayText&gt;&lt;record&gt;&lt;rec-number&gt;94&lt;/rec-number&gt;&lt;foreign-keys&gt;&lt;key app="EN" db-id="t9ax2s026w5a57edx5apsa9iad0rdptf5pza" timestamp="1589233647"&gt;94&lt;/key&gt;&lt;/foreign-keys&gt;&lt;ref-type name="Journal Article"&gt;17&lt;/ref-type&gt;&lt;contributors&gt;&lt;authors&gt;&lt;author&gt;Hosking, Jonathan Richard Morley&lt;/author&gt;&lt;author&gt;Wallis, James R&lt;/author&gt;&lt;author&gt;Wood, Eric F&lt;/author&gt;&lt;/authors&gt;&lt;/contributors&gt;&lt;titles&gt;&lt;title&gt;Estimation of the generalized extreme-value distribution by the method of probability-weighted moments&lt;/title&gt;&lt;secondary-title&gt;Technometrics&lt;/secondary-title&gt;&lt;/titles&gt;&lt;periodical&gt;&lt;full-title&gt;Technometrics&lt;/full-title&gt;&lt;/periodical&gt;&lt;pages&gt;251-261&lt;/pages&gt;&lt;volume&gt;27&lt;/volume&gt;&lt;number&gt;3&lt;/number&gt;&lt;dates&gt;&lt;year&gt;1985&lt;/year&gt;&lt;/dates&gt;&lt;isbn&gt;0040-1706&lt;/isbn&gt;&lt;urls&gt;&lt;/urls&gt;&lt;/record&gt;&lt;/Cite&gt;&lt;/EndNote&gt;</w:instrText>
      </w:r>
      <w:r w:rsidRPr="00BE6819">
        <w:rPr>
          <w:rFonts w:asciiTheme="majorBidi" w:hAnsiTheme="majorBidi" w:cstheme="majorBidi"/>
          <w:sz w:val="24"/>
          <w:szCs w:val="24"/>
        </w:rPr>
        <w:fldChar w:fldCharType="separate"/>
      </w:r>
      <w:r w:rsidRPr="00BE6819">
        <w:rPr>
          <w:rFonts w:asciiTheme="majorBidi" w:hAnsiTheme="majorBidi" w:cstheme="majorBidi"/>
          <w:noProof/>
          <w:sz w:val="24"/>
          <w:szCs w:val="24"/>
        </w:rPr>
        <w:t>(Hosking, Wallis et al. 1985)</w:t>
      </w:r>
      <w:r w:rsidRPr="00BE6819">
        <w:rPr>
          <w:rFonts w:asciiTheme="majorBidi" w:hAnsiTheme="majorBidi" w:cstheme="majorBidi"/>
          <w:sz w:val="24"/>
          <w:szCs w:val="24"/>
        </w:rPr>
        <w:fldChar w:fldCharType="end"/>
      </w:r>
    </w:p>
    <w:p w14:paraId="3B93B1D1" w14:textId="5C948A1D" w:rsidR="00BE6819" w:rsidRDefault="00BE6819" w:rsidP="00BE6819">
      <w:pPr>
        <w:jc w:val="both"/>
        <w:rPr>
          <w:rFonts w:asciiTheme="majorBidi" w:hAnsiTheme="majorBidi" w:cstheme="majorBidi"/>
          <w:sz w:val="24"/>
          <w:szCs w:val="24"/>
        </w:rPr>
      </w:pPr>
      <w:r w:rsidRPr="00BE6819">
        <w:rPr>
          <w:rFonts w:asciiTheme="majorBidi" w:hAnsiTheme="majorBidi" w:cstheme="majorBidi"/>
          <w:sz w:val="24"/>
          <w:szCs w:val="24"/>
        </w:rPr>
        <w:t>The study of random and discrete random variables and the probability distributions associated with each type of random variable to help us obtain outcomes that can be used in estimates of community features as well as tests of assumptions related to important decision making where such decisions are taken on a correct logical basis.</w:t>
      </w:r>
      <w:r w:rsidRPr="00BE6819">
        <w:rPr>
          <w:rFonts w:asciiTheme="majorBidi" w:hAnsiTheme="majorBidi" w:cstheme="majorBidi"/>
          <w:sz w:val="24"/>
          <w:szCs w:val="24"/>
        </w:rPr>
        <w:fldChar w:fldCharType="begin"/>
      </w:r>
      <w:r w:rsidRPr="00BE6819">
        <w:rPr>
          <w:rFonts w:asciiTheme="majorBidi" w:hAnsiTheme="majorBidi" w:cstheme="majorBidi"/>
          <w:sz w:val="24"/>
          <w:szCs w:val="24"/>
        </w:rPr>
        <w:instrText xml:space="preserve"> ADDIN EN.CITE &lt;EndNote&gt;&lt;Cite&gt;&lt;Author&gt;Munro&lt;/Author&gt;&lt;Year&gt;2005&lt;/Year&gt;&lt;RecNum&gt;73&lt;/RecNum&gt;&lt;DisplayText&gt;(Munro 2005)&lt;/DisplayText&gt;&lt;record&gt;&lt;rec-number&gt;73&lt;/rec-number&gt;&lt;foreign-keys&gt;&lt;key app="EN" db-id="t9ax2s026w5a57edx5apsa9iad0rdptf5pza" timestamp="1589231934"&gt;73&lt;/key&gt;&lt;/foreign-keys&gt;&lt;ref-type name="Book"&gt;6&lt;/ref-type&gt;&lt;contributors&gt;&lt;authors&gt;&lt;author&gt;Munro, Barbara Hazard&lt;/author&gt;&lt;/authors&gt;&lt;/contributors&gt;&lt;titles&gt;&lt;title&gt;Statistical methods for health care research&lt;/title&gt;&lt;/titles&gt;&lt;volume&gt;1&lt;/volume&gt;&lt;dates&gt;&lt;year&gt;2005&lt;/year&gt;&lt;/dates&gt;&lt;publisher&gt;lippincott williams &amp;amp; wilkins&lt;/publisher&gt;&lt;isbn&gt;0781748402&lt;/isbn&gt;&lt;urls&gt;&lt;/urls&gt;&lt;/record&gt;&lt;/Cite&gt;&lt;/EndNote&gt;</w:instrText>
      </w:r>
      <w:r w:rsidRPr="00BE6819">
        <w:rPr>
          <w:rFonts w:asciiTheme="majorBidi" w:hAnsiTheme="majorBidi" w:cstheme="majorBidi"/>
          <w:sz w:val="24"/>
          <w:szCs w:val="24"/>
        </w:rPr>
        <w:fldChar w:fldCharType="separate"/>
      </w:r>
      <w:r w:rsidRPr="00BE6819">
        <w:rPr>
          <w:rFonts w:asciiTheme="majorBidi" w:hAnsiTheme="majorBidi" w:cstheme="majorBidi"/>
          <w:noProof/>
          <w:sz w:val="24"/>
          <w:szCs w:val="24"/>
        </w:rPr>
        <w:t>(Munro 2005)</w:t>
      </w:r>
      <w:r w:rsidRPr="00BE6819">
        <w:rPr>
          <w:rFonts w:asciiTheme="majorBidi" w:hAnsiTheme="majorBidi" w:cstheme="majorBidi"/>
          <w:sz w:val="24"/>
          <w:szCs w:val="24"/>
        </w:rPr>
        <w:fldChar w:fldCharType="end"/>
      </w:r>
      <w:r w:rsidRPr="00BE6819">
        <w:rPr>
          <w:rFonts w:asciiTheme="majorBidi" w:hAnsiTheme="majorBidi" w:cstheme="majorBidi"/>
          <w:sz w:val="24"/>
          <w:szCs w:val="24"/>
        </w:rPr>
        <w:t xml:space="preserve"> The following are Some important probability distributions that have many important applications in practical life that were used in this research and that were used for the first time as the parameters of distributions as an indicator to help in deciding to contract the disease or not.</w:t>
      </w:r>
    </w:p>
    <w:p w14:paraId="498357BF" w14:textId="77777777" w:rsidR="00BE6819" w:rsidRPr="00BE6819" w:rsidRDefault="00BE6819" w:rsidP="00BE6819">
      <w:pPr>
        <w:jc w:val="both"/>
        <w:rPr>
          <w:rFonts w:asciiTheme="majorBidi" w:hAnsiTheme="majorBidi" w:cstheme="majorBidi"/>
          <w:sz w:val="24"/>
          <w:szCs w:val="24"/>
        </w:rPr>
      </w:pPr>
    </w:p>
    <w:p w14:paraId="33190DB8" w14:textId="58E51482" w:rsidR="009914D8" w:rsidRDefault="00FC2001" w:rsidP="00BE6819">
      <w:pPr>
        <w:rPr>
          <w:rFonts w:asciiTheme="majorBidi" w:hAnsiTheme="majorBidi" w:cstheme="majorBidi"/>
          <w:b/>
          <w:bCs/>
          <w:sz w:val="28"/>
          <w:szCs w:val="28"/>
          <w:lang w:bidi="ar-IQ"/>
        </w:rPr>
      </w:pPr>
      <w:r w:rsidRPr="00BE6819">
        <w:rPr>
          <w:rFonts w:asciiTheme="majorBidi" w:hAnsiTheme="majorBidi" w:cstheme="majorBidi"/>
          <w:b/>
          <w:bCs/>
          <w:sz w:val="28"/>
          <w:szCs w:val="28"/>
        </w:rPr>
        <w:t>1.9</w:t>
      </w:r>
      <w:r w:rsidR="00BE6819" w:rsidRPr="00BE6819">
        <w:rPr>
          <w:rFonts w:asciiTheme="majorBidi" w:hAnsiTheme="majorBidi" w:cstheme="majorBidi"/>
          <w:b/>
          <w:bCs/>
          <w:sz w:val="28"/>
          <w:szCs w:val="28"/>
          <w:u w:val="single"/>
          <w:lang w:bidi="ar-IQ"/>
        </w:rPr>
        <w:t xml:space="preserve"> </w:t>
      </w:r>
      <w:r w:rsidR="00BE6819" w:rsidRPr="00BE6819">
        <w:rPr>
          <w:rFonts w:asciiTheme="majorBidi" w:hAnsiTheme="majorBidi" w:cstheme="majorBidi"/>
          <w:b/>
          <w:bCs/>
          <w:sz w:val="28"/>
          <w:szCs w:val="28"/>
          <w:u w:val="single"/>
          <w:lang w:bidi="ar-IQ"/>
        </w:rPr>
        <w:t>Burr Distribution</w:t>
      </w:r>
    </w:p>
    <w:p w14:paraId="67509578" w14:textId="11F01C7A" w:rsidR="00BE6819" w:rsidRPr="00BE6819" w:rsidRDefault="00BE6819" w:rsidP="00BE6819">
      <w:pPr>
        <w:jc w:val="both"/>
        <w:rPr>
          <w:rFonts w:asciiTheme="majorBidi" w:hAnsiTheme="majorBidi" w:cstheme="majorBidi"/>
          <w:sz w:val="26"/>
          <w:szCs w:val="26"/>
        </w:rPr>
      </w:pPr>
      <w:r w:rsidRPr="00BE6819">
        <w:rPr>
          <w:rFonts w:asciiTheme="majorBidi" w:hAnsiTheme="majorBidi" w:cstheme="majorBidi"/>
          <w:sz w:val="26"/>
          <w:szCs w:val="26"/>
        </w:rPr>
        <w:t xml:space="preserve">A Burr Type XII distribution or simply a Burr distribution is a continuous probability distribution of a non-negative random variable. Also known as the Singh-Maddala Distribution, it is one of several different distributions that are sometimes called "Generalized Logistics Distribution". </w:t>
      </w:r>
      <w:r>
        <w:rPr>
          <w:rFonts w:asciiTheme="majorBidi" w:hAnsiTheme="majorBidi" w:cstheme="majorBidi"/>
          <w:sz w:val="26"/>
          <w:szCs w:val="26"/>
        </w:rPr>
        <w:fldChar w:fldCharType="begin"/>
      </w:r>
      <w:r>
        <w:rPr>
          <w:rFonts w:asciiTheme="majorBidi" w:hAnsiTheme="majorBidi" w:cstheme="majorBidi"/>
          <w:sz w:val="26"/>
          <w:szCs w:val="26"/>
        </w:rPr>
        <w:instrText xml:space="preserve"> ADDIN EN.CITE &lt;EndNote&gt;&lt;Cite&gt;&lt;Author&gt;Evans&lt;/Author&gt;&lt;Year&gt;1983&lt;/Year&gt;&lt;RecNum&gt;91&lt;/RecNum&gt;&lt;DisplayText&gt;(Evans and Ragab 1983)&lt;/DisplayText&gt;&lt;record&gt;&lt;rec-number&gt;91&lt;/rec-number&gt;&lt;foreign-keys&gt;&lt;key app="EN" db-id="t9ax2s026w5a57edx5apsa9iad0rdptf5pza" timestamp="1589233452"&gt;91&lt;/key&gt;&lt;/foreign-keys&gt;&lt;ref-type name="Journal Article"&gt;17&lt;/ref-type&gt;&lt;contributors&gt;&lt;authors&gt;&lt;author&gt;Evans, IG&lt;/author&gt;&lt;author&gt;Ragab, AS&lt;/author&gt;&lt;/authors&gt;&lt;/contributors&gt;&lt;titles&gt;&lt;title&gt;Bayesian inferences given a type-2 censored sample from a Burr distribution&lt;/title&gt;&lt;secondary-title&gt;Communications in Statistics-Theory and Methods&lt;/secondary-title&gt;&lt;/titles&gt;&lt;periodical&gt;&lt;full-title&gt;Communications in Statistics-Theory and Methods&lt;/full-title&gt;&lt;/periodical&gt;&lt;pages&gt;1569-1580&lt;/pages&gt;&lt;volume&gt;12&lt;/volume&gt;&lt;number&gt;13&lt;/number&gt;&lt;dates&gt;&lt;year&gt;1983&lt;/year&gt;&lt;/dates&gt;&lt;isbn&gt;0361-0926&lt;/isbn&gt;&lt;urls&gt;&lt;/urls&gt;&lt;/record&gt;&lt;/Cite&gt;&lt;/EndNote&gt;</w:instrText>
      </w:r>
      <w:r>
        <w:rPr>
          <w:rFonts w:asciiTheme="majorBidi" w:hAnsiTheme="majorBidi" w:cstheme="majorBidi"/>
          <w:sz w:val="26"/>
          <w:szCs w:val="26"/>
        </w:rPr>
        <w:fldChar w:fldCharType="separate"/>
      </w:r>
      <w:r>
        <w:rPr>
          <w:rFonts w:asciiTheme="majorBidi" w:hAnsiTheme="majorBidi" w:cstheme="majorBidi"/>
          <w:noProof/>
          <w:sz w:val="26"/>
          <w:szCs w:val="26"/>
        </w:rPr>
        <w:t>(Evans and Ragab 1983)</w:t>
      </w:r>
      <w:r>
        <w:rPr>
          <w:rFonts w:asciiTheme="majorBidi" w:hAnsiTheme="majorBidi" w:cstheme="majorBidi"/>
          <w:sz w:val="26"/>
          <w:szCs w:val="26"/>
        </w:rPr>
        <w:fldChar w:fldCharType="end"/>
      </w:r>
      <w:r w:rsidRPr="00BE6819">
        <w:rPr>
          <w:rFonts w:asciiTheme="majorBidi" w:hAnsiTheme="majorBidi" w:cstheme="majorBidi"/>
          <w:sz w:val="26"/>
          <w:szCs w:val="26"/>
        </w:rPr>
        <w:t xml:space="preserve">It is an important distribution in the analysis of data failure of equipment and channels and the study of reliability as well as applications of stress and durability and is one of the distinctions that were characterized to some extent by its resistance to the disturbance of the image magnetic resonance This distribution on several parameters as shown in the equations below </w:t>
      </w:r>
      <w:r w:rsidR="006C24AE">
        <w:rPr>
          <w:rFonts w:asciiTheme="majorBidi" w:hAnsiTheme="majorBidi" w:cstheme="majorBidi"/>
          <w:sz w:val="26"/>
          <w:szCs w:val="26"/>
        </w:rPr>
        <w:fldChar w:fldCharType="begin"/>
      </w:r>
      <w:r w:rsidR="006C24AE">
        <w:rPr>
          <w:rFonts w:asciiTheme="majorBidi" w:hAnsiTheme="majorBidi" w:cstheme="majorBidi"/>
          <w:sz w:val="26"/>
          <w:szCs w:val="26"/>
        </w:rPr>
        <w:instrText xml:space="preserve"> ADDIN EN.CITE &lt;EndNote&gt;&lt;Cite&gt;&lt;Author&gt;Wang&lt;/Author&gt;&lt;Year&gt;2005&lt;/Year&gt;&lt;RecNum&gt;98&lt;/RecNum&gt;&lt;DisplayText&gt;(Wang and Rennolls 2005)&lt;/DisplayText&gt;&lt;record&gt;&lt;rec-number&gt;98&lt;/rec-number&gt;&lt;foreign-keys&gt;&lt;key app="EN" db-id="t9ax2s026w5a57edx5apsa9iad0rdptf5pza" timestamp="1589233959"&gt;98&lt;/key&gt;&lt;/foreign-keys&gt;&lt;ref-type name="Journal Article"&gt;17&lt;/ref-type&gt;&lt;contributors&gt;&lt;authors&gt;&lt;author&gt;Wang, Mingliang&lt;/author&gt;&lt;author&gt;Rennolls, Keith&lt;/author&gt;&lt;/authors&gt;&lt;/contributors&gt;&lt;titles&gt;&lt;title&gt;Tree diameter distribution modelling: introducing the logit logistic distribution&lt;/title&gt;&lt;secondary-title&gt;Canadian Journal of Forest Research&lt;/secondary-title&gt;&lt;/titles&gt;&lt;periodical&gt;&lt;full-title&gt;Canadian Journal of Forest Research&lt;/full-title&gt;&lt;/periodical&gt;&lt;pages&gt;1305-1313&lt;/pages&gt;&lt;volume&gt;35&lt;/volume&gt;&lt;number&gt;6&lt;/number&gt;&lt;dates&gt;&lt;year&gt;2005&lt;/year&gt;&lt;/dates&gt;&lt;isbn&gt;0045-5067&lt;/isbn&gt;&lt;urls&gt;&lt;/urls&gt;&lt;/record&gt;&lt;/Cite&gt;&lt;/EndNote&gt;</w:instrText>
      </w:r>
      <w:r w:rsidR="006C24AE">
        <w:rPr>
          <w:rFonts w:asciiTheme="majorBidi" w:hAnsiTheme="majorBidi" w:cstheme="majorBidi"/>
          <w:sz w:val="26"/>
          <w:szCs w:val="26"/>
        </w:rPr>
        <w:fldChar w:fldCharType="separate"/>
      </w:r>
      <w:r w:rsidR="006C24AE">
        <w:rPr>
          <w:rFonts w:asciiTheme="majorBidi" w:hAnsiTheme="majorBidi" w:cstheme="majorBidi"/>
          <w:noProof/>
          <w:sz w:val="26"/>
          <w:szCs w:val="26"/>
        </w:rPr>
        <w:t>(Wang and Rennolls 2005)</w:t>
      </w:r>
      <w:r w:rsidR="006C24AE">
        <w:rPr>
          <w:rFonts w:asciiTheme="majorBidi" w:hAnsiTheme="majorBidi" w:cstheme="majorBidi"/>
          <w:sz w:val="26"/>
          <w:szCs w:val="26"/>
        </w:rPr>
        <w:fldChar w:fldCharType="end"/>
      </w:r>
    </w:p>
    <w:p w14:paraId="4B81CAB4" w14:textId="67F81D55" w:rsidR="009914D8" w:rsidRPr="0026071D" w:rsidRDefault="009914D8" w:rsidP="00792CAB">
      <w:pPr>
        <w:shd w:val="clear" w:color="auto" w:fill="FFFFFF"/>
        <w:spacing w:before="288"/>
        <w:outlineLvl w:val="1"/>
        <w:rPr>
          <w:rFonts w:asciiTheme="majorBidi" w:eastAsia="Times New Roman" w:hAnsiTheme="majorBidi" w:cstheme="majorBidi"/>
          <w:color w:val="000000" w:themeColor="text1"/>
          <w:sz w:val="28"/>
          <w:szCs w:val="28"/>
        </w:rPr>
      </w:pPr>
      <w:r w:rsidRPr="0026071D">
        <w:rPr>
          <w:rFonts w:asciiTheme="majorBidi" w:eastAsia="Times New Roman" w:hAnsiTheme="majorBidi" w:cstheme="majorBidi"/>
          <w:color w:val="000000" w:themeColor="text1"/>
          <w:sz w:val="28"/>
          <w:szCs w:val="28"/>
        </w:rPr>
        <w:t>Parameters</w:t>
      </w:r>
      <w:r w:rsidRPr="0026071D">
        <w:rPr>
          <w:rFonts w:asciiTheme="majorBidi" w:eastAsia="Times New Roman" w:hAnsiTheme="majorBidi" w:cstheme="majorBidi"/>
          <w:color w:val="000000" w:themeColor="text1"/>
          <w:sz w:val="28"/>
          <w:szCs w:val="28"/>
          <w:rtl/>
        </w:rPr>
        <w:t xml:space="preserve"> </w:t>
      </w:r>
    </w:p>
    <w:p w14:paraId="024982BD" w14:textId="77777777" w:rsidR="006C24AE" w:rsidRPr="00944046" w:rsidRDefault="006C24AE" w:rsidP="006C24AE">
      <w:pPr>
        <w:spacing w:line="276" w:lineRule="auto"/>
        <w:rPr>
          <w:rFonts w:eastAsia="Times New Roman" w:cs="Times New Roman"/>
          <w:sz w:val="24"/>
          <w:szCs w:val="24"/>
          <w:shd w:val="clear" w:color="auto" w:fill="FFFFFF"/>
        </w:rPr>
      </w:pPr>
      <m:oMath>
        <m:r>
          <w:rPr>
            <w:rFonts w:ascii="Cambria Math" w:eastAsia="Times New Roman" w:hAnsi="Cambria Math" w:cs="Times New Roman"/>
            <w:sz w:val="24"/>
            <w:szCs w:val="24"/>
            <w:shd w:val="clear" w:color="auto" w:fill="FFFFFF"/>
          </w:rPr>
          <m:t>κ</m:t>
        </m:r>
      </m:oMath>
      <w:r w:rsidRPr="00944046">
        <w:rPr>
          <w:rFonts w:eastAsia="Times New Roman" w:cs="Times New Roman"/>
          <w:sz w:val="24"/>
          <w:szCs w:val="24"/>
          <w:shd w:val="clear" w:color="auto" w:fill="FFFFFF"/>
        </w:rPr>
        <w:t>- continuous shape parameter (</w:t>
      </w:r>
      <m:oMath>
        <m:r>
          <w:rPr>
            <w:rFonts w:ascii="Cambria Math" w:eastAsia="Times New Roman" w:hAnsi="Cambria Math" w:cs="Times New Roman"/>
            <w:sz w:val="24"/>
            <w:szCs w:val="24"/>
            <w:shd w:val="clear" w:color="auto" w:fill="FFFFFF"/>
          </w:rPr>
          <m:t>κ&gt;0</m:t>
        </m:r>
      </m:oMath>
      <w:r w:rsidRPr="00944046">
        <w:rPr>
          <w:rFonts w:eastAsia="Times New Roman" w:cs="Times New Roman"/>
          <w:sz w:val="24"/>
          <w:szCs w:val="24"/>
          <w:shd w:val="clear" w:color="auto" w:fill="FFFFFF"/>
        </w:rPr>
        <w:t>)</w:t>
      </w:r>
      <w:r w:rsidRPr="00944046">
        <w:rPr>
          <w:rFonts w:eastAsia="Times New Roman" w:cs="Times New Roman"/>
          <w:sz w:val="24"/>
          <w:szCs w:val="24"/>
        </w:rPr>
        <w:br/>
      </w:r>
      <w:r>
        <w:rPr>
          <w:rFonts w:eastAsia="Times New Roman" w:cs="Times New Roman"/>
          <w:noProof/>
          <w:sz w:val="24"/>
          <w:szCs w:val="24"/>
        </w:rPr>
        <w:t>α</w:t>
      </w:r>
      <w:r w:rsidRPr="00944046">
        <w:rPr>
          <w:rFonts w:eastAsia="Times New Roman" w:cs="Times New Roman"/>
          <w:sz w:val="24"/>
          <w:szCs w:val="24"/>
          <w:shd w:val="clear" w:color="auto" w:fill="FFFFFF"/>
        </w:rPr>
        <w:t>- continuous shape parameter (</w:t>
      </w:r>
      <w:r>
        <w:rPr>
          <w:rFonts w:eastAsia="Times New Roman" w:cs="Times New Roman"/>
          <w:noProof/>
          <w:sz w:val="24"/>
          <w:szCs w:val="24"/>
        </w:rPr>
        <w:t>α &gt;0</w:t>
      </w:r>
      <w:r w:rsidRPr="00944046">
        <w:rPr>
          <w:rFonts w:eastAsia="Times New Roman" w:cs="Times New Roman"/>
          <w:sz w:val="24"/>
          <w:szCs w:val="24"/>
          <w:shd w:val="clear" w:color="auto" w:fill="FFFFFF"/>
        </w:rPr>
        <w:t>)</w:t>
      </w:r>
      <w:r w:rsidRPr="00944046">
        <w:rPr>
          <w:rFonts w:eastAsia="Times New Roman" w:cs="Times New Roman"/>
          <w:sz w:val="24"/>
          <w:szCs w:val="24"/>
        </w:rPr>
        <w:br/>
      </w:r>
      <w:r>
        <w:rPr>
          <w:rFonts w:eastAsia="Times New Roman" w:cs="Times New Roman"/>
          <w:noProof/>
          <w:sz w:val="24"/>
          <w:szCs w:val="24"/>
        </w:rPr>
        <w:t>β</w:t>
      </w:r>
      <w:r w:rsidRPr="00944046">
        <w:rPr>
          <w:rFonts w:eastAsia="Times New Roman" w:cs="Times New Roman"/>
          <w:sz w:val="24"/>
          <w:szCs w:val="24"/>
          <w:shd w:val="clear" w:color="auto" w:fill="FFFFFF"/>
        </w:rPr>
        <w:t> - continuous scale parameter (</w:t>
      </w:r>
      <w:r>
        <w:rPr>
          <w:rFonts w:eastAsia="Times New Roman" w:cs="Times New Roman"/>
          <w:noProof/>
          <w:sz w:val="24"/>
          <w:szCs w:val="24"/>
        </w:rPr>
        <w:t>β</w:t>
      </w:r>
      <w:r w:rsidRPr="00944046">
        <w:rPr>
          <w:rFonts w:eastAsia="Times New Roman" w:cs="Times New Roman"/>
          <w:sz w:val="24"/>
          <w:szCs w:val="24"/>
          <w:shd w:val="clear" w:color="auto" w:fill="FFFFFF"/>
        </w:rPr>
        <w:t> </w:t>
      </w:r>
      <w:r>
        <w:rPr>
          <w:rFonts w:eastAsia="Times New Roman" w:cs="Times New Roman"/>
          <w:sz w:val="24"/>
          <w:szCs w:val="24"/>
          <w:shd w:val="clear" w:color="auto" w:fill="FFFFFF"/>
        </w:rPr>
        <w:t>&gt;0</w:t>
      </w:r>
      <w:r w:rsidRPr="00944046">
        <w:rPr>
          <w:rFonts w:eastAsia="Times New Roman" w:cs="Times New Roman"/>
          <w:sz w:val="24"/>
          <w:szCs w:val="24"/>
          <w:shd w:val="clear" w:color="auto" w:fill="FFFFFF"/>
        </w:rPr>
        <w:t>)</w:t>
      </w:r>
      <w:r w:rsidRPr="00944046">
        <w:rPr>
          <w:rFonts w:eastAsia="Times New Roman" w:cs="Times New Roman"/>
          <w:sz w:val="24"/>
          <w:szCs w:val="24"/>
        </w:rPr>
        <w:br/>
      </w:r>
      <m:oMath>
        <m:r>
          <w:rPr>
            <w:rFonts w:ascii="Cambria Math" w:eastAsia="Times New Roman" w:hAnsi="Cambria Math" w:cs="Times New Roman"/>
            <w:sz w:val="24"/>
            <w:szCs w:val="24"/>
            <w:shd w:val="clear" w:color="auto" w:fill="FFFFFF"/>
          </w:rPr>
          <m:t>γ</m:t>
        </m:r>
      </m:oMath>
      <w:r w:rsidRPr="00944046">
        <w:rPr>
          <w:rFonts w:eastAsia="Times New Roman" w:cs="Times New Roman"/>
          <w:sz w:val="24"/>
          <w:szCs w:val="24"/>
          <w:shd w:val="clear" w:color="auto" w:fill="FFFFFF"/>
        </w:rPr>
        <w:t> - continuous location parameter (</w:t>
      </w:r>
      <m:oMath>
        <m:r>
          <w:rPr>
            <w:rFonts w:ascii="Cambria Math" w:eastAsia="Times New Roman" w:hAnsi="Cambria Math" w:cs="Times New Roman"/>
            <w:sz w:val="24"/>
            <w:szCs w:val="24"/>
            <w:shd w:val="clear" w:color="auto" w:fill="FFFFFF"/>
          </w:rPr>
          <m:t>γ</m:t>
        </m:r>
      </m:oMath>
      <w:r w:rsidRPr="00944046">
        <w:rPr>
          <w:rFonts w:eastAsia="Times New Roman" w:cs="Times New Roman"/>
          <w:sz w:val="24"/>
          <w:szCs w:val="24"/>
          <w:shd w:val="clear" w:color="auto" w:fill="FFFFFF"/>
        </w:rPr>
        <w:t> </w:t>
      </w:r>
      <w:r>
        <w:rPr>
          <w:rFonts w:eastAsia="Times New Roman" w:cs="Times New Roman"/>
          <w:sz w:val="24"/>
          <w:szCs w:val="24"/>
          <w:shd w:val="clear" w:color="auto" w:fill="FFFFFF"/>
        </w:rPr>
        <w:t>=0</w:t>
      </w:r>
      <w:r w:rsidRPr="00944046">
        <w:rPr>
          <w:rFonts w:eastAsia="Times New Roman" w:cs="Times New Roman"/>
          <w:sz w:val="24"/>
          <w:szCs w:val="24"/>
          <w:shd w:val="clear" w:color="auto" w:fill="FFFFFF"/>
        </w:rPr>
        <w:t> yields the three-parameter Burr distribution)</w:t>
      </w:r>
    </w:p>
    <w:p w14:paraId="33D1BFA2" w14:textId="66494807" w:rsidR="009914D8" w:rsidRPr="0026071D" w:rsidRDefault="009914D8" w:rsidP="009914D8">
      <w:pPr>
        <w:shd w:val="clear" w:color="auto" w:fill="FFFFFF"/>
        <w:spacing w:before="288"/>
        <w:outlineLvl w:val="1"/>
        <w:rPr>
          <w:rFonts w:asciiTheme="majorBidi" w:eastAsia="Times New Roman" w:hAnsiTheme="majorBidi" w:cstheme="majorBidi"/>
          <w:color w:val="000000" w:themeColor="text1"/>
          <w:sz w:val="28"/>
          <w:szCs w:val="28"/>
        </w:rPr>
      </w:pPr>
      <w:r w:rsidRPr="0026071D">
        <w:rPr>
          <w:rFonts w:asciiTheme="majorBidi" w:eastAsia="Times New Roman" w:hAnsiTheme="majorBidi" w:cstheme="majorBidi"/>
          <w:color w:val="000000" w:themeColor="text1"/>
          <w:sz w:val="28"/>
          <w:szCs w:val="28"/>
        </w:rPr>
        <w:lastRenderedPageBreak/>
        <w:t>Domain</w:t>
      </w:r>
      <w:r w:rsidRPr="0026071D">
        <w:rPr>
          <w:rFonts w:asciiTheme="majorBidi" w:eastAsia="Times New Roman" w:hAnsiTheme="majorBidi" w:cstheme="majorBidi"/>
          <w:color w:val="000000" w:themeColor="text1"/>
          <w:sz w:val="28"/>
          <w:szCs w:val="28"/>
          <w:rtl/>
        </w:rPr>
        <w:t xml:space="preserve"> </w:t>
      </w:r>
    </w:p>
    <w:p w14:paraId="159E1E29" w14:textId="45D22F19" w:rsidR="006C24AE" w:rsidRDefault="006C24AE" w:rsidP="006C24AE">
      <w:pPr>
        <w:rPr>
          <w:rFonts w:eastAsia="Times New Roman" w:cs="Times New Roman"/>
          <w:sz w:val="24"/>
          <w:szCs w:val="24"/>
          <w:shd w:val="clear" w:color="auto" w:fill="FFFFFF"/>
        </w:rPr>
      </w:pPr>
      <m:oMath>
        <m:r>
          <w:rPr>
            <w:rFonts w:ascii="Cambria Math" w:eastAsia="Times New Roman" w:hAnsi="Cambria Math" w:cs="Times New Roman"/>
            <w:sz w:val="24"/>
            <w:szCs w:val="24"/>
            <w:shd w:val="clear" w:color="auto" w:fill="FFFFFF"/>
          </w:rPr>
          <m:t>γ</m:t>
        </m:r>
      </m:oMath>
      <w:r w:rsidRPr="00944046">
        <w:rPr>
          <w:rFonts w:eastAsia="Times New Roman" w:cs="Times New Roman"/>
          <w:sz w:val="24"/>
          <w:szCs w:val="24"/>
          <w:shd w:val="clear" w:color="auto" w:fill="FFFFFF"/>
        </w:rPr>
        <w:t> </w:t>
      </w:r>
      <m:oMath>
        <m:r>
          <w:rPr>
            <w:rFonts w:ascii="Cambria Math" w:eastAsia="Times New Roman" w:hAnsi="Cambria Math" w:cs="Times New Roman"/>
            <w:sz w:val="24"/>
            <w:szCs w:val="24"/>
            <w:shd w:val="clear" w:color="auto" w:fill="FFFFFF"/>
          </w:rPr>
          <m:t>≤x&lt;+∞</m:t>
        </m:r>
      </m:oMath>
    </w:p>
    <w:p w14:paraId="2B65A747" w14:textId="77777777" w:rsidR="0055514C" w:rsidRDefault="0055514C" w:rsidP="006C24AE">
      <w:pPr>
        <w:rPr>
          <w:rFonts w:eastAsia="Times New Roman" w:cs="Times New Roman"/>
          <w:sz w:val="24"/>
          <w:szCs w:val="24"/>
          <w:shd w:val="clear" w:color="auto" w:fill="FFFFFF"/>
        </w:rPr>
      </w:pPr>
    </w:p>
    <w:p w14:paraId="6FFFDD1A" w14:textId="77777777" w:rsidR="0055514C" w:rsidRDefault="0055514C" w:rsidP="0055514C">
      <w:pPr>
        <w:rPr>
          <w:rFonts w:asciiTheme="majorBidi" w:eastAsia="Times New Roman" w:hAnsiTheme="majorBidi" w:cstheme="majorBidi"/>
          <w:color w:val="000000" w:themeColor="text1"/>
          <w:sz w:val="28"/>
          <w:szCs w:val="28"/>
        </w:rPr>
      </w:pPr>
      <w:r w:rsidRPr="0026071D">
        <w:rPr>
          <w:rFonts w:asciiTheme="majorBidi" w:eastAsia="Times New Roman" w:hAnsiTheme="majorBidi" w:cstheme="majorBidi"/>
          <w:color w:val="000000" w:themeColor="text1"/>
          <w:sz w:val="28"/>
          <w:szCs w:val="28"/>
        </w:rPr>
        <w:t>Probability Density Function</w:t>
      </w:r>
      <w:r>
        <w:rPr>
          <w:rFonts w:asciiTheme="majorBidi" w:eastAsia="Times New Roman" w:hAnsiTheme="majorBidi" w:cstheme="majorBidi"/>
          <w:color w:val="000000" w:themeColor="text1"/>
          <w:sz w:val="28"/>
          <w:szCs w:val="28"/>
        </w:rPr>
        <w:t xml:space="preserve">   </w:t>
      </w:r>
    </w:p>
    <w:p w14:paraId="6DF7D8E4" w14:textId="77777777" w:rsidR="006C24AE" w:rsidRDefault="006C24AE" w:rsidP="006C24AE">
      <w:pPr>
        <w:rPr>
          <w:rFonts w:eastAsia="Times New Roman" w:cs="Times New Roman"/>
          <w:sz w:val="24"/>
          <w:szCs w:val="24"/>
          <w:rtl/>
        </w:rPr>
      </w:pPr>
    </w:p>
    <w:p w14:paraId="762495C1" w14:textId="50C67F7E" w:rsidR="006C24AE" w:rsidRPr="0055514C" w:rsidRDefault="006C24AE" w:rsidP="006C24AE">
      <w:pPr>
        <w:rPr>
          <w:rFonts w:eastAsia="Times New Roman" w:cs="Times New Roman"/>
          <w:sz w:val="32"/>
          <w:szCs w:val="32"/>
        </w:rPr>
      </w:pPr>
      <w:r w:rsidRPr="0055514C">
        <w:rPr>
          <w:rFonts w:eastAsia="Times New Roman" w:cs="Times New Roman" w:hint="cs"/>
          <w:sz w:val="24"/>
          <w:szCs w:val="24"/>
          <w:rtl/>
        </w:rPr>
        <w:t>.</w:t>
      </w:r>
      <m:oMath>
        <m:r>
          <w:rPr>
            <w:rFonts w:ascii="Cambria Math" w:eastAsia="Times New Roman" w:hAnsi="Cambria Math" w:cs="Times New Roman"/>
            <w:sz w:val="32"/>
            <w:szCs w:val="32"/>
          </w:rPr>
          <m:t>f</m:t>
        </m:r>
        <m:d>
          <m:dPr>
            <m:ctrlPr>
              <w:rPr>
                <w:rFonts w:ascii="Cambria Math" w:eastAsia="Times New Roman" w:hAnsi="Cambria Math" w:cs="Times New Roman"/>
                <w:i/>
                <w:sz w:val="32"/>
                <w:szCs w:val="32"/>
              </w:rPr>
            </m:ctrlPr>
          </m:dPr>
          <m:e>
            <m:r>
              <w:rPr>
                <w:rFonts w:ascii="Cambria Math" w:eastAsia="Times New Roman" w:hAnsi="Cambria Math" w:cs="Times New Roman"/>
                <w:sz w:val="32"/>
                <w:szCs w:val="32"/>
              </w:rPr>
              <m:t>x</m:t>
            </m:r>
          </m:e>
        </m:d>
        <m:r>
          <w:rPr>
            <w:rFonts w:ascii="Cambria Math" w:eastAsia="Times New Roman" w:hAnsi="Cambria Math" w:cs="Times New Roman"/>
            <w:sz w:val="32"/>
            <w:szCs w:val="32"/>
          </w:rPr>
          <m:t>=</m:t>
        </m:r>
        <m:f>
          <m:fPr>
            <m:ctrlPr>
              <w:rPr>
                <w:rFonts w:ascii="Cambria Math" w:eastAsia="Times New Roman" w:hAnsi="Cambria Math" w:cs="Times New Roman"/>
                <w:i/>
                <w:sz w:val="32"/>
                <w:szCs w:val="32"/>
              </w:rPr>
            </m:ctrlPr>
          </m:fPr>
          <m:num>
            <m:r>
              <w:rPr>
                <w:rFonts w:ascii="Cambria Math" w:eastAsia="Times New Roman" w:hAnsi="Cambria Math" w:cs="Times New Roman"/>
                <w:sz w:val="32"/>
                <w:szCs w:val="32"/>
              </w:rPr>
              <m:t>αk(</m:t>
            </m:r>
            <m:f>
              <m:fPr>
                <m:ctrlPr>
                  <w:rPr>
                    <w:rFonts w:ascii="Cambria Math" w:eastAsia="Times New Roman" w:hAnsi="Cambria Math" w:cs="Times New Roman"/>
                    <w:i/>
                    <w:sz w:val="32"/>
                    <w:szCs w:val="32"/>
                  </w:rPr>
                </m:ctrlPr>
              </m:fPr>
              <m:num>
                <m:r>
                  <w:rPr>
                    <w:rFonts w:ascii="Cambria Math" w:eastAsia="Times New Roman" w:hAnsi="Cambria Math" w:cs="Times New Roman"/>
                    <w:sz w:val="32"/>
                    <w:szCs w:val="32"/>
                  </w:rPr>
                  <m:t>x-γ</m:t>
                </m:r>
              </m:num>
              <m:den>
                <m:r>
                  <w:rPr>
                    <w:rFonts w:ascii="Cambria Math" w:eastAsia="Times New Roman" w:hAnsi="Cambria Math" w:cs="Times New Roman"/>
                    <w:sz w:val="32"/>
                    <w:szCs w:val="32"/>
                  </w:rPr>
                  <m:t>β</m:t>
                </m:r>
              </m:den>
            </m:f>
            <m:sSup>
              <m:sSupPr>
                <m:ctrlPr>
                  <w:rPr>
                    <w:rFonts w:ascii="Cambria Math" w:eastAsia="Times New Roman" w:hAnsi="Cambria Math" w:cs="Times New Roman"/>
                    <w:i/>
                    <w:sz w:val="32"/>
                    <w:szCs w:val="32"/>
                  </w:rPr>
                </m:ctrlPr>
              </m:sSupPr>
              <m:e>
                <m:r>
                  <w:rPr>
                    <w:rFonts w:ascii="Cambria Math" w:eastAsia="Times New Roman" w:hAnsi="Cambria Math" w:cs="Times New Roman"/>
                    <w:sz w:val="32"/>
                    <w:szCs w:val="32"/>
                  </w:rPr>
                  <m:t>)</m:t>
                </m:r>
              </m:e>
              <m:sup>
                <m:r>
                  <w:rPr>
                    <w:rFonts w:ascii="Cambria Math" w:eastAsia="Times New Roman" w:hAnsi="Cambria Math" w:cs="Times New Roman"/>
                    <w:sz w:val="32"/>
                    <w:szCs w:val="32"/>
                  </w:rPr>
                  <m:t>α-1</m:t>
                </m:r>
              </m:sup>
            </m:sSup>
          </m:num>
          <m:den>
            <m:r>
              <w:rPr>
                <w:rFonts w:ascii="Cambria Math" w:eastAsia="Times New Roman" w:hAnsi="Cambria Math" w:cs="Times New Roman"/>
                <w:sz w:val="32"/>
                <w:szCs w:val="32"/>
              </w:rPr>
              <m:t>β(1+(</m:t>
            </m:r>
            <m:f>
              <m:fPr>
                <m:ctrlPr>
                  <w:rPr>
                    <w:rFonts w:ascii="Cambria Math" w:eastAsia="Times New Roman" w:hAnsi="Cambria Math" w:cs="Times New Roman"/>
                    <w:i/>
                    <w:sz w:val="32"/>
                    <w:szCs w:val="32"/>
                  </w:rPr>
                </m:ctrlPr>
              </m:fPr>
              <m:num>
                <m:r>
                  <w:rPr>
                    <w:rFonts w:ascii="Cambria Math" w:eastAsia="Times New Roman" w:hAnsi="Cambria Math" w:cs="Times New Roman"/>
                    <w:sz w:val="32"/>
                    <w:szCs w:val="32"/>
                  </w:rPr>
                  <m:t>x-γ</m:t>
                </m:r>
              </m:num>
              <m:den>
                <m:r>
                  <w:rPr>
                    <w:rFonts w:ascii="Cambria Math" w:eastAsia="Times New Roman" w:hAnsi="Cambria Math" w:cs="Times New Roman"/>
                    <w:sz w:val="32"/>
                    <w:szCs w:val="32"/>
                  </w:rPr>
                  <m:t>β</m:t>
                </m:r>
              </m:den>
            </m:f>
            <m:sSup>
              <m:sSupPr>
                <m:ctrlPr>
                  <w:rPr>
                    <w:rFonts w:ascii="Cambria Math" w:eastAsia="Times New Roman" w:hAnsi="Cambria Math" w:cs="Times New Roman"/>
                    <w:i/>
                    <w:sz w:val="32"/>
                    <w:szCs w:val="32"/>
                  </w:rPr>
                </m:ctrlPr>
              </m:sSupPr>
              <m:e>
                <m:r>
                  <w:rPr>
                    <w:rFonts w:ascii="Cambria Math" w:eastAsia="Times New Roman" w:hAnsi="Cambria Math" w:cs="Times New Roman"/>
                    <w:sz w:val="32"/>
                    <w:szCs w:val="32"/>
                  </w:rPr>
                  <m:t>)</m:t>
                </m:r>
              </m:e>
              <m:sup>
                <m:r>
                  <w:rPr>
                    <w:rFonts w:ascii="Cambria Math" w:eastAsia="Times New Roman" w:hAnsi="Cambria Math" w:cs="Times New Roman"/>
                    <w:sz w:val="32"/>
                    <w:szCs w:val="32"/>
                  </w:rPr>
                  <m:t>α</m:t>
                </m:r>
              </m:sup>
            </m:sSup>
            <m:sSup>
              <m:sSupPr>
                <m:ctrlPr>
                  <w:rPr>
                    <w:rFonts w:ascii="Cambria Math" w:eastAsia="Times New Roman" w:hAnsi="Cambria Math" w:cs="Times New Roman"/>
                    <w:i/>
                    <w:sz w:val="32"/>
                    <w:szCs w:val="32"/>
                  </w:rPr>
                </m:ctrlPr>
              </m:sSupPr>
              <m:e>
                <m:r>
                  <w:rPr>
                    <w:rFonts w:ascii="Cambria Math" w:eastAsia="Times New Roman" w:hAnsi="Cambria Math" w:cs="Times New Roman"/>
                    <w:sz w:val="32"/>
                    <w:szCs w:val="32"/>
                  </w:rPr>
                  <m:t>)</m:t>
                </m:r>
              </m:e>
              <m:sup>
                <m:r>
                  <w:rPr>
                    <w:rFonts w:ascii="Cambria Math" w:eastAsia="Times New Roman" w:hAnsi="Cambria Math" w:cs="Times New Roman"/>
                    <w:sz w:val="32"/>
                    <w:szCs w:val="32"/>
                  </w:rPr>
                  <m:t>κ+1</m:t>
                </m:r>
              </m:sup>
            </m:sSup>
          </m:den>
        </m:f>
        <m:r>
          <w:rPr>
            <w:rFonts w:ascii="Cambria Math" w:eastAsia="Times New Roman" w:hAnsi="Cambria Math" w:cs="Times New Roman"/>
            <w:sz w:val="32"/>
            <w:szCs w:val="32"/>
          </w:rPr>
          <m:t xml:space="preserve">  …(6)</m:t>
        </m:r>
      </m:oMath>
    </w:p>
    <w:p w14:paraId="4EB6931C" w14:textId="3E1A9DED" w:rsidR="0055514C" w:rsidRPr="0055514C" w:rsidRDefault="0055514C" w:rsidP="0055514C">
      <w:pPr>
        <w:shd w:val="clear" w:color="auto" w:fill="FFFFFF"/>
        <w:spacing w:before="288"/>
        <w:outlineLvl w:val="1"/>
        <w:rPr>
          <w:rFonts w:asciiTheme="majorBidi" w:eastAsia="Times New Roman" w:hAnsiTheme="majorBidi" w:cstheme="majorBidi"/>
          <w:color w:val="000000" w:themeColor="text1"/>
          <w:sz w:val="28"/>
          <w:szCs w:val="28"/>
          <w:rtl/>
        </w:rPr>
      </w:pPr>
      <w:r w:rsidRPr="0026071D">
        <w:rPr>
          <w:rFonts w:asciiTheme="majorBidi" w:eastAsia="Times New Roman" w:hAnsiTheme="majorBidi" w:cstheme="majorBidi"/>
          <w:color w:val="000000" w:themeColor="text1"/>
          <w:sz w:val="28"/>
          <w:szCs w:val="28"/>
        </w:rPr>
        <w:t>Cumulative Distribution Function</w:t>
      </w:r>
    </w:p>
    <w:p w14:paraId="22F8C408" w14:textId="366E3385" w:rsidR="006C24AE" w:rsidRPr="0055514C" w:rsidRDefault="006C24AE" w:rsidP="006C24AE">
      <w:pPr>
        <w:spacing w:line="276" w:lineRule="auto"/>
        <w:rPr>
          <w:rFonts w:eastAsiaTheme="minorEastAsia" w:cstheme="majorBidi"/>
          <w:sz w:val="24"/>
          <w:szCs w:val="24"/>
          <w:lang w:bidi="ar-IQ"/>
        </w:rPr>
      </w:pPr>
      <m:oMathPara>
        <m:oMathParaPr>
          <m:jc m:val="left"/>
        </m:oMathParaPr>
        <m:oMath>
          <m:r>
            <w:rPr>
              <w:rFonts w:ascii="Cambria Math" w:hAnsi="Cambria Math" w:cstheme="majorBidi"/>
              <w:sz w:val="32"/>
              <w:szCs w:val="32"/>
              <w:lang w:bidi="ar-IQ"/>
            </w:rPr>
            <m:t>F</m:t>
          </m:r>
          <m:d>
            <m:dPr>
              <m:ctrlPr>
                <w:rPr>
                  <w:rFonts w:ascii="Cambria Math" w:hAnsi="Cambria Math" w:cstheme="majorBidi"/>
                  <w:i/>
                  <w:sz w:val="32"/>
                  <w:szCs w:val="32"/>
                  <w:lang w:bidi="ar-IQ"/>
                </w:rPr>
              </m:ctrlPr>
            </m:dPr>
            <m:e>
              <m:r>
                <w:rPr>
                  <w:rFonts w:ascii="Cambria Math" w:hAnsi="Cambria Math" w:cstheme="majorBidi"/>
                  <w:sz w:val="32"/>
                  <w:szCs w:val="32"/>
                  <w:lang w:bidi="ar-IQ"/>
                </w:rPr>
                <m:t>X</m:t>
              </m:r>
            </m:e>
          </m:d>
          <m:r>
            <w:rPr>
              <w:rFonts w:ascii="Cambria Math" w:hAnsi="Cambria Math" w:cstheme="majorBidi"/>
              <w:sz w:val="32"/>
              <w:szCs w:val="32"/>
              <w:lang w:bidi="ar-IQ"/>
            </w:rPr>
            <m:t>=(1-(1+</m:t>
          </m:r>
          <m:f>
            <m:fPr>
              <m:ctrlPr>
                <w:rPr>
                  <w:rFonts w:ascii="Cambria Math" w:hAnsi="Cambria Math" w:cstheme="majorBidi"/>
                  <w:i/>
                  <w:sz w:val="32"/>
                  <w:szCs w:val="32"/>
                  <w:lang w:bidi="ar-IQ"/>
                </w:rPr>
              </m:ctrlPr>
            </m:fPr>
            <m:num>
              <m:r>
                <w:rPr>
                  <w:rFonts w:ascii="Cambria Math" w:hAnsi="Cambria Math" w:cstheme="majorBidi"/>
                  <w:sz w:val="32"/>
                  <w:szCs w:val="32"/>
                  <w:lang w:bidi="ar-IQ"/>
                </w:rPr>
                <m:t>x-γ</m:t>
              </m:r>
            </m:num>
            <m:den>
              <m:r>
                <w:rPr>
                  <w:rFonts w:ascii="Cambria Math" w:hAnsi="Cambria Math" w:cstheme="majorBidi"/>
                  <w:sz w:val="32"/>
                  <w:szCs w:val="32"/>
                  <w:lang w:bidi="ar-IQ"/>
                </w:rPr>
                <m:t>β</m:t>
              </m:r>
            </m:den>
          </m:f>
          <m:sSup>
            <m:sSupPr>
              <m:ctrlPr>
                <w:rPr>
                  <w:rFonts w:ascii="Cambria Math" w:hAnsi="Cambria Math" w:cstheme="majorBidi"/>
                  <w:i/>
                  <w:sz w:val="32"/>
                  <w:szCs w:val="32"/>
                  <w:lang w:bidi="ar-IQ"/>
                </w:rPr>
              </m:ctrlPr>
            </m:sSupPr>
            <m:e>
              <m:r>
                <w:rPr>
                  <w:rFonts w:ascii="Cambria Math" w:hAnsi="Cambria Math" w:cstheme="majorBidi"/>
                  <w:sz w:val="32"/>
                  <w:szCs w:val="32"/>
                  <w:lang w:bidi="ar-IQ"/>
                </w:rPr>
                <m:t>)</m:t>
              </m:r>
            </m:e>
            <m:sup>
              <m:r>
                <w:rPr>
                  <w:rFonts w:ascii="Cambria Math" w:hAnsi="Cambria Math" w:cstheme="majorBidi"/>
                  <w:sz w:val="32"/>
                  <w:szCs w:val="32"/>
                  <w:lang w:bidi="ar-IQ"/>
                </w:rPr>
                <m:t>α</m:t>
              </m:r>
            </m:sup>
          </m:sSup>
          <m:sSup>
            <m:sSupPr>
              <m:ctrlPr>
                <w:rPr>
                  <w:rFonts w:ascii="Cambria Math" w:hAnsi="Cambria Math" w:cstheme="majorBidi"/>
                  <w:i/>
                  <w:sz w:val="32"/>
                  <w:szCs w:val="32"/>
                  <w:lang w:bidi="ar-IQ"/>
                </w:rPr>
              </m:ctrlPr>
            </m:sSupPr>
            <m:e>
              <m:r>
                <w:rPr>
                  <w:rFonts w:ascii="Cambria Math" w:hAnsi="Cambria Math" w:cstheme="majorBidi"/>
                  <w:sz w:val="32"/>
                  <w:szCs w:val="32"/>
                  <w:lang w:bidi="ar-IQ"/>
                </w:rPr>
                <m:t>)</m:t>
              </m:r>
            </m:e>
            <m:sup>
              <m:r>
                <w:rPr>
                  <w:rFonts w:ascii="Cambria Math" w:hAnsi="Cambria Math" w:cstheme="majorBidi"/>
                  <w:sz w:val="32"/>
                  <w:szCs w:val="32"/>
                  <w:lang w:bidi="ar-IQ"/>
                </w:rPr>
                <m:t>-κ</m:t>
              </m:r>
            </m:sup>
          </m:sSup>
          <m:r>
            <w:rPr>
              <w:rFonts w:ascii="Cambria Math" w:hAnsi="Cambria Math" w:cstheme="majorBidi"/>
              <w:sz w:val="32"/>
              <w:szCs w:val="32"/>
              <w:lang w:bidi="ar-IQ"/>
            </w:rPr>
            <m:t xml:space="preserve">  …(</m:t>
          </m:r>
          <m:r>
            <w:rPr>
              <w:rFonts w:ascii="Cambria Math" w:hAnsi="Cambria Math" w:cstheme="majorBidi"/>
              <w:sz w:val="32"/>
              <w:szCs w:val="32"/>
              <w:lang w:bidi="ar-IQ"/>
            </w:rPr>
            <m:t>7</m:t>
          </m:r>
          <m:r>
            <w:rPr>
              <w:rFonts w:ascii="Cambria Math" w:hAnsi="Cambria Math" w:cstheme="majorBidi"/>
              <w:sz w:val="32"/>
              <w:szCs w:val="32"/>
              <w:lang w:bidi="ar-IQ"/>
            </w:rPr>
            <m:t>)</m:t>
          </m:r>
        </m:oMath>
      </m:oMathPara>
    </w:p>
    <w:p w14:paraId="249C1FF4" w14:textId="6B6843F9" w:rsidR="0055514C" w:rsidRPr="0055514C" w:rsidRDefault="0055514C" w:rsidP="0055514C">
      <w:pPr>
        <w:rPr>
          <w:rFonts w:asciiTheme="majorBidi" w:eastAsia="Times New Roman" w:hAnsiTheme="majorBidi" w:cstheme="majorBidi"/>
          <w:color w:val="000000" w:themeColor="text1"/>
          <w:sz w:val="28"/>
          <w:szCs w:val="28"/>
        </w:rPr>
      </w:pPr>
      <w:r w:rsidRPr="0026071D">
        <w:rPr>
          <w:rFonts w:asciiTheme="majorBidi" w:eastAsia="Times New Roman" w:hAnsiTheme="majorBidi" w:cstheme="majorBidi"/>
          <w:color w:val="000000" w:themeColor="text1"/>
          <w:sz w:val="28"/>
          <w:szCs w:val="28"/>
        </w:rPr>
        <w:t>Probability Density Function</w:t>
      </w:r>
      <w:r>
        <w:rPr>
          <w:rFonts w:asciiTheme="majorBidi" w:eastAsia="Times New Roman" w:hAnsiTheme="majorBidi" w:cstheme="majorBidi"/>
          <w:color w:val="000000" w:themeColor="text1"/>
          <w:sz w:val="28"/>
          <w:szCs w:val="28"/>
        </w:rPr>
        <w:t xml:space="preserve"> </w:t>
      </w:r>
      <w:r>
        <w:rPr>
          <w:rFonts w:asciiTheme="majorBidi" w:eastAsia="Times New Roman" w:hAnsiTheme="majorBidi" w:cstheme="majorBidi"/>
          <w:color w:val="000000" w:themeColor="text1"/>
          <w:sz w:val="28"/>
          <w:szCs w:val="28"/>
        </w:rPr>
        <w:t>for three parameters</w:t>
      </w:r>
    </w:p>
    <w:p w14:paraId="5E4E39DA" w14:textId="7566F3A1" w:rsidR="006C24AE" w:rsidRPr="0055514C" w:rsidRDefault="006C24AE" w:rsidP="006C24AE">
      <w:pPr>
        <w:shd w:val="clear" w:color="auto" w:fill="FFFFFF"/>
        <w:spacing w:before="360"/>
        <w:outlineLvl w:val="2"/>
        <w:rPr>
          <w:rFonts w:eastAsia="Times New Roman" w:cs="Times New Roman"/>
          <w:sz w:val="24"/>
          <w:szCs w:val="24"/>
        </w:rPr>
      </w:pPr>
      <m:oMathPara>
        <m:oMathParaPr>
          <m:jc m:val="left"/>
        </m:oMathParaPr>
        <m:oMath>
          <m:r>
            <w:rPr>
              <w:rFonts w:ascii="Cambria Math" w:eastAsia="Times New Roman" w:hAnsi="Cambria Math" w:cs="Times New Roman"/>
              <w:sz w:val="32"/>
              <w:szCs w:val="32"/>
            </w:rPr>
            <m:t>f</m:t>
          </m:r>
          <m:d>
            <m:dPr>
              <m:ctrlPr>
                <w:rPr>
                  <w:rFonts w:ascii="Cambria Math" w:eastAsia="Times New Roman" w:hAnsi="Cambria Math" w:cs="Times New Roman"/>
                  <w:i/>
                  <w:sz w:val="32"/>
                  <w:szCs w:val="32"/>
                </w:rPr>
              </m:ctrlPr>
            </m:dPr>
            <m:e>
              <m:r>
                <w:rPr>
                  <w:rFonts w:ascii="Cambria Math" w:eastAsia="Times New Roman" w:hAnsi="Cambria Math" w:cs="Times New Roman"/>
                  <w:sz w:val="32"/>
                  <w:szCs w:val="32"/>
                </w:rPr>
                <m:t>x</m:t>
              </m:r>
            </m:e>
          </m:d>
          <m:r>
            <w:rPr>
              <w:rFonts w:ascii="Cambria Math" w:eastAsia="Times New Roman" w:hAnsi="Cambria Math" w:cs="Times New Roman"/>
              <w:sz w:val="32"/>
              <w:szCs w:val="32"/>
            </w:rPr>
            <m:t>=</m:t>
          </m:r>
          <m:f>
            <m:fPr>
              <m:ctrlPr>
                <w:rPr>
                  <w:rFonts w:ascii="Cambria Math" w:eastAsia="Times New Roman" w:hAnsi="Cambria Math" w:cs="Times New Roman"/>
                  <w:i/>
                  <w:sz w:val="32"/>
                  <w:szCs w:val="32"/>
                </w:rPr>
              </m:ctrlPr>
            </m:fPr>
            <m:num>
              <m:r>
                <w:rPr>
                  <w:rFonts w:ascii="Cambria Math" w:eastAsia="Times New Roman" w:hAnsi="Cambria Math" w:cs="Times New Roman"/>
                  <w:sz w:val="32"/>
                  <w:szCs w:val="32"/>
                </w:rPr>
                <m:t>ακ(</m:t>
              </m:r>
              <m:f>
                <m:fPr>
                  <m:ctrlPr>
                    <w:rPr>
                      <w:rFonts w:ascii="Cambria Math" w:eastAsia="Times New Roman" w:hAnsi="Cambria Math" w:cs="Times New Roman"/>
                      <w:i/>
                      <w:sz w:val="32"/>
                      <w:szCs w:val="32"/>
                    </w:rPr>
                  </m:ctrlPr>
                </m:fPr>
                <m:num>
                  <m:r>
                    <w:rPr>
                      <w:rFonts w:ascii="Cambria Math" w:eastAsia="Times New Roman" w:hAnsi="Cambria Math" w:cs="Times New Roman"/>
                      <w:sz w:val="32"/>
                      <w:szCs w:val="32"/>
                    </w:rPr>
                    <m:t>x</m:t>
                  </m:r>
                </m:num>
                <m:den>
                  <m:r>
                    <w:rPr>
                      <w:rFonts w:ascii="Cambria Math" w:eastAsia="Times New Roman" w:hAnsi="Cambria Math" w:cs="Times New Roman"/>
                      <w:sz w:val="32"/>
                      <w:szCs w:val="32"/>
                    </w:rPr>
                    <m:t>β</m:t>
                  </m:r>
                </m:den>
              </m:f>
              <m:sSup>
                <m:sSupPr>
                  <m:ctrlPr>
                    <w:rPr>
                      <w:rFonts w:ascii="Cambria Math" w:eastAsia="Times New Roman" w:hAnsi="Cambria Math" w:cs="Times New Roman"/>
                      <w:i/>
                      <w:sz w:val="32"/>
                      <w:szCs w:val="32"/>
                    </w:rPr>
                  </m:ctrlPr>
                </m:sSupPr>
                <m:e>
                  <m:r>
                    <w:rPr>
                      <w:rFonts w:ascii="Cambria Math" w:eastAsia="Times New Roman" w:hAnsi="Cambria Math" w:cs="Times New Roman"/>
                      <w:sz w:val="32"/>
                      <w:szCs w:val="32"/>
                    </w:rPr>
                    <m:t>)</m:t>
                  </m:r>
                </m:e>
                <m:sup>
                  <m:r>
                    <w:rPr>
                      <w:rFonts w:ascii="Cambria Math" w:eastAsia="Times New Roman" w:hAnsi="Cambria Math" w:cs="Times New Roman"/>
                      <w:sz w:val="32"/>
                      <w:szCs w:val="32"/>
                    </w:rPr>
                    <m:t>α-1</m:t>
                  </m:r>
                </m:sup>
              </m:sSup>
            </m:num>
            <m:den>
              <m:r>
                <w:rPr>
                  <w:rFonts w:ascii="Cambria Math" w:eastAsia="Times New Roman" w:hAnsi="Cambria Math" w:cs="Times New Roman"/>
                  <w:sz w:val="32"/>
                  <w:szCs w:val="32"/>
                </w:rPr>
                <m:t>β(1+(</m:t>
              </m:r>
              <m:f>
                <m:fPr>
                  <m:ctrlPr>
                    <w:rPr>
                      <w:rFonts w:ascii="Cambria Math" w:eastAsia="Times New Roman" w:hAnsi="Cambria Math" w:cs="Times New Roman"/>
                      <w:i/>
                      <w:sz w:val="32"/>
                      <w:szCs w:val="32"/>
                    </w:rPr>
                  </m:ctrlPr>
                </m:fPr>
                <m:num>
                  <m:r>
                    <w:rPr>
                      <w:rFonts w:ascii="Cambria Math" w:eastAsia="Times New Roman" w:hAnsi="Cambria Math" w:cs="Times New Roman"/>
                      <w:sz w:val="32"/>
                      <w:szCs w:val="32"/>
                    </w:rPr>
                    <m:t>x</m:t>
                  </m:r>
                </m:num>
                <m:den>
                  <m:r>
                    <w:rPr>
                      <w:rFonts w:ascii="Cambria Math" w:eastAsia="Times New Roman" w:hAnsi="Cambria Math" w:cs="Times New Roman"/>
                      <w:sz w:val="32"/>
                      <w:szCs w:val="32"/>
                    </w:rPr>
                    <m:t>β</m:t>
                  </m:r>
                </m:den>
              </m:f>
              <m:sSup>
                <m:sSupPr>
                  <m:ctrlPr>
                    <w:rPr>
                      <w:rFonts w:ascii="Cambria Math" w:eastAsia="Times New Roman" w:hAnsi="Cambria Math" w:cs="Times New Roman"/>
                      <w:i/>
                      <w:sz w:val="32"/>
                      <w:szCs w:val="32"/>
                    </w:rPr>
                  </m:ctrlPr>
                </m:sSupPr>
                <m:e>
                  <m:r>
                    <w:rPr>
                      <w:rFonts w:ascii="Cambria Math" w:eastAsia="Times New Roman" w:hAnsi="Cambria Math" w:cs="Times New Roman"/>
                      <w:sz w:val="32"/>
                      <w:szCs w:val="32"/>
                    </w:rPr>
                    <m:t>)</m:t>
                  </m:r>
                </m:e>
                <m:sup>
                  <m:r>
                    <w:rPr>
                      <w:rFonts w:ascii="Cambria Math" w:eastAsia="Times New Roman" w:hAnsi="Cambria Math" w:cs="Times New Roman"/>
                      <w:sz w:val="32"/>
                      <w:szCs w:val="32"/>
                    </w:rPr>
                    <m:t>α</m:t>
                  </m:r>
                </m:sup>
              </m:sSup>
              <m:sSup>
                <m:sSupPr>
                  <m:ctrlPr>
                    <w:rPr>
                      <w:rFonts w:ascii="Cambria Math" w:eastAsia="Times New Roman" w:hAnsi="Cambria Math" w:cs="Times New Roman"/>
                      <w:i/>
                      <w:sz w:val="32"/>
                      <w:szCs w:val="32"/>
                    </w:rPr>
                  </m:ctrlPr>
                </m:sSupPr>
                <m:e>
                  <m:r>
                    <w:rPr>
                      <w:rFonts w:ascii="Cambria Math" w:eastAsia="Times New Roman" w:hAnsi="Cambria Math" w:cs="Times New Roman"/>
                      <w:sz w:val="32"/>
                      <w:szCs w:val="32"/>
                    </w:rPr>
                    <m:t>)</m:t>
                  </m:r>
                </m:e>
                <m:sup>
                  <m:r>
                    <w:rPr>
                      <w:rFonts w:ascii="Cambria Math" w:eastAsia="Times New Roman" w:hAnsi="Cambria Math" w:cs="Times New Roman"/>
                      <w:sz w:val="32"/>
                      <w:szCs w:val="32"/>
                    </w:rPr>
                    <m:t>κ+1</m:t>
                  </m:r>
                </m:sup>
              </m:sSup>
            </m:den>
          </m:f>
          <m:r>
            <w:rPr>
              <w:rFonts w:ascii="Cambria Math" w:eastAsia="Times New Roman" w:hAnsi="Cambria Math" w:cs="Times New Roman"/>
              <w:sz w:val="32"/>
              <w:szCs w:val="32"/>
            </w:rPr>
            <m:t xml:space="preserve">   …(</m:t>
          </m:r>
          <m:r>
            <w:rPr>
              <w:rFonts w:ascii="Cambria Math" w:eastAsia="Times New Roman" w:hAnsi="Cambria Math" w:cs="Times New Roman"/>
              <w:sz w:val="32"/>
              <w:szCs w:val="32"/>
            </w:rPr>
            <m:t>8</m:t>
          </m:r>
          <m:r>
            <w:rPr>
              <w:rFonts w:ascii="Cambria Math" w:eastAsia="Times New Roman" w:hAnsi="Cambria Math" w:cs="Times New Roman"/>
              <w:sz w:val="32"/>
              <w:szCs w:val="32"/>
            </w:rPr>
            <m:t>)</m:t>
          </m:r>
        </m:oMath>
      </m:oMathPara>
    </w:p>
    <w:p w14:paraId="763B277F" w14:textId="01DE9A12" w:rsidR="0055514C" w:rsidRDefault="0055514C" w:rsidP="0055514C">
      <w:pPr>
        <w:shd w:val="clear" w:color="auto" w:fill="FFFFFF"/>
        <w:spacing w:before="288"/>
        <w:outlineLvl w:val="1"/>
        <w:rPr>
          <w:rFonts w:asciiTheme="majorBidi" w:eastAsia="Times New Roman" w:hAnsiTheme="majorBidi" w:cstheme="majorBidi"/>
          <w:color w:val="000000" w:themeColor="text1"/>
          <w:sz w:val="28"/>
          <w:szCs w:val="28"/>
        </w:rPr>
      </w:pPr>
      <w:r w:rsidRPr="0026071D">
        <w:rPr>
          <w:rFonts w:asciiTheme="majorBidi" w:eastAsia="Times New Roman" w:hAnsiTheme="majorBidi" w:cstheme="majorBidi"/>
          <w:color w:val="000000" w:themeColor="text1"/>
          <w:sz w:val="28"/>
          <w:szCs w:val="28"/>
        </w:rPr>
        <w:t>Cumulative Distribution Function</w:t>
      </w:r>
      <w:r w:rsidRPr="0055514C">
        <w:rPr>
          <w:rFonts w:asciiTheme="majorBidi" w:eastAsia="Times New Roman" w:hAnsiTheme="majorBidi" w:cstheme="majorBidi"/>
          <w:color w:val="000000" w:themeColor="text1"/>
          <w:sz w:val="28"/>
          <w:szCs w:val="28"/>
        </w:rPr>
        <w:t xml:space="preserve"> </w:t>
      </w:r>
      <w:r>
        <w:rPr>
          <w:rFonts w:asciiTheme="majorBidi" w:eastAsia="Times New Roman" w:hAnsiTheme="majorBidi" w:cstheme="majorBidi"/>
          <w:color w:val="000000" w:themeColor="text1"/>
          <w:sz w:val="28"/>
          <w:szCs w:val="28"/>
        </w:rPr>
        <w:t>for three parameters</w:t>
      </w:r>
    </w:p>
    <w:p w14:paraId="73E0848A" w14:textId="71ED449D" w:rsidR="0057795C" w:rsidRPr="0055514C" w:rsidRDefault="006C24AE" w:rsidP="0055514C">
      <w:pPr>
        <w:jc w:val="center"/>
      </w:pPr>
      <m:oMathPara>
        <m:oMathParaPr>
          <m:jc m:val="left"/>
        </m:oMathParaPr>
        <m:oMath>
          <m:r>
            <w:rPr>
              <w:rFonts w:ascii="Cambria Math" w:eastAsia="Times New Roman" w:hAnsi="Cambria Math" w:cs="Times New Roman"/>
              <w:sz w:val="32"/>
              <w:szCs w:val="32"/>
            </w:rPr>
            <m:t>F</m:t>
          </m:r>
          <m:d>
            <m:dPr>
              <m:ctrlPr>
                <w:rPr>
                  <w:rFonts w:ascii="Cambria Math" w:eastAsia="Times New Roman" w:hAnsi="Cambria Math" w:cs="Times New Roman"/>
                  <w:bCs/>
                  <w:i/>
                  <w:sz w:val="32"/>
                  <w:szCs w:val="32"/>
                </w:rPr>
              </m:ctrlPr>
            </m:dPr>
            <m:e>
              <m:r>
                <w:rPr>
                  <w:rFonts w:ascii="Cambria Math" w:eastAsia="Times New Roman" w:hAnsi="Cambria Math" w:cs="Times New Roman"/>
                  <w:sz w:val="32"/>
                  <w:szCs w:val="32"/>
                </w:rPr>
                <m:t>x</m:t>
              </m:r>
            </m:e>
          </m:d>
          <m:r>
            <w:rPr>
              <w:rFonts w:ascii="Cambria Math" w:eastAsia="Times New Roman" w:hAnsi="Cambria Math" w:cs="Times New Roman"/>
              <w:sz w:val="32"/>
              <w:szCs w:val="32"/>
            </w:rPr>
            <m:t>=1-(1+(</m:t>
          </m:r>
          <m:f>
            <m:fPr>
              <m:ctrlPr>
                <w:rPr>
                  <w:rFonts w:ascii="Cambria Math" w:eastAsia="Times New Roman" w:hAnsi="Cambria Math" w:cs="Times New Roman"/>
                  <w:bCs/>
                  <w:i/>
                  <w:sz w:val="32"/>
                  <w:szCs w:val="32"/>
                </w:rPr>
              </m:ctrlPr>
            </m:fPr>
            <m:num>
              <m:r>
                <w:rPr>
                  <w:rFonts w:ascii="Cambria Math" w:eastAsia="Times New Roman" w:hAnsi="Cambria Math" w:cs="Times New Roman"/>
                  <w:sz w:val="32"/>
                  <w:szCs w:val="32"/>
                </w:rPr>
                <m:t>x</m:t>
              </m:r>
            </m:num>
            <m:den>
              <m:r>
                <w:rPr>
                  <w:rFonts w:ascii="Cambria Math" w:eastAsia="Times New Roman" w:hAnsi="Cambria Math" w:cs="Times New Roman"/>
                  <w:sz w:val="32"/>
                  <w:szCs w:val="32"/>
                </w:rPr>
                <m:t>β</m:t>
              </m:r>
            </m:den>
          </m:f>
          <m:sSup>
            <m:sSupPr>
              <m:ctrlPr>
                <w:rPr>
                  <w:rFonts w:ascii="Cambria Math" w:eastAsia="Times New Roman" w:hAnsi="Cambria Math" w:cs="Times New Roman"/>
                  <w:bCs/>
                  <w:i/>
                  <w:sz w:val="32"/>
                  <w:szCs w:val="32"/>
                </w:rPr>
              </m:ctrlPr>
            </m:sSupPr>
            <m:e>
              <m:r>
                <w:rPr>
                  <w:rFonts w:ascii="Cambria Math" w:eastAsia="Times New Roman" w:hAnsi="Cambria Math" w:cs="Times New Roman"/>
                  <w:sz w:val="32"/>
                  <w:szCs w:val="32"/>
                </w:rPr>
                <m:t>)</m:t>
              </m:r>
            </m:e>
            <m:sup>
              <m:r>
                <w:rPr>
                  <w:rFonts w:ascii="Cambria Math" w:eastAsia="Times New Roman" w:hAnsi="Cambria Math" w:cs="Times New Roman"/>
                  <w:sz w:val="32"/>
                  <w:szCs w:val="32"/>
                </w:rPr>
                <m:t>α</m:t>
              </m:r>
            </m:sup>
          </m:sSup>
          <m:sSup>
            <m:sSupPr>
              <m:ctrlPr>
                <w:rPr>
                  <w:rFonts w:ascii="Cambria Math" w:eastAsia="Times New Roman" w:hAnsi="Cambria Math" w:cs="Times New Roman"/>
                  <w:bCs/>
                  <w:i/>
                  <w:sz w:val="32"/>
                  <w:szCs w:val="32"/>
                </w:rPr>
              </m:ctrlPr>
            </m:sSupPr>
            <m:e>
              <m:r>
                <w:rPr>
                  <w:rFonts w:ascii="Cambria Math" w:eastAsia="Times New Roman" w:hAnsi="Cambria Math" w:cs="Times New Roman"/>
                  <w:sz w:val="32"/>
                  <w:szCs w:val="32"/>
                </w:rPr>
                <m:t>)</m:t>
              </m:r>
            </m:e>
            <m:sup>
              <m:r>
                <w:rPr>
                  <w:rFonts w:ascii="Cambria Math" w:eastAsia="Times New Roman" w:hAnsi="Cambria Math" w:cs="Times New Roman"/>
                  <w:sz w:val="32"/>
                  <w:szCs w:val="32"/>
                </w:rPr>
                <m:t>-κ</m:t>
              </m:r>
            </m:sup>
          </m:sSup>
          <m:r>
            <w:rPr>
              <w:rFonts w:ascii="Cambria Math" w:eastAsia="Times New Roman" w:hAnsi="Cambria Math" w:cs="Times New Roman"/>
              <w:noProof/>
              <w:sz w:val="32"/>
              <w:szCs w:val="32"/>
            </w:rPr>
            <m:t xml:space="preserve">  …(</m:t>
          </m:r>
          <m:r>
            <w:rPr>
              <w:rFonts w:ascii="Cambria Math" w:eastAsia="Times New Roman" w:hAnsi="Cambria Math" w:cs="Times New Roman"/>
              <w:noProof/>
              <w:sz w:val="32"/>
              <w:szCs w:val="32"/>
            </w:rPr>
            <m:t>9</m:t>
          </m:r>
          <m:r>
            <w:rPr>
              <w:rFonts w:ascii="Cambria Math" w:eastAsia="Times New Roman" w:hAnsi="Cambria Math" w:cs="Times New Roman"/>
              <w:noProof/>
              <w:sz w:val="32"/>
              <w:szCs w:val="32"/>
            </w:rPr>
            <m:t>)</m:t>
          </m:r>
        </m:oMath>
      </m:oMathPara>
    </w:p>
    <w:p w14:paraId="0C1D29E5" w14:textId="2484D229" w:rsidR="009914D8" w:rsidRPr="00FC2001" w:rsidRDefault="00FC2001" w:rsidP="0055514C">
      <w:pPr>
        <w:jc w:val="lowKashida"/>
        <w:rPr>
          <w:rFonts w:asciiTheme="majorBidi" w:hAnsiTheme="majorBidi" w:cstheme="majorBidi"/>
          <w:sz w:val="28"/>
          <w:szCs w:val="28"/>
        </w:rPr>
      </w:pPr>
      <w:r w:rsidRPr="00FC2001">
        <w:rPr>
          <w:rFonts w:asciiTheme="majorBidi" w:hAnsiTheme="majorBidi" w:cstheme="majorBidi"/>
          <w:sz w:val="28"/>
          <w:szCs w:val="28"/>
        </w:rPr>
        <w:t xml:space="preserve">2.9 </w:t>
      </w:r>
      <w:r w:rsidR="009914D8" w:rsidRPr="00FC2001">
        <w:rPr>
          <w:rFonts w:asciiTheme="majorBidi" w:hAnsiTheme="majorBidi" w:cstheme="majorBidi"/>
          <w:sz w:val="28"/>
          <w:szCs w:val="28"/>
        </w:rPr>
        <w:t>Logistic Distribution</w:t>
      </w:r>
    </w:p>
    <w:p w14:paraId="77F63FC1" w14:textId="5965AB89" w:rsidR="009914D8" w:rsidRPr="0055514C" w:rsidRDefault="0004070B" w:rsidP="00FC2001">
      <w:pPr>
        <w:jc w:val="lowKashida"/>
        <w:rPr>
          <w:rFonts w:asciiTheme="majorBidi" w:eastAsia="Times New Roman" w:hAnsiTheme="majorBidi" w:cstheme="majorBidi"/>
          <w:kern w:val="36"/>
          <w:sz w:val="26"/>
          <w:szCs w:val="26"/>
          <w:u w:val="single"/>
        </w:rPr>
      </w:pPr>
      <w:r w:rsidRPr="0055514C">
        <w:rPr>
          <w:rFonts w:asciiTheme="majorBidi" w:hAnsiTheme="majorBidi" w:cstheme="majorBidi"/>
          <w:sz w:val="26"/>
          <w:szCs w:val="26"/>
        </w:rPr>
        <w:t xml:space="preserve">In probability theory and statistics, logistic distribution is a continuous probability distribution whose cumulative function is the same as the logistic function, which appears in logistic regression and anterior neural networks. </w:t>
      </w:r>
      <w:r w:rsidR="0055514C">
        <w:rPr>
          <w:rFonts w:asciiTheme="majorBidi" w:hAnsiTheme="majorBidi" w:cstheme="majorBidi"/>
          <w:sz w:val="26"/>
          <w:szCs w:val="26"/>
        </w:rPr>
        <w:fldChar w:fldCharType="begin"/>
      </w:r>
      <w:r w:rsidR="0055514C">
        <w:rPr>
          <w:rFonts w:asciiTheme="majorBidi" w:hAnsiTheme="majorBidi" w:cstheme="majorBidi"/>
          <w:sz w:val="26"/>
          <w:szCs w:val="26"/>
        </w:rPr>
        <w:instrText xml:space="preserve"> ADDIN EN.CITE &lt;EndNote&gt;&lt;Cite&gt;&lt;Author&gt;Shoukri&lt;/Author&gt;&lt;Year&gt;1988&lt;/Year&gt;&lt;RecNum&gt;122&lt;/RecNum&gt;&lt;DisplayText&gt;(Shoukri, Mian et al. 1988)&lt;/DisplayText&gt;&lt;record&gt;&lt;rec-number&gt;122&lt;/rec-number&gt;&lt;foreign-keys&gt;&lt;key app="EN" db-id="t9ax2s026w5a57edx5apsa9iad0rdptf5pza" timestamp="1590519783"&gt;122&lt;/key&gt;&lt;/foreign-keys&gt;&lt;ref-type name="Journal Article"&gt;17&lt;/ref-type&gt;&lt;contributors&gt;&lt;authors&gt;&lt;author&gt;Shoukri, MM&lt;/author&gt;&lt;author&gt;Mian, IUH&lt;/author&gt;&lt;author&gt;Tracy, DS&lt;/author&gt;&lt;/authors&gt;&lt;/contributors&gt;&lt;titles&gt;&lt;title&gt;Sampling properties of estimators of the log‐logistic distribution with application to Canadian precipitation data&lt;/title&gt;&lt;secondary-title&gt;Canadian Journal of Statistics&lt;/secondary-title&gt;&lt;/titles&gt;&lt;periodical&gt;&lt;full-title&gt;Canadian Journal of Statistics&lt;/full-title&gt;&lt;/periodical&gt;&lt;pages&gt;223-236&lt;/pages&gt;&lt;volume&gt;16&lt;/volume&gt;&lt;number&gt;3&lt;/number&gt;&lt;dates&gt;&lt;year&gt;1988&lt;/year&gt;&lt;/dates&gt;&lt;isbn&gt;0319-5724&lt;/isbn&gt;&lt;urls&gt;&lt;/urls&gt;&lt;/record&gt;&lt;/Cite&gt;&lt;/EndNote&gt;</w:instrText>
      </w:r>
      <w:r w:rsidR="0055514C">
        <w:rPr>
          <w:rFonts w:asciiTheme="majorBidi" w:hAnsiTheme="majorBidi" w:cstheme="majorBidi"/>
          <w:sz w:val="26"/>
          <w:szCs w:val="26"/>
        </w:rPr>
        <w:fldChar w:fldCharType="separate"/>
      </w:r>
      <w:r w:rsidR="0055514C">
        <w:rPr>
          <w:rFonts w:asciiTheme="majorBidi" w:hAnsiTheme="majorBidi" w:cstheme="majorBidi"/>
          <w:noProof/>
          <w:sz w:val="26"/>
          <w:szCs w:val="26"/>
        </w:rPr>
        <w:t>(Shoukri, Mian et al. 1988)</w:t>
      </w:r>
      <w:r w:rsidR="0055514C">
        <w:rPr>
          <w:rFonts w:asciiTheme="majorBidi" w:hAnsiTheme="majorBidi" w:cstheme="majorBidi"/>
          <w:sz w:val="26"/>
          <w:szCs w:val="26"/>
        </w:rPr>
        <w:fldChar w:fldCharType="end"/>
      </w:r>
      <w:r w:rsidRPr="0055514C">
        <w:rPr>
          <w:rFonts w:asciiTheme="majorBidi" w:hAnsiTheme="majorBidi" w:cstheme="majorBidi"/>
          <w:sz w:val="26"/>
          <w:szCs w:val="26"/>
        </w:rPr>
        <w:t>They resemble the normal distribution in shape but have disadvantages (high flattening). Logistics distribution is a special case of the distribution of Tukey lambda</w:t>
      </w:r>
    </w:p>
    <w:p w14:paraId="3CF8C61A" w14:textId="2E700965" w:rsidR="009914D8" w:rsidRPr="000001A4" w:rsidRDefault="009914D8" w:rsidP="009914D8">
      <w:pPr>
        <w:shd w:val="clear" w:color="auto" w:fill="FFFFFF"/>
        <w:spacing w:before="288"/>
        <w:outlineLvl w:val="1"/>
        <w:rPr>
          <w:rFonts w:asciiTheme="majorBidi" w:eastAsia="Times New Roman" w:hAnsiTheme="majorBidi" w:cstheme="majorBidi"/>
          <w:sz w:val="24"/>
          <w:szCs w:val="24"/>
        </w:rPr>
      </w:pPr>
      <w:r w:rsidRPr="000001A4">
        <w:rPr>
          <w:rFonts w:asciiTheme="majorBidi" w:eastAsia="Times New Roman" w:hAnsiTheme="majorBidi" w:cstheme="majorBidi"/>
          <w:sz w:val="24"/>
          <w:szCs w:val="24"/>
        </w:rPr>
        <w:t>Parameters</w:t>
      </w:r>
      <w:r w:rsidRPr="000001A4">
        <w:rPr>
          <w:rFonts w:asciiTheme="majorBidi" w:eastAsia="Times New Roman" w:hAnsiTheme="majorBidi" w:cstheme="majorBidi"/>
          <w:sz w:val="24"/>
          <w:szCs w:val="24"/>
          <w:rtl/>
        </w:rPr>
        <w:t xml:space="preserve"> </w:t>
      </w:r>
    </w:p>
    <w:p w14:paraId="2CD83FEC" w14:textId="7EA45736" w:rsidR="009914D8" w:rsidRPr="000001A4" w:rsidRDefault="007F1DA4" w:rsidP="009914D8">
      <w:pPr>
        <w:rPr>
          <w:rFonts w:asciiTheme="majorBidi" w:eastAsia="Times New Roman" w:hAnsiTheme="majorBidi" w:cstheme="majorBidi"/>
          <w:sz w:val="24"/>
          <w:szCs w:val="24"/>
        </w:rPr>
      </w:pPr>
      <w:r w:rsidRPr="000001A4">
        <w:rPr>
          <w:rFonts w:asciiTheme="majorBidi" w:eastAsia="Times New Roman" w:hAnsiTheme="majorBidi" w:cstheme="majorBidi"/>
          <w:noProof/>
          <w:sz w:val="24"/>
          <w:szCs w:val="24"/>
        </w:rPr>
        <w:t>σ</w:t>
      </w:r>
      <w:r w:rsidR="009914D8" w:rsidRPr="000001A4">
        <w:rPr>
          <w:rFonts w:asciiTheme="majorBidi" w:eastAsia="Times New Roman" w:hAnsiTheme="majorBidi" w:cstheme="majorBidi"/>
          <w:color w:val="000000"/>
          <w:sz w:val="24"/>
          <w:szCs w:val="24"/>
          <w:shd w:val="clear" w:color="auto" w:fill="FFFFFF"/>
        </w:rPr>
        <w:t> - continuous scale parameter (</w:t>
      </w:r>
      <w:r w:rsidRPr="000001A4">
        <w:rPr>
          <w:rFonts w:asciiTheme="majorBidi" w:eastAsia="Times New Roman" w:hAnsiTheme="majorBidi" w:cstheme="majorBidi"/>
          <w:noProof/>
          <w:sz w:val="24"/>
          <w:szCs w:val="24"/>
        </w:rPr>
        <w:t>σ &gt;0</w:t>
      </w:r>
      <w:r w:rsidR="009914D8" w:rsidRPr="000001A4">
        <w:rPr>
          <w:rFonts w:asciiTheme="majorBidi" w:eastAsia="Times New Roman" w:hAnsiTheme="majorBidi" w:cstheme="majorBidi"/>
          <w:color w:val="000000"/>
          <w:sz w:val="24"/>
          <w:szCs w:val="24"/>
          <w:shd w:val="clear" w:color="auto" w:fill="FFFFFF"/>
        </w:rPr>
        <w:t>)</w:t>
      </w:r>
      <w:r w:rsidR="009914D8" w:rsidRPr="000001A4">
        <w:rPr>
          <w:rFonts w:asciiTheme="majorBidi" w:eastAsia="Times New Roman" w:hAnsiTheme="majorBidi" w:cstheme="majorBidi"/>
          <w:color w:val="000000"/>
          <w:sz w:val="24"/>
          <w:szCs w:val="24"/>
        </w:rPr>
        <w:br/>
      </w:r>
      <w:r w:rsidRPr="000001A4">
        <w:rPr>
          <w:rFonts w:asciiTheme="majorBidi" w:eastAsia="Times New Roman" w:hAnsiTheme="majorBidi" w:cstheme="majorBidi"/>
          <w:noProof/>
          <w:sz w:val="24"/>
          <w:szCs w:val="24"/>
        </w:rPr>
        <w:t>µ</w:t>
      </w:r>
      <w:r w:rsidR="009914D8" w:rsidRPr="000001A4">
        <w:rPr>
          <w:rFonts w:asciiTheme="majorBidi" w:eastAsia="Times New Roman" w:hAnsiTheme="majorBidi" w:cstheme="majorBidi"/>
          <w:color w:val="000000"/>
          <w:sz w:val="24"/>
          <w:szCs w:val="24"/>
          <w:shd w:val="clear" w:color="auto" w:fill="FFFFFF"/>
        </w:rPr>
        <w:t> - continuous location parameter</w:t>
      </w:r>
    </w:p>
    <w:p w14:paraId="7F19073D" w14:textId="621926A3" w:rsidR="009914D8" w:rsidRPr="000001A4" w:rsidRDefault="009914D8" w:rsidP="009914D8">
      <w:pPr>
        <w:shd w:val="clear" w:color="auto" w:fill="FFFFFF"/>
        <w:spacing w:before="288"/>
        <w:outlineLvl w:val="1"/>
        <w:rPr>
          <w:rFonts w:asciiTheme="majorBidi" w:eastAsia="Times New Roman" w:hAnsiTheme="majorBidi" w:cstheme="majorBidi"/>
          <w:sz w:val="24"/>
          <w:szCs w:val="24"/>
        </w:rPr>
      </w:pPr>
      <w:r w:rsidRPr="000001A4">
        <w:rPr>
          <w:rFonts w:asciiTheme="majorBidi" w:eastAsia="Times New Roman" w:hAnsiTheme="majorBidi" w:cstheme="majorBidi"/>
          <w:sz w:val="24"/>
          <w:szCs w:val="24"/>
        </w:rPr>
        <w:t>Domain</w:t>
      </w:r>
    </w:p>
    <w:p w14:paraId="5CB4F2C3" w14:textId="7D2714D4" w:rsidR="0004070B" w:rsidRPr="000001A4" w:rsidRDefault="007735D7" w:rsidP="0004070B">
      <w:pPr>
        <w:rPr>
          <w:rFonts w:asciiTheme="majorBidi" w:eastAsia="Times New Roman" w:hAnsiTheme="majorBidi" w:cstheme="majorBidi"/>
          <w:sz w:val="24"/>
          <w:szCs w:val="24"/>
        </w:rPr>
      </w:pPr>
      <w:r w:rsidRPr="000001A4">
        <w:rPr>
          <w:rFonts w:asciiTheme="majorBidi" w:eastAsia="Times New Roman" w:hAnsiTheme="majorBidi" w:cstheme="majorBidi"/>
          <w:sz w:val="24"/>
          <w:szCs w:val="24"/>
        </w:rPr>
        <w:t xml:space="preserve"> </w:t>
      </w:r>
      <m:oMath>
        <m:r>
          <w:rPr>
            <w:rFonts w:ascii="Cambria Math" w:eastAsia="Times New Roman" w:hAnsi="Cambria Math" w:cstheme="majorBidi"/>
            <w:sz w:val="24"/>
            <w:szCs w:val="24"/>
          </w:rPr>
          <m:t>-∞&lt;x&lt;∞</m:t>
        </m:r>
      </m:oMath>
    </w:p>
    <w:p w14:paraId="5B98D074" w14:textId="711B3BE0" w:rsidR="0004070B" w:rsidRPr="000001A4" w:rsidRDefault="0004070B" w:rsidP="0004070B">
      <w:pPr>
        <w:rPr>
          <w:rFonts w:asciiTheme="majorBidi" w:eastAsia="Times New Roman" w:hAnsiTheme="majorBidi" w:cstheme="majorBidi"/>
          <w:sz w:val="24"/>
          <w:szCs w:val="24"/>
          <w:lang w:bidi="ar-IQ"/>
        </w:rPr>
      </w:pPr>
      <w:r w:rsidRPr="000001A4">
        <w:rPr>
          <w:rFonts w:asciiTheme="majorBidi" w:eastAsia="Times New Roman" w:hAnsiTheme="majorBidi" w:cstheme="majorBidi"/>
          <w:sz w:val="24"/>
          <w:szCs w:val="24"/>
          <w:lang w:bidi="ar-IQ"/>
        </w:rPr>
        <w:t>In this distribution there are only two parameters so the probability density function and the cumulative function are in the equation below.</w:t>
      </w:r>
    </w:p>
    <w:p w14:paraId="3CD50513" w14:textId="77777777" w:rsidR="007735D7" w:rsidRPr="000001A4" w:rsidRDefault="007735D7" w:rsidP="007735D7">
      <w:pPr>
        <w:rPr>
          <w:rFonts w:asciiTheme="majorBidi" w:eastAsia="Times New Roman" w:hAnsiTheme="majorBidi" w:cstheme="majorBidi"/>
          <w:sz w:val="24"/>
          <w:szCs w:val="24"/>
        </w:rPr>
      </w:pPr>
    </w:p>
    <w:p w14:paraId="513E7F1F" w14:textId="533077C1" w:rsidR="009914D8" w:rsidRDefault="009914D8" w:rsidP="0004070B">
      <w:pPr>
        <w:rPr>
          <w:rFonts w:asciiTheme="majorBidi" w:eastAsia="Times New Roman" w:hAnsiTheme="majorBidi" w:cstheme="majorBidi"/>
          <w:sz w:val="28"/>
          <w:szCs w:val="28"/>
        </w:rPr>
      </w:pPr>
      <w:r w:rsidRPr="000001A4">
        <w:rPr>
          <w:rFonts w:asciiTheme="majorBidi" w:eastAsia="Times New Roman" w:hAnsiTheme="majorBidi" w:cstheme="majorBidi"/>
          <w:sz w:val="24"/>
          <w:szCs w:val="24"/>
        </w:rPr>
        <w:t>Probability Density Function</w:t>
      </w:r>
      <w:r w:rsidRPr="000001A4">
        <w:rPr>
          <w:rFonts w:asciiTheme="majorBidi" w:eastAsia="Times New Roman" w:hAnsiTheme="majorBidi" w:cstheme="majorBidi"/>
          <w:sz w:val="24"/>
          <w:szCs w:val="24"/>
          <w:rtl/>
        </w:rPr>
        <w:t xml:space="preserve"> </w:t>
      </w:r>
    </w:p>
    <w:p w14:paraId="056EF664" w14:textId="77777777" w:rsidR="007735D7" w:rsidRPr="0026071D" w:rsidRDefault="007735D7" w:rsidP="007735D7">
      <w:pPr>
        <w:rPr>
          <w:rFonts w:asciiTheme="majorBidi" w:eastAsia="Times New Roman" w:hAnsiTheme="majorBidi" w:cstheme="majorBidi"/>
          <w:sz w:val="28"/>
          <w:szCs w:val="28"/>
        </w:rPr>
      </w:pPr>
    </w:p>
    <w:p w14:paraId="659FB8F4" w14:textId="72D07871" w:rsidR="009914D8" w:rsidRPr="007735D7" w:rsidRDefault="007735D7" w:rsidP="009914D8">
      <w:pPr>
        <w:rPr>
          <w:rFonts w:asciiTheme="majorBidi" w:eastAsia="Times New Roman" w:hAnsiTheme="majorBidi" w:cstheme="majorBidi"/>
          <w:sz w:val="28"/>
          <w:szCs w:val="28"/>
        </w:rPr>
      </w:pPr>
      <m:oMathPara>
        <m:oMathParaPr>
          <m:jc m:val="left"/>
        </m:oMathParaPr>
        <m:oMath>
          <m:r>
            <w:rPr>
              <w:rFonts w:ascii="Cambria Math" w:eastAsia="Times New Roman" w:hAnsi="Cambria Math" w:cstheme="majorBidi"/>
              <w:sz w:val="28"/>
              <w:szCs w:val="28"/>
            </w:rPr>
            <m:t>f</m:t>
          </m:r>
          <m:d>
            <m:dPr>
              <m:ctrlPr>
                <w:rPr>
                  <w:rFonts w:ascii="Cambria Math" w:eastAsia="Times New Roman" w:hAnsi="Cambria Math" w:cstheme="majorBidi"/>
                  <w:i/>
                  <w:sz w:val="28"/>
                  <w:szCs w:val="28"/>
                </w:rPr>
              </m:ctrlPr>
            </m:dPr>
            <m:e>
              <m:r>
                <w:rPr>
                  <w:rFonts w:ascii="Cambria Math" w:eastAsia="Times New Roman" w:hAnsi="Cambria Math" w:cstheme="majorBidi"/>
                  <w:sz w:val="28"/>
                  <w:szCs w:val="28"/>
                </w:rPr>
                <m:t>x</m:t>
              </m:r>
            </m:e>
          </m:d>
          <m:r>
            <w:rPr>
              <w:rFonts w:ascii="Cambria Math" w:eastAsia="Times New Roman" w:hAnsi="Cambria Math" w:cstheme="majorBidi"/>
              <w:sz w:val="28"/>
              <w:szCs w:val="28"/>
            </w:rPr>
            <m:t>=</m:t>
          </m:r>
          <m:f>
            <m:fPr>
              <m:ctrlPr>
                <w:rPr>
                  <w:rFonts w:ascii="Cambria Math" w:eastAsia="Times New Roman" w:hAnsi="Cambria Math" w:cstheme="majorBidi"/>
                  <w:i/>
                  <w:sz w:val="28"/>
                  <w:szCs w:val="28"/>
                </w:rPr>
              </m:ctrlPr>
            </m:fPr>
            <m:num>
              <m:r>
                <m:rPr>
                  <m:sty m:val="p"/>
                </m:rPr>
                <w:rPr>
                  <w:rFonts w:ascii="Cambria Math" w:eastAsia="Times New Roman" w:hAnsi="Cambria Math" w:cstheme="majorBidi"/>
                  <w:sz w:val="28"/>
                  <w:szCs w:val="28"/>
                </w:rPr>
                <m:t>exp⁡</m:t>
              </m:r>
              <m:r>
                <w:rPr>
                  <w:rFonts w:ascii="Cambria Math" w:eastAsia="Times New Roman" w:hAnsi="Cambria Math" w:cstheme="majorBidi"/>
                  <w:sz w:val="28"/>
                  <w:szCs w:val="28"/>
                </w:rPr>
                <m:t>(-z)</m:t>
              </m:r>
            </m:num>
            <m:den>
              <m:r>
                <w:rPr>
                  <w:rFonts w:ascii="Cambria Math" w:eastAsia="Times New Roman" w:hAnsi="Cambria Math" w:cstheme="majorBidi"/>
                  <w:sz w:val="28"/>
                  <w:szCs w:val="28"/>
                </w:rPr>
                <m:t>σ(1+</m:t>
              </m:r>
              <m:r>
                <m:rPr>
                  <m:sty m:val="p"/>
                </m:rPr>
                <w:rPr>
                  <w:rFonts w:ascii="Cambria Math" w:eastAsia="Times New Roman" w:hAnsi="Cambria Math" w:cstheme="majorBidi"/>
                  <w:sz w:val="28"/>
                  <w:szCs w:val="28"/>
                </w:rPr>
                <m:t>exp⁡</m:t>
              </m:r>
              <m:r>
                <w:rPr>
                  <w:rFonts w:ascii="Cambria Math" w:eastAsia="Times New Roman" w:hAnsi="Cambria Math" w:cstheme="majorBidi"/>
                  <w:sz w:val="28"/>
                  <w:szCs w:val="28"/>
                </w:rPr>
                <m:t>(-z)</m:t>
              </m:r>
              <m:sSup>
                <m:sSupPr>
                  <m:ctrlPr>
                    <w:rPr>
                      <w:rFonts w:ascii="Cambria Math" w:eastAsia="Times New Roman" w:hAnsi="Cambria Math" w:cstheme="majorBidi"/>
                      <w:i/>
                      <w:sz w:val="28"/>
                      <w:szCs w:val="28"/>
                    </w:rPr>
                  </m:ctrlPr>
                </m:sSupPr>
                <m:e>
                  <m:r>
                    <w:rPr>
                      <w:rFonts w:ascii="Cambria Math" w:eastAsia="Times New Roman" w:hAnsi="Cambria Math" w:cstheme="majorBidi"/>
                      <w:sz w:val="28"/>
                      <w:szCs w:val="28"/>
                    </w:rPr>
                    <m:t>)</m:t>
                  </m:r>
                </m:e>
                <m:sup>
                  <m:r>
                    <w:rPr>
                      <w:rFonts w:ascii="Cambria Math" w:eastAsia="Times New Roman" w:hAnsi="Cambria Math" w:cstheme="majorBidi"/>
                      <w:sz w:val="28"/>
                      <w:szCs w:val="28"/>
                    </w:rPr>
                    <m:t xml:space="preserve">2 </m:t>
                  </m:r>
                </m:sup>
              </m:sSup>
            </m:den>
          </m:f>
          <m:r>
            <w:rPr>
              <w:rFonts w:ascii="Cambria Math" w:eastAsia="Times New Roman" w:hAnsi="Cambria Math" w:cstheme="majorBidi"/>
              <w:sz w:val="28"/>
              <w:szCs w:val="28"/>
            </w:rPr>
            <m:t xml:space="preserve">  …(</m:t>
          </m:r>
          <m:r>
            <w:rPr>
              <w:rFonts w:ascii="Cambria Math" w:eastAsia="Times New Roman" w:hAnsi="Cambria Math" w:cstheme="majorBidi"/>
              <w:sz w:val="28"/>
              <w:szCs w:val="28"/>
            </w:rPr>
            <m:t>10</m:t>
          </m:r>
          <m:r>
            <w:rPr>
              <w:rFonts w:ascii="Cambria Math" w:eastAsia="Times New Roman" w:hAnsi="Cambria Math" w:cstheme="majorBidi"/>
              <w:sz w:val="28"/>
              <w:szCs w:val="28"/>
            </w:rPr>
            <m:t>)</m:t>
          </m:r>
        </m:oMath>
      </m:oMathPara>
    </w:p>
    <w:p w14:paraId="2ECD6E9F" w14:textId="77777777" w:rsidR="000001A4" w:rsidRDefault="000001A4" w:rsidP="000001A4">
      <w:pPr>
        <w:shd w:val="clear" w:color="auto" w:fill="FFFFFF"/>
        <w:spacing w:before="288"/>
        <w:outlineLvl w:val="1"/>
        <w:rPr>
          <w:rFonts w:asciiTheme="majorBidi" w:eastAsia="Times New Roman" w:hAnsiTheme="majorBidi" w:cstheme="majorBidi"/>
          <w:sz w:val="24"/>
          <w:szCs w:val="24"/>
        </w:rPr>
      </w:pPr>
    </w:p>
    <w:p w14:paraId="1DC0DF41" w14:textId="67F4A0E5" w:rsidR="000001A4" w:rsidRDefault="009914D8" w:rsidP="000001A4">
      <w:pPr>
        <w:shd w:val="clear" w:color="auto" w:fill="FFFFFF"/>
        <w:spacing w:before="288"/>
        <w:outlineLvl w:val="1"/>
        <w:rPr>
          <w:rFonts w:asciiTheme="majorBidi" w:eastAsia="Times New Roman" w:hAnsiTheme="majorBidi" w:cstheme="majorBidi"/>
          <w:sz w:val="24"/>
          <w:szCs w:val="24"/>
        </w:rPr>
      </w:pPr>
      <w:r w:rsidRPr="000001A4">
        <w:rPr>
          <w:rFonts w:asciiTheme="majorBidi" w:eastAsia="Times New Roman" w:hAnsiTheme="majorBidi" w:cstheme="majorBidi"/>
          <w:sz w:val="24"/>
          <w:szCs w:val="24"/>
        </w:rPr>
        <w:lastRenderedPageBreak/>
        <w:t>Cumulative Distribution Function</w:t>
      </w:r>
    </w:p>
    <w:p w14:paraId="4A4943F4" w14:textId="18992241" w:rsidR="009914D8" w:rsidRPr="000001A4" w:rsidRDefault="007735D7" w:rsidP="000001A4">
      <w:pPr>
        <w:shd w:val="clear" w:color="auto" w:fill="FFFFFF"/>
        <w:spacing w:before="288"/>
        <w:outlineLvl w:val="1"/>
        <w:rPr>
          <w:rFonts w:asciiTheme="majorBidi" w:eastAsia="Times New Roman" w:hAnsiTheme="majorBidi" w:cstheme="majorBidi"/>
          <w:sz w:val="24"/>
          <w:szCs w:val="24"/>
        </w:rPr>
      </w:pPr>
      <m:oMathPara>
        <m:oMathParaPr>
          <m:jc m:val="left"/>
        </m:oMathParaPr>
        <m:oMath>
          <m:r>
            <w:rPr>
              <w:rFonts w:ascii="Cambria Math" w:eastAsia="Times New Roman" w:hAnsi="Cambria Math" w:cstheme="majorBidi"/>
              <w:sz w:val="28"/>
              <w:szCs w:val="28"/>
            </w:rPr>
            <m:t>F</m:t>
          </m:r>
          <m:d>
            <m:dPr>
              <m:ctrlPr>
                <w:rPr>
                  <w:rFonts w:ascii="Cambria Math" w:eastAsia="Times New Roman" w:hAnsi="Cambria Math" w:cstheme="majorBidi"/>
                  <w:i/>
                  <w:sz w:val="28"/>
                  <w:szCs w:val="28"/>
                </w:rPr>
              </m:ctrlPr>
            </m:dPr>
            <m:e>
              <m:r>
                <w:rPr>
                  <w:rFonts w:ascii="Cambria Math" w:eastAsia="Times New Roman" w:hAnsi="Cambria Math" w:cstheme="majorBidi"/>
                  <w:sz w:val="28"/>
                  <w:szCs w:val="28"/>
                </w:rPr>
                <m:t>x</m:t>
              </m:r>
            </m:e>
          </m:d>
          <m:r>
            <w:rPr>
              <w:rFonts w:ascii="Cambria Math" w:eastAsia="Times New Roman" w:hAnsi="Cambria Math" w:cstheme="majorBidi"/>
              <w:sz w:val="28"/>
              <w:szCs w:val="28"/>
            </w:rPr>
            <m:t>=</m:t>
          </m:r>
          <m:f>
            <m:fPr>
              <m:ctrlPr>
                <w:rPr>
                  <w:rFonts w:ascii="Cambria Math" w:eastAsia="Times New Roman" w:hAnsi="Cambria Math" w:cstheme="majorBidi"/>
                  <w:i/>
                  <w:sz w:val="28"/>
                  <w:szCs w:val="28"/>
                </w:rPr>
              </m:ctrlPr>
            </m:fPr>
            <m:num>
              <m:r>
                <w:rPr>
                  <w:rFonts w:ascii="Cambria Math" w:eastAsia="Times New Roman" w:hAnsi="Cambria Math" w:cstheme="majorBidi"/>
                  <w:sz w:val="28"/>
                  <w:szCs w:val="28"/>
                </w:rPr>
                <m:t>1</m:t>
              </m:r>
            </m:num>
            <m:den>
              <m:r>
                <w:rPr>
                  <w:rFonts w:ascii="Cambria Math" w:eastAsia="Times New Roman" w:hAnsi="Cambria Math" w:cstheme="majorBidi"/>
                  <w:sz w:val="28"/>
                  <w:szCs w:val="28"/>
                </w:rPr>
                <m:t>1+</m:t>
              </m:r>
              <m:r>
                <m:rPr>
                  <m:sty m:val="p"/>
                </m:rPr>
                <w:rPr>
                  <w:rFonts w:ascii="Cambria Math" w:eastAsia="Times New Roman" w:hAnsi="Cambria Math" w:cstheme="majorBidi"/>
                  <w:sz w:val="28"/>
                  <w:szCs w:val="28"/>
                </w:rPr>
                <m:t>exp⁡</m:t>
              </m:r>
              <m:r>
                <w:rPr>
                  <w:rFonts w:ascii="Cambria Math" w:eastAsia="Times New Roman" w:hAnsi="Cambria Math" w:cstheme="majorBidi"/>
                  <w:sz w:val="28"/>
                  <w:szCs w:val="28"/>
                </w:rPr>
                <m:t>(-z)</m:t>
              </m:r>
            </m:den>
          </m:f>
          <m:r>
            <w:rPr>
              <w:rFonts w:ascii="Cambria Math" w:eastAsia="Times New Roman" w:hAnsi="Cambria Math" w:cstheme="majorBidi"/>
              <w:sz w:val="28"/>
              <w:szCs w:val="28"/>
            </w:rPr>
            <m:t xml:space="preserve">  …(</m:t>
          </m:r>
          <m:r>
            <w:rPr>
              <w:rFonts w:ascii="Cambria Math" w:eastAsia="Times New Roman" w:hAnsi="Cambria Math" w:cstheme="majorBidi"/>
              <w:sz w:val="28"/>
              <w:szCs w:val="28"/>
            </w:rPr>
            <m:t>11</m:t>
          </m:r>
          <m:r>
            <w:rPr>
              <w:rFonts w:ascii="Cambria Math" w:eastAsia="Times New Roman" w:hAnsi="Cambria Math" w:cstheme="majorBidi"/>
              <w:sz w:val="28"/>
              <w:szCs w:val="28"/>
            </w:rPr>
            <m:t>)</m:t>
          </m:r>
        </m:oMath>
      </m:oMathPara>
    </w:p>
    <w:p w14:paraId="2BF5061A" w14:textId="77777777" w:rsidR="0004070B" w:rsidRPr="0026071D" w:rsidRDefault="0004070B" w:rsidP="0004070B">
      <w:pPr>
        <w:rPr>
          <w:rFonts w:asciiTheme="majorBidi" w:eastAsia="Times New Roman" w:hAnsiTheme="majorBidi" w:cstheme="majorBidi"/>
          <w:sz w:val="28"/>
          <w:szCs w:val="28"/>
        </w:rPr>
      </w:pPr>
    </w:p>
    <w:p w14:paraId="6F04C758" w14:textId="77777777" w:rsidR="000001A4" w:rsidRDefault="00FC2001" w:rsidP="000001A4">
      <w:pPr>
        <w:jc w:val="lowKashida"/>
        <w:rPr>
          <w:rFonts w:asciiTheme="majorBidi" w:hAnsiTheme="majorBidi" w:cstheme="majorBidi"/>
          <w:sz w:val="28"/>
          <w:szCs w:val="28"/>
          <w:rtl/>
        </w:rPr>
      </w:pPr>
      <w:r>
        <w:rPr>
          <w:rFonts w:asciiTheme="majorBidi" w:hAnsiTheme="majorBidi" w:cstheme="majorBidi"/>
          <w:sz w:val="28"/>
          <w:szCs w:val="28"/>
        </w:rPr>
        <w:t>3.9</w:t>
      </w:r>
      <w:r w:rsidR="00D267D0" w:rsidRPr="00FC2001">
        <w:rPr>
          <w:rFonts w:asciiTheme="majorBidi" w:hAnsiTheme="majorBidi" w:cstheme="majorBidi"/>
          <w:sz w:val="28"/>
          <w:szCs w:val="28"/>
        </w:rPr>
        <w:t xml:space="preserve"> </w:t>
      </w:r>
      <w:r w:rsidR="00DA54F3" w:rsidRPr="00FC2001">
        <w:rPr>
          <w:rFonts w:asciiTheme="majorBidi" w:hAnsiTheme="majorBidi" w:cstheme="majorBidi"/>
          <w:sz w:val="28"/>
          <w:szCs w:val="28"/>
        </w:rPr>
        <w:t>Generalized Pareto Distribution</w:t>
      </w:r>
    </w:p>
    <w:p w14:paraId="2DB4B8DF" w14:textId="673E1A2A" w:rsidR="00DA54F3" w:rsidRPr="000001A4" w:rsidRDefault="0004070B" w:rsidP="000001A4">
      <w:pPr>
        <w:jc w:val="lowKashida"/>
        <w:rPr>
          <w:rFonts w:asciiTheme="majorBidi" w:eastAsia="Times New Roman" w:hAnsiTheme="majorBidi" w:cstheme="majorBidi"/>
          <w:color w:val="222222"/>
          <w:sz w:val="26"/>
          <w:szCs w:val="26"/>
          <w:lang w:bidi="ar"/>
        </w:rPr>
      </w:pPr>
      <w:r w:rsidRPr="000001A4">
        <w:rPr>
          <w:rFonts w:asciiTheme="majorBidi" w:eastAsia="Times New Roman" w:hAnsiTheme="majorBidi"/>
          <w:color w:val="222222"/>
          <w:sz w:val="26"/>
          <w:szCs w:val="26"/>
          <w:lang w:bidi="ar"/>
        </w:rPr>
        <w:t>The generalized Pareto distribution (GPD) is part of the probability distributions. It is often used to model another distribution. Determined by three parameters,</w:t>
      </w:r>
      <w:r w:rsidR="000001A4">
        <w:rPr>
          <w:rFonts w:asciiTheme="majorBidi" w:eastAsia="Times New Roman" w:hAnsiTheme="majorBidi"/>
          <w:color w:val="222222"/>
          <w:sz w:val="26"/>
          <w:szCs w:val="26"/>
          <w:lang w:bidi="ar"/>
        </w:rPr>
        <w:fldChar w:fldCharType="begin"/>
      </w:r>
      <w:r w:rsidR="000001A4">
        <w:rPr>
          <w:rFonts w:asciiTheme="majorBidi" w:eastAsia="Times New Roman" w:hAnsiTheme="majorBidi"/>
          <w:color w:val="222222"/>
          <w:sz w:val="26"/>
          <w:szCs w:val="26"/>
          <w:lang w:bidi="ar"/>
        </w:rPr>
        <w:instrText xml:space="preserve"> ADDIN EN.CITE &lt;EndNote&gt;&lt;Cite&gt;&lt;Author&gt;Hassan&lt;/Author&gt;&lt;Year&gt;2013&lt;/Year&gt;&lt;RecNum&gt;25&lt;/RecNum&gt;&lt;DisplayText&gt;(Hassan, Bakouch et al. 2013)&lt;/DisplayText&gt;&lt;record&gt;&lt;rec-number&gt;25&lt;/rec-number&gt;&lt;foreign-keys&gt;&lt;key app="EN" db-id="t9ax2s026w5a57edx5apsa9iad0rdptf5pza" timestamp="1589209321"&gt;25&lt;/key&gt;&lt;/foreign-keys&gt;&lt;ref-type name="Journal Article"&gt;17&lt;/ref-type&gt;&lt;contributors&gt;&lt;authors&gt;&lt;author&gt;Hassan, A Asgharzadeh&lt;/author&gt;&lt;author&gt;Bakouch, S&lt;/author&gt;&lt;author&gt;Esmaeili, L&lt;/author&gt;&lt;/authors&gt;&lt;/contributors&gt;&lt;titles&gt;&lt;title&gt;Pareto Poisson-Lindley distribution and its application&lt;/title&gt;&lt;secondary-title&gt;Journal of Applied Statistics&lt;/secondary-title&gt;&lt;/titles&gt;&lt;periodical&gt;&lt;full-title&gt;Journal of Applied Statistics&lt;/full-title&gt;&lt;/periodical&gt;&lt;pages&gt;1-18&lt;/pages&gt;&lt;dates&gt;&lt;year&gt;2013&lt;/year&gt;&lt;/dates&gt;&lt;urls&gt;&lt;/urls&gt;&lt;/record&gt;&lt;/Cite&gt;&lt;/EndNote&gt;</w:instrText>
      </w:r>
      <w:r w:rsidR="000001A4">
        <w:rPr>
          <w:rFonts w:asciiTheme="majorBidi" w:eastAsia="Times New Roman" w:hAnsiTheme="majorBidi"/>
          <w:color w:val="222222"/>
          <w:sz w:val="26"/>
          <w:szCs w:val="26"/>
          <w:lang w:bidi="ar"/>
        </w:rPr>
        <w:fldChar w:fldCharType="separate"/>
      </w:r>
      <w:r w:rsidR="000001A4">
        <w:rPr>
          <w:rFonts w:asciiTheme="majorBidi" w:eastAsia="Times New Roman" w:hAnsiTheme="majorBidi"/>
          <w:noProof/>
          <w:color w:val="222222"/>
          <w:sz w:val="26"/>
          <w:szCs w:val="26"/>
          <w:lang w:bidi="ar"/>
        </w:rPr>
        <w:t>(Hassan, Bakouch et al. 2013)</w:t>
      </w:r>
      <w:r w:rsidR="000001A4">
        <w:rPr>
          <w:rFonts w:asciiTheme="majorBidi" w:eastAsia="Times New Roman" w:hAnsiTheme="majorBidi"/>
          <w:color w:val="222222"/>
          <w:sz w:val="26"/>
          <w:szCs w:val="26"/>
          <w:lang w:bidi="ar"/>
        </w:rPr>
        <w:fldChar w:fldCharType="end"/>
      </w:r>
      <w:r w:rsidRPr="000001A4">
        <w:rPr>
          <w:rFonts w:asciiTheme="majorBidi" w:eastAsia="Times New Roman" w:hAnsiTheme="majorBidi"/>
          <w:color w:val="222222"/>
          <w:sz w:val="26"/>
          <w:szCs w:val="26"/>
          <w:lang w:bidi="ar"/>
        </w:rPr>
        <w:t xml:space="preserve"> sometimes only determined by scale and shape and sometimes only by its shape parameter, some references give the shape parameter κ = -ξ</w:t>
      </w:r>
    </w:p>
    <w:p w14:paraId="092518BC" w14:textId="24D36EFE" w:rsidR="00DA54F3" w:rsidRPr="000001A4" w:rsidRDefault="00DA54F3" w:rsidP="00DA54F3">
      <w:pPr>
        <w:shd w:val="clear" w:color="auto" w:fill="FFFFFF"/>
        <w:spacing w:before="288"/>
        <w:outlineLvl w:val="1"/>
        <w:rPr>
          <w:rFonts w:asciiTheme="majorBidi" w:eastAsia="Times New Roman" w:hAnsiTheme="majorBidi" w:cstheme="majorBidi"/>
          <w:color w:val="000000" w:themeColor="text1"/>
          <w:sz w:val="24"/>
          <w:szCs w:val="24"/>
        </w:rPr>
      </w:pPr>
      <w:r w:rsidRPr="000001A4">
        <w:rPr>
          <w:rFonts w:asciiTheme="majorBidi" w:eastAsia="Times New Roman" w:hAnsiTheme="majorBidi" w:cstheme="majorBidi"/>
          <w:color w:val="000000" w:themeColor="text1"/>
          <w:sz w:val="24"/>
          <w:szCs w:val="24"/>
        </w:rPr>
        <w:t>Parameters</w:t>
      </w:r>
    </w:p>
    <w:p w14:paraId="23933BEA" w14:textId="77777777" w:rsidR="007F1DA4" w:rsidRPr="000001A4" w:rsidRDefault="007F1DA4" w:rsidP="007F1DA4">
      <w:pPr>
        <w:rPr>
          <w:rFonts w:asciiTheme="majorBidi" w:hAnsiTheme="majorBidi" w:cstheme="majorBidi"/>
          <w:sz w:val="24"/>
          <w:szCs w:val="24"/>
        </w:rPr>
      </w:pPr>
      <w:r w:rsidRPr="000001A4">
        <w:rPr>
          <w:rFonts w:asciiTheme="majorBidi" w:hAnsiTheme="majorBidi" w:cstheme="majorBidi"/>
          <w:sz w:val="24"/>
          <w:szCs w:val="24"/>
        </w:rPr>
        <w:t>k</w:t>
      </w:r>
      <w:r w:rsidR="00DA54F3" w:rsidRPr="000001A4">
        <w:rPr>
          <w:rFonts w:asciiTheme="majorBidi" w:hAnsiTheme="majorBidi" w:cstheme="majorBidi"/>
          <w:sz w:val="24"/>
          <w:szCs w:val="24"/>
        </w:rPr>
        <w:t> - continuous shape parameter</w:t>
      </w:r>
    </w:p>
    <w:p w14:paraId="6F328FFA" w14:textId="2E553D14" w:rsidR="00DA54F3" w:rsidRPr="000001A4" w:rsidRDefault="007F1DA4" w:rsidP="007F1DA4">
      <w:pPr>
        <w:rPr>
          <w:rFonts w:asciiTheme="majorBidi" w:hAnsiTheme="majorBidi" w:cstheme="majorBidi"/>
          <w:sz w:val="24"/>
          <w:szCs w:val="24"/>
          <w:rtl/>
        </w:rPr>
      </w:pPr>
      <w:r w:rsidRPr="000001A4">
        <w:rPr>
          <w:rFonts w:asciiTheme="majorBidi" w:hAnsiTheme="majorBidi" w:cstheme="majorBidi"/>
          <w:sz w:val="24"/>
          <w:szCs w:val="24"/>
        </w:rPr>
        <w:t>σ</w:t>
      </w:r>
      <w:r w:rsidR="00DA54F3" w:rsidRPr="000001A4">
        <w:rPr>
          <w:rFonts w:asciiTheme="majorBidi" w:hAnsiTheme="majorBidi" w:cstheme="majorBidi"/>
          <w:sz w:val="24"/>
          <w:szCs w:val="24"/>
        </w:rPr>
        <w:t> - continuous scale parameter (</w:t>
      </w:r>
      <w:r w:rsidRPr="000001A4">
        <w:rPr>
          <w:rFonts w:asciiTheme="majorBidi" w:hAnsiTheme="majorBidi" w:cstheme="majorBidi"/>
          <w:sz w:val="24"/>
          <w:szCs w:val="24"/>
        </w:rPr>
        <w:t>σ &gt;0</w:t>
      </w:r>
      <w:r w:rsidR="00DA54F3" w:rsidRPr="000001A4">
        <w:rPr>
          <w:rFonts w:asciiTheme="majorBidi" w:hAnsiTheme="majorBidi" w:cstheme="majorBidi"/>
          <w:sz w:val="24"/>
          <w:szCs w:val="24"/>
        </w:rPr>
        <w:t>)</w:t>
      </w:r>
      <w:r w:rsidR="00DA54F3" w:rsidRPr="000001A4">
        <w:rPr>
          <w:rFonts w:asciiTheme="majorBidi" w:hAnsiTheme="majorBidi" w:cstheme="majorBidi"/>
          <w:sz w:val="24"/>
          <w:szCs w:val="24"/>
        </w:rPr>
        <w:br/>
      </w:r>
      <w:r w:rsidRPr="000001A4">
        <w:rPr>
          <w:rFonts w:asciiTheme="majorBidi" w:hAnsiTheme="majorBidi" w:cstheme="majorBidi"/>
          <w:sz w:val="24"/>
          <w:szCs w:val="24"/>
        </w:rPr>
        <w:t>µ</w:t>
      </w:r>
      <w:r w:rsidR="00DA54F3" w:rsidRPr="000001A4">
        <w:rPr>
          <w:rFonts w:asciiTheme="majorBidi" w:hAnsiTheme="majorBidi" w:cstheme="majorBidi"/>
          <w:sz w:val="24"/>
          <w:szCs w:val="24"/>
        </w:rPr>
        <w:t> - continuous location parameter</w:t>
      </w:r>
    </w:p>
    <w:p w14:paraId="6E03F8A2" w14:textId="77777777" w:rsidR="00D267D0" w:rsidRPr="000001A4" w:rsidRDefault="00DA54F3" w:rsidP="00D267D0">
      <w:pPr>
        <w:shd w:val="clear" w:color="auto" w:fill="FFFFFF"/>
        <w:spacing w:before="288"/>
        <w:outlineLvl w:val="1"/>
        <w:rPr>
          <w:rFonts w:asciiTheme="majorBidi" w:eastAsia="Times New Roman" w:hAnsiTheme="majorBidi" w:cstheme="majorBidi"/>
          <w:color w:val="000000" w:themeColor="text1"/>
          <w:sz w:val="24"/>
          <w:szCs w:val="24"/>
        </w:rPr>
      </w:pPr>
      <w:r w:rsidRPr="000001A4">
        <w:rPr>
          <w:rFonts w:asciiTheme="majorBidi" w:eastAsia="Times New Roman" w:hAnsiTheme="majorBidi" w:cstheme="majorBidi"/>
          <w:color w:val="000000" w:themeColor="text1"/>
          <w:sz w:val="24"/>
          <w:szCs w:val="24"/>
        </w:rPr>
        <w:t>Domain</w:t>
      </w:r>
    </w:p>
    <w:p w14:paraId="01BEDF52" w14:textId="1D52012E" w:rsidR="00D267D0" w:rsidRPr="000001A4" w:rsidRDefault="00DA54F3" w:rsidP="00D267D0">
      <w:pPr>
        <w:shd w:val="clear" w:color="auto" w:fill="FFFFFF"/>
        <w:spacing w:before="288"/>
        <w:outlineLvl w:val="1"/>
        <w:rPr>
          <w:rFonts w:asciiTheme="majorBidi" w:eastAsia="Times New Roman" w:hAnsiTheme="majorBidi" w:cstheme="majorBidi"/>
          <w:color w:val="000000" w:themeColor="text1"/>
          <w:sz w:val="24"/>
          <w:szCs w:val="24"/>
        </w:rPr>
      </w:pPr>
      <w:r w:rsidRPr="000001A4">
        <w:rPr>
          <w:rFonts w:asciiTheme="majorBidi" w:eastAsia="Times New Roman" w:hAnsiTheme="majorBidi" w:cstheme="majorBidi"/>
          <w:color w:val="000000" w:themeColor="text1"/>
          <w:sz w:val="24"/>
          <w:szCs w:val="24"/>
          <w:rtl/>
        </w:rPr>
        <w:t xml:space="preserve"> </w:t>
      </w:r>
      <m:oMath>
        <m:r>
          <w:rPr>
            <w:rFonts w:ascii="Cambria Math" w:eastAsia="Times New Roman" w:hAnsi="Cambria Math" w:cstheme="majorBidi"/>
            <w:sz w:val="24"/>
            <w:szCs w:val="24"/>
          </w:rPr>
          <m:t>μ≤x&lt;+∞   for k≥0</m:t>
        </m:r>
      </m:oMath>
    </w:p>
    <w:p w14:paraId="2A0D31CB" w14:textId="0214EEDE" w:rsidR="00D267D0" w:rsidRPr="000001A4" w:rsidRDefault="00D267D0" w:rsidP="00D267D0">
      <w:pPr>
        <w:shd w:val="clear" w:color="auto" w:fill="FFFFFF"/>
        <w:spacing w:before="288"/>
        <w:outlineLvl w:val="1"/>
        <w:rPr>
          <w:rFonts w:asciiTheme="majorBidi" w:eastAsia="Times New Roman" w:hAnsiTheme="majorBidi" w:cstheme="majorBidi"/>
          <w:color w:val="000000" w:themeColor="text1"/>
          <w:sz w:val="24"/>
          <w:szCs w:val="24"/>
        </w:rPr>
      </w:pPr>
      <m:oMathPara>
        <m:oMathParaPr>
          <m:jc m:val="left"/>
        </m:oMathParaPr>
        <m:oMath>
          <m:r>
            <w:rPr>
              <w:rFonts w:ascii="Cambria Math" w:eastAsia="Times New Roman" w:hAnsi="Cambria Math" w:cstheme="majorBidi"/>
              <w:sz w:val="24"/>
              <w:szCs w:val="24"/>
            </w:rPr>
            <m:t>μ≤x≤μ-σ/k   for k&lt;0</m:t>
          </m:r>
        </m:oMath>
      </m:oMathPara>
    </w:p>
    <w:p w14:paraId="629F0DAC" w14:textId="77777777" w:rsidR="0004070B" w:rsidRPr="000001A4" w:rsidRDefault="0004070B" w:rsidP="0004070B">
      <w:pPr>
        <w:rPr>
          <w:rFonts w:asciiTheme="majorBidi" w:eastAsia="Times New Roman" w:hAnsiTheme="majorBidi" w:cstheme="majorBidi"/>
          <w:sz w:val="24"/>
          <w:szCs w:val="24"/>
        </w:rPr>
      </w:pPr>
      <w:r w:rsidRPr="000001A4">
        <w:rPr>
          <w:rFonts w:asciiTheme="majorBidi" w:eastAsia="Times New Roman" w:hAnsiTheme="majorBidi" w:cstheme="majorBidi"/>
          <w:color w:val="000000" w:themeColor="text1"/>
          <w:sz w:val="24"/>
          <w:szCs w:val="24"/>
        </w:rPr>
        <w:t>(The probability density function and the cumulative function of the double distribution are in the equations below)</w:t>
      </w:r>
    </w:p>
    <w:p w14:paraId="641A24C5" w14:textId="77777777" w:rsidR="0083752C" w:rsidRPr="000001A4" w:rsidRDefault="00DA54F3" w:rsidP="00DA54F3">
      <w:pPr>
        <w:shd w:val="clear" w:color="auto" w:fill="FFFFFF"/>
        <w:spacing w:before="288"/>
        <w:outlineLvl w:val="1"/>
        <w:rPr>
          <w:rFonts w:asciiTheme="majorBidi" w:eastAsia="Times New Roman" w:hAnsiTheme="majorBidi" w:cstheme="majorBidi"/>
          <w:color w:val="000000" w:themeColor="text1"/>
          <w:sz w:val="24"/>
          <w:szCs w:val="24"/>
        </w:rPr>
      </w:pPr>
      <w:r w:rsidRPr="000001A4">
        <w:rPr>
          <w:rFonts w:asciiTheme="majorBidi" w:eastAsia="Times New Roman" w:hAnsiTheme="majorBidi" w:cstheme="majorBidi"/>
          <w:color w:val="000000" w:themeColor="text1"/>
          <w:sz w:val="24"/>
          <w:szCs w:val="24"/>
        </w:rPr>
        <w:t>Probability Density Function</w:t>
      </w:r>
    </w:p>
    <w:p w14:paraId="103755B1" w14:textId="5906EE2F" w:rsidR="00DA54F3" w:rsidRPr="000001A4" w:rsidRDefault="0083752C" w:rsidP="0083752C">
      <w:pPr>
        <w:shd w:val="clear" w:color="auto" w:fill="FFFFFF"/>
        <w:spacing w:before="288"/>
        <w:outlineLvl w:val="1"/>
        <w:rPr>
          <w:rFonts w:asciiTheme="majorBidi" w:eastAsia="Times New Roman" w:hAnsiTheme="majorBidi" w:cstheme="majorBidi"/>
          <w:color w:val="000000" w:themeColor="text1"/>
          <w:sz w:val="24"/>
          <w:szCs w:val="24"/>
        </w:rPr>
      </w:pPr>
      <m:oMath>
        <m:r>
          <w:rPr>
            <w:rFonts w:ascii="Cambria Math" w:eastAsia="Times New Roman" w:hAnsi="Cambria Math" w:cstheme="majorBidi"/>
            <w:color w:val="000000" w:themeColor="text1"/>
            <w:sz w:val="24"/>
            <w:szCs w:val="24"/>
          </w:rPr>
          <m:t>f(x)</m:t>
        </m:r>
        <m:d>
          <m:dPr>
            <m:begChr m:val="{"/>
            <m:endChr m:val=""/>
            <m:ctrlPr>
              <w:rPr>
                <w:rFonts w:ascii="Cambria Math" w:eastAsia="Times New Roman" w:hAnsi="Cambria Math" w:cstheme="majorBidi"/>
                <w:i/>
                <w:color w:val="000000" w:themeColor="text1"/>
                <w:sz w:val="24"/>
                <w:szCs w:val="24"/>
              </w:rPr>
            </m:ctrlPr>
          </m:dPr>
          <m:e>
            <m:eqArr>
              <m:eqArrPr>
                <m:ctrlPr>
                  <w:rPr>
                    <w:rFonts w:ascii="Cambria Math" w:eastAsia="Times New Roman" w:hAnsi="Cambria Math" w:cstheme="majorBidi"/>
                    <w:i/>
                    <w:color w:val="000000" w:themeColor="text1"/>
                    <w:sz w:val="24"/>
                    <w:szCs w:val="24"/>
                  </w:rPr>
                </m:ctrlPr>
              </m:eqArrPr>
              <m:e>
                <m:f>
                  <m:fPr>
                    <m:ctrlPr>
                      <w:rPr>
                        <w:rFonts w:ascii="Cambria Math" w:eastAsia="Times New Roman" w:hAnsi="Cambria Math" w:cstheme="majorBidi"/>
                        <w:i/>
                        <w:color w:val="000000" w:themeColor="text1"/>
                        <w:sz w:val="24"/>
                        <w:szCs w:val="24"/>
                      </w:rPr>
                    </m:ctrlPr>
                  </m:fPr>
                  <m:num>
                    <m:r>
                      <w:rPr>
                        <w:rFonts w:ascii="Cambria Math" w:eastAsia="Times New Roman" w:hAnsi="Cambria Math" w:cstheme="majorBidi"/>
                        <w:color w:val="000000" w:themeColor="text1"/>
                        <w:sz w:val="24"/>
                        <w:szCs w:val="24"/>
                      </w:rPr>
                      <m:t>1</m:t>
                    </m:r>
                  </m:num>
                  <m:den>
                    <m:r>
                      <w:rPr>
                        <w:rFonts w:ascii="Cambria Math" w:eastAsia="Times New Roman" w:hAnsi="Cambria Math" w:cstheme="majorBidi"/>
                        <w:color w:val="000000" w:themeColor="text1"/>
                        <w:sz w:val="24"/>
                        <w:szCs w:val="24"/>
                      </w:rPr>
                      <m:t>σ</m:t>
                    </m:r>
                  </m:den>
                </m:f>
                <m:r>
                  <w:rPr>
                    <w:rFonts w:ascii="Cambria Math" w:eastAsia="Times New Roman" w:hAnsi="Cambria Math" w:cstheme="majorBidi"/>
                    <w:color w:val="000000" w:themeColor="text1"/>
                    <w:sz w:val="24"/>
                    <w:szCs w:val="24"/>
                  </w:rPr>
                  <m:t>(1+k</m:t>
                </m:r>
                <m:f>
                  <m:fPr>
                    <m:ctrlPr>
                      <w:rPr>
                        <w:rFonts w:ascii="Cambria Math" w:eastAsia="Times New Roman" w:hAnsi="Cambria Math" w:cstheme="majorBidi"/>
                        <w:i/>
                        <w:color w:val="000000" w:themeColor="text1"/>
                        <w:sz w:val="24"/>
                        <w:szCs w:val="24"/>
                      </w:rPr>
                    </m:ctrlPr>
                  </m:fPr>
                  <m:num>
                    <m:r>
                      <w:rPr>
                        <w:rFonts w:ascii="Cambria Math" w:eastAsia="Times New Roman" w:hAnsi="Cambria Math" w:cstheme="majorBidi"/>
                        <w:color w:val="000000" w:themeColor="text1"/>
                        <w:sz w:val="24"/>
                        <w:szCs w:val="24"/>
                      </w:rPr>
                      <m:t>(x-m</m:t>
                    </m:r>
                    <m:sSup>
                      <m:sSupPr>
                        <m:ctrlPr>
                          <w:rPr>
                            <w:rFonts w:ascii="Cambria Math" w:eastAsia="Times New Roman" w:hAnsi="Cambria Math" w:cstheme="majorBidi"/>
                            <w:i/>
                            <w:color w:val="000000" w:themeColor="text1"/>
                            <w:sz w:val="24"/>
                            <w:szCs w:val="24"/>
                          </w:rPr>
                        </m:ctrlPr>
                      </m:sSupPr>
                      <m:e>
                        <m:r>
                          <w:rPr>
                            <w:rFonts w:ascii="Cambria Math" w:eastAsia="Times New Roman" w:hAnsi="Cambria Math" w:cstheme="majorBidi"/>
                            <w:color w:val="000000" w:themeColor="text1"/>
                            <w:sz w:val="24"/>
                            <w:szCs w:val="24"/>
                          </w:rPr>
                          <m:t>)</m:t>
                        </m:r>
                      </m:e>
                      <m:sup>
                        <m:r>
                          <w:rPr>
                            <w:rFonts w:ascii="Cambria Math" w:eastAsia="Times New Roman" w:hAnsi="Cambria Math" w:cstheme="majorBidi"/>
                            <w:color w:val="000000" w:themeColor="text1"/>
                            <w:sz w:val="24"/>
                            <w:szCs w:val="24"/>
                          </w:rPr>
                          <m:t>-1-1/k</m:t>
                        </m:r>
                      </m:sup>
                    </m:sSup>
                    <m:r>
                      <w:rPr>
                        <w:rFonts w:ascii="Cambria Math" w:eastAsia="Times New Roman" w:hAnsi="Cambria Math" w:cstheme="majorBidi"/>
                        <w:color w:val="000000" w:themeColor="text1"/>
                        <w:sz w:val="24"/>
                        <w:szCs w:val="24"/>
                      </w:rPr>
                      <m:t xml:space="preserve"> </m:t>
                    </m:r>
                  </m:num>
                  <m:den>
                    <m:r>
                      <w:rPr>
                        <w:rFonts w:ascii="Cambria Math" w:eastAsia="Times New Roman" w:hAnsi="Cambria Math" w:cstheme="majorBidi"/>
                        <w:color w:val="000000" w:themeColor="text1"/>
                        <w:sz w:val="24"/>
                        <w:szCs w:val="24"/>
                      </w:rPr>
                      <m:t>σ</m:t>
                    </m:r>
                  </m:den>
                </m:f>
                <m:r>
                  <w:rPr>
                    <w:rFonts w:ascii="Cambria Math" w:eastAsia="Times New Roman" w:hAnsi="Cambria Math" w:cstheme="majorBidi"/>
                    <w:color w:val="000000" w:themeColor="text1"/>
                    <w:sz w:val="24"/>
                    <w:szCs w:val="24"/>
                  </w:rPr>
                  <m:t xml:space="preserve"> k≠0</m:t>
                </m:r>
              </m:e>
              <m:e>
                <m:f>
                  <m:fPr>
                    <m:ctrlPr>
                      <w:rPr>
                        <w:rFonts w:ascii="Cambria Math" w:eastAsia="Times New Roman" w:hAnsi="Cambria Math" w:cstheme="majorBidi"/>
                        <w:i/>
                        <w:color w:val="000000" w:themeColor="text1"/>
                        <w:sz w:val="24"/>
                        <w:szCs w:val="24"/>
                      </w:rPr>
                    </m:ctrlPr>
                  </m:fPr>
                  <m:num>
                    <m:r>
                      <w:rPr>
                        <w:rFonts w:ascii="Cambria Math" w:eastAsia="Times New Roman" w:hAnsi="Cambria Math" w:cstheme="majorBidi"/>
                        <w:color w:val="000000" w:themeColor="text1"/>
                        <w:sz w:val="24"/>
                        <w:szCs w:val="24"/>
                      </w:rPr>
                      <m:t>1</m:t>
                    </m:r>
                  </m:num>
                  <m:den>
                    <m:r>
                      <w:rPr>
                        <w:rFonts w:ascii="Cambria Math" w:eastAsia="Times New Roman" w:hAnsi="Cambria Math" w:cstheme="majorBidi"/>
                        <w:color w:val="000000" w:themeColor="text1"/>
                        <w:sz w:val="24"/>
                        <w:szCs w:val="24"/>
                      </w:rPr>
                      <m:t>σ</m:t>
                    </m:r>
                  </m:den>
                </m:f>
                <m:func>
                  <m:funcPr>
                    <m:ctrlPr>
                      <w:rPr>
                        <w:rFonts w:ascii="Cambria Math" w:eastAsia="Times New Roman" w:hAnsi="Cambria Math" w:cstheme="majorBidi"/>
                        <w:i/>
                        <w:color w:val="000000" w:themeColor="text1"/>
                        <w:sz w:val="24"/>
                        <w:szCs w:val="24"/>
                      </w:rPr>
                    </m:ctrlPr>
                  </m:funcPr>
                  <m:fName>
                    <m:r>
                      <m:rPr>
                        <m:sty m:val="p"/>
                      </m:rPr>
                      <w:rPr>
                        <w:rFonts w:ascii="Cambria Math" w:eastAsia="Times New Roman" w:hAnsi="Cambria Math" w:cstheme="majorBidi"/>
                        <w:color w:val="000000" w:themeColor="text1"/>
                        <w:sz w:val="24"/>
                        <w:szCs w:val="24"/>
                      </w:rPr>
                      <m:t>exp</m:t>
                    </m:r>
                  </m:fName>
                  <m:e>
                    <m:d>
                      <m:dPr>
                        <m:ctrlPr>
                          <w:rPr>
                            <w:rFonts w:ascii="Cambria Math" w:eastAsia="Times New Roman" w:hAnsi="Cambria Math" w:cstheme="majorBidi"/>
                            <w:i/>
                            <w:color w:val="000000" w:themeColor="text1"/>
                            <w:sz w:val="24"/>
                            <w:szCs w:val="24"/>
                          </w:rPr>
                        </m:ctrlPr>
                      </m:dPr>
                      <m:e>
                        <m:r>
                          <w:rPr>
                            <w:rFonts w:ascii="Cambria Math" w:eastAsia="Times New Roman" w:hAnsi="Cambria Math" w:cstheme="majorBidi"/>
                            <w:color w:val="000000" w:themeColor="text1"/>
                            <w:sz w:val="24"/>
                            <w:szCs w:val="24"/>
                          </w:rPr>
                          <m:t>-</m:t>
                        </m:r>
                        <m:f>
                          <m:fPr>
                            <m:ctrlPr>
                              <w:rPr>
                                <w:rFonts w:ascii="Cambria Math" w:eastAsia="Times New Roman" w:hAnsi="Cambria Math" w:cstheme="majorBidi"/>
                                <w:i/>
                                <w:color w:val="000000" w:themeColor="text1"/>
                                <w:sz w:val="24"/>
                                <w:szCs w:val="24"/>
                              </w:rPr>
                            </m:ctrlPr>
                          </m:fPr>
                          <m:num>
                            <m:d>
                              <m:dPr>
                                <m:ctrlPr>
                                  <w:rPr>
                                    <w:rFonts w:ascii="Cambria Math" w:eastAsia="Times New Roman" w:hAnsi="Cambria Math" w:cstheme="majorBidi"/>
                                    <w:i/>
                                    <w:color w:val="000000" w:themeColor="text1"/>
                                    <w:sz w:val="24"/>
                                    <w:szCs w:val="24"/>
                                  </w:rPr>
                                </m:ctrlPr>
                              </m:dPr>
                              <m:e>
                                <m:r>
                                  <w:rPr>
                                    <w:rFonts w:ascii="Cambria Math" w:eastAsia="Times New Roman" w:hAnsi="Cambria Math" w:cstheme="majorBidi"/>
                                    <w:color w:val="000000" w:themeColor="text1"/>
                                    <w:sz w:val="24"/>
                                    <w:szCs w:val="24"/>
                                  </w:rPr>
                                  <m:t>x-μ</m:t>
                                </m:r>
                              </m:e>
                            </m:d>
                          </m:num>
                          <m:den>
                            <m:r>
                              <w:rPr>
                                <w:rFonts w:ascii="Cambria Math" w:eastAsia="Times New Roman" w:hAnsi="Cambria Math" w:cstheme="majorBidi"/>
                                <w:color w:val="000000" w:themeColor="text1"/>
                                <w:sz w:val="24"/>
                                <w:szCs w:val="24"/>
                              </w:rPr>
                              <m:t>σ</m:t>
                            </m:r>
                          </m:den>
                        </m:f>
                      </m:e>
                    </m:d>
                  </m:e>
                </m:func>
                <m:r>
                  <w:rPr>
                    <w:rFonts w:ascii="Cambria Math" w:eastAsia="Times New Roman" w:hAnsi="Cambria Math" w:cstheme="majorBidi"/>
                    <w:color w:val="000000" w:themeColor="text1"/>
                    <w:sz w:val="24"/>
                    <w:szCs w:val="24"/>
                  </w:rPr>
                  <m:t xml:space="preserve"> k=0</m:t>
                </m:r>
              </m:e>
            </m:eqArr>
            <m:r>
              <w:rPr>
                <w:rFonts w:ascii="Cambria Math" w:eastAsia="Times New Roman" w:hAnsi="Cambria Math" w:cstheme="majorBidi"/>
                <w:color w:val="000000" w:themeColor="text1"/>
                <w:sz w:val="24"/>
                <w:szCs w:val="24"/>
              </w:rPr>
              <m:t xml:space="preserve">  …(10)</m:t>
            </m:r>
          </m:e>
        </m:d>
      </m:oMath>
      <w:r w:rsidR="00DA54F3" w:rsidRPr="000001A4">
        <w:rPr>
          <w:rFonts w:asciiTheme="majorBidi" w:eastAsia="Times New Roman" w:hAnsiTheme="majorBidi" w:cstheme="majorBidi"/>
          <w:color w:val="000000" w:themeColor="text1"/>
          <w:sz w:val="24"/>
          <w:szCs w:val="24"/>
          <w:rtl/>
        </w:rPr>
        <w:t xml:space="preserve"> </w:t>
      </w:r>
    </w:p>
    <w:p w14:paraId="35DF2EB5" w14:textId="77777777" w:rsidR="00DA54F3" w:rsidRPr="000001A4" w:rsidRDefault="00DA54F3" w:rsidP="00DA54F3">
      <w:pPr>
        <w:rPr>
          <w:rFonts w:asciiTheme="majorBidi" w:eastAsia="Times New Roman" w:hAnsiTheme="majorBidi" w:cstheme="majorBidi"/>
          <w:sz w:val="24"/>
          <w:szCs w:val="24"/>
        </w:rPr>
      </w:pPr>
    </w:p>
    <w:p w14:paraId="7B438A7D" w14:textId="77777777" w:rsidR="00DD6F17" w:rsidRPr="000001A4" w:rsidRDefault="00DA54F3" w:rsidP="0083752C">
      <w:pPr>
        <w:shd w:val="clear" w:color="auto" w:fill="FFFFFF"/>
        <w:spacing w:before="288"/>
        <w:outlineLvl w:val="1"/>
        <w:rPr>
          <w:rFonts w:asciiTheme="majorBidi" w:eastAsia="Times New Roman" w:hAnsiTheme="majorBidi" w:cstheme="majorBidi"/>
          <w:color w:val="000000" w:themeColor="text1"/>
          <w:sz w:val="24"/>
          <w:szCs w:val="24"/>
        </w:rPr>
      </w:pPr>
      <w:r w:rsidRPr="000001A4">
        <w:rPr>
          <w:rFonts w:asciiTheme="majorBidi" w:eastAsia="Times New Roman" w:hAnsiTheme="majorBidi" w:cstheme="majorBidi"/>
          <w:color w:val="000000" w:themeColor="text1"/>
          <w:sz w:val="24"/>
          <w:szCs w:val="24"/>
        </w:rPr>
        <w:t>Cumulative Distribution Function</w:t>
      </w:r>
      <w:r w:rsidRPr="000001A4">
        <w:rPr>
          <w:rFonts w:asciiTheme="majorBidi" w:eastAsia="Times New Roman" w:hAnsiTheme="majorBidi" w:cstheme="majorBidi"/>
          <w:color w:val="000000" w:themeColor="text1"/>
          <w:sz w:val="24"/>
          <w:szCs w:val="24"/>
          <w:rtl/>
        </w:rPr>
        <w:t xml:space="preserve"> </w:t>
      </w:r>
      <w:r w:rsidR="0083752C" w:rsidRPr="000001A4">
        <w:rPr>
          <w:rFonts w:asciiTheme="majorBidi" w:eastAsia="Times New Roman" w:hAnsiTheme="majorBidi" w:cstheme="majorBidi"/>
          <w:color w:val="000000" w:themeColor="text1"/>
          <w:sz w:val="24"/>
          <w:szCs w:val="24"/>
        </w:rPr>
        <w:t xml:space="preserve"> </w:t>
      </w:r>
    </w:p>
    <w:p w14:paraId="6C2F31F9" w14:textId="19803126" w:rsidR="0083752C" w:rsidRPr="0026071D" w:rsidRDefault="00DD6F17" w:rsidP="00DD6F17">
      <w:pPr>
        <w:shd w:val="clear" w:color="auto" w:fill="FFFFFF"/>
        <w:spacing w:before="288"/>
        <w:outlineLvl w:val="1"/>
        <w:rPr>
          <w:rFonts w:asciiTheme="majorBidi" w:eastAsia="Times New Roman" w:hAnsiTheme="majorBidi" w:cstheme="majorBidi"/>
          <w:color w:val="000000" w:themeColor="text1"/>
          <w:sz w:val="28"/>
          <w:szCs w:val="28"/>
        </w:rPr>
      </w:pPr>
      <m:oMath>
        <m:r>
          <w:rPr>
            <w:rFonts w:ascii="Cambria Math" w:eastAsia="Times New Roman" w:hAnsi="Cambria Math" w:cstheme="majorBidi"/>
            <w:color w:val="000000" w:themeColor="text1"/>
            <w:sz w:val="24"/>
            <w:szCs w:val="24"/>
          </w:rPr>
          <m:t>F(x)</m:t>
        </m:r>
        <m:d>
          <m:dPr>
            <m:begChr m:val="{"/>
            <m:endChr m:val=""/>
            <m:ctrlPr>
              <w:rPr>
                <w:rFonts w:ascii="Cambria Math" w:eastAsia="Times New Roman" w:hAnsi="Cambria Math" w:cstheme="majorBidi"/>
                <w:i/>
                <w:color w:val="000000" w:themeColor="text1"/>
                <w:sz w:val="24"/>
                <w:szCs w:val="24"/>
              </w:rPr>
            </m:ctrlPr>
          </m:dPr>
          <m:e>
            <m:eqArr>
              <m:eqArrPr>
                <m:ctrlPr>
                  <w:rPr>
                    <w:rFonts w:ascii="Cambria Math" w:eastAsia="Times New Roman" w:hAnsi="Cambria Math" w:cstheme="majorBidi"/>
                    <w:i/>
                    <w:color w:val="000000" w:themeColor="text1"/>
                    <w:sz w:val="24"/>
                    <w:szCs w:val="24"/>
                  </w:rPr>
                </m:ctrlPr>
              </m:eqArrPr>
              <m:e>
                <m:r>
                  <w:rPr>
                    <w:rFonts w:ascii="Cambria Math" w:eastAsia="Times New Roman" w:hAnsi="Cambria Math" w:cstheme="majorBidi"/>
                    <w:color w:val="000000" w:themeColor="text1"/>
                    <w:sz w:val="24"/>
                    <w:szCs w:val="24"/>
                  </w:rPr>
                  <m:t>1-(1+k</m:t>
                </m:r>
                <m:f>
                  <m:fPr>
                    <m:ctrlPr>
                      <w:rPr>
                        <w:rFonts w:ascii="Cambria Math" w:eastAsia="Times New Roman" w:hAnsi="Cambria Math" w:cstheme="majorBidi"/>
                        <w:i/>
                        <w:color w:val="000000" w:themeColor="text1"/>
                        <w:sz w:val="24"/>
                        <w:szCs w:val="24"/>
                      </w:rPr>
                    </m:ctrlPr>
                  </m:fPr>
                  <m:num>
                    <m:r>
                      <w:rPr>
                        <w:rFonts w:ascii="Cambria Math" w:eastAsia="Times New Roman" w:hAnsi="Cambria Math" w:cstheme="majorBidi"/>
                        <w:color w:val="000000" w:themeColor="text1"/>
                        <w:sz w:val="24"/>
                        <w:szCs w:val="24"/>
                      </w:rPr>
                      <m:t>(x-m</m:t>
                    </m:r>
                    <m:sSup>
                      <m:sSupPr>
                        <m:ctrlPr>
                          <w:rPr>
                            <w:rFonts w:ascii="Cambria Math" w:eastAsia="Times New Roman" w:hAnsi="Cambria Math" w:cstheme="majorBidi"/>
                            <w:i/>
                            <w:color w:val="000000" w:themeColor="text1"/>
                            <w:sz w:val="24"/>
                            <w:szCs w:val="24"/>
                          </w:rPr>
                        </m:ctrlPr>
                      </m:sSupPr>
                      <m:e>
                        <m:r>
                          <w:rPr>
                            <w:rFonts w:ascii="Cambria Math" w:eastAsia="Times New Roman" w:hAnsi="Cambria Math" w:cstheme="majorBidi"/>
                            <w:color w:val="000000" w:themeColor="text1"/>
                            <w:sz w:val="24"/>
                            <w:szCs w:val="24"/>
                          </w:rPr>
                          <m:t>)</m:t>
                        </m:r>
                      </m:e>
                      <m:sup>
                        <m:r>
                          <w:rPr>
                            <w:rFonts w:ascii="Cambria Math" w:eastAsia="Times New Roman" w:hAnsi="Cambria Math" w:cstheme="majorBidi"/>
                            <w:color w:val="000000" w:themeColor="text1"/>
                            <w:sz w:val="24"/>
                            <w:szCs w:val="24"/>
                          </w:rPr>
                          <m:t>-1-1/k</m:t>
                        </m:r>
                      </m:sup>
                    </m:sSup>
                    <m:r>
                      <w:rPr>
                        <w:rFonts w:ascii="Cambria Math" w:eastAsia="Times New Roman" w:hAnsi="Cambria Math" w:cstheme="majorBidi"/>
                        <w:color w:val="000000" w:themeColor="text1"/>
                        <w:sz w:val="24"/>
                        <w:szCs w:val="24"/>
                      </w:rPr>
                      <m:t xml:space="preserve"> </m:t>
                    </m:r>
                  </m:num>
                  <m:den>
                    <m:r>
                      <w:rPr>
                        <w:rFonts w:ascii="Cambria Math" w:eastAsia="Times New Roman" w:hAnsi="Cambria Math" w:cstheme="majorBidi"/>
                        <w:color w:val="000000" w:themeColor="text1"/>
                        <w:sz w:val="24"/>
                        <w:szCs w:val="24"/>
                      </w:rPr>
                      <m:t>σ</m:t>
                    </m:r>
                  </m:den>
                </m:f>
                <m:r>
                  <w:rPr>
                    <w:rFonts w:ascii="Cambria Math" w:eastAsia="Times New Roman" w:hAnsi="Cambria Math" w:cstheme="majorBidi"/>
                    <w:color w:val="000000" w:themeColor="text1"/>
                    <w:sz w:val="24"/>
                    <w:szCs w:val="24"/>
                  </w:rPr>
                  <m:t xml:space="preserve"> k≠0</m:t>
                </m:r>
              </m:e>
              <m:e>
                <m:r>
                  <w:rPr>
                    <w:rFonts w:ascii="Cambria Math" w:eastAsia="Times New Roman" w:hAnsi="Cambria Math" w:cstheme="majorBidi"/>
                    <w:color w:val="000000" w:themeColor="text1"/>
                    <w:sz w:val="24"/>
                    <w:szCs w:val="24"/>
                  </w:rPr>
                  <m:t>1-</m:t>
                </m:r>
                <m:func>
                  <m:funcPr>
                    <m:ctrlPr>
                      <w:rPr>
                        <w:rFonts w:ascii="Cambria Math" w:eastAsia="Times New Roman" w:hAnsi="Cambria Math" w:cstheme="majorBidi"/>
                        <w:i/>
                        <w:color w:val="000000" w:themeColor="text1"/>
                        <w:sz w:val="24"/>
                        <w:szCs w:val="24"/>
                      </w:rPr>
                    </m:ctrlPr>
                  </m:funcPr>
                  <m:fName>
                    <m:r>
                      <m:rPr>
                        <m:sty m:val="p"/>
                      </m:rPr>
                      <w:rPr>
                        <w:rFonts w:ascii="Cambria Math" w:eastAsia="Times New Roman" w:hAnsi="Cambria Math" w:cstheme="majorBidi"/>
                        <w:color w:val="000000" w:themeColor="text1"/>
                        <w:sz w:val="24"/>
                        <w:szCs w:val="24"/>
                      </w:rPr>
                      <m:t>exp</m:t>
                    </m:r>
                  </m:fName>
                  <m:e>
                    <m:d>
                      <m:dPr>
                        <m:ctrlPr>
                          <w:rPr>
                            <w:rFonts w:ascii="Cambria Math" w:eastAsia="Times New Roman" w:hAnsi="Cambria Math" w:cstheme="majorBidi"/>
                            <w:i/>
                            <w:color w:val="000000" w:themeColor="text1"/>
                            <w:sz w:val="24"/>
                            <w:szCs w:val="24"/>
                          </w:rPr>
                        </m:ctrlPr>
                      </m:dPr>
                      <m:e>
                        <m:r>
                          <w:rPr>
                            <w:rFonts w:ascii="Cambria Math" w:eastAsia="Times New Roman" w:hAnsi="Cambria Math" w:cstheme="majorBidi"/>
                            <w:color w:val="000000" w:themeColor="text1"/>
                            <w:sz w:val="24"/>
                            <w:szCs w:val="24"/>
                          </w:rPr>
                          <m:t>-</m:t>
                        </m:r>
                        <m:f>
                          <m:fPr>
                            <m:ctrlPr>
                              <w:rPr>
                                <w:rFonts w:ascii="Cambria Math" w:eastAsia="Times New Roman" w:hAnsi="Cambria Math" w:cstheme="majorBidi"/>
                                <w:i/>
                                <w:color w:val="000000" w:themeColor="text1"/>
                                <w:sz w:val="24"/>
                                <w:szCs w:val="24"/>
                              </w:rPr>
                            </m:ctrlPr>
                          </m:fPr>
                          <m:num>
                            <m:d>
                              <m:dPr>
                                <m:ctrlPr>
                                  <w:rPr>
                                    <w:rFonts w:ascii="Cambria Math" w:eastAsia="Times New Roman" w:hAnsi="Cambria Math" w:cstheme="majorBidi"/>
                                    <w:i/>
                                    <w:color w:val="000000" w:themeColor="text1"/>
                                    <w:sz w:val="24"/>
                                    <w:szCs w:val="24"/>
                                  </w:rPr>
                                </m:ctrlPr>
                              </m:dPr>
                              <m:e>
                                <m:r>
                                  <w:rPr>
                                    <w:rFonts w:ascii="Cambria Math" w:eastAsia="Times New Roman" w:hAnsi="Cambria Math" w:cstheme="majorBidi"/>
                                    <w:color w:val="000000" w:themeColor="text1"/>
                                    <w:sz w:val="24"/>
                                    <w:szCs w:val="24"/>
                                  </w:rPr>
                                  <m:t>x-μ</m:t>
                                </m:r>
                              </m:e>
                            </m:d>
                          </m:num>
                          <m:den>
                            <m:r>
                              <w:rPr>
                                <w:rFonts w:ascii="Cambria Math" w:eastAsia="Times New Roman" w:hAnsi="Cambria Math" w:cstheme="majorBidi"/>
                                <w:color w:val="000000" w:themeColor="text1"/>
                                <w:sz w:val="24"/>
                                <w:szCs w:val="24"/>
                              </w:rPr>
                              <m:t>σ</m:t>
                            </m:r>
                          </m:den>
                        </m:f>
                      </m:e>
                    </m:d>
                  </m:e>
                </m:func>
                <m:r>
                  <w:rPr>
                    <w:rFonts w:ascii="Cambria Math" w:eastAsia="Times New Roman" w:hAnsi="Cambria Math" w:cstheme="majorBidi"/>
                    <w:color w:val="000000" w:themeColor="text1"/>
                    <w:sz w:val="24"/>
                    <w:szCs w:val="24"/>
                  </w:rPr>
                  <m:t xml:space="preserve"> k=0</m:t>
                </m:r>
              </m:e>
            </m:eqArr>
            <m:r>
              <w:rPr>
                <w:rFonts w:ascii="Cambria Math" w:eastAsia="Times New Roman" w:hAnsi="Cambria Math" w:cstheme="majorBidi"/>
                <w:color w:val="000000" w:themeColor="text1"/>
                <w:sz w:val="24"/>
                <w:szCs w:val="24"/>
              </w:rPr>
              <m:t xml:space="preserve">  …(11)</m:t>
            </m:r>
          </m:e>
        </m:d>
      </m:oMath>
      <w:r w:rsidR="0083752C" w:rsidRPr="0026071D">
        <w:rPr>
          <w:rFonts w:asciiTheme="majorBidi" w:eastAsia="Times New Roman" w:hAnsiTheme="majorBidi" w:cstheme="majorBidi"/>
          <w:color w:val="000000" w:themeColor="text1"/>
          <w:sz w:val="28"/>
          <w:szCs w:val="28"/>
          <w:rtl/>
        </w:rPr>
        <w:t xml:space="preserve"> </w:t>
      </w:r>
    </w:p>
    <w:p w14:paraId="70EF5B51" w14:textId="77777777" w:rsidR="0033062B" w:rsidRDefault="0033062B" w:rsidP="0004070B">
      <w:pPr>
        <w:pStyle w:val="NormalWeb"/>
        <w:shd w:val="clear" w:color="auto" w:fill="FFFFFF"/>
        <w:spacing w:before="0" w:beforeAutospacing="0" w:after="0" w:afterAutospacing="0" w:line="360" w:lineRule="atLeast"/>
        <w:jc w:val="lowKashida"/>
        <w:textAlignment w:val="baseline"/>
        <w:rPr>
          <w:rFonts w:asciiTheme="majorBidi" w:hAnsiTheme="majorBidi" w:cstheme="majorBidi"/>
          <w:b/>
          <w:bCs/>
          <w:sz w:val="28"/>
          <w:szCs w:val="28"/>
          <w:u w:val="single"/>
          <w:lang w:val="en-GB"/>
        </w:rPr>
      </w:pPr>
    </w:p>
    <w:p w14:paraId="4CACFC34" w14:textId="16DC43DF" w:rsidR="0033062B" w:rsidRPr="00DD6F17" w:rsidRDefault="00DD6F17" w:rsidP="004865CB">
      <w:pPr>
        <w:pStyle w:val="NormalWeb"/>
        <w:shd w:val="clear" w:color="auto" w:fill="FFFFFF"/>
        <w:spacing w:before="0" w:beforeAutospacing="0" w:after="0" w:afterAutospacing="0" w:line="360" w:lineRule="atLeast"/>
        <w:jc w:val="lowKashida"/>
        <w:textAlignment w:val="baseline"/>
        <w:rPr>
          <w:rFonts w:asciiTheme="majorBidi" w:hAnsiTheme="majorBidi" w:cstheme="majorBidi"/>
          <w:b/>
          <w:bCs/>
          <w:sz w:val="28"/>
          <w:szCs w:val="28"/>
          <w:u w:val="single"/>
          <w:lang w:val="en-GB"/>
        </w:rPr>
      </w:pPr>
      <w:r>
        <w:rPr>
          <w:rFonts w:asciiTheme="majorBidi" w:hAnsiTheme="majorBidi" w:cstheme="majorBidi"/>
          <w:b/>
          <w:bCs/>
          <w:sz w:val="28"/>
          <w:szCs w:val="28"/>
          <w:u w:val="single"/>
          <w:lang w:val="en-GB"/>
        </w:rPr>
        <w:t>10-</w:t>
      </w:r>
      <w:r w:rsidR="00DA54F3" w:rsidRPr="00DD6F17">
        <w:rPr>
          <w:rFonts w:asciiTheme="majorBidi" w:hAnsiTheme="majorBidi" w:cstheme="majorBidi"/>
          <w:b/>
          <w:bCs/>
          <w:sz w:val="28"/>
          <w:szCs w:val="28"/>
          <w:u w:val="single"/>
          <w:rtl/>
          <w:lang w:val="en-GB"/>
        </w:rPr>
        <w:t xml:space="preserve"> </w:t>
      </w:r>
      <w:r w:rsidR="00DA54F3" w:rsidRPr="00DD6F17">
        <w:rPr>
          <w:rFonts w:asciiTheme="majorBidi" w:hAnsiTheme="majorBidi" w:cstheme="majorBidi"/>
          <w:b/>
          <w:bCs/>
          <w:sz w:val="28"/>
          <w:szCs w:val="28"/>
          <w:u w:val="single"/>
          <w:lang w:val="en-GB"/>
        </w:rPr>
        <w:t xml:space="preserve">Data Research </w:t>
      </w:r>
    </w:p>
    <w:p w14:paraId="645194E0" w14:textId="1A19A627" w:rsidR="007F1DA4" w:rsidRPr="000001A4" w:rsidRDefault="00DD6F17" w:rsidP="007F1DA4">
      <w:pPr>
        <w:jc w:val="both"/>
        <w:rPr>
          <w:rFonts w:asciiTheme="majorBidi" w:hAnsiTheme="majorBidi" w:cstheme="majorBidi"/>
          <w:sz w:val="26"/>
          <w:szCs w:val="26"/>
        </w:rPr>
      </w:pPr>
      <w:r w:rsidRPr="000001A4">
        <w:rPr>
          <w:rFonts w:asciiTheme="majorBidi" w:hAnsiTheme="majorBidi" w:cstheme="majorBidi"/>
          <w:sz w:val="26"/>
          <w:szCs w:val="26"/>
        </w:rPr>
        <w:t>Neurosurgery Hospital was selected as a surgical hospital for tumor removal. The research sample included (1</w:t>
      </w:r>
      <w:r w:rsidR="00962868" w:rsidRPr="000001A4">
        <w:rPr>
          <w:rFonts w:asciiTheme="majorBidi" w:hAnsiTheme="majorBidi" w:cstheme="majorBidi"/>
          <w:sz w:val="26"/>
          <w:szCs w:val="26"/>
        </w:rPr>
        <w:t>0</w:t>
      </w:r>
      <w:r w:rsidRPr="000001A4">
        <w:rPr>
          <w:rFonts w:asciiTheme="majorBidi" w:hAnsiTheme="majorBidi" w:cstheme="majorBidi"/>
          <w:sz w:val="26"/>
          <w:szCs w:val="26"/>
        </w:rPr>
        <w:t>0) images of brain tumors from MRI and different tumor location when imaging.</w:t>
      </w:r>
    </w:p>
    <w:p w14:paraId="6507D838" w14:textId="78FEC311" w:rsidR="000001A4" w:rsidRDefault="000001A4" w:rsidP="007F1DA4">
      <w:pPr>
        <w:jc w:val="both"/>
        <w:rPr>
          <w:rFonts w:asciiTheme="majorBidi" w:hAnsiTheme="majorBidi" w:cstheme="majorBidi"/>
          <w:sz w:val="24"/>
          <w:szCs w:val="24"/>
        </w:rPr>
      </w:pPr>
    </w:p>
    <w:p w14:paraId="608E6480" w14:textId="51B2701F" w:rsidR="000001A4" w:rsidRDefault="000001A4" w:rsidP="007F1DA4">
      <w:pPr>
        <w:jc w:val="both"/>
        <w:rPr>
          <w:rFonts w:asciiTheme="majorBidi" w:hAnsiTheme="majorBidi" w:cstheme="majorBidi"/>
          <w:sz w:val="24"/>
          <w:szCs w:val="24"/>
        </w:rPr>
      </w:pPr>
    </w:p>
    <w:p w14:paraId="45842523" w14:textId="79917B50" w:rsidR="000001A4" w:rsidRDefault="000001A4" w:rsidP="007F1DA4">
      <w:pPr>
        <w:jc w:val="both"/>
        <w:rPr>
          <w:rFonts w:asciiTheme="majorBidi" w:hAnsiTheme="majorBidi" w:cstheme="majorBidi"/>
          <w:sz w:val="24"/>
          <w:szCs w:val="24"/>
        </w:rPr>
      </w:pPr>
    </w:p>
    <w:p w14:paraId="5D34B6D4" w14:textId="4A56CC24" w:rsidR="000001A4" w:rsidRDefault="000001A4" w:rsidP="007F1DA4">
      <w:pPr>
        <w:jc w:val="both"/>
        <w:rPr>
          <w:rFonts w:asciiTheme="majorBidi" w:hAnsiTheme="majorBidi" w:cstheme="majorBidi"/>
          <w:sz w:val="24"/>
          <w:szCs w:val="24"/>
        </w:rPr>
      </w:pPr>
    </w:p>
    <w:p w14:paraId="7EE254D8" w14:textId="77777777" w:rsidR="000001A4" w:rsidRDefault="000001A4" w:rsidP="007F1DA4">
      <w:pPr>
        <w:jc w:val="both"/>
        <w:rPr>
          <w:rFonts w:asciiTheme="majorBidi" w:hAnsiTheme="majorBidi" w:cstheme="majorBidi"/>
          <w:sz w:val="24"/>
          <w:szCs w:val="24"/>
        </w:rPr>
      </w:pPr>
    </w:p>
    <w:p w14:paraId="41E79E2B" w14:textId="77777777" w:rsidR="00D45411" w:rsidRDefault="00D45411" w:rsidP="007F1DA4">
      <w:pPr>
        <w:jc w:val="both"/>
        <w:rPr>
          <w:rFonts w:asciiTheme="majorBidi" w:hAnsiTheme="majorBidi" w:cstheme="majorBidi"/>
          <w:sz w:val="24"/>
          <w:szCs w:val="24"/>
        </w:rPr>
      </w:pPr>
    </w:p>
    <w:p w14:paraId="6F47F318" w14:textId="0C2F076C" w:rsidR="007F1DA4" w:rsidRPr="00D45411" w:rsidRDefault="007F1DA4" w:rsidP="00D45411">
      <w:pPr>
        <w:jc w:val="center"/>
        <w:rPr>
          <w:rFonts w:asciiTheme="majorBidi" w:hAnsiTheme="majorBidi" w:cstheme="majorBidi"/>
          <w:b/>
          <w:bCs/>
          <w:sz w:val="24"/>
          <w:szCs w:val="24"/>
        </w:rPr>
      </w:pPr>
      <w:r w:rsidRPr="00657172">
        <w:rPr>
          <w:rFonts w:asciiTheme="majorBidi" w:hAnsiTheme="majorBidi" w:cstheme="majorBidi"/>
          <w:b/>
          <w:bCs/>
          <w:sz w:val="24"/>
          <w:szCs w:val="24"/>
        </w:rPr>
        <w:lastRenderedPageBreak/>
        <w:t xml:space="preserve">Figure 1 </w:t>
      </w:r>
      <w:r>
        <w:rPr>
          <w:rFonts w:asciiTheme="majorBidi" w:hAnsiTheme="majorBidi" w:cstheme="majorBidi"/>
          <w:b/>
          <w:bCs/>
          <w:sz w:val="24"/>
          <w:szCs w:val="24"/>
        </w:rPr>
        <w:t xml:space="preserve">Brain cancer </w:t>
      </w:r>
      <w:r w:rsidRPr="00657172">
        <w:rPr>
          <w:rFonts w:asciiTheme="majorBidi" w:hAnsiTheme="majorBidi" w:cstheme="majorBidi"/>
          <w:b/>
          <w:bCs/>
          <w:sz w:val="24"/>
          <w:szCs w:val="24"/>
        </w:rPr>
        <w:t xml:space="preserve">MRI images of three infected </w:t>
      </w:r>
      <w:r>
        <w:rPr>
          <w:rFonts w:asciiTheme="majorBidi" w:hAnsiTheme="majorBidi" w:cstheme="majorBidi"/>
          <w:b/>
          <w:bCs/>
          <w:sz w:val="24"/>
          <w:szCs w:val="24"/>
        </w:rPr>
        <w:t xml:space="preserve">&amp; </w:t>
      </w:r>
      <w:r w:rsidRPr="00657172">
        <w:rPr>
          <w:rFonts w:asciiTheme="majorBidi" w:hAnsiTheme="majorBidi" w:cstheme="majorBidi"/>
          <w:b/>
          <w:bCs/>
          <w:sz w:val="24"/>
          <w:szCs w:val="24"/>
        </w:rPr>
        <w:t>non-infected</w:t>
      </w:r>
      <w:r>
        <w:rPr>
          <w:rFonts w:asciiTheme="majorBidi" w:hAnsiTheme="majorBidi" w:cstheme="majorBidi"/>
          <w:b/>
          <w:bCs/>
          <w:sz w:val="24"/>
          <w:szCs w:val="24"/>
        </w:rPr>
        <w:t xml:space="preserve"> cases</w:t>
      </w:r>
    </w:p>
    <w:tbl>
      <w:tblPr>
        <w:tblStyle w:val="TableGrid"/>
        <w:tblpPr w:leftFromText="180" w:rightFromText="180" w:vertAnchor="text" w:horzAnchor="margin" w:tblpXSpec="center" w:tblpY="877"/>
        <w:bidiVisual/>
        <w:tblW w:w="2797" w:type="pct"/>
        <w:tblLook w:val="0000" w:firstRow="0" w:lastRow="0" w:firstColumn="0" w:lastColumn="0" w:noHBand="0" w:noVBand="0"/>
      </w:tblPr>
      <w:tblGrid>
        <w:gridCol w:w="2495"/>
        <w:gridCol w:w="19"/>
        <w:gridCol w:w="2530"/>
      </w:tblGrid>
      <w:tr w:rsidR="007F1DA4" w14:paraId="2DC3A03A" w14:textId="77777777" w:rsidTr="007F1DA4">
        <w:trPr>
          <w:trHeight w:val="620"/>
        </w:trPr>
        <w:tc>
          <w:tcPr>
            <w:tcW w:w="2495" w:type="dxa"/>
          </w:tcPr>
          <w:p w14:paraId="61FB7D58" w14:textId="77777777" w:rsidR="007F1DA4" w:rsidRDefault="007F1DA4" w:rsidP="007F1DA4">
            <w:pPr>
              <w:contextualSpacing/>
              <w:jc w:val="center"/>
              <w:rPr>
                <w:rFonts w:asciiTheme="majorBidi" w:hAnsiTheme="majorBidi" w:cstheme="majorBidi"/>
                <w:color w:val="000000" w:themeColor="text1"/>
                <w:sz w:val="28"/>
                <w:szCs w:val="28"/>
                <w:rtl/>
                <w:lang w:bidi="ar-IQ"/>
              </w:rPr>
            </w:pPr>
            <w:r>
              <w:rPr>
                <w:rFonts w:asciiTheme="majorBidi" w:hAnsiTheme="majorBidi" w:cstheme="majorBidi"/>
                <w:color w:val="000000" w:themeColor="text1"/>
                <w:sz w:val="28"/>
                <w:szCs w:val="28"/>
                <w:lang w:bidi="ar-IQ"/>
              </w:rPr>
              <w:t>Abnormal brain</w:t>
            </w:r>
          </w:p>
        </w:tc>
        <w:tc>
          <w:tcPr>
            <w:tcW w:w="2549" w:type="dxa"/>
            <w:gridSpan w:val="2"/>
          </w:tcPr>
          <w:p w14:paraId="08047330" w14:textId="77777777" w:rsidR="007F1DA4" w:rsidRDefault="007F1DA4" w:rsidP="007F1DA4">
            <w:pPr>
              <w:contextualSpacing/>
              <w:jc w:val="center"/>
              <w:rPr>
                <w:rFonts w:asciiTheme="majorBidi" w:hAnsiTheme="majorBidi" w:cstheme="majorBidi"/>
                <w:color w:val="000000" w:themeColor="text1"/>
                <w:sz w:val="28"/>
                <w:szCs w:val="28"/>
                <w:rtl/>
                <w:lang w:bidi="ar-IQ"/>
              </w:rPr>
            </w:pPr>
            <w:r>
              <w:rPr>
                <w:rFonts w:asciiTheme="majorBidi" w:hAnsiTheme="majorBidi" w:cstheme="majorBidi"/>
                <w:color w:val="000000" w:themeColor="text1"/>
                <w:sz w:val="28"/>
                <w:szCs w:val="28"/>
                <w:lang w:bidi="ar-IQ"/>
              </w:rPr>
              <w:t>Normal brain</w:t>
            </w:r>
          </w:p>
        </w:tc>
      </w:tr>
      <w:tr w:rsidR="007F1DA4" w14:paraId="40AB878A" w14:textId="77777777" w:rsidTr="007F1DA4">
        <w:tblPrEx>
          <w:tblLook w:val="04A0" w:firstRow="1" w:lastRow="0" w:firstColumn="1" w:lastColumn="0" w:noHBand="0" w:noVBand="1"/>
        </w:tblPrEx>
        <w:trPr>
          <w:trHeight w:val="1626"/>
        </w:trPr>
        <w:tc>
          <w:tcPr>
            <w:tcW w:w="2514" w:type="dxa"/>
            <w:gridSpan w:val="2"/>
          </w:tcPr>
          <w:p w14:paraId="44E695DB" w14:textId="77777777" w:rsidR="007F1DA4" w:rsidRDefault="007F1DA4" w:rsidP="007F1DA4">
            <w:pPr>
              <w:contextualSpacing/>
              <w:rPr>
                <w:rFonts w:asciiTheme="majorBidi" w:hAnsiTheme="majorBidi" w:cstheme="majorBidi"/>
                <w:color w:val="000000" w:themeColor="text1"/>
                <w:sz w:val="28"/>
                <w:szCs w:val="28"/>
                <w:rtl/>
                <w:lang w:bidi="ar-IQ"/>
              </w:rPr>
            </w:pPr>
            <w:r w:rsidRPr="0026071D">
              <w:rPr>
                <w:rFonts w:asciiTheme="majorBidi" w:hAnsiTheme="majorBidi" w:cstheme="majorBidi"/>
                <w:noProof/>
                <w:sz w:val="28"/>
                <w:szCs w:val="28"/>
                <w:u w:val="single"/>
                <w:rtl/>
                <w:lang w:val="ar-IQ" w:bidi="ar-IQ"/>
              </w:rPr>
              <w:drawing>
                <wp:anchor distT="0" distB="0" distL="114300" distR="114300" simplePos="0" relativeHeight="251670528" behindDoc="0" locked="0" layoutInCell="1" allowOverlap="1" wp14:anchorId="53B9AEDB" wp14:editId="1575DCAE">
                  <wp:simplePos x="0" y="0"/>
                  <wp:positionH relativeFrom="margin">
                    <wp:posOffset>229072</wp:posOffset>
                  </wp:positionH>
                  <wp:positionV relativeFrom="margin">
                    <wp:posOffset>110313</wp:posOffset>
                  </wp:positionV>
                  <wp:extent cx="966588" cy="966588"/>
                  <wp:effectExtent l="76200" t="57150" r="62230" b="10033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0.jpg"/>
                          <pic:cNvPicPr/>
                        </pic:nvPicPr>
                        <pic:blipFill>
                          <a:blip r:embed="rId8" cstate="print">
                            <a:extLst>
                              <a:ext uri="{28A0092B-C50C-407E-A947-70E740481C1C}">
                                <a14:useLocalDpi xmlns:a14="http://schemas.microsoft.com/office/drawing/2010/main"/>
                              </a:ext>
                            </a:extLst>
                          </a:blip>
                          <a:stretch>
                            <a:fillRect/>
                          </a:stretch>
                        </pic:blipFill>
                        <pic:spPr>
                          <a:xfrm>
                            <a:off x="0" y="0"/>
                            <a:ext cx="966588" cy="96658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pic:spPr>
                      </pic:pic>
                    </a:graphicData>
                  </a:graphic>
                  <wp14:sizeRelH relativeFrom="margin">
                    <wp14:pctWidth>0</wp14:pctWidth>
                  </wp14:sizeRelH>
                  <wp14:sizeRelV relativeFrom="margin">
                    <wp14:pctHeight>0</wp14:pctHeight>
                  </wp14:sizeRelV>
                </wp:anchor>
              </w:drawing>
            </w:r>
          </w:p>
        </w:tc>
        <w:tc>
          <w:tcPr>
            <w:tcW w:w="2530" w:type="dxa"/>
          </w:tcPr>
          <w:p w14:paraId="5D0FC2A8" w14:textId="77777777" w:rsidR="007F1DA4" w:rsidRDefault="007F1DA4" w:rsidP="007F1DA4">
            <w:pPr>
              <w:contextualSpacing/>
              <w:rPr>
                <w:rFonts w:asciiTheme="majorBidi" w:hAnsiTheme="majorBidi" w:cstheme="majorBidi"/>
                <w:color w:val="000000" w:themeColor="text1"/>
                <w:sz w:val="28"/>
                <w:szCs w:val="28"/>
                <w:rtl/>
                <w:lang w:bidi="ar-IQ"/>
              </w:rPr>
            </w:pPr>
            <w:r w:rsidRPr="0026071D">
              <w:rPr>
                <w:rFonts w:asciiTheme="majorBidi" w:hAnsiTheme="majorBidi" w:cstheme="majorBidi"/>
                <w:noProof/>
                <w:sz w:val="28"/>
                <w:szCs w:val="28"/>
                <w:u w:val="single"/>
                <w:lang w:bidi="ar-IQ"/>
              </w:rPr>
              <w:drawing>
                <wp:anchor distT="0" distB="0" distL="114300" distR="114300" simplePos="0" relativeHeight="251667456" behindDoc="0" locked="0" layoutInCell="1" allowOverlap="1" wp14:anchorId="659FBFDF" wp14:editId="3C90C4D9">
                  <wp:simplePos x="0" y="0"/>
                  <wp:positionH relativeFrom="margin">
                    <wp:posOffset>377973</wp:posOffset>
                  </wp:positionH>
                  <wp:positionV relativeFrom="margin">
                    <wp:posOffset>122068</wp:posOffset>
                  </wp:positionV>
                  <wp:extent cx="944245" cy="944245"/>
                  <wp:effectExtent l="76200" t="57150" r="46355" b="1035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5.jpg"/>
                          <pic:cNvPicPr/>
                        </pic:nvPicPr>
                        <pic:blipFill>
                          <a:blip r:embed="rId9" cstate="hqprint">
                            <a:extLst>
                              <a:ext uri="{28A0092B-C50C-407E-A947-70E740481C1C}">
                                <a14:useLocalDpi xmlns:a14="http://schemas.microsoft.com/office/drawing/2010/main"/>
                              </a:ext>
                            </a:extLst>
                          </a:blip>
                          <a:stretch>
                            <a:fillRect/>
                          </a:stretch>
                        </pic:blipFill>
                        <pic:spPr>
                          <a:xfrm>
                            <a:off x="0" y="0"/>
                            <a:ext cx="944245" cy="94424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pic:spPr>
                      </pic:pic>
                    </a:graphicData>
                  </a:graphic>
                  <wp14:sizeRelH relativeFrom="margin">
                    <wp14:pctWidth>0</wp14:pctWidth>
                  </wp14:sizeRelH>
                  <wp14:sizeRelV relativeFrom="margin">
                    <wp14:pctHeight>0</wp14:pctHeight>
                  </wp14:sizeRelV>
                </wp:anchor>
              </w:drawing>
            </w:r>
          </w:p>
        </w:tc>
      </w:tr>
      <w:tr w:rsidR="007F1DA4" w14:paraId="6789DA00" w14:textId="77777777" w:rsidTr="007F1DA4">
        <w:tblPrEx>
          <w:tblLook w:val="04A0" w:firstRow="1" w:lastRow="0" w:firstColumn="1" w:lastColumn="0" w:noHBand="0" w:noVBand="1"/>
        </w:tblPrEx>
        <w:trPr>
          <w:trHeight w:val="1921"/>
        </w:trPr>
        <w:tc>
          <w:tcPr>
            <w:tcW w:w="2514" w:type="dxa"/>
            <w:gridSpan w:val="2"/>
          </w:tcPr>
          <w:p w14:paraId="0F7B912D" w14:textId="77777777" w:rsidR="007F1DA4" w:rsidRDefault="007F1DA4" w:rsidP="007F1DA4">
            <w:pPr>
              <w:contextualSpacing/>
              <w:rPr>
                <w:rFonts w:asciiTheme="majorBidi" w:hAnsiTheme="majorBidi" w:cstheme="majorBidi"/>
                <w:color w:val="000000" w:themeColor="text1"/>
                <w:sz w:val="28"/>
                <w:szCs w:val="28"/>
                <w:rtl/>
                <w:lang w:bidi="ar-IQ"/>
              </w:rPr>
            </w:pPr>
            <w:r w:rsidRPr="0026071D">
              <w:rPr>
                <w:rFonts w:asciiTheme="majorBidi" w:hAnsiTheme="majorBidi" w:cstheme="majorBidi"/>
                <w:noProof/>
                <w:sz w:val="28"/>
                <w:szCs w:val="28"/>
                <w:u w:val="single"/>
                <w:rtl/>
                <w:lang w:val="ar-IQ" w:bidi="ar-IQ"/>
              </w:rPr>
              <w:drawing>
                <wp:anchor distT="0" distB="0" distL="114300" distR="114300" simplePos="0" relativeHeight="251669504" behindDoc="0" locked="0" layoutInCell="1" allowOverlap="1" wp14:anchorId="18DC95D2" wp14:editId="616C5CB9">
                  <wp:simplePos x="0" y="0"/>
                  <wp:positionH relativeFrom="margin">
                    <wp:posOffset>268605</wp:posOffset>
                  </wp:positionH>
                  <wp:positionV relativeFrom="margin">
                    <wp:posOffset>131578</wp:posOffset>
                  </wp:positionV>
                  <wp:extent cx="935665" cy="958211"/>
                  <wp:effectExtent l="76200" t="57150" r="55245" b="1092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jpg"/>
                          <pic:cNvPicPr/>
                        </pic:nvPicPr>
                        <pic:blipFill>
                          <a:blip r:embed="rId10" cstate="print">
                            <a:extLst>
                              <a:ext uri="{28A0092B-C50C-407E-A947-70E740481C1C}">
                                <a14:useLocalDpi xmlns:a14="http://schemas.microsoft.com/office/drawing/2010/main"/>
                              </a:ext>
                            </a:extLst>
                          </a:blip>
                          <a:stretch>
                            <a:fillRect/>
                          </a:stretch>
                        </pic:blipFill>
                        <pic:spPr>
                          <a:xfrm>
                            <a:off x="0" y="0"/>
                            <a:ext cx="935665" cy="958211"/>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pic:spPr>
                      </pic:pic>
                    </a:graphicData>
                  </a:graphic>
                  <wp14:sizeRelH relativeFrom="margin">
                    <wp14:pctWidth>0</wp14:pctWidth>
                  </wp14:sizeRelH>
                  <wp14:sizeRelV relativeFrom="margin">
                    <wp14:pctHeight>0</wp14:pctHeight>
                  </wp14:sizeRelV>
                </wp:anchor>
              </w:drawing>
            </w:r>
          </w:p>
        </w:tc>
        <w:tc>
          <w:tcPr>
            <w:tcW w:w="2530" w:type="dxa"/>
          </w:tcPr>
          <w:p w14:paraId="127D2F3C" w14:textId="77777777" w:rsidR="007F1DA4" w:rsidRDefault="007F1DA4" w:rsidP="007F1DA4">
            <w:pPr>
              <w:contextualSpacing/>
              <w:rPr>
                <w:rFonts w:asciiTheme="majorBidi" w:hAnsiTheme="majorBidi" w:cstheme="majorBidi"/>
                <w:color w:val="000000" w:themeColor="text1"/>
                <w:sz w:val="28"/>
                <w:szCs w:val="28"/>
                <w:rtl/>
                <w:lang w:bidi="ar-IQ"/>
              </w:rPr>
            </w:pPr>
            <w:r w:rsidRPr="0026071D">
              <w:rPr>
                <w:rFonts w:asciiTheme="majorBidi" w:hAnsiTheme="majorBidi" w:cstheme="majorBidi"/>
                <w:noProof/>
                <w:sz w:val="28"/>
                <w:szCs w:val="28"/>
                <w:u w:val="single"/>
                <w:rtl/>
                <w:lang w:val="ar-IQ" w:bidi="ar-IQ"/>
              </w:rPr>
              <w:drawing>
                <wp:anchor distT="0" distB="0" distL="114300" distR="114300" simplePos="0" relativeHeight="251671552" behindDoc="0" locked="0" layoutInCell="1" allowOverlap="1" wp14:anchorId="152E1155" wp14:editId="235BA17A">
                  <wp:simplePos x="0" y="0"/>
                  <wp:positionH relativeFrom="margin">
                    <wp:posOffset>348748</wp:posOffset>
                  </wp:positionH>
                  <wp:positionV relativeFrom="margin">
                    <wp:posOffset>99680</wp:posOffset>
                  </wp:positionV>
                  <wp:extent cx="935665" cy="935665"/>
                  <wp:effectExtent l="76200" t="57150" r="55245" b="933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jpg"/>
                          <pic:cNvPicPr/>
                        </pic:nvPicPr>
                        <pic:blipFill>
                          <a:blip r:embed="rId11" cstate="print">
                            <a:extLst>
                              <a:ext uri="{28A0092B-C50C-407E-A947-70E740481C1C}">
                                <a14:useLocalDpi xmlns:a14="http://schemas.microsoft.com/office/drawing/2010/main"/>
                              </a:ext>
                            </a:extLst>
                          </a:blip>
                          <a:stretch>
                            <a:fillRect/>
                          </a:stretch>
                        </pic:blipFill>
                        <pic:spPr>
                          <a:xfrm>
                            <a:off x="0" y="0"/>
                            <a:ext cx="935665" cy="93566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pic:spPr>
                      </pic:pic>
                    </a:graphicData>
                  </a:graphic>
                  <wp14:sizeRelH relativeFrom="margin">
                    <wp14:pctWidth>0</wp14:pctWidth>
                  </wp14:sizeRelH>
                  <wp14:sizeRelV relativeFrom="margin">
                    <wp14:pctHeight>0</wp14:pctHeight>
                  </wp14:sizeRelV>
                </wp:anchor>
              </w:drawing>
            </w:r>
          </w:p>
        </w:tc>
      </w:tr>
      <w:tr w:rsidR="007F1DA4" w14:paraId="47599BC5" w14:textId="77777777" w:rsidTr="007F1DA4">
        <w:tblPrEx>
          <w:tblLook w:val="04A0" w:firstRow="1" w:lastRow="0" w:firstColumn="1" w:lastColumn="0" w:noHBand="0" w:noVBand="1"/>
        </w:tblPrEx>
        <w:trPr>
          <w:trHeight w:val="1701"/>
        </w:trPr>
        <w:tc>
          <w:tcPr>
            <w:tcW w:w="2514" w:type="dxa"/>
            <w:gridSpan w:val="2"/>
          </w:tcPr>
          <w:p w14:paraId="2E7D1D99" w14:textId="77777777" w:rsidR="007F1DA4" w:rsidRDefault="007F1DA4" w:rsidP="007F1DA4">
            <w:pPr>
              <w:contextualSpacing/>
              <w:rPr>
                <w:rFonts w:asciiTheme="majorBidi" w:hAnsiTheme="majorBidi" w:cstheme="majorBidi"/>
                <w:color w:val="000000" w:themeColor="text1"/>
                <w:sz w:val="28"/>
                <w:szCs w:val="28"/>
                <w:rtl/>
                <w:lang w:bidi="ar-IQ"/>
              </w:rPr>
            </w:pPr>
            <w:r w:rsidRPr="0026071D">
              <w:rPr>
                <w:rFonts w:asciiTheme="majorBidi" w:hAnsiTheme="majorBidi" w:cstheme="majorBidi"/>
                <w:noProof/>
                <w:sz w:val="28"/>
                <w:szCs w:val="28"/>
                <w:u w:val="single"/>
                <w:rtl/>
                <w:lang w:val="ar-IQ" w:bidi="ar-IQ"/>
              </w:rPr>
              <w:drawing>
                <wp:anchor distT="0" distB="0" distL="114300" distR="114300" simplePos="0" relativeHeight="251672576" behindDoc="0" locked="0" layoutInCell="1" allowOverlap="1" wp14:anchorId="0D4E969F" wp14:editId="1AF50850">
                  <wp:simplePos x="0" y="0"/>
                  <wp:positionH relativeFrom="margin">
                    <wp:posOffset>280020</wp:posOffset>
                  </wp:positionH>
                  <wp:positionV relativeFrom="margin">
                    <wp:posOffset>124800</wp:posOffset>
                  </wp:positionV>
                  <wp:extent cx="926465" cy="926465"/>
                  <wp:effectExtent l="76200" t="57150" r="64135" b="10223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55.jpg"/>
                          <pic:cNvPicPr/>
                        </pic:nvPicPr>
                        <pic:blipFill>
                          <a:blip r:embed="rId12" cstate="hqprint">
                            <a:extLst>
                              <a:ext uri="{28A0092B-C50C-407E-A947-70E740481C1C}">
                                <a14:useLocalDpi xmlns:a14="http://schemas.microsoft.com/office/drawing/2010/main"/>
                              </a:ext>
                            </a:extLst>
                          </a:blip>
                          <a:stretch>
                            <a:fillRect/>
                          </a:stretch>
                        </pic:blipFill>
                        <pic:spPr>
                          <a:xfrm>
                            <a:off x="0" y="0"/>
                            <a:ext cx="926465" cy="92646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pic:spPr>
                      </pic:pic>
                    </a:graphicData>
                  </a:graphic>
                  <wp14:sizeRelH relativeFrom="margin">
                    <wp14:pctWidth>0</wp14:pctWidth>
                  </wp14:sizeRelH>
                  <wp14:sizeRelV relativeFrom="margin">
                    <wp14:pctHeight>0</wp14:pctHeight>
                  </wp14:sizeRelV>
                </wp:anchor>
              </w:drawing>
            </w:r>
          </w:p>
        </w:tc>
        <w:tc>
          <w:tcPr>
            <w:tcW w:w="2530" w:type="dxa"/>
          </w:tcPr>
          <w:p w14:paraId="10E54A21" w14:textId="77777777" w:rsidR="007F1DA4" w:rsidRDefault="007F1DA4" w:rsidP="007F1DA4">
            <w:pPr>
              <w:contextualSpacing/>
              <w:rPr>
                <w:rFonts w:asciiTheme="majorBidi" w:hAnsiTheme="majorBidi" w:cstheme="majorBidi"/>
                <w:color w:val="000000" w:themeColor="text1"/>
                <w:sz w:val="28"/>
                <w:szCs w:val="28"/>
                <w:rtl/>
                <w:lang w:bidi="ar-IQ"/>
              </w:rPr>
            </w:pPr>
            <w:r w:rsidRPr="0026071D">
              <w:rPr>
                <w:rFonts w:asciiTheme="majorBidi" w:hAnsiTheme="majorBidi" w:cstheme="majorBidi"/>
                <w:noProof/>
                <w:sz w:val="28"/>
                <w:szCs w:val="28"/>
                <w:u w:val="single"/>
                <w:rtl/>
                <w:lang w:val="ar-IQ" w:bidi="ar-IQ"/>
              </w:rPr>
              <w:drawing>
                <wp:anchor distT="0" distB="0" distL="114300" distR="114300" simplePos="0" relativeHeight="251668480" behindDoc="0" locked="0" layoutInCell="1" allowOverlap="1" wp14:anchorId="454CA188" wp14:editId="27DDA84A">
                  <wp:simplePos x="0" y="0"/>
                  <wp:positionH relativeFrom="margin">
                    <wp:posOffset>391278</wp:posOffset>
                  </wp:positionH>
                  <wp:positionV relativeFrom="margin">
                    <wp:posOffset>134280</wp:posOffset>
                  </wp:positionV>
                  <wp:extent cx="913751" cy="913751"/>
                  <wp:effectExtent l="76200" t="57150" r="77470" b="965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3.jpg"/>
                          <pic:cNvPicPr/>
                        </pic:nvPicPr>
                        <pic:blipFill>
                          <a:blip r:embed="rId13" cstate="print">
                            <a:extLst>
                              <a:ext uri="{28A0092B-C50C-407E-A947-70E740481C1C}">
                                <a14:useLocalDpi xmlns:a14="http://schemas.microsoft.com/office/drawing/2010/main"/>
                              </a:ext>
                            </a:extLst>
                          </a:blip>
                          <a:stretch>
                            <a:fillRect/>
                          </a:stretch>
                        </pic:blipFill>
                        <pic:spPr>
                          <a:xfrm>
                            <a:off x="0" y="0"/>
                            <a:ext cx="913751" cy="913751"/>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pic:spPr>
                      </pic:pic>
                    </a:graphicData>
                  </a:graphic>
                  <wp14:sizeRelH relativeFrom="margin">
                    <wp14:pctWidth>0</wp14:pctWidth>
                  </wp14:sizeRelH>
                  <wp14:sizeRelV relativeFrom="margin">
                    <wp14:pctHeight>0</wp14:pctHeight>
                  </wp14:sizeRelV>
                </wp:anchor>
              </w:drawing>
            </w:r>
          </w:p>
        </w:tc>
      </w:tr>
    </w:tbl>
    <w:p w14:paraId="1C3ADB98" w14:textId="710EE32F" w:rsidR="00456414" w:rsidRPr="0026071D" w:rsidRDefault="00456414" w:rsidP="00456414">
      <w:pPr>
        <w:pStyle w:val="NormalWeb"/>
        <w:shd w:val="clear" w:color="auto" w:fill="FFFFFF"/>
        <w:bidi/>
        <w:spacing w:before="0" w:beforeAutospacing="0" w:after="0" w:afterAutospacing="0" w:line="360" w:lineRule="atLeast"/>
        <w:textAlignment w:val="baseline"/>
        <w:rPr>
          <w:rFonts w:asciiTheme="majorBidi" w:hAnsiTheme="majorBidi" w:cstheme="majorBidi" w:hint="cs"/>
          <w:sz w:val="28"/>
          <w:szCs w:val="28"/>
          <w:u w:val="single"/>
          <w:lang w:val="en-GB" w:bidi="ar-IQ"/>
        </w:rPr>
      </w:pPr>
    </w:p>
    <w:p w14:paraId="678CD2A4" w14:textId="5E35297B" w:rsidR="00EC1BF8" w:rsidRPr="0026071D" w:rsidRDefault="00EC1BF8" w:rsidP="00DA67BA">
      <w:pPr>
        <w:contextualSpacing/>
        <w:rPr>
          <w:rFonts w:asciiTheme="majorBidi" w:hAnsiTheme="majorBidi" w:cstheme="majorBidi"/>
          <w:color w:val="000000" w:themeColor="text1"/>
          <w:sz w:val="28"/>
          <w:szCs w:val="28"/>
          <w:lang w:bidi="ar-IQ"/>
        </w:rPr>
      </w:pPr>
    </w:p>
    <w:p w14:paraId="66C957C1" w14:textId="79D69F35" w:rsidR="0004508A" w:rsidRPr="0026071D" w:rsidRDefault="0004508A" w:rsidP="00DA67BA">
      <w:pPr>
        <w:contextualSpacing/>
        <w:rPr>
          <w:rFonts w:asciiTheme="majorBidi" w:hAnsiTheme="majorBidi" w:cstheme="majorBidi"/>
          <w:color w:val="000000" w:themeColor="text1"/>
          <w:sz w:val="28"/>
          <w:szCs w:val="28"/>
          <w:lang w:bidi="ar-IQ"/>
        </w:rPr>
      </w:pPr>
    </w:p>
    <w:p w14:paraId="70EBEB4A" w14:textId="54ED6DF1" w:rsidR="0004508A" w:rsidRPr="0026071D" w:rsidRDefault="0004508A" w:rsidP="00DA67BA">
      <w:pPr>
        <w:contextualSpacing/>
        <w:rPr>
          <w:rFonts w:asciiTheme="majorBidi" w:hAnsiTheme="majorBidi" w:cstheme="majorBidi"/>
          <w:color w:val="000000" w:themeColor="text1"/>
          <w:sz w:val="28"/>
          <w:szCs w:val="28"/>
          <w:lang w:bidi="ar-IQ"/>
        </w:rPr>
      </w:pPr>
    </w:p>
    <w:p w14:paraId="367B44CE" w14:textId="4BDDE585" w:rsidR="00D944FF" w:rsidRDefault="00D944FF" w:rsidP="00DA67BA">
      <w:pPr>
        <w:contextualSpacing/>
        <w:rPr>
          <w:rFonts w:asciiTheme="majorBidi" w:hAnsiTheme="majorBidi" w:cstheme="majorBidi"/>
          <w:color w:val="000000" w:themeColor="text1"/>
          <w:sz w:val="28"/>
          <w:szCs w:val="28"/>
          <w:lang w:bidi="ar-IQ"/>
        </w:rPr>
      </w:pPr>
    </w:p>
    <w:p w14:paraId="1ABAED52" w14:textId="102F19A4" w:rsidR="000001A4" w:rsidRDefault="000001A4" w:rsidP="00DA67BA">
      <w:pPr>
        <w:contextualSpacing/>
        <w:rPr>
          <w:rFonts w:asciiTheme="majorBidi" w:hAnsiTheme="majorBidi" w:cstheme="majorBidi"/>
          <w:color w:val="000000" w:themeColor="text1"/>
          <w:sz w:val="28"/>
          <w:szCs w:val="28"/>
          <w:lang w:bidi="ar-IQ"/>
        </w:rPr>
      </w:pPr>
    </w:p>
    <w:p w14:paraId="79F75A8D" w14:textId="2159D959" w:rsidR="000001A4" w:rsidRDefault="000001A4" w:rsidP="00DA67BA">
      <w:pPr>
        <w:contextualSpacing/>
        <w:rPr>
          <w:rFonts w:asciiTheme="majorBidi" w:hAnsiTheme="majorBidi" w:cstheme="majorBidi"/>
          <w:color w:val="000000" w:themeColor="text1"/>
          <w:sz w:val="28"/>
          <w:szCs w:val="28"/>
          <w:lang w:bidi="ar-IQ"/>
        </w:rPr>
      </w:pPr>
    </w:p>
    <w:p w14:paraId="0EF3E435" w14:textId="3D86738F" w:rsidR="000001A4" w:rsidRDefault="000001A4" w:rsidP="00DA67BA">
      <w:pPr>
        <w:contextualSpacing/>
        <w:rPr>
          <w:rFonts w:asciiTheme="majorBidi" w:hAnsiTheme="majorBidi" w:cstheme="majorBidi"/>
          <w:color w:val="000000" w:themeColor="text1"/>
          <w:sz w:val="28"/>
          <w:szCs w:val="28"/>
          <w:lang w:bidi="ar-IQ"/>
        </w:rPr>
      </w:pPr>
    </w:p>
    <w:p w14:paraId="6A0C1887" w14:textId="6D15DC3D" w:rsidR="000001A4" w:rsidRDefault="000001A4" w:rsidP="00DA67BA">
      <w:pPr>
        <w:contextualSpacing/>
        <w:rPr>
          <w:rFonts w:asciiTheme="majorBidi" w:hAnsiTheme="majorBidi" w:cstheme="majorBidi"/>
          <w:color w:val="000000" w:themeColor="text1"/>
          <w:sz w:val="28"/>
          <w:szCs w:val="28"/>
          <w:lang w:bidi="ar-IQ"/>
        </w:rPr>
      </w:pPr>
    </w:p>
    <w:p w14:paraId="7AAF1142" w14:textId="29360FFB" w:rsidR="000001A4" w:rsidRDefault="000001A4" w:rsidP="00DA67BA">
      <w:pPr>
        <w:contextualSpacing/>
        <w:rPr>
          <w:rFonts w:asciiTheme="majorBidi" w:hAnsiTheme="majorBidi" w:cstheme="majorBidi"/>
          <w:color w:val="000000" w:themeColor="text1"/>
          <w:sz w:val="28"/>
          <w:szCs w:val="28"/>
          <w:lang w:bidi="ar-IQ"/>
        </w:rPr>
      </w:pPr>
    </w:p>
    <w:p w14:paraId="1A0FE588" w14:textId="6EE5419C" w:rsidR="000001A4" w:rsidRDefault="000001A4" w:rsidP="00DA67BA">
      <w:pPr>
        <w:contextualSpacing/>
        <w:rPr>
          <w:rFonts w:asciiTheme="majorBidi" w:hAnsiTheme="majorBidi" w:cstheme="majorBidi"/>
          <w:color w:val="000000" w:themeColor="text1"/>
          <w:sz w:val="28"/>
          <w:szCs w:val="28"/>
          <w:lang w:bidi="ar-IQ"/>
        </w:rPr>
      </w:pPr>
    </w:p>
    <w:p w14:paraId="6C12E825" w14:textId="2C60B1A1" w:rsidR="000001A4" w:rsidRDefault="000001A4" w:rsidP="00DA67BA">
      <w:pPr>
        <w:contextualSpacing/>
        <w:rPr>
          <w:rFonts w:asciiTheme="majorBidi" w:hAnsiTheme="majorBidi" w:cstheme="majorBidi"/>
          <w:color w:val="000000" w:themeColor="text1"/>
          <w:sz w:val="28"/>
          <w:szCs w:val="28"/>
          <w:lang w:bidi="ar-IQ"/>
        </w:rPr>
      </w:pPr>
    </w:p>
    <w:p w14:paraId="148B2D68" w14:textId="3A599FEF" w:rsidR="000001A4" w:rsidRDefault="000001A4" w:rsidP="00DA67BA">
      <w:pPr>
        <w:contextualSpacing/>
        <w:rPr>
          <w:rFonts w:asciiTheme="majorBidi" w:hAnsiTheme="majorBidi" w:cstheme="majorBidi"/>
          <w:color w:val="000000" w:themeColor="text1"/>
          <w:sz w:val="28"/>
          <w:szCs w:val="28"/>
          <w:lang w:bidi="ar-IQ"/>
        </w:rPr>
      </w:pPr>
    </w:p>
    <w:p w14:paraId="6ED9409A" w14:textId="2CFC5720" w:rsidR="000001A4" w:rsidRDefault="000001A4" w:rsidP="00DA67BA">
      <w:pPr>
        <w:contextualSpacing/>
        <w:rPr>
          <w:rFonts w:asciiTheme="majorBidi" w:hAnsiTheme="majorBidi" w:cstheme="majorBidi"/>
          <w:color w:val="000000" w:themeColor="text1"/>
          <w:sz w:val="28"/>
          <w:szCs w:val="28"/>
          <w:lang w:bidi="ar-IQ"/>
        </w:rPr>
      </w:pPr>
    </w:p>
    <w:p w14:paraId="67A722CA" w14:textId="11EE9A1E" w:rsidR="000001A4" w:rsidRDefault="000001A4" w:rsidP="00DA67BA">
      <w:pPr>
        <w:contextualSpacing/>
        <w:rPr>
          <w:rFonts w:asciiTheme="majorBidi" w:hAnsiTheme="majorBidi" w:cstheme="majorBidi"/>
          <w:color w:val="000000" w:themeColor="text1"/>
          <w:sz w:val="28"/>
          <w:szCs w:val="28"/>
          <w:lang w:bidi="ar-IQ"/>
        </w:rPr>
      </w:pPr>
    </w:p>
    <w:p w14:paraId="099B389C" w14:textId="22D765A2" w:rsidR="000001A4" w:rsidRDefault="000001A4" w:rsidP="00DA67BA">
      <w:pPr>
        <w:contextualSpacing/>
        <w:rPr>
          <w:rFonts w:asciiTheme="majorBidi" w:hAnsiTheme="majorBidi" w:cstheme="majorBidi"/>
          <w:color w:val="000000" w:themeColor="text1"/>
          <w:sz w:val="28"/>
          <w:szCs w:val="28"/>
          <w:lang w:bidi="ar-IQ"/>
        </w:rPr>
      </w:pPr>
    </w:p>
    <w:p w14:paraId="3C62AABA" w14:textId="303C8839" w:rsidR="000001A4" w:rsidRDefault="000001A4" w:rsidP="00DA67BA">
      <w:pPr>
        <w:contextualSpacing/>
        <w:rPr>
          <w:rFonts w:asciiTheme="majorBidi" w:hAnsiTheme="majorBidi" w:cstheme="majorBidi"/>
          <w:color w:val="000000" w:themeColor="text1"/>
          <w:sz w:val="28"/>
          <w:szCs w:val="28"/>
          <w:lang w:bidi="ar-IQ"/>
        </w:rPr>
      </w:pPr>
    </w:p>
    <w:p w14:paraId="1D42C6B4" w14:textId="25CDB29F" w:rsidR="000001A4" w:rsidRDefault="000001A4" w:rsidP="00DA67BA">
      <w:pPr>
        <w:contextualSpacing/>
        <w:rPr>
          <w:rFonts w:asciiTheme="majorBidi" w:hAnsiTheme="majorBidi" w:cstheme="majorBidi"/>
          <w:color w:val="000000" w:themeColor="text1"/>
          <w:sz w:val="28"/>
          <w:szCs w:val="28"/>
          <w:lang w:bidi="ar-IQ"/>
        </w:rPr>
      </w:pPr>
    </w:p>
    <w:p w14:paraId="5F4A3F53" w14:textId="3E6C2A85" w:rsidR="000001A4" w:rsidRDefault="000001A4" w:rsidP="00DA67BA">
      <w:pPr>
        <w:contextualSpacing/>
        <w:rPr>
          <w:rFonts w:asciiTheme="majorBidi" w:hAnsiTheme="majorBidi" w:cstheme="majorBidi"/>
          <w:color w:val="000000" w:themeColor="text1"/>
          <w:sz w:val="28"/>
          <w:szCs w:val="28"/>
          <w:lang w:bidi="ar-IQ"/>
        </w:rPr>
      </w:pPr>
    </w:p>
    <w:p w14:paraId="56A80236" w14:textId="0669BFEA" w:rsidR="000001A4" w:rsidRDefault="000001A4" w:rsidP="00DA67BA">
      <w:pPr>
        <w:contextualSpacing/>
        <w:rPr>
          <w:rFonts w:asciiTheme="majorBidi" w:hAnsiTheme="majorBidi" w:cstheme="majorBidi"/>
          <w:color w:val="000000" w:themeColor="text1"/>
          <w:sz w:val="28"/>
          <w:szCs w:val="28"/>
          <w:lang w:bidi="ar-IQ"/>
        </w:rPr>
      </w:pPr>
    </w:p>
    <w:p w14:paraId="21F435DF" w14:textId="30C378E4" w:rsidR="000001A4" w:rsidRDefault="000001A4" w:rsidP="00DA67BA">
      <w:pPr>
        <w:contextualSpacing/>
        <w:rPr>
          <w:rFonts w:asciiTheme="majorBidi" w:hAnsiTheme="majorBidi" w:cstheme="majorBidi"/>
          <w:color w:val="000000" w:themeColor="text1"/>
          <w:sz w:val="28"/>
          <w:szCs w:val="28"/>
          <w:lang w:bidi="ar-IQ"/>
        </w:rPr>
      </w:pPr>
    </w:p>
    <w:p w14:paraId="5601843D" w14:textId="77777777" w:rsidR="000001A4" w:rsidRDefault="000001A4" w:rsidP="00DA67BA">
      <w:pPr>
        <w:contextualSpacing/>
        <w:rPr>
          <w:rFonts w:asciiTheme="majorBidi" w:hAnsiTheme="majorBidi" w:cstheme="majorBidi"/>
          <w:color w:val="000000" w:themeColor="text1"/>
          <w:sz w:val="28"/>
          <w:szCs w:val="28"/>
          <w:lang w:bidi="ar-IQ"/>
        </w:rPr>
      </w:pPr>
    </w:p>
    <w:p w14:paraId="7BF98A01" w14:textId="2F303BE7" w:rsidR="000001A4" w:rsidRDefault="000001A4" w:rsidP="00DA67BA">
      <w:pPr>
        <w:contextualSpacing/>
        <w:rPr>
          <w:rFonts w:asciiTheme="majorBidi" w:hAnsiTheme="majorBidi" w:cstheme="majorBidi"/>
          <w:color w:val="000000" w:themeColor="text1"/>
          <w:sz w:val="28"/>
          <w:szCs w:val="28"/>
          <w:lang w:bidi="ar-IQ"/>
        </w:rPr>
      </w:pPr>
    </w:p>
    <w:p w14:paraId="6876EA5A" w14:textId="77777777" w:rsidR="000001A4" w:rsidRDefault="000001A4" w:rsidP="00DA67BA">
      <w:pPr>
        <w:contextualSpacing/>
        <w:rPr>
          <w:rFonts w:asciiTheme="majorBidi" w:hAnsiTheme="majorBidi" w:cstheme="majorBidi"/>
          <w:color w:val="000000" w:themeColor="text1"/>
          <w:sz w:val="28"/>
          <w:szCs w:val="28"/>
          <w:lang w:bidi="ar-IQ"/>
        </w:rPr>
      </w:pPr>
    </w:p>
    <w:p w14:paraId="4AB99ECB" w14:textId="77777777" w:rsidR="00AF552E" w:rsidRPr="0026071D" w:rsidRDefault="00AF552E" w:rsidP="00DA67BA">
      <w:pPr>
        <w:contextualSpacing/>
        <w:rPr>
          <w:rFonts w:asciiTheme="majorBidi" w:hAnsiTheme="majorBidi" w:cstheme="majorBidi"/>
          <w:color w:val="000000" w:themeColor="text1"/>
          <w:sz w:val="28"/>
          <w:szCs w:val="28"/>
          <w:lang w:bidi="ar-IQ"/>
        </w:rPr>
      </w:pPr>
    </w:p>
    <w:p w14:paraId="11B02779" w14:textId="6255E001" w:rsidR="0004508A" w:rsidRPr="0026071D" w:rsidRDefault="0004508A" w:rsidP="00DA67BA">
      <w:pPr>
        <w:contextualSpacing/>
        <w:rPr>
          <w:rFonts w:asciiTheme="majorBidi" w:hAnsiTheme="majorBidi" w:cstheme="majorBidi"/>
          <w:color w:val="000000" w:themeColor="text1"/>
          <w:sz w:val="28"/>
          <w:szCs w:val="28"/>
          <w:lang w:bidi="ar-IQ"/>
        </w:rPr>
      </w:pPr>
    </w:p>
    <w:p w14:paraId="11C936D8" w14:textId="4210982D" w:rsidR="0004508A" w:rsidRPr="000001A4" w:rsidRDefault="00980016" w:rsidP="00980016">
      <w:pPr>
        <w:contextualSpacing/>
        <w:rPr>
          <w:rFonts w:asciiTheme="majorBidi" w:hAnsiTheme="majorBidi" w:cstheme="majorBidi"/>
          <w:color w:val="000000" w:themeColor="text1"/>
          <w:sz w:val="26"/>
          <w:szCs w:val="26"/>
          <w:lang w:bidi="ar-IQ"/>
        </w:rPr>
      </w:pPr>
      <w:r w:rsidRPr="000001A4">
        <w:rPr>
          <w:rFonts w:asciiTheme="majorBidi" w:hAnsiTheme="majorBidi" w:cstheme="majorBidi"/>
          <w:color w:val="000000" w:themeColor="text1"/>
          <w:sz w:val="26"/>
          <w:szCs w:val="26"/>
          <w:lang w:bidi="ar-IQ"/>
        </w:rPr>
        <w:t>The suggested detection algorithm (SDA)</w:t>
      </w:r>
    </w:p>
    <w:p w14:paraId="11AACCF8" w14:textId="36CFD93B" w:rsidR="00FC2001" w:rsidRPr="000001A4" w:rsidRDefault="001B5775" w:rsidP="00980016">
      <w:pPr>
        <w:contextualSpacing/>
        <w:rPr>
          <w:rFonts w:asciiTheme="majorBidi" w:hAnsiTheme="majorBidi" w:cstheme="majorBidi"/>
          <w:color w:val="000000" w:themeColor="text1"/>
          <w:sz w:val="26"/>
          <w:szCs w:val="26"/>
          <w:lang w:bidi="ar-IQ"/>
        </w:rPr>
      </w:pPr>
      <w:r w:rsidRPr="000001A4">
        <w:rPr>
          <w:rFonts w:asciiTheme="majorBidi" w:hAnsiTheme="majorBidi" w:cstheme="majorBidi"/>
          <w:color w:val="000000" w:themeColor="text1"/>
          <w:sz w:val="26"/>
          <w:szCs w:val="26"/>
          <w:lang w:bidi="ar-IQ"/>
        </w:rPr>
        <w:t>1/Start</w:t>
      </w:r>
    </w:p>
    <w:p w14:paraId="457ECFF2" w14:textId="133B07F5" w:rsidR="000001A4" w:rsidRPr="000001A4" w:rsidRDefault="001B5775" w:rsidP="000001A4">
      <w:pPr>
        <w:contextualSpacing/>
        <w:rPr>
          <w:rFonts w:asciiTheme="majorBidi" w:hAnsiTheme="majorBidi" w:cstheme="majorBidi"/>
          <w:color w:val="000000" w:themeColor="text1"/>
          <w:sz w:val="26"/>
          <w:szCs w:val="26"/>
          <w:lang w:bidi="ar-IQ"/>
        </w:rPr>
      </w:pPr>
      <w:r w:rsidRPr="000001A4">
        <w:rPr>
          <w:rFonts w:asciiTheme="majorBidi" w:hAnsiTheme="majorBidi" w:cstheme="majorBidi"/>
          <w:color w:val="000000" w:themeColor="text1"/>
          <w:sz w:val="26"/>
          <w:szCs w:val="26"/>
          <w:lang w:bidi="ar-IQ"/>
        </w:rPr>
        <w:t>2/Input MRI Image (Normal-Abnormal Image).</w:t>
      </w:r>
    </w:p>
    <w:p w14:paraId="47C20143" w14:textId="35096BF1" w:rsidR="00FC2001" w:rsidRPr="000001A4" w:rsidRDefault="001B5775" w:rsidP="00980016">
      <w:pPr>
        <w:contextualSpacing/>
        <w:rPr>
          <w:rFonts w:asciiTheme="majorBidi" w:hAnsiTheme="majorBidi" w:cstheme="majorBidi"/>
          <w:color w:val="000000" w:themeColor="text1"/>
          <w:sz w:val="26"/>
          <w:szCs w:val="26"/>
          <w:lang w:bidi="ar-IQ"/>
        </w:rPr>
      </w:pPr>
      <w:r w:rsidRPr="000001A4">
        <w:rPr>
          <w:rFonts w:asciiTheme="majorBidi" w:hAnsiTheme="majorBidi" w:cstheme="majorBidi"/>
          <w:color w:val="000000" w:themeColor="text1"/>
          <w:sz w:val="26"/>
          <w:szCs w:val="26"/>
          <w:lang w:bidi="ar-IQ"/>
        </w:rPr>
        <w:t>3/Adding Noise Model (Noise Image).</w:t>
      </w:r>
    </w:p>
    <w:p w14:paraId="03778BAF" w14:textId="31687A48" w:rsidR="00FC2001" w:rsidRPr="000001A4" w:rsidRDefault="001B5775" w:rsidP="00980016">
      <w:pPr>
        <w:contextualSpacing/>
        <w:rPr>
          <w:rFonts w:asciiTheme="majorBidi" w:hAnsiTheme="majorBidi" w:cstheme="majorBidi"/>
          <w:color w:val="000000" w:themeColor="text1"/>
          <w:sz w:val="26"/>
          <w:szCs w:val="26"/>
          <w:lang w:bidi="ar-IQ"/>
        </w:rPr>
      </w:pPr>
      <w:r w:rsidRPr="000001A4">
        <w:rPr>
          <w:rFonts w:asciiTheme="majorBidi" w:hAnsiTheme="majorBidi" w:cstheme="majorBidi"/>
          <w:color w:val="000000" w:themeColor="text1"/>
          <w:sz w:val="26"/>
          <w:szCs w:val="26"/>
          <w:lang w:bidi="ar-IQ"/>
        </w:rPr>
        <w:t xml:space="preserve">4/Filtering </w:t>
      </w:r>
      <w:r w:rsidR="004732CE" w:rsidRPr="000001A4">
        <w:rPr>
          <w:rFonts w:asciiTheme="majorBidi" w:hAnsiTheme="majorBidi" w:cstheme="majorBidi"/>
          <w:color w:val="000000" w:themeColor="text1"/>
          <w:sz w:val="26"/>
          <w:szCs w:val="26"/>
          <w:lang w:bidi="ar-IQ"/>
        </w:rPr>
        <w:t>the</w:t>
      </w:r>
      <w:r w:rsidRPr="000001A4">
        <w:rPr>
          <w:rFonts w:asciiTheme="majorBidi" w:hAnsiTheme="majorBidi" w:cstheme="majorBidi"/>
          <w:color w:val="000000" w:themeColor="text1"/>
          <w:sz w:val="26"/>
          <w:szCs w:val="26"/>
          <w:lang w:bidi="ar-IQ"/>
        </w:rPr>
        <w:t xml:space="preserve"> Noise Image (Filtered Image).</w:t>
      </w:r>
    </w:p>
    <w:p w14:paraId="3B44588A" w14:textId="720A5193" w:rsidR="001B5775" w:rsidRPr="000001A4" w:rsidRDefault="001B5775" w:rsidP="001B5775">
      <w:pPr>
        <w:contextualSpacing/>
        <w:rPr>
          <w:rFonts w:asciiTheme="majorBidi" w:hAnsiTheme="majorBidi" w:cstheme="majorBidi"/>
          <w:color w:val="000000" w:themeColor="text1"/>
          <w:sz w:val="26"/>
          <w:szCs w:val="26"/>
          <w:lang w:bidi="ar-IQ"/>
        </w:rPr>
      </w:pPr>
      <w:r w:rsidRPr="000001A4">
        <w:rPr>
          <w:rFonts w:asciiTheme="majorBidi" w:hAnsiTheme="majorBidi" w:cstheme="majorBidi"/>
          <w:color w:val="000000" w:themeColor="text1"/>
          <w:sz w:val="26"/>
          <w:szCs w:val="26"/>
          <w:lang w:bidi="ar-IQ"/>
        </w:rPr>
        <w:t>5/Extract Statistical Features (Mean, Stander Division, Entropy) For (2,3,4) Steps.</w:t>
      </w:r>
    </w:p>
    <w:p w14:paraId="61CDD9CA" w14:textId="73895CE3" w:rsidR="001B5775" w:rsidRPr="000001A4" w:rsidRDefault="001B5775" w:rsidP="001B5775">
      <w:pPr>
        <w:contextualSpacing/>
        <w:rPr>
          <w:rFonts w:asciiTheme="majorBidi" w:hAnsiTheme="majorBidi" w:cstheme="majorBidi"/>
          <w:color w:val="000000" w:themeColor="text1"/>
          <w:sz w:val="26"/>
          <w:szCs w:val="26"/>
          <w:lang w:bidi="ar-IQ"/>
        </w:rPr>
      </w:pPr>
      <w:r w:rsidRPr="000001A4">
        <w:rPr>
          <w:rFonts w:asciiTheme="majorBidi" w:hAnsiTheme="majorBidi" w:cstheme="majorBidi"/>
          <w:color w:val="000000" w:themeColor="text1"/>
          <w:sz w:val="26"/>
          <w:szCs w:val="26"/>
          <w:lang w:bidi="ar-IQ"/>
        </w:rPr>
        <w:t>6/Fitting A Suitable Statistical Distribution For (2,3,4) Steps.</w:t>
      </w:r>
    </w:p>
    <w:p w14:paraId="00BC85E2" w14:textId="3315A7F0" w:rsidR="001B5775" w:rsidRPr="000001A4" w:rsidRDefault="001B5775" w:rsidP="001B5775">
      <w:pPr>
        <w:contextualSpacing/>
        <w:rPr>
          <w:rFonts w:asciiTheme="majorBidi" w:hAnsiTheme="majorBidi" w:cstheme="majorBidi"/>
          <w:color w:val="000000" w:themeColor="text1"/>
          <w:sz w:val="26"/>
          <w:szCs w:val="26"/>
          <w:lang w:bidi="ar-IQ"/>
        </w:rPr>
      </w:pPr>
      <w:r w:rsidRPr="000001A4">
        <w:rPr>
          <w:rFonts w:asciiTheme="majorBidi" w:hAnsiTheme="majorBidi" w:cstheme="majorBidi"/>
          <w:color w:val="000000" w:themeColor="text1"/>
          <w:sz w:val="26"/>
          <w:szCs w:val="26"/>
          <w:lang w:bidi="ar-IQ"/>
        </w:rPr>
        <w:t xml:space="preserve">7/End. </w:t>
      </w:r>
    </w:p>
    <w:p w14:paraId="5672FC5F" w14:textId="30DA1ED7" w:rsidR="001B5775" w:rsidRDefault="001B5775" w:rsidP="001B5775">
      <w:pPr>
        <w:contextualSpacing/>
        <w:rPr>
          <w:rFonts w:asciiTheme="majorBidi" w:hAnsiTheme="majorBidi" w:cstheme="majorBidi"/>
          <w:color w:val="000000" w:themeColor="text1"/>
          <w:sz w:val="28"/>
          <w:szCs w:val="28"/>
          <w:lang w:bidi="ar-IQ"/>
        </w:rPr>
      </w:pPr>
    </w:p>
    <w:p w14:paraId="7EB529BF" w14:textId="766159D1" w:rsidR="000001A4" w:rsidRDefault="000001A4" w:rsidP="001B5775">
      <w:pPr>
        <w:contextualSpacing/>
        <w:rPr>
          <w:rFonts w:asciiTheme="majorBidi" w:hAnsiTheme="majorBidi" w:cstheme="majorBidi"/>
          <w:color w:val="000000" w:themeColor="text1"/>
          <w:sz w:val="28"/>
          <w:szCs w:val="28"/>
          <w:lang w:bidi="ar-IQ"/>
        </w:rPr>
      </w:pPr>
    </w:p>
    <w:p w14:paraId="0FBF96F2" w14:textId="440E8AAB" w:rsidR="000001A4" w:rsidRDefault="000001A4" w:rsidP="001B5775">
      <w:pPr>
        <w:contextualSpacing/>
        <w:rPr>
          <w:rFonts w:asciiTheme="majorBidi" w:hAnsiTheme="majorBidi" w:cstheme="majorBidi"/>
          <w:color w:val="000000" w:themeColor="text1"/>
          <w:sz w:val="28"/>
          <w:szCs w:val="28"/>
          <w:lang w:bidi="ar-IQ"/>
        </w:rPr>
      </w:pPr>
    </w:p>
    <w:p w14:paraId="7CEAAA45" w14:textId="51930556" w:rsidR="000001A4" w:rsidRDefault="000001A4" w:rsidP="001B5775">
      <w:pPr>
        <w:contextualSpacing/>
        <w:rPr>
          <w:rFonts w:asciiTheme="majorBidi" w:hAnsiTheme="majorBidi" w:cstheme="majorBidi"/>
          <w:color w:val="000000" w:themeColor="text1"/>
          <w:sz w:val="28"/>
          <w:szCs w:val="28"/>
          <w:lang w:bidi="ar-IQ"/>
        </w:rPr>
      </w:pPr>
    </w:p>
    <w:p w14:paraId="1040A038" w14:textId="77777777" w:rsidR="000001A4" w:rsidRDefault="000001A4" w:rsidP="001B5775">
      <w:pPr>
        <w:contextualSpacing/>
        <w:rPr>
          <w:rFonts w:asciiTheme="majorBidi" w:hAnsiTheme="majorBidi" w:cstheme="majorBidi"/>
          <w:color w:val="000000" w:themeColor="text1"/>
          <w:sz w:val="28"/>
          <w:szCs w:val="28"/>
          <w:lang w:bidi="ar-IQ"/>
        </w:rPr>
      </w:pPr>
    </w:p>
    <w:p w14:paraId="77E8B769" w14:textId="35D13C85" w:rsidR="000001A4" w:rsidRDefault="000001A4" w:rsidP="001B5775">
      <w:pPr>
        <w:contextualSpacing/>
        <w:rPr>
          <w:rFonts w:asciiTheme="majorBidi" w:hAnsiTheme="majorBidi" w:cstheme="majorBidi"/>
          <w:color w:val="000000" w:themeColor="text1"/>
          <w:sz w:val="28"/>
          <w:szCs w:val="28"/>
          <w:lang w:bidi="ar-IQ"/>
        </w:rPr>
      </w:pPr>
    </w:p>
    <w:p w14:paraId="370B7A15" w14:textId="4E574135" w:rsidR="000001A4" w:rsidRDefault="000001A4" w:rsidP="001B5775">
      <w:pPr>
        <w:contextualSpacing/>
        <w:rPr>
          <w:rFonts w:asciiTheme="majorBidi" w:hAnsiTheme="majorBidi" w:cstheme="majorBidi"/>
          <w:color w:val="000000" w:themeColor="text1"/>
          <w:sz w:val="28"/>
          <w:szCs w:val="28"/>
          <w:lang w:bidi="ar-IQ"/>
        </w:rPr>
      </w:pPr>
    </w:p>
    <w:p w14:paraId="046D7655" w14:textId="77777777" w:rsidR="000001A4" w:rsidRDefault="000001A4" w:rsidP="001B5775">
      <w:pPr>
        <w:contextualSpacing/>
        <w:rPr>
          <w:rFonts w:asciiTheme="majorBidi" w:hAnsiTheme="majorBidi" w:cstheme="majorBidi"/>
          <w:color w:val="000000" w:themeColor="text1"/>
          <w:sz w:val="28"/>
          <w:szCs w:val="28"/>
          <w:lang w:bidi="ar-IQ"/>
        </w:rPr>
      </w:pPr>
    </w:p>
    <w:p w14:paraId="06D1E993" w14:textId="77777777" w:rsidR="001B5775" w:rsidRPr="0026071D" w:rsidRDefault="001B5775" w:rsidP="001B5775">
      <w:pPr>
        <w:contextualSpacing/>
        <w:rPr>
          <w:rFonts w:asciiTheme="majorBidi" w:hAnsiTheme="majorBidi" w:cstheme="majorBidi"/>
          <w:color w:val="000000" w:themeColor="text1"/>
          <w:sz w:val="28"/>
          <w:szCs w:val="28"/>
          <w:lang w:bidi="ar-IQ"/>
        </w:rPr>
      </w:pPr>
      <w:r>
        <w:rPr>
          <w:rFonts w:asciiTheme="majorBidi" w:hAnsiTheme="majorBidi" w:cstheme="majorBidi"/>
          <w:color w:val="000000" w:themeColor="text1"/>
          <w:sz w:val="28"/>
          <w:szCs w:val="28"/>
          <w:lang w:bidi="ar-IQ"/>
        </w:rPr>
        <w:lastRenderedPageBreak/>
        <w:t xml:space="preserve">Table (1) the statistical features and distribution fitting for normal cases </w:t>
      </w:r>
    </w:p>
    <w:p w14:paraId="41BCE60A" w14:textId="77777777" w:rsidR="001B5775" w:rsidRDefault="001B5775" w:rsidP="001B5775">
      <w:pPr>
        <w:contextualSpacing/>
        <w:rPr>
          <w:rFonts w:asciiTheme="majorBidi" w:hAnsiTheme="majorBidi" w:cstheme="majorBidi"/>
          <w:color w:val="000000" w:themeColor="text1"/>
          <w:sz w:val="28"/>
          <w:szCs w:val="28"/>
          <w:lang w:bidi="ar-IQ"/>
        </w:rPr>
      </w:pPr>
    </w:p>
    <w:tbl>
      <w:tblPr>
        <w:tblStyle w:val="TableGrid"/>
        <w:tblpPr w:leftFromText="180" w:rightFromText="180" w:vertAnchor="text" w:horzAnchor="margin" w:tblpXSpec="center" w:tblpY="-46"/>
        <w:tblW w:w="9016" w:type="dxa"/>
        <w:tblLook w:val="04A0" w:firstRow="1" w:lastRow="0" w:firstColumn="1" w:lastColumn="0" w:noHBand="0" w:noVBand="1"/>
      </w:tblPr>
      <w:tblGrid>
        <w:gridCol w:w="1893"/>
        <w:gridCol w:w="1112"/>
        <w:gridCol w:w="1004"/>
        <w:gridCol w:w="949"/>
        <w:gridCol w:w="1416"/>
        <w:gridCol w:w="1247"/>
        <w:gridCol w:w="1395"/>
      </w:tblGrid>
      <w:tr w:rsidR="003168B5" w14:paraId="2CD6DA29" w14:textId="77777777" w:rsidTr="003168B5">
        <w:trPr>
          <w:trHeight w:val="506"/>
        </w:trPr>
        <w:tc>
          <w:tcPr>
            <w:tcW w:w="0" w:type="auto"/>
          </w:tcPr>
          <w:p w14:paraId="2C4447F3" w14:textId="77777777" w:rsidR="003168B5" w:rsidRDefault="003168B5" w:rsidP="001B5775"/>
        </w:tc>
        <w:tc>
          <w:tcPr>
            <w:tcW w:w="0" w:type="auto"/>
          </w:tcPr>
          <w:p w14:paraId="52890B85" w14:textId="77777777" w:rsidR="003168B5" w:rsidRDefault="003168B5" w:rsidP="001B5775">
            <w:r>
              <w:t>Image no.</w:t>
            </w:r>
          </w:p>
        </w:tc>
        <w:tc>
          <w:tcPr>
            <w:tcW w:w="0" w:type="auto"/>
          </w:tcPr>
          <w:p w14:paraId="6E8BC9C7" w14:textId="69237739" w:rsidR="003168B5" w:rsidRDefault="003168B5" w:rsidP="001B5775">
            <w:r>
              <w:t>wm</w:t>
            </w:r>
          </w:p>
        </w:tc>
        <w:tc>
          <w:tcPr>
            <w:tcW w:w="0" w:type="auto"/>
          </w:tcPr>
          <w:p w14:paraId="03C8B6AE" w14:textId="52341073" w:rsidR="003168B5" w:rsidRDefault="003168B5" w:rsidP="001B5775">
            <w:r w:rsidRPr="00D04E32">
              <w:t>Entropy</w:t>
            </w:r>
          </w:p>
        </w:tc>
        <w:tc>
          <w:tcPr>
            <w:tcW w:w="1416" w:type="dxa"/>
          </w:tcPr>
          <w:p w14:paraId="4614ED87" w14:textId="77777777" w:rsidR="003168B5" w:rsidRDefault="003168B5" w:rsidP="001B5775">
            <w:r>
              <w:t>Stander division</w:t>
            </w:r>
          </w:p>
        </w:tc>
        <w:tc>
          <w:tcPr>
            <w:tcW w:w="1247" w:type="dxa"/>
          </w:tcPr>
          <w:p w14:paraId="21433ADF" w14:textId="308580B0" w:rsidR="003168B5" w:rsidRDefault="003168B5" w:rsidP="001B5775">
            <w:r>
              <w:t>mod</w:t>
            </w:r>
          </w:p>
        </w:tc>
        <w:tc>
          <w:tcPr>
            <w:tcW w:w="1395" w:type="dxa"/>
          </w:tcPr>
          <w:p w14:paraId="2BE9365A" w14:textId="7ACCE391" w:rsidR="003168B5" w:rsidRPr="000F5D1F" w:rsidRDefault="003168B5" w:rsidP="001B5775">
            <w:r>
              <w:t>statistical distribution</w:t>
            </w:r>
          </w:p>
        </w:tc>
      </w:tr>
      <w:tr w:rsidR="003168B5" w14:paraId="5CFABEB6" w14:textId="77777777" w:rsidTr="003168B5">
        <w:trPr>
          <w:trHeight w:val="474"/>
        </w:trPr>
        <w:tc>
          <w:tcPr>
            <w:tcW w:w="0" w:type="auto"/>
            <w:vMerge w:val="restart"/>
          </w:tcPr>
          <w:p w14:paraId="497C2AF7" w14:textId="77777777" w:rsidR="003168B5" w:rsidRDefault="003168B5" w:rsidP="001B5775">
            <w:r>
              <w:t xml:space="preserve">Normal images </w:t>
            </w:r>
          </w:p>
        </w:tc>
        <w:tc>
          <w:tcPr>
            <w:tcW w:w="0" w:type="auto"/>
          </w:tcPr>
          <w:p w14:paraId="3B8917ED" w14:textId="77777777" w:rsidR="003168B5" w:rsidRDefault="003168B5" w:rsidP="001B5775">
            <w:r>
              <w:t>1</w:t>
            </w:r>
          </w:p>
        </w:tc>
        <w:tc>
          <w:tcPr>
            <w:tcW w:w="0" w:type="auto"/>
          </w:tcPr>
          <w:p w14:paraId="1567C2E8" w14:textId="663EE4BF" w:rsidR="003168B5" w:rsidRDefault="003168B5" w:rsidP="001B5775">
            <w:r w:rsidRPr="00D3147D">
              <w:t xml:space="preserve">0.00377 </w:t>
            </w:r>
          </w:p>
        </w:tc>
        <w:tc>
          <w:tcPr>
            <w:tcW w:w="0" w:type="auto"/>
          </w:tcPr>
          <w:p w14:paraId="48ACEFA9" w14:textId="5E5914B4" w:rsidR="003168B5" w:rsidRDefault="003168B5" w:rsidP="001B5775">
            <w:r w:rsidRPr="00D3147D">
              <w:t xml:space="preserve">2.64118 </w:t>
            </w:r>
          </w:p>
        </w:tc>
        <w:tc>
          <w:tcPr>
            <w:tcW w:w="1416" w:type="dxa"/>
          </w:tcPr>
          <w:p w14:paraId="2D72F4C5" w14:textId="2A9D0544" w:rsidR="003168B5" w:rsidRDefault="003168B5" w:rsidP="001B5775">
            <w:r w:rsidRPr="00D3147D">
              <w:t xml:space="preserve">0.04400 </w:t>
            </w:r>
          </w:p>
        </w:tc>
        <w:tc>
          <w:tcPr>
            <w:tcW w:w="1247" w:type="dxa"/>
          </w:tcPr>
          <w:p w14:paraId="5C4D5648" w14:textId="5B4E2214" w:rsidR="003168B5" w:rsidRDefault="001E66BC" w:rsidP="001B5775">
            <w:pPr>
              <w:rPr>
                <w:rtl/>
                <w:lang w:bidi="ar-IQ"/>
              </w:rPr>
            </w:pPr>
            <w:r w:rsidRPr="001E66BC">
              <w:rPr>
                <w:lang w:bidi="ar-IQ"/>
              </w:rPr>
              <w:t>1.20128</w:t>
            </w:r>
          </w:p>
        </w:tc>
        <w:tc>
          <w:tcPr>
            <w:tcW w:w="1395" w:type="dxa"/>
          </w:tcPr>
          <w:p w14:paraId="2E250342" w14:textId="2B3646F8" w:rsidR="003168B5" w:rsidRPr="000F5D1F" w:rsidRDefault="003168B5" w:rsidP="001B5775">
            <w:r>
              <w:t>Gen.extream value</w:t>
            </w:r>
          </w:p>
        </w:tc>
      </w:tr>
      <w:tr w:rsidR="003168B5" w14:paraId="44A2BD2E" w14:textId="77777777" w:rsidTr="003168B5">
        <w:trPr>
          <w:trHeight w:val="538"/>
        </w:trPr>
        <w:tc>
          <w:tcPr>
            <w:tcW w:w="0" w:type="auto"/>
            <w:vMerge/>
          </w:tcPr>
          <w:p w14:paraId="1A732DC0" w14:textId="77777777" w:rsidR="003168B5" w:rsidRDefault="003168B5" w:rsidP="00020FC4"/>
        </w:tc>
        <w:tc>
          <w:tcPr>
            <w:tcW w:w="0" w:type="auto"/>
          </w:tcPr>
          <w:p w14:paraId="4FAEEC3A" w14:textId="77777777" w:rsidR="003168B5" w:rsidRDefault="003168B5" w:rsidP="00020FC4">
            <w:r>
              <w:t>2</w:t>
            </w:r>
          </w:p>
        </w:tc>
        <w:tc>
          <w:tcPr>
            <w:tcW w:w="0" w:type="auto"/>
          </w:tcPr>
          <w:p w14:paraId="04A93FDF" w14:textId="15DA4DE7" w:rsidR="003168B5" w:rsidRDefault="003168B5" w:rsidP="00020FC4">
            <w:r w:rsidRPr="00137BFB">
              <w:t xml:space="preserve">0.00382, </w:t>
            </w:r>
          </w:p>
        </w:tc>
        <w:tc>
          <w:tcPr>
            <w:tcW w:w="0" w:type="auto"/>
          </w:tcPr>
          <w:p w14:paraId="6C03F678" w14:textId="6C5AEB6F" w:rsidR="003168B5" w:rsidRDefault="003168B5" w:rsidP="00020FC4">
            <w:r w:rsidRPr="00137BFB">
              <w:t xml:space="preserve">2.52261 </w:t>
            </w:r>
          </w:p>
        </w:tc>
        <w:tc>
          <w:tcPr>
            <w:tcW w:w="1416" w:type="dxa"/>
          </w:tcPr>
          <w:p w14:paraId="6F135D17" w14:textId="180F5527" w:rsidR="003168B5" w:rsidRDefault="003168B5" w:rsidP="00020FC4">
            <w:r w:rsidRPr="00137BFB">
              <w:t xml:space="preserve">0.04015 </w:t>
            </w:r>
          </w:p>
        </w:tc>
        <w:tc>
          <w:tcPr>
            <w:tcW w:w="1247" w:type="dxa"/>
          </w:tcPr>
          <w:p w14:paraId="3492D2DF" w14:textId="437432ED" w:rsidR="003168B5" w:rsidRDefault="001E66BC" w:rsidP="00020FC4">
            <w:r w:rsidRPr="001E66BC">
              <w:t>3.10429</w:t>
            </w:r>
          </w:p>
        </w:tc>
        <w:tc>
          <w:tcPr>
            <w:tcW w:w="1395" w:type="dxa"/>
          </w:tcPr>
          <w:p w14:paraId="54E7332A" w14:textId="1DF3FF38" w:rsidR="003168B5" w:rsidRPr="000F5D1F" w:rsidRDefault="003168B5" w:rsidP="00020FC4">
            <w:r>
              <w:t>Gen.extream value</w:t>
            </w:r>
          </w:p>
        </w:tc>
      </w:tr>
      <w:tr w:rsidR="003168B5" w14:paraId="15DFC4AB" w14:textId="77777777" w:rsidTr="003168B5">
        <w:trPr>
          <w:trHeight w:val="538"/>
        </w:trPr>
        <w:tc>
          <w:tcPr>
            <w:tcW w:w="0" w:type="auto"/>
            <w:vMerge/>
          </w:tcPr>
          <w:p w14:paraId="32406F45" w14:textId="77777777" w:rsidR="003168B5" w:rsidRDefault="003168B5" w:rsidP="00BC6057"/>
        </w:tc>
        <w:tc>
          <w:tcPr>
            <w:tcW w:w="0" w:type="auto"/>
          </w:tcPr>
          <w:p w14:paraId="6CF97092" w14:textId="77777777" w:rsidR="003168B5" w:rsidRDefault="003168B5" w:rsidP="00BC6057">
            <w:r>
              <w:t>3</w:t>
            </w:r>
          </w:p>
        </w:tc>
        <w:tc>
          <w:tcPr>
            <w:tcW w:w="0" w:type="auto"/>
          </w:tcPr>
          <w:p w14:paraId="38608E52" w14:textId="72EB5A93" w:rsidR="003168B5" w:rsidRDefault="003168B5" w:rsidP="00BC6057">
            <w:r w:rsidRPr="005E1A57">
              <w:t xml:space="preserve">0.00386 </w:t>
            </w:r>
          </w:p>
        </w:tc>
        <w:tc>
          <w:tcPr>
            <w:tcW w:w="0" w:type="auto"/>
          </w:tcPr>
          <w:p w14:paraId="6B40AE3D" w14:textId="62D82987" w:rsidR="003168B5" w:rsidRDefault="003168B5" w:rsidP="00BC6057">
            <w:r w:rsidRPr="005E1A57">
              <w:t xml:space="preserve">2.45352 </w:t>
            </w:r>
          </w:p>
        </w:tc>
        <w:tc>
          <w:tcPr>
            <w:tcW w:w="1416" w:type="dxa"/>
          </w:tcPr>
          <w:p w14:paraId="2B693AD2" w14:textId="52A7F1F9" w:rsidR="003168B5" w:rsidRDefault="003168B5" w:rsidP="00BC6057">
            <w:r w:rsidRPr="005E1A57">
              <w:t xml:space="preserve">0.05100 </w:t>
            </w:r>
          </w:p>
        </w:tc>
        <w:tc>
          <w:tcPr>
            <w:tcW w:w="1247" w:type="dxa"/>
          </w:tcPr>
          <w:p w14:paraId="33EF0CA9" w14:textId="02F13275" w:rsidR="003168B5" w:rsidRDefault="00DD56D2" w:rsidP="00BC6057">
            <w:r w:rsidRPr="00DD56D2">
              <w:t>3.574920</w:t>
            </w:r>
          </w:p>
        </w:tc>
        <w:tc>
          <w:tcPr>
            <w:tcW w:w="1395" w:type="dxa"/>
          </w:tcPr>
          <w:p w14:paraId="7F024A0D" w14:textId="7FB09272" w:rsidR="003168B5" w:rsidRPr="000F5D1F" w:rsidRDefault="003168B5" w:rsidP="00BC6057">
            <w:r>
              <w:t>Gen.extream value</w:t>
            </w:r>
          </w:p>
        </w:tc>
      </w:tr>
      <w:tr w:rsidR="00655C0B" w14:paraId="7961B3D7" w14:textId="77777777" w:rsidTr="003168B5">
        <w:trPr>
          <w:trHeight w:val="474"/>
        </w:trPr>
        <w:tc>
          <w:tcPr>
            <w:tcW w:w="0" w:type="auto"/>
            <w:vMerge w:val="restart"/>
          </w:tcPr>
          <w:p w14:paraId="448895FC" w14:textId="77777777" w:rsidR="00655C0B" w:rsidRDefault="00655C0B" w:rsidP="00655C0B">
            <w:r>
              <w:t>Ab-Normal Images</w:t>
            </w:r>
          </w:p>
        </w:tc>
        <w:tc>
          <w:tcPr>
            <w:tcW w:w="0" w:type="auto"/>
          </w:tcPr>
          <w:p w14:paraId="46EEB16C" w14:textId="77777777" w:rsidR="00655C0B" w:rsidRDefault="00655C0B" w:rsidP="00655C0B">
            <w:r>
              <w:t>1</w:t>
            </w:r>
          </w:p>
        </w:tc>
        <w:tc>
          <w:tcPr>
            <w:tcW w:w="0" w:type="auto"/>
          </w:tcPr>
          <w:p w14:paraId="4E196402" w14:textId="49FEBA6E" w:rsidR="00655C0B" w:rsidRDefault="00655C0B" w:rsidP="00655C0B">
            <w:r w:rsidRPr="00CF19FC">
              <w:t xml:space="preserve">0.00389 </w:t>
            </w:r>
          </w:p>
        </w:tc>
        <w:tc>
          <w:tcPr>
            <w:tcW w:w="0" w:type="auto"/>
          </w:tcPr>
          <w:p w14:paraId="3F1E9085" w14:textId="2DA8A568" w:rsidR="00655C0B" w:rsidRDefault="00655C0B" w:rsidP="00655C0B">
            <w:r w:rsidRPr="00CF19FC">
              <w:t xml:space="preserve">2.47041 </w:t>
            </w:r>
          </w:p>
        </w:tc>
        <w:tc>
          <w:tcPr>
            <w:tcW w:w="1416" w:type="dxa"/>
          </w:tcPr>
          <w:p w14:paraId="129B1875" w14:textId="1ED5819D" w:rsidR="00655C0B" w:rsidRDefault="00655C0B" w:rsidP="00655C0B">
            <w:r w:rsidRPr="00CF19FC">
              <w:t xml:space="preserve">0.05812 </w:t>
            </w:r>
          </w:p>
        </w:tc>
        <w:tc>
          <w:tcPr>
            <w:tcW w:w="1247" w:type="dxa"/>
          </w:tcPr>
          <w:p w14:paraId="583D1F55" w14:textId="2BF66BE6" w:rsidR="00655C0B" w:rsidRDefault="00655C0B" w:rsidP="00655C0B">
            <w:r w:rsidRPr="00655C0B">
              <w:rPr>
                <w:lang w:bidi="ar-IQ"/>
              </w:rPr>
              <w:t>0.0001114</w:t>
            </w:r>
          </w:p>
        </w:tc>
        <w:tc>
          <w:tcPr>
            <w:tcW w:w="1395" w:type="dxa"/>
          </w:tcPr>
          <w:p w14:paraId="630607AF" w14:textId="74C582F0" w:rsidR="00655C0B" w:rsidRDefault="00655C0B" w:rsidP="00655C0B">
            <w:r>
              <w:t>Burr(4p)</w:t>
            </w:r>
          </w:p>
        </w:tc>
      </w:tr>
      <w:tr w:rsidR="00655C0B" w14:paraId="7958121B" w14:textId="77777777" w:rsidTr="003168B5">
        <w:trPr>
          <w:trHeight w:val="538"/>
        </w:trPr>
        <w:tc>
          <w:tcPr>
            <w:tcW w:w="0" w:type="auto"/>
            <w:vMerge/>
          </w:tcPr>
          <w:p w14:paraId="343D3532" w14:textId="77777777" w:rsidR="00655C0B" w:rsidRDefault="00655C0B" w:rsidP="00655C0B"/>
        </w:tc>
        <w:tc>
          <w:tcPr>
            <w:tcW w:w="0" w:type="auto"/>
          </w:tcPr>
          <w:p w14:paraId="2B2E7CD5" w14:textId="77777777" w:rsidR="00655C0B" w:rsidRDefault="00655C0B" w:rsidP="00655C0B">
            <w:r>
              <w:t>2</w:t>
            </w:r>
          </w:p>
        </w:tc>
        <w:tc>
          <w:tcPr>
            <w:tcW w:w="0" w:type="auto"/>
          </w:tcPr>
          <w:p w14:paraId="3177BDAA" w14:textId="4C42DFB5" w:rsidR="00655C0B" w:rsidRDefault="00655C0B" w:rsidP="00655C0B">
            <w:r w:rsidRPr="00CF19FC">
              <w:t xml:space="preserve">0.00395 </w:t>
            </w:r>
          </w:p>
        </w:tc>
        <w:tc>
          <w:tcPr>
            <w:tcW w:w="0" w:type="auto"/>
          </w:tcPr>
          <w:p w14:paraId="59B3E4C5" w14:textId="1F73305F" w:rsidR="00655C0B" w:rsidRDefault="00655C0B" w:rsidP="00655C0B">
            <w:r w:rsidRPr="00CF19FC">
              <w:t xml:space="preserve">2.69872 </w:t>
            </w:r>
          </w:p>
        </w:tc>
        <w:tc>
          <w:tcPr>
            <w:tcW w:w="1416" w:type="dxa"/>
          </w:tcPr>
          <w:p w14:paraId="655C3461" w14:textId="4312CC73" w:rsidR="00655C0B" w:rsidRDefault="00655C0B" w:rsidP="00655C0B">
            <w:r w:rsidRPr="00CF19FC">
              <w:t xml:space="preserve">0.06440 </w:t>
            </w:r>
          </w:p>
        </w:tc>
        <w:tc>
          <w:tcPr>
            <w:tcW w:w="1247" w:type="dxa"/>
          </w:tcPr>
          <w:p w14:paraId="48AF387B" w14:textId="71918E64" w:rsidR="00655C0B" w:rsidRDefault="001E66BC" w:rsidP="00655C0B">
            <w:r w:rsidRPr="001E66BC">
              <w:t>4.1512515</w:t>
            </w:r>
          </w:p>
        </w:tc>
        <w:tc>
          <w:tcPr>
            <w:tcW w:w="1395" w:type="dxa"/>
          </w:tcPr>
          <w:p w14:paraId="1D524CC6" w14:textId="3BE7DA51" w:rsidR="00655C0B" w:rsidRDefault="00655C0B" w:rsidP="00655C0B">
            <w:r>
              <w:t>Gen.extream value</w:t>
            </w:r>
          </w:p>
        </w:tc>
      </w:tr>
      <w:tr w:rsidR="00655C0B" w14:paraId="5EF73D6F" w14:textId="77777777" w:rsidTr="003168B5">
        <w:trPr>
          <w:trHeight w:val="506"/>
        </w:trPr>
        <w:tc>
          <w:tcPr>
            <w:tcW w:w="0" w:type="auto"/>
            <w:vMerge/>
          </w:tcPr>
          <w:p w14:paraId="42BB8F44" w14:textId="77777777" w:rsidR="00655C0B" w:rsidRDefault="00655C0B" w:rsidP="00655C0B"/>
        </w:tc>
        <w:tc>
          <w:tcPr>
            <w:tcW w:w="0" w:type="auto"/>
          </w:tcPr>
          <w:p w14:paraId="30740E7A" w14:textId="77777777" w:rsidR="00655C0B" w:rsidRDefault="00655C0B" w:rsidP="00655C0B">
            <w:r>
              <w:t>3</w:t>
            </w:r>
          </w:p>
        </w:tc>
        <w:tc>
          <w:tcPr>
            <w:tcW w:w="0" w:type="auto"/>
          </w:tcPr>
          <w:p w14:paraId="6F5C31F0" w14:textId="3C8D031D" w:rsidR="00655C0B" w:rsidRDefault="00655C0B" w:rsidP="00655C0B">
            <w:r w:rsidRPr="007E253A">
              <w:t xml:space="preserve">0.00383 </w:t>
            </w:r>
          </w:p>
        </w:tc>
        <w:tc>
          <w:tcPr>
            <w:tcW w:w="0" w:type="auto"/>
          </w:tcPr>
          <w:p w14:paraId="3EF4B94D" w14:textId="0A89DB01" w:rsidR="00655C0B" w:rsidRDefault="00655C0B" w:rsidP="00655C0B">
            <w:r w:rsidRPr="007E253A">
              <w:t xml:space="preserve">2.55619 </w:t>
            </w:r>
          </w:p>
        </w:tc>
        <w:tc>
          <w:tcPr>
            <w:tcW w:w="1416" w:type="dxa"/>
          </w:tcPr>
          <w:p w14:paraId="4D759537" w14:textId="04BC313F" w:rsidR="00655C0B" w:rsidRDefault="00655C0B" w:rsidP="00655C0B">
            <w:r w:rsidRPr="007E253A">
              <w:t xml:space="preserve">0.06082 </w:t>
            </w:r>
          </w:p>
        </w:tc>
        <w:tc>
          <w:tcPr>
            <w:tcW w:w="1247" w:type="dxa"/>
          </w:tcPr>
          <w:p w14:paraId="50D6BDD1" w14:textId="3585DE07" w:rsidR="00655C0B" w:rsidRDefault="001E66BC" w:rsidP="00655C0B">
            <w:r w:rsidRPr="001E66BC">
              <w:t>3.33456</w:t>
            </w:r>
          </w:p>
        </w:tc>
        <w:tc>
          <w:tcPr>
            <w:tcW w:w="1395" w:type="dxa"/>
          </w:tcPr>
          <w:p w14:paraId="32EA3B71" w14:textId="0516A579" w:rsidR="00655C0B" w:rsidRDefault="00655C0B" w:rsidP="00655C0B">
            <w:r>
              <w:t>Burr</w:t>
            </w:r>
          </w:p>
        </w:tc>
      </w:tr>
    </w:tbl>
    <w:p w14:paraId="7C9967D3" w14:textId="61D66BD1" w:rsidR="0066796E" w:rsidRPr="0026071D" w:rsidRDefault="0066796E" w:rsidP="0066796E">
      <w:pPr>
        <w:contextualSpacing/>
        <w:rPr>
          <w:rFonts w:asciiTheme="majorBidi" w:hAnsiTheme="majorBidi" w:cstheme="majorBidi"/>
          <w:color w:val="000000" w:themeColor="text1"/>
          <w:sz w:val="28"/>
          <w:szCs w:val="28"/>
          <w:lang w:bidi="ar-IQ"/>
        </w:rPr>
      </w:pPr>
      <w:r>
        <w:rPr>
          <w:rFonts w:asciiTheme="majorBidi" w:hAnsiTheme="majorBidi" w:cstheme="majorBidi"/>
          <w:color w:val="000000" w:themeColor="text1"/>
          <w:sz w:val="28"/>
          <w:szCs w:val="28"/>
          <w:lang w:bidi="ar-IQ"/>
        </w:rPr>
        <w:t>Table (2) the statistical features and distribution fitting for noisy</w:t>
      </w:r>
      <w:r w:rsidR="00E41270">
        <w:rPr>
          <w:rFonts w:asciiTheme="majorBidi" w:hAnsiTheme="majorBidi" w:cstheme="majorBidi"/>
          <w:color w:val="000000" w:themeColor="text1"/>
          <w:sz w:val="28"/>
          <w:szCs w:val="28"/>
          <w:lang w:bidi="ar-IQ"/>
        </w:rPr>
        <w:t>(speckle)</w:t>
      </w:r>
      <w:r>
        <w:rPr>
          <w:rFonts w:asciiTheme="majorBidi" w:hAnsiTheme="majorBidi" w:cstheme="majorBidi"/>
          <w:color w:val="000000" w:themeColor="text1"/>
          <w:sz w:val="28"/>
          <w:szCs w:val="28"/>
          <w:lang w:bidi="ar-IQ"/>
        </w:rPr>
        <w:t xml:space="preserve"> cases </w:t>
      </w:r>
    </w:p>
    <w:p w14:paraId="331AA283" w14:textId="1FD9452C" w:rsidR="00980016" w:rsidRDefault="00980016" w:rsidP="00DA67BA">
      <w:pPr>
        <w:contextualSpacing/>
        <w:rPr>
          <w:rFonts w:asciiTheme="majorBidi" w:hAnsiTheme="majorBidi" w:cstheme="majorBidi"/>
          <w:color w:val="000000" w:themeColor="text1"/>
          <w:sz w:val="28"/>
          <w:szCs w:val="28"/>
          <w:lang w:bidi="ar-IQ"/>
        </w:rPr>
      </w:pPr>
    </w:p>
    <w:tbl>
      <w:tblPr>
        <w:tblStyle w:val="TableGrid"/>
        <w:tblpPr w:leftFromText="180" w:rightFromText="180" w:vertAnchor="text" w:horzAnchor="margin" w:tblpXSpec="right" w:tblpY="29"/>
        <w:tblW w:w="9016" w:type="dxa"/>
        <w:tblLook w:val="04A0" w:firstRow="1" w:lastRow="0" w:firstColumn="1" w:lastColumn="0" w:noHBand="0" w:noVBand="1"/>
      </w:tblPr>
      <w:tblGrid>
        <w:gridCol w:w="1104"/>
        <w:gridCol w:w="841"/>
        <w:gridCol w:w="1053"/>
        <w:gridCol w:w="1983"/>
        <w:gridCol w:w="1393"/>
        <w:gridCol w:w="1088"/>
        <w:gridCol w:w="1554"/>
      </w:tblGrid>
      <w:tr w:rsidR="003168B5" w14:paraId="715C2237" w14:textId="77777777" w:rsidTr="003168B5">
        <w:trPr>
          <w:trHeight w:val="539"/>
        </w:trPr>
        <w:tc>
          <w:tcPr>
            <w:tcW w:w="0" w:type="auto"/>
          </w:tcPr>
          <w:p w14:paraId="508FAB32" w14:textId="77777777" w:rsidR="003168B5" w:rsidRDefault="003168B5" w:rsidP="00131552">
            <w:r>
              <w:t>Noisy image</w:t>
            </w:r>
          </w:p>
        </w:tc>
        <w:tc>
          <w:tcPr>
            <w:tcW w:w="0" w:type="auto"/>
          </w:tcPr>
          <w:p w14:paraId="32A785FD" w14:textId="77777777" w:rsidR="003168B5" w:rsidRDefault="003168B5" w:rsidP="00131552">
            <w:r>
              <w:t>Image no.</w:t>
            </w:r>
          </w:p>
        </w:tc>
        <w:tc>
          <w:tcPr>
            <w:tcW w:w="0" w:type="auto"/>
          </w:tcPr>
          <w:p w14:paraId="5FCC192B" w14:textId="7F872949" w:rsidR="003168B5" w:rsidRDefault="003168B5" w:rsidP="00131552">
            <w:r>
              <w:t>Wm</w:t>
            </w:r>
          </w:p>
        </w:tc>
        <w:tc>
          <w:tcPr>
            <w:tcW w:w="1983" w:type="dxa"/>
          </w:tcPr>
          <w:p w14:paraId="33EE73CB" w14:textId="5361B35B" w:rsidR="003168B5" w:rsidRDefault="003168B5" w:rsidP="00131552">
            <w:r w:rsidRPr="00D04E32">
              <w:t>Entropy</w:t>
            </w:r>
          </w:p>
        </w:tc>
        <w:tc>
          <w:tcPr>
            <w:tcW w:w="1393" w:type="dxa"/>
          </w:tcPr>
          <w:p w14:paraId="5DDCFF2C" w14:textId="77777777" w:rsidR="003168B5" w:rsidRDefault="003168B5" w:rsidP="00131552">
            <w:r>
              <w:t>Stander division</w:t>
            </w:r>
          </w:p>
        </w:tc>
        <w:tc>
          <w:tcPr>
            <w:tcW w:w="1088" w:type="dxa"/>
          </w:tcPr>
          <w:p w14:paraId="07A5A6D9" w14:textId="163D1CE9" w:rsidR="003168B5" w:rsidRDefault="003168B5" w:rsidP="00131552">
            <w:r>
              <w:t>mod</w:t>
            </w:r>
          </w:p>
        </w:tc>
        <w:tc>
          <w:tcPr>
            <w:tcW w:w="0" w:type="auto"/>
          </w:tcPr>
          <w:p w14:paraId="02361F51" w14:textId="7C6D4965" w:rsidR="003168B5" w:rsidRPr="000F5D1F" w:rsidRDefault="003168B5" w:rsidP="00131552">
            <w:r>
              <w:t>statistical distribution</w:t>
            </w:r>
          </w:p>
        </w:tc>
      </w:tr>
      <w:tr w:rsidR="003168B5" w14:paraId="6D57F4BE" w14:textId="77777777" w:rsidTr="003168B5">
        <w:trPr>
          <w:trHeight w:val="505"/>
        </w:trPr>
        <w:tc>
          <w:tcPr>
            <w:tcW w:w="0" w:type="auto"/>
            <w:vMerge w:val="restart"/>
          </w:tcPr>
          <w:p w14:paraId="7699963C" w14:textId="77777777" w:rsidR="003168B5" w:rsidRDefault="003168B5" w:rsidP="00020FC4">
            <w:r>
              <w:t xml:space="preserve">Normal images </w:t>
            </w:r>
          </w:p>
        </w:tc>
        <w:tc>
          <w:tcPr>
            <w:tcW w:w="0" w:type="auto"/>
          </w:tcPr>
          <w:p w14:paraId="7D256F1C" w14:textId="77777777" w:rsidR="003168B5" w:rsidRDefault="003168B5" w:rsidP="00020FC4">
            <w:r>
              <w:t>1</w:t>
            </w:r>
          </w:p>
        </w:tc>
        <w:tc>
          <w:tcPr>
            <w:tcW w:w="0" w:type="auto"/>
          </w:tcPr>
          <w:p w14:paraId="202473FE" w14:textId="4944C967" w:rsidR="003168B5" w:rsidRDefault="003168B5" w:rsidP="00020FC4">
            <w:r w:rsidRPr="00D3147D">
              <w:t xml:space="preserve">0.00377 </w:t>
            </w:r>
          </w:p>
        </w:tc>
        <w:tc>
          <w:tcPr>
            <w:tcW w:w="1983" w:type="dxa"/>
          </w:tcPr>
          <w:p w14:paraId="3182A3A0" w14:textId="40D6D44D" w:rsidR="003168B5" w:rsidRDefault="003168B5" w:rsidP="00020FC4">
            <w:r w:rsidRPr="00D3147D">
              <w:t xml:space="preserve">2.51866 </w:t>
            </w:r>
          </w:p>
        </w:tc>
        <w:tc>
          <w:tcPr>
            <w:tcW w:w="1393" w:type="dxa"/>
          </w:tcPr>
          <w:p w14:paraId="7BCC0E7B" w14:textId="7FC4BF4A" w:rsidR="003168B5" w:rsidRDefault="003168B5" w:rsidP="00020FC4">
            <w:r w:rsidRPr="00D3147D">
              <w:t>0.02659</w:t>
            </w:r>
          </w:p>
        </w:tc>
        <w:tc>
          <w:tcPr>
            <w:tcW w:w="1088" w:type="dxa"/>
          </w:tcPr>
          <w:p w14:paraId="58DD8613" w14:textId="52880391" w:rsidR="003168B5" w:rsidRDefault="001E66BC" w:rsidP="00020FC4">
            <w:r w:rsidRPr="001E66BC">
              <w:t>0.00012</w:t>
            </w:r>
          </w:p>
        </w:tc>
        <w:tc>
          <w:tcPr>
            <w:tcW w:w="0" w:type="auto"/>
          </w:tcPr>
          <w:p w14:paraId="5E549153" w14:textId="78FE8FBF" w:rsidR="003168B5" w:rsidRPr="000F5D1F" w:rsidRDefault="003168B5" w:rsidP="00020FC4">
            <w:r>
              <w:t>Gen.extream value</w:t>
            </w:r>
          </w:p>
        </w:tc>
      </w:tr>
      <w:tr w:rsidR="003168B5" w14:paraId="5F222EF4" w14:textId="77777777" w:rsidTr="003168B5">
        <w:trPr>
          <w:trHeight w:val="573"/>
        </w:trPr>
        <w:tc>
          <w:tcPr>
            <w:tcW w:w="0" w:type="auto"/>
            <w:vMerge/>
          </w:tcPr>
          <w:p w14:paraId="625503D3" w14:textId="77777777" w:rsidR="003168B5" w:rsidRDefault="003168B5" w:rsidP="00020FC4"/>
        </w:tc>
        <w:tc>
          <w:tcPr>
            <w:tcW w:w="0" w:type="auto"/>
          </w:tcPr>
          <w:p w14:paraId="72809795" w14:textId="77777777" w:rsidR="003168B5" w:rsidRDefault="003168B5" w:rsidP="00020FC4">
            <w:r>
              <w:t>2</w:t>
            </w:r>
          </w:p>
        </w:tc>
        <w:tc>
          <w:tcPr>
            <w:tcW w:w="0" w:type="auto"/>
          </w:tcPr>
          <w:p w14:paraId="4A44187A" w14:textId="69A15726" w:rsidR="003168B5" w:rsidRDefault="003168B5" w:rsidP="00020FC4">
            <w:r w:rsidRPr="00137BFB">
              <w:t xml:space="preserve">0.00377 </w:t>
            </w:r>
          </w:p>
        </w:tc>
        <w:tc>
          <w:tcPr>
            <w:tcW w:w="1983" w:type="dxa"/>
          </w:tcPr>
          <w:p w14:paraId="316BE925" w14:textId="3E74E48F" w:rsidR="003168B5" w:rsidRDefault="003168B5" w:rsidP="00020FC4">
            <w:r w:rsidRPr="00137BFB">
              <w:t xml:space="preserve">2.55517 </w:t>
            </w:r>
          </w:p>
        </w:tc>
        <w:tc>
          <w:tcPr>
            <w:tcW w:w="1393" w:type="dxa"/>
          </w:tcPr>
          <w:p w14:paraId="13DC0EB4" w14:textId="1BAB993D" w:rsidR="003168B5" w:rsidRDefault="003168B5" w:rsidP="00020FC4">
            <w:r w:rsidRPr="00137BFB">
              <w:t xml:space="preserve">0.06062 </w:t>
            </w:r>
          </w:p>
        </w:tc>
        <w:tc>
          <w:tcPr>
            <w:tcW w:w="1088" w:type="dxa"/>
          </w:tcPr>
          <w:p w14:paraId="12C00CB2" w14:textId="4B3363BC" w:rsidR="003168B5" w:rsidRDefault="00DD56D2" w:rsidP="00020FC4">
            <w:r w:rsidRPr="00DD56D2">
              <w:t>1.04154</w:t>
            </w:r>
          </w:p>
        </w:tc>
        <w:tc>
          <w:tcPr>
            <w:tcW w:w="0" w:type="auto"/>
          </w:tcPr>
          <w:p w14:paraId="7C2CD632" w14:textId="456D7220" w:rsidR="003168B5" w:rsidRPr="000F5D1F" w:rsidRDefault="003168B5" w:rsidP="00020FC4">
            <w:r>
              <w:t>Fréchet(3p)</w:t>
            </w:r>
          </w:p>
        </w:tc>
      </w:tr>
      <w:tr w:rsidR="003168B5" w14:paraId="796D19C0" w14:textId="77777777" w:rsidTr="003168B5">
        <w:trPr>
          <w:trHeight w:val="573"/>
        </w:trPr>
        <w:tc>
          <w:tcPr>
            <w:tcW w:w="0" w:type="auto"/>
            <w:vMerge/>
          </w:tcPr>
          <w:p w14:paraId="3D702AF8" w14:textId="77777777" w:rsidR="003168B5" w:rsidRDefault="003168B5" w:rsidP="00BC6057"/>
        </w:tc>
        <w:tc>
          <w:tcPr>
            <w:tcW w:w="0" w:type="auto"/>
          </w:tcPr>
          <w:p w14:paraId="132D4E41" w14:textId="77777777" w:rsidR="003168B5" w:rsidRDefault="003168B5" w:rsidP="00BC6057">
            <w:r>
              <w:t>3</w:t>
            </w:r>
          </w:p>
        </w:tc>
        <w:tc>
          <w:tcPr>
            <w:tcW w:w="0" w:type="auto"/>
          </w:tcPr>
          <w:p w14:paraId="4C1FC524" w14:textId="2D1BEBDD" w:rsidR="003168B5" w:rsidRDefault="003168B5" w:rsidP="00BC6057">
            <w:r w:rsidRPr="005E1A57">
              <w:t xml:space="preserve">0.00391 </w:t>
            </w:r>
          </w:p>
        </w:tc>
        <w:tc>
          <w:tcPr>
            <w:tcW w:w="1983" w:type="dxa"/>
          </w:tcPr>
          <w:p w14:paraId="79DAD263" w14:textId="286081B4" w:rsidR="003168B5" w:rsidRDefault="003168B5" w:rsidP="00BC6057">
            <w:r w:rsidRPr="005E1A57">
              <w:t xml:space="preserve">2.53387 </w:t>
            </w:r>
          </w:p>
        </w:tc>
        <w:tc>
          <w:tcPr>
            <w:tcW w:w="1393" w:type="dxa"/>
          </w:tcPr>
          <w:p w14:paraId="5AC617C6" w14:textId="0A108712" w:rsidR="003168B5" w:rsidRDefault="003168B5" w:rsidP="00BC6057">
            <w:r w:rsidRPr="005E1A57">
              <w:t xml:space="preserve">0.06885 </w:t>
            </w:r>
          </w:p>
        </w:tc>
        <w:tc>
          <w:tcPr>
            <w:tcW w:w="1088" w:type="dxa"/>
          </w:tcPr>
          <w:p w14:paraId="46A73E5A" w14:textId="2E2083C1" w:rsidR="003168B5" w:rsidRDefault="00DD56D2" w:rsidP="00BC6057">
            <w:r w:rsidRPr="00DD56D2">
              <w:t>1.54809</w:t>
            </w:r>
          </w:p>
        </w:tc>
        <w:tc>
          <w:tcPr>
            <w:tcW w:w="0" w:type="auto"/>
          </w:tcPr>
          <w:p w14:paraId="7C8AF1D9" w14:textId="31499558" w:rsidR="003168B5" w:rsidRPr="000F5D1F" w:rsidRDefault="00FF40BF" w:rsidP="00BC6057">
            <w:r>
              <w:t>Dagum</w:t>
            </w:r>
          </w:p>
        </w:tc>
      </w:tr>
      <w:tr w:rsidR="00655C0B" w14:paraId="5FD1C570" w14:textId="77777777" w:rsidTr="003168B5">
        <w:trPr>
          <w:trHeight w:val="505"/>
        </w:trPr>
        <w:tc>
          <w:tcPr>
            <w:tcW w:w="0" w:type="auto"/>
            <w:vMerge w:val="restart"/>
          </w:tcPr>
          <w:p w14:paraId="6981C7C5" w14:textId="77777777" w:rsidR="00655C0B" w:rsidRDefault="00655C0B" w:rsidP="00655C0B">
            <w:r>
              <w:t>Ab-Normal Images</w:t>
            </w:r>
          </w:p>
        </w:tc>
        <w:tc>
          <w:tcPr>
            <w:tcW w:w="0" w:type="auto"/>
          </w:tcPr>
          <w:p w14:paraId="32D9B57F" w14:textId="77777777" w:rsidR="00655C0B" w:rsidRDefault="00655C0B" w:rsidP="00655C0B">
            <w:r>
              <w:t>1</w:t>
            </w:r>
          </w:p>
        </w:tc>
        <w:tc>
          <w:tcPr>
            <w:tcW w:w="0" w:type="auto"/>
          </w:tcPr>
          <w:p w14:paraId="65149650" w14:textId="78EE1AFC" w:rsidR="00655C0B" w:rsidRDefault="00655C0B" w:rsidP="00655C0B">
            <w:r w:rsidRPr="00CF19FC">
              <w:t xml:space="preserve">0.00392 </w:t>
            </w:r>
          </w:p>
        </w:tc>
        <w:tc>
          <w:tcPr>
            <w:tcW w:w="1983" w:type="dxa"/>
          </w:tcPr>
          <w:p w14:paraId="61D75859" w14:textId="43F31CA2" w:rsidR="00655C0B" w:rsidRDefault="00655C0B" w:rsidP="00655C0B">
            <w:r w:rsidRPr="00CF19FC">
              <w:t xml:space="preserve">2.60240 </w:t>
            </w:r>
          </w:p>
        </w:tc>
        <w:tc>
          <w:tcPr>
            <w:tcW w:w="1393" w:type="dxa"/>
          </w:tcPr>
          <w:p w14:paraId="1D652DA5" w14:textId="0CF2B22E" w:rsidR="00655C0B" w:rsidRDefault="00655C0B" w:rsidP="00655C0B">
            <w:r w:rsidRPr="00CF19FC">
              <w:t xml:space="preserve">0.06273 </w:t>
            </w:r>
          </w:p>
        </w:tc>
        <w:tc>
          <w:tcPr>
            <w:tcW w:w="1088" w:type="dxa"/>
          </w:tcPr>
          <w:p w14:paraId="127AAF33" w14:textId="74262076" w:rsidR="00655C0B" w:rsidRDefault="00655C0B" w:rsidP="00655C0B">
            <w:r w:rsidRPr="00655C0B">
              <w:t>3.917497</w:t>
            </w:r>
          </w:p>
        </w:tc>
        <w:tc>
          <w:tcPr>
            <w:tcW w:w="0" w:type="auto"/>
          </w:tcPr>
          <w:p w14:paraId="4D94C837" w14:textId="190FE96D" w:rsidR="00655C0B" w:rsidRDefault="00655C0B" w:rsidP="00655C0B">
            <w:r>
              <w:t>Burr(4p)</w:t>
            </w:r>
          </w:p>
        </w:tc>
      </w:tr>
      <w:tr w:rsidR="00655C0B" w14:paraId="6A811AF5" w14:textId="77777777" w:rsidTr="003168B5">
        <w:trPr>
          <w:trHeight w:val="573"/>
        </w:trPr>
        <w:tc>
          <w:tcPr>
            <w:tcW w:w="0" w:type="auto"/>
            <w:vMerge/>
          </w:tcPr>
          <w:p w14:paraId="0D904344" w14:textId="77777777" w:rsidR="00655C0B" w:rsidRDefault="00655C0B" w:rsidP="00655C0B"/>
        </w:tc>
        <w:tc>
          <w:tcPr>
            <w:tcW w:w="0" w:type="auto"/>
          </w:tcPr>
          <w:p w14:paraId="7271388E" w14:textId="77777777" w:rsidR="00655C0B" w:rsidRDefault="00655C0B" w:rsidP="00655C0B">
            <w:r>
              <w:t>2</w:t>
            </w:r>
          </w:p>
        </w:tc>
        <w:tc>
          <w:tcPr>
            <w:tcW w:w="0" w:type="auto"/>
          </w:tcPr>
          <w:p w14:paraId="7C9389E8" w14:textId="490FF333" w:rsidR="00655C0B" w:rsidRDefault="00655C0B" w:rsidP="00655C0B">
            <w:r w:rsidRPr="00CF19FC">
              <w:t xml:space="preserve">0.00372 </w:t>
            </w:r>
          </w:p>
        </w:tc>
        <w:tc>
          <w:tcPr>
            <w:tcW w:w="1983" w:type="dxa"/>
          </w:tcPr>
          <w:p w14:paraId="431E7FE5" w14:textId="0D28B203" w:rsidR="00655C0B" w:rsidRDefault="00655C0B" w:rsidP="00655C0B">
            <w:r w:rsidRPr="00CF19FC">
              <w:t xml:space="preserve">2.53063 </w:t>
            </w:r>
          </w:p>
        </w:tc>
        <w:tc>
          <w:tcPr>
            <w:tcW w:w="1393" w:type="dxa"/>
          </w:tcPr>
          <w:p w14:paraId="041D3C5A" w14:textId="7FFEFA00" w:rsidR="00655C0B" w:rsidRDefault="00655C0B" w:rsidP="00655C0B">
            <w:r w:rsidRPr="00CF19FC">
              <w:t xml:space="preserve">0.05781 </w:t>
            </w:r>
          </w:p>
        </w:tc>
        <w:tc>
          <w:tcPr>
            <w:tcW w:w="1088" w:type="dxa"/>
          </w:tcPr>
          <w:p w14:paraId="1FF87527" w14:textId="62D2E7F1" w:rsidR="00655C0B" w:rsidRDefault="001E66BC" w:rsidP="00655C0B">
            <w:r w:rsidRPr="001E66BC">
              <w:t>7.24083</w:t>
            </w:r>
          </w:p>
        </w:tc>
        <w:tc>
          <w:tcPr>
            <w:tcW w:w="0" w:type="auto"/>
          </w:tcPr>
          <w:p w14:paraId="70A0F919" w14:textId="079FFEA3" w:rsidR="00655C0B" w:rsidRDefault="00655C0B" w:rsidP="00655C0B">
            <w:r>
              <w:t>Burr(4p)</w:t>
            </w:r>
          </w:p>
        </w:tc>
      </w:tr>
      <w:tr w:rsidR="00655C0B" w14:paraId="081B4253" w14:textId="77777777" w:rsidTr="003168B5">
        <w:trPr>
          <w:trHeight w:val="539"/>
        </w:trPr>
        <w:tc>
          <w:tcPr>
            <w:tcW w:w="0" w:type="auto"/>
            <w:vMerge/>
          </w:tcPr>
          <w:p w14:paraId="75F411FA" w14:textId="77777777" w:rsidR="00655C0B" w:rsidRDefault="00655C0B" w:rsidP="00655C0B"/>
        </w:tc>
        <w:tc>
          <w:tcPr>
            <w:tcW w:w="0" w:type="auto"/>
          </w:tcPr>
          <w:p w14:paraId="2F629005" w14:textId="77777777" w:rsidR="00655C0B" w:rsidRDefault="00655C0B" w:rsidP="00655C0B">
            <w:r>
              <w:t>3</w:t>
            </w:r>
          </w:p>
        </w:tc>
        <w:tc>
          <w:tcPr>
            <w:tcW w:w="0" w:type="auto"/>
          </w:tcPr>
          <w:p w14:paraId="733BCE61" w14:textId="6DF0F006" w:rsidR="00655C0B" w:rsidRDefault="00655C0B" w:rsidP="00655C0B">
            <w:r w:rsidRPr="007E253A">
              <w:t xml:space="preserve">0.004135 </w:t>
            </w:r>
          </w:p>
        </w:tc>
        <w:tc>
          <w:tcPr>
            <w:tcW w:w="1983" w:type="dxa"/>
          </w:tcPr>
          <w:p w14:paraId="586952C7" w14:textId="10F50DCF" w:rsidR="00655C0B" w:rsidRDefault="00655C0B" w:rsidP="00655C0B">
            <w:r w:rsidRPr="007E253A">
              <w:t xml:space="preserve">2.67772 </w:t>
            </w:r>
          </w:p>
        </w:tc>
        <w:tc>
          <w:tcPr>
            <w:tcW w:w="1393" w:type="dxa"/>
          </w:tcPr>
          <w:p w14:paraId="5B9979BA" w14:textId="22ED8B7B" w:rsidR="00655C0B" w:rsidRDefault="00655C0B" w:rsidP="00655C0B">
            <w:r w:rsidRPr="007E253A">
              <w:t xml:space="preserve">0.04082 </w:t>
            </w:r>
          </w:p>
        </w:tc>
        <w:tc>
          <w:tcPr>
            <w:tcW w:w="1088" w:type="dxa"/>
          </w:tcPr>
          <w:p w14:paraId="09D2AFC0" w14:textId="7C83211E" w:rsidR="00655C0B" w:rsidRDefault="001E66BC" w:rsidP="00655C0B">
            <w:r w:rsidRPr="001E66BC">
              <w:t>8.144460</w:t>
            </w:r>
          </w:p>
        </w:tc>
        <w:tc>
          <w:tcPr>
            <w:tcW w:w="0" w:type="auto"/>
          </w:tcPr>
          <w:p w14:paraId="29DFC1D1" w14:textId="19B32D04" w:rsidR="00655C0B" w:rsidRDefault="00655C0B" w:rsidP="00655C0B">
            <w:r>
              <w:t>Gen.extream value</w:t>
            </w:r>
          </w:p>
        </w:tc>
      </w:tr>
    </w:tbl>
    <w:p w14:paraId="670BA57F" w14:textId="224B8096" w:rsidR="0004508A" w:rsidRPr="0026071D" w:rsidRDefault="0004508A" w:rsidP="00DA67BA">
      <w:pPr>
        <w:contextualSpacing/>
        <w:rPr>
          <w:rFonts w:asciiTheme="majorBidi" w:hAnsiTheme="majorBidi" w:cstheme="majorBidi"/>
          <w:color w:val="000000" w:themeColor="text1"/>
          <w:sz w:val="28"/>
          <w:szCs w:val="28"/>
          <w:lang w:bidi="ar-IQ"/>
        </w:rPr>
      </w:pPr>
    </w:p>
    <w:p w14:paraId="4590B3F6" w14:textId="13C9F8AF" w:rsidR="00C94CB5" w:rsidRPr="0026071D" w:rsidRDefault="0066796E" w:rsidP="0066796E">
      <w:pPr>
        <w:contextualSpacing/>
        <w:rPr>
          <w:rFonts w:asciiTheme="majorBidi" w:hAnsiTheme="majorBidi" w:cstheme="majorBidi"/>
          <w:color w:val="000000" w:themeColor="text1"/>
          <w:sz w:val="28"/>
          <w:szCs w:val="28"/>
          <w:lang w:bidi="ar-IQ"/>
        </w:rPr>
      </w:pPr>
      <w:r>
        <w:rPr>
          <w:rFonts w:asciiTheme="majorBidi" w:hAnsiTheme="majorBidi" w:cstheme="majorBidi"/>
          <w:color w:val="000000" w:themeColor="text1"/>
          <w:sz w:val="28"/>
          <w:szCs w:val="28"/>
          <w:lang w:bidi="ar-IQ"/>
        </w:rPr>
        <w:t>Table (</w:t>
      </w:r>
      <w:r w:rsidR="00B4540A">
        <w:rPr>
          <w:rFonts w:asciiTheme="majorBidi" w:hAnsiTheme="majorBidi" w:cstheme="majorBidi"/>
          <w:color w:val="000000" w:themeColor="text1"/>
          <w:sz w:val="28"/>
          <w:szCs w:val="28"/>
          <w:lang w:bidi="ar-IQ"/>
        </w:rPr>
        <w:t>3</w:t>
      </w:r>
      <w:r>
        <w:rPr>
          <w:rFonts w:asciiTheme="majorBidi" w:hAnsiTheme="majorBidi" w:cstheme="majorBidi"/>
          <w:color w:val="000000" w:themeColor="text1"/>
          <w:sz w:val="28"/>
          <w:szCs w:val="28"/>
          <w:lang w:bidi="ar-IQ"/>
        </w:rPr>
        <w:t xml:space="preserve">) the statistical features and distribution fitting for </w:t>
      </w:r>
      <w:r w:rsidR="00C81E65">
        <w:rPr>
          <w:rFonts w:asciiTheme="majorBidi" w:hAnsiTheme="majorBidi" w:cstheme="majorBidi"/>
          <w:color w:val="000000" w:themeColor="text1"/>
          <w:sz w:val="28"/>
          <w:szCs w:val="28"/>
          <w:lang w:bidi="ar-IQ"/>
        </w:rPr>
        <w:t>filtered</w:t>
      </w:r>
      <w:r w:rsidR="00E41270">
        <w:rPr>
          <w:rFonts w:asciiTheme="majorBidi" w:hAnsiTheme="majorBidi" w:cstheme="majorBidi"/>
          <w:color w:val="000000" w:themeColor="text1"/>
          <w:sz w:val="28"/>
          <w:szCs w:val="28"/>
          <w:lang w:bidi="ar-IQ"/>
        </w:rPr>
        <w:t>(median)</w:t>
      </w:r>
      <w:r>
        <w:rPr>
          <w:rFonts w:asciiTheme="majorBidi" w:hAnsiTheme="majorBidi" w:cstheme="majorBidi"/>
          <w:color w:val="000000" w:themeColor="text1"/>
          <w:sz w:val="28"/>
          <w:szCs w:val="28"/>
          <w:lang w:bidi="ar-IQ"/>
        </w:rPr>
        <w:t xml:space="preserve"> cases </w:t>
      </w:r>
    </w:p>
    <w:tbl>
      <w:tblPr>
        <w:tblStyle w:val="TableGrid"/>
        <w:tblpPr w:leftFromText="180" w:rightFromText="180" w:vertAnchor="text" w:horzAnchor="margin" w:tblpY="52"/>
        <w:tblW w:w="0" w:type="auto"/>
        <w:tblLook w:val="04A0" w:firstRow="1" w:lastRow="0" w:firstColumn="1" w:lastColumn="0" w:noHBand="0" w:noVBand="1"/>
      </w:tblPr>
      <w:tblGrid>
        <w:gridCol w:w="1828"/>
        <w:gridCol w:w="1086"/>
        <w:gridCol w:w="941"/>
        <w:gridCol w:w="941"/>
        <w:gridCol w:w="941"/>
        <w:gridCol w:w="1164"/>
        <w:gridCol w:w="2115"/>
      </w:tblGrid>
      <w:tr w:rsidR="003168B5" w14:paraId="01E5A381" w14:textId="77777777" w:rsidTr="00FF40BF">
        <w:trPr>
          <w:trHeight w:val="515"/>
        </w:trPr>
        <w:tc>
          <w:tcPr>
            <w:tcW w:w="0" w:type="auto"/>
          </w:tcPr>
          <w:p w14:paraId="77F44FC2" w14:textId="03CE27DF" w:rsidR="003168B5" w:rsidRDefault="003168B5" w:rsidP="004865CB">
            <w:r>
              <w:t>Filtered image</w:t>
            </w:r>
          </w:p>
        </w:tc>
        <w:tc>
          <w:tcPr>
            <w:tcW w:w="0" w:type="auto"/>
          </w:tcPr>
          <w:p w14:paraId="72A4C84C" w14:textId="77777777" w:rsidR="003168B5" w:rsidRDefault="003168B5" w:rsidP="004865CB">
            <w:r>
              <w:t>Image no.</w:t>
            </w:r>
          </w:p>
        </w:tc>
        <w:tc>
          <w:tcPr>
            <w:tcW w:w="0" w:type="auto"/>
          </w:tcPr>
          <w:p w14:paraId="36A51182" w14:textId="69CF7E9B" w:rsidR="003168B5" w:rsidRDefault="003168B5" w:rsidP="004865CB">
            <w:r>
              <w:t>wm</w:t>
            </w:r>
          </w:p>
        </w:tc>
        <w:tc>
          <w:tcPr>
            <w:tcW w:w="0" w:type="auto"/>
          </w:tcPr>
          <w:p w14:paraId="759D727A" w14:textId="77777777" w:rsidR="003168B5" w:rsidRDefault="003168B5" w:rsidP="004865CB">
            <w:r w:rsidRPr="00D04E32">
              <w:t>entropy</w:t>
            </w:r>
          </w:p>
        </w:tc>
        <w:tc>
          <w:tcPr>
            <w:tcW w:w="941" w:type="dxa"/>
          </w:tcPr>
          <w:p w14:paraId="343DB2C0" w14:textId="77777777" w:rsidR="003168B5" w:rsidRDefault="003168B5" w:rsidP="004865CB">
            <w:r>
              <w:t>Stander division</w:t>
            </w:r>
          </w:p>
        </w:tc>
        <w:tc>
          <w:tcPr>
            <w:tcW w:w="1164" w:type="dxa"/>
          </w:tcPr>
          <w:p w14:paraId="4CE668E9" w14:textId="11D4C7C1" w:rsidR="003168B5" w:rsidRDefault="003168B5" w:rsidP="004865CB">
            <w:r>
              <w:t>mod</w:t>
            </w:r>
          </w:p>
        </w:tc>
        <w:tc>
          <w:tcPr>
            <w:tcW w:w="0" w:type="auto"/>
          </w:tcPr>
          <w:p w14:paraId="3DFF301D" w14:textId="2464DFB2" w:rsidR="003168B5" w:rsidRPr="000F5D1F" w:rsidRDefault="003168B5" w:rsidP="004865CB">
            <w:r>
              <w:t>statistical distribution</w:t>
            </w:r>
          </w:p>
        </w:tc>
      </w:tr>
      <w:tr w:rsidR="00FF40BF" w14:paraId="47AF877C" w14:textId="77777777" w:rsidTr="00FF40BF">
        <w:trPr>
          <w:trHeight w:val="482"/>
        </w:trPr>
        <w:tc>
          <w:tcPr>
            <w:tcW w:w="0" w:type="auto"/>
            <w:vMerge w:val="restart"/>
          </w:tcPr>
          <w:p w14:paraId="61BE2C9B" w14:textId="77777777" w:rsidR="00FF40BF" w:rsidRDefault="00FF40BF" w:rsidP="00FF40BF">
            <w:r>
              <w:t xml:space="preserve">Normal images </w:t>
            </w:r>
          </w:p>
        </w:tc>
        <w:tc>
          <w:tcPr>
            <w:tcW w:w="0" w:type="auto"/>
          </w:tcPr>
          <w:p w14:paraId="57C21E9C" w14:textId="77777777" w:rsidR="00FF40BF" w:rsidRDefault="00FF40BF" w:rsidP="00FF40BF">
            <w:r>
              <w:t>1</w:t>
            </w:r>
          </w:p>
        </w:tc>
        <w:tc>
          <w:tcPr>
            <w:tcW w:w="0" w:type="auto"/>
          </w:tcPr>
          <w:p w14:paraId="4D1D3185" w14:textId="7572A929" w:rsidR="00FF40BF" w:rsidRDefault="00FF40BF" w:rsidP="00FF40BF">
            <w:r w:rsidRPr="00D3147D">
              <w:t xml:space="preserve">0.00379 </w:t>
            </w:r>
          </w:p>
        </w:tc>
        <w:tc>
          <w:tcPr>
            <w:tcW w:w="0" w:type="auto"/>
          </w:tcPr>
          <w:p w14:paraId="740195E7" w14:textId="08D947A9" w:rsidR="00FF40BF" w:rsidRDefault="00FF40BF" w:rsidP="00FF40BF">
            <w:r w:rsidRPr="00D3147D">
              <w:t xml:space="preserve">2.56217 </w:t>
            </w:r>
          </w:p>
        </w:tc>
        <w:tc>
          <w:tcPr>
            <w:tcW w:w="941" w:type="dxa"/>
          </w:tcPr>
          <w:p w14:paraId="7BE0AFE8" w14:textId="31B3A76D" w:rsidR="00FF40BF" w:rsidRDefault="00FF40BF" w:rsidP="00FF40BF">
            <w:r w:rsidRPr="00D3147D">
              <w:t xml:space="preserve">0.01760 </w:t>
            </w:r>
          </w:p>
        </w:tc>
        <w:tc>
          <w:tcPr>
            <w:tcW w:w="1164" w:type="dxa"/>
          </w:tcPr>
          <w:p w14:paraId="24F3D1B9" w14:textId="0E292201" w:rsidR="00FF40BF" w:rsidRDefault="00FF40BF" w:rsidP="00FF40BF">
            <w:r w:rsidRPr="001E66BC">
              <w:t>1.04863</w:t>
            </w:r>
          </w:p>
        </w:tc>
        <w:tc>
          <w:tcPr>
            <w:tcW w:w="0" w:type="auto"/>
          </w:tcPr>
          <w:p w14:paraId="75C9542F" w14:textId="0A0749E3" w:rsidR="00FF40BF" w:rsidRPr="000F5D1F" w:rsidRDefault="00FF40BF" w:rsidP="00FF40BF">
            <w:r>
              <w:t>Gen.extream value</w:t>
            </w:r>
          </w:p>
        </w:tc>
      </w:tr>
      <w:tr w:rsidR="00FF40BF" w14:paraId="67C45761" w14:textId="77777777" w:rsidTr="00FF40BF">
        <w:trPr>
          <w:trHeight w:val="547"/>
        </w:trPr>
        <w:tc>
          <w:tcPr>
            <w:tcW w:w="0" w:type="auto"/>
            <w:vMerge/>
          </w:tcPr>
          <w:p w14:paraId="33ED75FE" w14:textId="77777777" w:rsidR="00FF40BF" w:rsidRDefault="00FF40BF" w:rsidP="00FF40BF"/>
        </w:tc>
        <w:tc>
          <w:tcPr>
            <w:tcW w:w="0" w:type="auto"/>
          </w:tcPr>
          <w:p w14:paraId="37D451DD" w14:textId="77777777" w:rsidR="00FF40BF" w:rsidRDefault="00FF40BF" w:rsidP="00FF40BF">
            <w:r>
              <w:t>2</w:t>
            </w:r>
          </w:p>
        </w:tc>
        <w:tc>
          <w:tcPr>
            <w:tcW w:w="0" w:type="auto"/>
          </w:tcPr>
          <w:p w14:paraId="675554CA" w14:textId="4AD0733E" w:rsidR="00FF40BF" w:rsidRDefault="00FF40BF" w:rsidP="00FF40BF">
            <w:r w:rsidRPr="00137BFB">
              <w:t xml:space="preserve">0.00381 </w:t>
            </w:r>
          </w:p>
        </w:tc>
        <w:tc>
          <w:tcPr>
            <w:tcW w:w="0" w:type="auto"/>
          </w:tcPr>
          <w:p w14:paraId="4FA2AA7D" w14:textId="13C30A89" w:rsidR="00FF40BF" w:rsidRDefault="00FF40BF" w:rsidP="00FF40BF">
            <w:r w:rsidRPr="00137BFB">
              <w:t xml:space="preserve">2.56113 </w:t>
            </w:r>
          </w:p>
        </w:tc>
        <w:tc>
          <w:tcPr>
            <w:tcW w:w="941" w:type="dxa"/>
          </w:tcPr>
          <w:p w14:paraId="2E7366D6" w14:textId="0A5E541F" w:rsidR="00FF40BF" w:rsidRDefault="00FF40BF" w:rsidP="00FF40BF">
            <w:r w:rsidRPr="00137BFB">
              <w:t xml:space="preserve">0.03538 </w:t>
            </w:r>
          </w:p>
        </w:tc>
        <w:tc>
          <w:tcPr>
            <w:tcW w:w="1164" w:type="dxa"/>
          </w:tcPr>
          <w:p w14:paraId="6F2F8280" w14:textId="75E7EFFE" w:rsidR="00FF40BF" w:rsidRDefault="00FF40BF" w:rsidP="00FF40BF">
            <w:r w:rsidRPr="00DD56D2">
              <w:t>4.41711</w:t>
            </w:r>
          </w:p>
        </w:tc>
        <w:tc>
          <w:tcPr>
            <w:tcW w:w="0" w:type="auto"/>
          </w:tcPr>
          <w:p w14:paraId="1C3CE906" w14:textId="20BF1D4B" w:rsidR="00FF40BF" w:rsidRPr="000F5D1F" w:rsidRDefault="00FF40BF" w:rsidP="00FF40BF">
            <w:r>
              <w:t>Fréchet(3p)</w:t>
            </w:r>
          </w:p>
        </w:tc>
      </w:tr>
      <w:tr w:rsidR="00FF40BF" w14:paraId="4DC1BCF6" w14:textId="77777777" w:rsidTr="00FF40BF">
        <w:trPr>
          <w:trHeight w:val="547"/>
        </w:trPr>
        <w:tc>
          <w:tcPr>
            <w:tcW w:w="0" w:type="auto"/>
            <w:vMerge/>
          </w:tcPr>
          <w:p w14:paraId="72591A06" w14:textId="77777777" w:rsidR="00FF40BF" w:rsidRDefault="00FF40BF" w:rsidP="00FF40BF"/>
        </w:tc>
        <w:tc>
          <w:tcPr>
            <w:tcW w:w="0" w:type="auto"/>
          </w:tcPr>
          <w:p w14:paraId="5F4846B3" w14:textId="77777777" w:rsidR="00FF40BF" w:rsidRDefault="00FF40BF" w:rsidP="00FF40BF">
            <w:r>
              <w:t>3</w:t>
            </w:r>
          </w:p>
        </w:tc>
        <w:tc>
          <w:tcPr>
            <w:tcW w:w="0" w:type="auto"/>
          </w:tcPr>
          <w:p w14:paraId="72CD17DE" w14:textId="39E1FA59" w:rsidR="00FF40BF" w:rsidRDefault="00FF40BF" w:rsidP="00FF40BF">
            <w:r w:rsidRPr="005E1A57">
              <w:t xml:space="preserve">0.00394 </w:t>
            </w:r>
          </w:p>
        </w:tc>
        <w:tc>
          <w:tcPr>
            <w:tcW w:w="0" w:type="auto"/>
          </w:tcPr>
          <w:p w14:paraId="41198D7E" w14:textId="60F622F3" w:rsidR="00FF40BF" w:rsidRDefault="00FF40BF" w:rsidP="00FF40BF">
            <w:r w:rsidRPr="005E1A57">
              <w:t xml:space="preserve">2.47432 </w:t>
            </w:r>
          </w:p>
        </w:tc>
        <w:tc>
          <w:tcPr>
            <w:tcW w:w="941" w:type="dxa"/>
          </w:tcPr>
          <w:p w14:paraId="0C55FFB5" w14:textId="0D813A00" w:rsidR="00FF40BF" w:rsidRDefault="00FF40BF" w:rsidP="00FF40BF">
            <w:r w:rsidRPr="005E1A57">
              <w:t xml:space="preserve">0.06031 </w:t>
            </w:r>
          </w:p>
        </w:tc>
        <w:tc>
          <w:tcPr>
            <w:tcW w:w="1164" w:type="dxa"/>
          </w:tcPr>
          <w:p w14:paraId="15D1C2BB" w14:textId="78AAE34C" w:rsidR="00FF40BF" w:rsidRDefault="00FF40BF" w:rsidP="00FF40BF">
            <w:r w:rsidRPr="00FF40BF">
              <w:t>2.99011</w:t>
            </w:r>
          </w:p>
        </w:tc>
        <w:tc>
          <w:tcPr>
            <w:tcW w:w="0" w:type="auto"/>
          </w:tcPr>
          <w:p w14:paraId="5A3F6991" w14:textId="25BA9575" w:rsidR="00FF40BF" w:rsidRPr="000F5D1F" w:rsidRDefault="00FF40BF" w:rsidP="00FF40BF">
            <w:r>
              <w:t>Gen.extream value</w:t>
            </w:r>
          </w:p>
        </w:tc>
      </w:tr>
      <w:tr w:rsidR="003168B5" w14:paraId="65E533B2" w14:textId="77777777" w:rsidTr="00FF40BF">
        <w:trPr>
          <w:trHeight w:val="482"/>
        </w:trPr>
        <w:tc>
          <w:tcPr>
            <w:tcW w:w="0" w:type="auto"/>
            <w:vMerge w:val="restart"/>
          </w:tcPr>
          <w:p w14:paraId="1C7B08AE" w14:textId="77777777" w:rsidR="003168B5" w:rsidRDefault="003168B5" w:rsidP="00192524">
            <w:r>
              <w:t>Ab-Normal Images</w:t>
            </w:r>
          </w:p>
        </w:tc>
        <w:tc>
          <w:tcPr>
            <w:tcW w:w="0" w:type="auto"/>
          </w:tcPr>
          <w:p w14:paraId="3708B07C" w14:textId="77777777" w:rsidR="003168B5" w:rsidRDefault="003168B5" w:rsidP="00192524">
            <w:r>
              <w:t>1</w:t>
            </w:r>
          </w:p>
        </w:tc>
        <w:tc>
          <w:tcPr>
            <w:tcW w:w="0" w:type="auto"/>
          </w:tcPr>
          <w:p w14:paraId="63676481" w14:textId="2D4E0698" w:rsidR="003168B5" w:rsidRDefault="003168B5" w:rsidP="00192524">
            <w:r w:rsidRPr="00CF19FC">
              <w:t xml:space="preserve">0.00393 </w:t>
            </w:r>
          </w:p>
        </w:tc>
        <w:tc>
          <w:tcPr>
            <w:tcW w:w="0" w:type="auto"/>
          </w:tcPr>
          <w:p w14:paraId="10879271" w14:textId="7BF7C813" w:rsidR="003168B5" w:rsidRDefault="003168B5" w:rsidP="00192524">
            <w:r w:rsidRPr="00CF19FC">
              <w:t xml:space="preserve">2.53029 </w:t>
            </w:r>
          </w:p>
        </w:tc>
        <w:tc>
          <w:tcPr>
            <w:tcW w:w="941" w:type="dxa"/>
          </w:tcPr>
          <w:p w14:paraId="3C09A9E8" w14:textId="18D333CA" w:rsidR="003168B5" w:rsidRDefault="003168B5" w:rsidP="00192524">
            <w:r w:rsidRPr="00CF19FC">
              <w:t xml:space="preserve">0.02076 </w:t>
            </w:r>
          </w:p>
        </w:tc>
        <w:tc>
          <w:tcPr>
            <w:tcW w:w="1164" w:type="dxa"/>
          </w:tcPr>
          <w:p w14:paraId="44510663" w14:textId="24B96898" w:rsidR="003168B5" w:rsidRDefault="00655C0B" w:rsidP="00192524">
            <w:r w:rsidRPr="00655C0B">
              <w:t>2.220340</w:t>
            </w:r>
          </w:p>
        </w:tc>
        <w:tc>
          <w:tcPr>
            <w:tcW w:w="0" w:type="auto"/>
          </w:tcPr>
          <w:p w14:paraId="59C7ED3D" w14:textId="2B284E4F" w:rsidR="003168B5" w:rsidRDefault="003168B5" w:rsidP="00192524">
            <w:r>
              <w:t>Burr(4p)</w:t>
            </w:r>
          </w:p>
        </w:tc>
      </w:tr>
      <w:tr w:rsidR="003168B5" w14:paraId="3447C5F5" w14:textId="77777777" w:rsidTr="00FF40BF">
        <w:trPr>
          <w:trHeight w:val="547"/>
        </w:trPr>
        <w:tc>
          <w:tcPr>
            <w:tcW w:w="0" w:type="auto"/>
            <w:vMerge/>
          </w:tcPr>
          <w:p w14:paraId="24FD1B24" w14:textId="77777777" w:rsidR="003168B5" w:rsidRDefault="003168B5" w:rsidP="00192524"/>
        </w:tc>
        <w:tc>
          <w:tcPr>
            <w:tcW w:w="0" w:type="auto"/>
          </w:tcPr>
          <w:p w14:paraId="1D070800" w14:textId="77777777" w:rsidR="003168B5" w:rsidRDefault="003168B5" w:rsidP="00192524">
            <w:r>
              <w:t>2</w:t>
            </w:r>
          </w:p>
        </w:tc>
        <w:tc>
          <w:tcPr>
            <w:tcW w:w="0" w:type="auto"/>
          </w:tcPr>
          <w:p w14:paraId="31CAAC43" w14:textId="64BD24F8" w:rsidR="003168B5" w:rsidRDefault="003168B5" w:rsidP="00192524">
            <w:r w:rsidRPr="00CF19FC">
              <w:t xml:space="preserve">0.00372 </w:t>
            </w:r>
          </w:p>
        </w:tc>
        <w:tc>
          <w:tcPr>
            <w:tcW w:w="0" w:type="auto"/>
          </w:tcPr>
          <w:p w14:paraId="473F4C06" w14:textId="2C1CB456" w:rsidR="003168B5" w:rsidRDefault="003168B5" w:rsidP="00192524">
            <w:r w:rsidRPr="00CF19FC">
              <w:t>2.45909</w:t>
            </w:r>
          </w:p>
        </w:tc>
        <w:tc>
          <w:tcPr>
            <w:tcW w:w="941" w:type="dxa"/>
          </w:tcPr>
          <w:p w14:paraId="6254592B" w14:textId="53C31932" w:rsidR="003168B5" w:rsidRDefault="003168B5" w:rsidP="00192524">
            <w:r w:rsidRPr="00CF19FC">
              <w:t xml:space="preserve">0.05133 </w:t>
            </w:r>
          </w:p>
        </w:tc>
        <w:tc>
          <w:tcPr>
            <w:tcW w:w="1164" w:type="dxa"/>
          </w:tcPr>
          <w:p w14:paraId="01AFBD73" w14:textId="22CF2C01" w:rsidR="003168B5" w:rsidRDefault="001E66BC" w:rsidP="00192524">
            <w:r w:rsidRPr="001E66BC">
              <w:t>3.5874060</w:t>
            </w:r>
          </w:p>
        </w:tc>
        <w:tc>
          <w:tcPr>
            <w:tcW w:w="0" w:type="auto"/>
          </w:tcPr>
          <w:p w14:paraId="58EDC267" w14:textId="736EEE0F" w:rsidR="003168B5" w:rsidRDefault="003168B5" w:rsidP="00192524">
            <w:r>
              <w:t>Dagum</w:t>
            </w:r>
          </w:p>
        </w:tc>
      </w:tr>
      <w:tr w:rsidR="003168B5" w14:paraId="0A48E10E" w14:textId="77777777" w:rsidTr="00FF40BF">
        <w:trPr>
          <w:trHeight w:val="515"/>
        </w:trPr>
        <w:tc>
          <w:tcPr>
            <w:tcW w:w="0" w:type="auto"/>
            <w:vMerge/>
          </w:tcPr>
          <w:p w14:paraId="408207FE" w14:textId="77777777" w:rsidR="003168B5" w:rsidRDefault="003168B5" w:rsidP="00BC2219"/>
        </w:tc>
        <w:tc>
          <w:tcPr>
            <w:tcW w:w="0" w:type="auto"/>
          </w:tcPr>
          <w:p w14:paraId="577979C2" w14:textId="77777777" w:rsidR="003168B5" w:rsidRDefault="003168B5" w:rsidP="00BC2219">
            <w:r>
              <w:t>3</w:t>
            </w:r>
          </w:p>
        </w:tc>
        <w:tc>
          <w:tcPr>
            <w:tcW w:w="0" w:type="auto"/>
          </w:tcPr>
          <w:p w14:paraId="6A40E330" w14:textId="4740226C" w:rsidR="003168B5" w:rsidRDefault="003168B5" w:rsidP="00BC2219">
            <w:r w:rsidRPr="007E253A">
              <w:t xml:space="preserve">0.00391 </w:t>
            </w:r>
          </w:p>
        </w:tc>
        <w:tc>
          <w:tcPr>
            <w:tcW w:w="0" w:type="auto"/>
          </w:tcPr>
          <w:p w14:paraId="56588EDD" w14:textId="64F91365" w:rsidR="003168B5" w:rsidRDefault="003168B5" w:rsidP="0066796E">
            <w:r w:rsidRPr="007E253A">
              <w:t xml:space="preserve">2.43245 </w:t>
            </w:r>
          </w:p>
        </w:tc>
        <w:tc>
          <w:tcPr>
            <w:tcW w:w="941" w:type="dxa"/>
          </w:tcPr>
          <w:p w14:paraId="1E6D99BE" w14:textId="6A6C994F" w:rsidR="003168B5" w:rsidRDefault="003168B5" w:rsidP="00BC2219">
            <w:r w:rsidRPr="007E253A">
              <w:t xml:space="preserve">0.02743 </w:t>
            </w:r>
          </w:p>
        </w:tc>
        <w:tc>
          <w:tcPr>
            <w:tcW w:w="1164" w:type="dxa"/>
          </w:tcPr>
          <w:p w14:paraId="791D5C7E" w14:textId="719769FD" w:rsidR="003168B5" w:rsidRDefault="001E66BC" w:rsidP="00BC2219">
            <w:r w:rsidRPr="001E66BC">
              <w:t>3.505694</w:t>
            </w:r>
          </w:p>
        </w:tc>
        <w:tc>
          <w:tcPr>
            <w:tcW w:w="0" w:type="auto"/>
          </w:tcPr>
          <w:p w14:paraId="6DAFBF40" w14:textId="4E038BF7" w:rsidR="003168B5" w:rsidRDefault="003168B5" w:rsidP="00BC2219">
            <w:r>
              <w:t>Burr(4p)</w:t>
            </w:r>
          </w:p>
        </w:tc>
      </w:tr>
    </w:tbl>
    <w:p w14:paraId="6F05237A" w14:textId="4655FD7B" w:rsidR="007E2303" w:rsidRDefault="007E2303" w:rsidP="007E2303"/>
    <w:p w14:paraId="6BEA4274" w14:textId="15045620" w:rsidR="00E41270" w:rsidRDefault="00E41270" w:rsidP="007E2303"/>
    <w:p w14:paraId="6268D85F" w14:textId="320B56DF" w:rsidR="00E41270" w:rsidRPr="00D944FF" w:rsidRDefault="00137BFB" w:rsidP="00D944FF">
      <w:pPr>
        <w:contextualSpacing/>
        <w:rPr>
          <w:rFonts w:asciiTheme="majorBidi" w:hAnsiTheme="majorBidi" w:cstheme="majorBidi"/>
          <w:color w:val="000000" w:themeColor="text1"/>
          <w:sz w:val="28"/>
          <w:szCs w:val="28"/>
          <w:lang w:bidi="ar-IQ"/>
        </w:rPr>
      </w:pPr>
      <w:r>
        <w:rPr>
          <w:rFonts w:asciiTheme="majorBidi" w:hAnsiTheme="majorBidi" w:cstheme="majorBidi"/>
          <w:color w:val="000000" w:themeColor="text1"/>
          <w:sz w:val="28"/>
          <w:szCs w:val="28"/>
          <w:lang w:bidi="ar-IQ"/>
        </w:rPr>
        <w:t>Table (</w:t>
      </w:r>
      <w:r w:rsidR="00D3147D">
        <w:rPr>
          <w:rFonts w:asciiTheme="majorBidi" w:hAnsiTheme="majorBidi" w:cstheme="majorBidi"/>
          <w:color w:val="000000" w:themeColor="text1"/>
          <w:sz w:val="28"/>
          <w:szCs w:val="28"/>
          <w:lang w:bidi="ar-IQ"/>
        </w:rPr>
        <w:t>4</w:t>
      </w:r>
      <w:r>
        <w:rPr>
          <w:rFonts w:asciiTheme="majorBidi" w:hAnsiTheme="majorBidi" w:cstheme="majorBidi"/>
          <w:color w:val="000000" w:themeColor="text1"/>
          <w:sz w:val="28"/>
          <w:szCs w:val="28"/>
          <w:lang w:bidi="ar-IQ"/>
        </w:rPr>
        <w:t>) the statistical features and distribution fitting for filtered(</w:t>
      </w:r>
      <w:r w:rsidR="005F5452">
        <w:rPr>
          <w:rFonts w:asciiTheme="majorBidi" w:hAnsiTheme="majorBidi" w:cstheme="majorBidi"/>
          <w:color w:val="000000" w:themeColor="text1"/>
          <w:sz w:val="28"/>
          <w:szCs w:val="28"/>
          <w:lang w:bidi="ar-IQ"/>
        </w:rPr>
        <w:t>soble</w:t>
      </w:r>
      <w:r>
        <w:rPr>
          <w:rFonts w:asciiTheme="majorBidi" w:hAnsiTheme="majorBidi" w:cstheme="majorBidi"/>
          <w:color w:val="000000" w:themeColor="text1"/>
          <w:sz w:val="28"/>
          <w:szCs w:val="28"/>
          <w:lang w:bidi="ar-IQ"/>
        </w:rPr>
        <w:t xml:space="preserve">) cases </w:t>
      </w:r>
    </w:p>
    <w:p w14:paraId="5231C87D" w14:textId="5AE546FD" w:rsidR="00E41270" w:rsidRDefault="00E41270" w:rsidP="007E2303"/>
    <w:tbl>
      <w:tblPr>
        <w:tblStyle w:val="TableGrid"/>
        <w:tblpPr w:leftFromText="180" w:rightFromText="180" w:vertAnchor="text" w:horzAnchor="margin" w:tblpY="52"/>
        <w:tblW w:w="9067" w:type="dxa"/>
        <w:tblLook w:val="04A0" w:firstRow="1" w:lastRow="0" w:firstColumn="1" w:lastColumn="0" w:noHBand="0" w:noVBand="1"/>
      </w:tblPr>
      <w:tblGrid>
        <w:gridCol w:w="1878"/>
        <w:gridCol w:w="1103"/>
        <w:gridCol w:w="941"/>
        <w:gridCol w:w="941"/>
        <w:gridCol w:w="944"/>
        <w:gridCol w:w="1134"/>
        <w:gridCol w:w="2126"/>
      </w:tblGrid>
      <w:tr w:rsidR="003168B5" w14:paraId="12C3252E" w14:textId="77777777" w:rsidTr="003168B5">
        <w:trPr>
          <w:trHeight w:val="515"/>
        </w:trPr>
        <w:tc>
          <w:tcPr>
            <w:tcW w:w="0" w:type="auto"/>
          </w:tcPr>
          <w:p w14:paraId="427B7A61" w14:textId="77777777" w:rsidR="003168B5" w:rsidRDefault="003168B5" w:rsidP="007F1DA4">
            <w:r>
              <w:t>Filtered image</w:t>
            </w:r>
          </w:p>
        </w:tc>
        <w:tc>
          <w:tcPr>
            <w:tcW w:w="0" w:type="auto"/>
          </w:tcPr>
          <w:p w14:paraId="1612C15E" w14:textId="77777777" w:rsidR="003168B5" w:rsidRDefault="003168B5" w:rsidP="007F1DA4">
            <w:r>
              <w:t>Image no.</w:t>
            </w:r>
          </w:p>
        </w:tc>
        <w:tc>
          <w:tcPr>
            <w:tcW w:w="0" w:type="auto"/>
          </w:tcPr>
          <w:p w14:paraId="6890FCBA" w14:textId="77777777" w:rsidR="003168B5" w:rsidRDefault="003168B5" w:rsidP="007F1DA4">
            <w:r>
              <w:t>Mean</w:t>
            </w:r>
          </w:p>
        </w:tc>
        <w:tc>
          <w:tcPr>
            <w:tcW w:w="0" w:type="auto"/>
          </w:tcPr>
          <w:p w14:paraId="1D3C53A6" w14:textId="77777777" w:rsidR="003168B5" w:rsidRDefault="003168B5" w:rsidP="007F1DA4">
            <w:r w:rsidRPr="00D04E32">
              <w:t>entropy</w:t>
            </w:r>
          </w:p>
        </w:tc>
        <w:tc>
          <w:tcPr>
            <w:tcW w:w="944" w:type="dxa"/>
          </w:tcPr>
          <w:p w14:paraId="2E61C63F" w14:textId="77777777" w:rsidR="003168B5" w:rsidRDefault="003168B5" w:rsidP="007F1DA4">
            <w:r>
              <w:t>Stander division</w:t>
            </w:r>
          </w:p>
        </w:tc>
        <w:tc>
          <w:tcPr>
            <w:tcW w:w="1134" w:type="dxa"/>
          </w:tcPr>
          <w:p w14:paraId="00098323" w14:textId="6A71F754" w:rsidR="003168B5" w:rsidRDefault="003168B5" w:rsidP="007F1DA4">
            <w:r>
              <w:t>mod</w:t>
            </w:r>
          </w:p>
        </w:tc>
        <w:tc>
          <w:tcPr>
            <w:tcW w:w="2126" w:type="dxa"/>
          </w:tcPr>
          <w:p w14:paraId="77FF288A" w14:textId="5A155923" w:rsidR="003168B5" w:rsidRPr="000F5D1F" w:rsidRDefault="003168B5" w:rsidP="007F1DA4">
            <w:r>
              <w:t>statistical distribution</w:t>
            </w:r>
          </w:p>
        </w:tc>
      </w:tr>
      <w:tr w:rsidR="003168B5" w14:paraId="63DBFD60" w14:textId="77777777" w:rsidTr="003168B5">
        <w:trPr>
          <w:trHeight w:val="482"/>
        </w:trPr>
        <w:tc>
          <w:tcPr>
            <w:tcW w:w="0" w:type="auto"/>
            <w:vMerge w:val="restart"/>
          </w:tcPr>
          <w:p w14:paraId="637610AD" w14:textId="77777777" w:rsidR="003168B5" w:rsidRDefault="003168B5" w:rsidP="00664685">
            <w:r>
              <w:t xml:space="preserve">Normal images </w:t>
            </w:r>
          </w:p>
        </w:tc>
        <w:tc>
          <w:tcPr>
            <w:tcW w:w="0" w:type="auto"/>
          </w:tcPr>
          <w:p w14:paraId="436ABB2D" w14:textId="77777777" w:rsidR="003168B5" w:rsidRDefault="003168B5" w:rsidP="00664685">
            <w:r>
              <w:t>1</w:t>
            </w:r>
          </w:p>
        </w:tc>
        <w:tc>
          <w:tcPr>
            <w:tcW w:w="0" w:type="auto"/>
          </w:tcPr>
          <w:p w14:paraId="709B90A0" w14:textId="634266CE" w:rsidR="003168B5" w:rsidRDefault="003168B5" w:rsidP="00664685">
            <w:r w:rsidRPr="00D3147D">
              <w:t>0.00390</w:t>
            </w:r>
          </w:p>
        </w:tc>
        <w:tc>
          <w:tcPr>
            <w:tcW w:w="0" w:type="auto"/>
          </w:tcPr>
          <w:p w14:paraId="1B083DD1" w14:textId="467B374D" w:rsidR="003168B5" w:rsidRDefault="003168B5" w:rsidP="00664685">
            <w:r w:rsidRPr="00D3147D">
              <w:t>2.57376</w:t>
            </w:r>
          </w:p>
        </w:tc>
        <w:tc>
          <w:tcPr>
            <w:tcW w:w="944" w:type="dxa"/>
          </w:tcPr>
          <w:p w14:paraId="26383FC9" w14:textId="3CFFACE1" w:rsidR="003168B5" w:rsidRDefault="003168B5" w:rsidP="00664685">
            <w:r w:rsidRPr="00D3147D">
              <w:t>0.01760</w:t>
            </w:r>
          </w:p>
        </w:tc>
        <w:tc>
          <w:tcPr>
            <w:tcW w:w="1134" w:type="dxa"/>
          </w:tcPr>
          <w:p w14:paraId="654687E0" w14:textId="1CF1FAD2" w:rsidR="003168B5" w:rsidRDefault="001E66BC" w:rsidP="00664685">
            <w:r w:rsidRPr="001E66BC">
              <w:t>6.84178</w:t>
            </w:r>
          </w:p>
        </w:tc>
        <w:tc>
          <w:tcPr>
            <w:tcW w:w="2126" w:type="dxa"/>
          </w:tcPr>
          <w:p w14:paraId="56F3D916" w14:textId="228900FA" w:rsidR="003168B5" w:rsidRPr="000F5D1F" w:rsidRDefault="00FF40BF" w:rsidP="00664685">
            <w:r>
              <w:t>Gen.extream value</w:t>
            </w:r>
          </w:p>
        </w:tc>
      </w:tr>
      <w:tr w:rsidR="003168B5" w14:paraId="6CF87343" w14:textId="77777777" w:rsidTr="003168B5">
        <w:trPr>
          <w:trHeight w:val="547"/>
        </w:trPr>
        <w:tc>
          <w:tcPr>
            <w:tcW w:w="0" w:type="auto"/>
            <w:vMerge/>
          </w:tcPr>
          <w:p w14:paraId="09944AA8" w14:textId="77777777" w:rsidR="003168B5" w:rsidRDefault="003168B5" w:rsidP="00664685"/>
        </w:tc>
        <w:tc>
          <w:tcPr>
            <w:tcW w:w="0" w:type="auto"/>
          </w:tcPr>
          <w:p w14:paraId="1900CF66" w14:textId="77777777" w:rsidR="003168B5" w:rsidRDefault="003168B5" w:rsidP="00664685">
            <w:r>
              <w:t>2</w:t>
            </w:r>
          </w:p>
        </w:tc>
        <w:tc>
          <w:tcPr>
            <w:tcW w:w="0" w:type="auto"/>
          </w:tcPr>
          <w:p w14:paraId="4F2130A7" w14:textId="056ED763" w:rsidR="003168B5" w:rsidRDefault="003168B5" w:rsidP="00664685">
            <w:r w:rsidRPr="00137BFB">
              <w:t>0.00397</w:t>
            </w:r>
          </w:p>
        </w:tc>
        <w:tc>
          <w:tcPr>
            <w:tcW w:w="0" w:type="auto"/>
          </w:tcPr>
          <w:p w14:paraId="47546423" w14:textId="00056197" w:rsidR="003168B5" w:rsidRDefault="003168B5" w:rsidP="00664685">
            <w:r w:rsidRPr="00137BFB">
              <w:t>2.57657</w:t>
            </w:r>
          </w:p>
        </w:tc>
        <w:tc>
          <w:tcPr>
            <w:tcW w:w="944" w:type="dxa"/>
          </w:tcPr>
          <w:p w14:paraId="0B927B05" w14:textId="379805C9" w:rsidR="003168B5" w:rsidRDefault="003168B5" w:rsidP="00664685">
            <w:r w:rsidRPr="00137BFB">
              <w:t>0.03537</w:t>
            </w:r>
          </w:p>
        </w:tc>
        <w:tc>
          <w:tcPr>
            <w:tcW w:w="1134" w:type="dxa"/>
          </w:tcPr>
          <w:p w14:paraId="32D90C50" w14:textId="7461114E" w:rsidR="003168B5" w:rsidRDefault="00FF40BF" w:rsidP="00664685">
            <w:r w:rsidRPr="00FF40BF">
              <w:t>6.84178</w:t>
            </w:r>
          </w:p>
        </w:tc>
        <w:tc>
          <w:tcPr>
            <w:tcW w:w="2126" w:type="dxa"/>
          </w:tcPr>
          <w:p w14:paraId="0D861C4D" w14:textId="67F75B70" w:rsidR="003168B5" w:rsidRPr="000F5D1F" w:rsidRDefault="00FF40BF" w:rsidP="00DD56D2">
            <w:pPr>
              <w:bidi/>
              <w:jc w:val="right"/>
            </w:pPr>
            <w:r>
              <w:t>Dagum</w:t>
            </w:r>
          </w:p>
        </w:tc>
      </w:tr>
      <w:tr w:rsidR="003168B5" w14:paraId="48C710AC" w14:textId="77777777" w:rsidTr="003168B5">
        <w:trPr>
          <w:trHeight w:val="547"/>
        </w:trPr>
        <w:tc>
          <w:tcPr>
            <w:tcW w:w="0" w:type="auto"/>
            <w:vMerge/>
          </w:tcPr>
          <w:p w14:paraId="126AC183" w14:textId="77777777" w:rsidR="003168B5" w:rsidRDefault="003168B5" w:rsidP="00664685"/>
        </w:tc>
        <w:tc>
          <w:tcPr>
            <w:tcW w:w="0" w:type="auto"/>
          </w:tcPr>
          <w:p w14:paraId="248E6EEC" w14:textId="77777777" w:rsidR="003168B5" w:rsidRDefault="003168B5" w:rsidP="00664685">
            <w:r>
              <w:t>3</w:t>
            </w:r>
          </w:p>
        </w:tc>
        <w:tc>
          <w:tcPr>
            <w:tcW w:w="0" w:type="auto"/>
          </w:tcPr>
          <w:p w14:paraId="07420D48" w14:textId="0849AFAF" w:rsidR="003168B5" w:rsidRDefault="003168B5" w:rsidP="00664685">
            <w:r>
              <w:t>0.</w:t>
            </w:r>
            <w:r w:rsidRPr="005E1A57">
              <w:t>00372</w:t>
            </w:r>
          </w:p>
        </w:tc>
        <w:tc>
          <w:tcPr>
            <w:tcW w:w="0" w:type="auto"/>
          </w:tcPr>
          <w:p w14:paraId="0C0449D1" w14:textId="697D7E72" w:rsidR="003168B5" w:rsidRDefault="003168B5" w:rsidP="00664685">
            <w:r w:rsidRPr="005E1A57">
              <w:t>2.48283</w:t>
            </w:r>
          </w:p>
        </w:tc>
        <w:tc>
          <w:tcPr>
            <w:tcW w:w="944" w:type="dxa"/>
          </w:tcPr>
          <w:p w14:paraId="1B90956B" w14:textId="5E22C5E3" w:rsidR="003168B5" w:rsidRDefault="003168B5" w:rsidP="00664685">
            <w:r w:rsidRPr="005E1A57">
              <w:t>0.06030</w:t>
            </w:r>
          </w:p>
        </w:tc>
        <w:tc>
          <w:tcPr>
            <w:tcW w:w="1134" w:type="dxa"/>
          </w:tcPr>
          <w:p w14:paraId="3D62C614" w14:textId="1515E322" w:rsidR="003168B5" w:rsidRDefault="00C25C05" w:rsidP="00664685">
            <w:r w:rsidRPr="00C25C05">
              <w:t>2.21048</w:t>
            </w:r>
          </w:p>
        </w:tc>
        <w:tc>
          <w:tcPr>
            <w:tcW w:w="2126" w:type="dxa"/>
          </w:tcPr>
          <w:p w14:paraId="14C0F015" w14:textId="4BBA1920" w:rsidR="003168B5" w:rsidRPr="000F5D1F" w:rsidRDefault="003168B5" w:rsidP="00664685">
            <w:r>
              <w:t>Gen.extream value</w:t>
            </w:r>
          </w:p>
        </w:tc>
      </w:tr>
      <w:tr w:rsidR="003168B5" w14:paraId="3BC55ABA" w14:textId="77777777" w:rsidTr="003168B5">
        <w:trPr>
          <w:trHeight w:val="482"/>
        </w:trPr>
        <w:tc>
          <w:tcPr>
            <w:tcW w:w="0" w:type="auto"/>
            <w:vMerge w:val="restart"/>
          </w:tcPr>
          <w:p w14:paraId="17D7756C" w14:textId="77777777" w:rsidR="003168B5" w:rsidRDefault="003168B5" w:rsidP="00664685">
            <w:r>
              <w:t>Ab-Normal Images</w:t>
            </w:r>
          </w:p>
        </w:tc>
        <w:tc>
          <w:tcPr>
            <w:tcW w:w="0" w:type="auto"/>
          </w:tcPr>
          <w:p w14:paraId="3FC06908" w14:textId="77777777" w:rsidR="003168B5" w:rsidRDefault="003168B5" w:rsidP="00664685">
            <w:r>
              <w:t>1</w:t>
            </w:r>
          </w:p>
        </w:tc>
        <w:tc>
          <w:tcPr>
            <w:tcW w:w="0" w:type="auto"/>
          </w:tcPr>
          <w:p w14:paraId="538A259B" w14:textId="0DE58154" w:rsidR="003168B5" w:rsidRDefault="003168B5" w:rsidP="00664685">
            <w:r w:rsidRPr="00CF19FC">
              <w:t>0.00388</w:t>
            </w:r>
          </w:p>
        </w:tc>
        <w:tc>
          <w:tcPr>
            <w:tcW w:w="0" w:type="auto"/>
          </w:tcPr>
          <w:p w14:paraId="75D19302" w14:textId="0E68DC25" w:rsidR="003168B5" w:rsidRDefault="003168B5" w:rsidP="00664685">
            <w:r w:rsidRPr="00CF19FC">
              <w:t>2.54412</w:t>
            </w:r>
          </w:p>
        </w:tc>
        <w:tc>
          <w:tcPr>
            <w:tcW w:w="944" w:type="dxa"/>
          </w:tcPr>
          <w:p w14:paraId="04019C8E" w14:textId="770E7572" w:rsidR="003168B5" w:rsidRDefault="003168B5" w:rsidP="00664685">
            <w:r w:rsidRPr="00CF19FC">
              <w:t>0.02076</w:t>
            </w:r>
          </w:p>
        </w:tc>
        <w:tc>
          <w:tcPr>
            <w:tcW w:w="1134" w:type="dxa"/>
          </w:tcPr>
          <w:p w14:paraId="226DEC5D" w14:textId="7A8C4227" w:rsidR="003168B5" w:rsidRDefault="00655C0B" w:rsidP="00664685">
            <w:r w:rsidRPr="00655C0B">
              <w:t>2.25859</w:t>
            </w:r>
          </w:p>
        </w:tc>
        <w:tc>
          <w:tcPr>
            <w:tcW w:w="2126" w:type="dxa"/>
          </w:tcPr>
          <w:p w14:paraId="4CDFAB8F" w14:textId="1155C4DC" w:rsidR="003168B5" w:rsidRDefault="003168B5" w:rsidP="00664685">
            <w:r>
              <w:t>Burr(4p))</w:t>
            </w:r>
          </w:p>
        </w:tc>
      </w:tr>
      <w:tr w:rsidR="003168B5" w14:paraId="35FE315C" w14:textId="77777777" w:rsidTr="003168B5">
        <w:trPr>
          <w:trHeight w:val="547"/>
        </w:trPr>
        <w:tc>
          <w:tcPr>
            <w:tcW w:w="0" w:type="auto"/>
            <w:vMerge/>
          </w:tcPr>
          <w:p w14:paraId="1D3659E1" w14:textId="77777777" w:rsidR="003168B5" w:rsidRDefault="003168B5" w:rsidP="00664685"/>
        </w:tc>
        <w:tc>
          <w:tcPr>
            <w:tcW w:w="0" w:type="auto"/>
          </w:tcPr>
          <w:p w14:paraId="4922CB14" w14:textId="77777777" w:rsidR="003168B5" w:rsidRDefault="003168B5" w:rsidP="00664685">
            <w:r>
              <w:t>2</w:t>
            </w:r>
          </w:p>
        </w:tc>
        <w:tc>
          <w:tcPr>
            <w:tcW w:w="0" w:type="auto"/>
          </w:tcPr>
          <w:p w14:paraId="56D59CE6" w14:textId="389F2232" w:rsidR="003168B5" w:rsidRDefault="003168B5" w:rsidP="00664685">
            <w:r w:rsidRPr="00CF19FC">
              <w:t>0.00362</w:t>
            </w:r>
          </w:p>
        </w:tc>
        <w:tc>
          <w:tcPr>
            <w:tcW w:w="0" w:type="auto"/>
          </w:tcPr>
          <w:p w14:paraId="5BF10D34" w14:textId="67D23B06" w:rsidR="003168B5" w:rsidRDefault="003168B5" w:rsidP="00664685">
            <w:r w:rsidRPr="00CF19FC">
              <w:t>2.47172</w:t>
            </w:r>
          </w:p>
        </w:tc>
        <w:tc>
          <w:tcPr>
            <w:tcW w:w="944" w:type="dxa"/>
          </w:tcPr>
          <w:p w14:paraId="49946213" w14:textId="00BC8A68" w:rsidR="003168B5" w:rsidRDefault="003168B5" w:rsidP="00664685">
            <w:r w:rsidRPr="00CF19FC">
              <w:t>0.05133</w:t>
            </w:r>
          </w:p>
        </w:tc>
        <w:tc>
          <w:tcPr>
            <w:tcW w:w="1134" w:type="dxa"/>
          </w:tcPr>
          <w:p w14:paraId="2CB6D10C" w14:textId="1E44AF57" w:rsidR="003168B5" w:rsidRDefault="001E66BC" w:rsidP="00664685">
            <w:r w:rsidRPr="001E66BC">
              <w:t>2.069078</w:t>
            </w:r>
          </w:p>
        </w:tc>
        <w:tc>
          <w:tcPr>
            <w:tcW w:w="2126" w:type="dxa"/>
          </w:tcPr>
          <w:p w14:paraId="5C83591A" w14:textId="6E11675A" w:rsidR="003168B5" w:rsidRDefault="003168B5" w:rsidP="00664685">
            <w:r>
              <w:t>Gen.extream value</w:t>
            </w:r>
          </w:p>
        </w:tc>
      </w:tr>
      <w:tr w:rsidR="003168B5" w14:paraId="6F25D891" w14:textId="77777777" w:rsidTr="003168B5">
        <w:trPr>
          <w:trHeight w:val="515"/>
        </w:trPr>
        <w:tc>
          <w:tcPr>
            <w:tcW w:w="0" w:type="auto"/>
            <w:vMerge/>
          </w:tcPr>
          <w:p w14:paraId="73B85403" w14:textId="77777777" w:rsidR="003168B5" w:rsidRDefault="003168B5" w:rsidP="00664685"/>
        </w:tc>
        <w:tc>
          <w:tcPr>
            <w:tcW w:w="0" w:type="auto"/>
          </w:tcPr>
          <w:p w14:paraId="017BDCC6" w14:textId="77777777" w:rsidR="003168B5" w:rsidRDefault="003168B5" w:rsidP="00664685">
            <w:r>
              <w:t>3</w:t>
            </w:r>
          </w:p>
        </w:tc>
        <w:tc>
          <w:tcPr>
            <w:tcW w:w="0" w:type="auto"/>
          </w:tcPr>
          <w:p w14:paraId="07D137C7" w14:textId="4BEFB839" w:rsidR="003168B5" w:rsidRDefault="003168B5" w:rsidP="00664685">
            <w:r w:rsidRPr="007E253A">
              <w:t>0.00392</w:t>
            </w:r>
          </w:p>
        </w:tc>
        <w:tc>
          <w:tcPr>
            <w:tcW w:w="0" w:type="auto"/>
          </w:tcPr>
          <w:p w14:paraId="00558858" w14:textId="072F4F3E" w:rsidR="003168B5" w:rsidRDefault="003168B5" w:rsidP="00664685">
            <w:r w:rsidRPr="007E253A">
              <w:t>2.44142</w:t>
            </w:r>
          </w:p>
        </w:tc>
        <w:tc>
          <w:tcPr>
            <w:tcW w:w="944" w:type="dxa"/>
          </w:tcPr>
          <w:p w14:paraId="6C5C35AD" w14:textId="5C167226" w:rsidR="003168B5" w:rsidRDefault="003168B5" w:rsidP="00664685">
            <w:r w:rsidRPr="007E253A">
              <w:t>0.02742</w:t>
            </w:r>
          </w:p>
        </w:tc>
        <w:tc>
          <w:tcPr>
            <w:tcW w:w="1134" w:type="dxa"/>
          </w:tcPr>
          <w:p w14:paraId="1B61058D" w14:textId="622DF4B2" w:rsidR="003168B5" w:rsidRDefault="001E66BC" w:rsidP="00664685">
            <w:r w:rsidRPr="001E66BC">
              <w:t>4.637635</w:t>
            </w:r>
          </w:p>
        </w:tc>
        <w:tc>
          <w:tcPr>
            <w:tcW w:w="2126" w:type="dxa"/>
          </w:tcPr>
          <w:p w14:paraId="28841BA9" w14:textId="7C7E7BD1" w:rsidR="003168B5" w:rsidRDefault="003168B5" w:rsidP="00664685">
            <w:r>
              <w:t>Gen.extream value</w:t>
            </w:r>
          </w:p>
        </w:tc>
      </w:tr>
    </w:tbl>
    <w:p w14:paraId="28E1411C" w14:textId="648BA9E8" w:rsidR="00E41270" w:rsidRDefault="00E41270" w:rsidP="007E2303"/>
    <w:p w14:paraId="5D022835" w14:textId="36CD6DEB" w:rsidR="00E41270" w:rsidRDefault="00E41270" w:rsidP="007E2303"/>
    <w:p w14:paraId="07F0A4EC" w14:textId="1A4F2E02" w:rsidR="002A43A0" w:rsidRPr="000001A4" w:rsidRDefault="007E2303" w:rsidP="000001A4">
      <w:pPr>
        <w:jc w:val="both"/>
        <w:rPr>
          <w:rFonts w:asciiTheme="majorBidi" w:hAnsiTheme="majorBidi" w:cstheme="majorBidi"/>
          <w:sz w:val="26"/>
          <w:szCs w:val="26"/>
        </w:rPr>
      </w:pPr>
      <w:r w:rsidRPr="000001A4">
        <w:rPr>
          <w:rFonts w:asciiTheme="majorBidi" w:hAnsiTheme="majorBidi" w:cstheme="majorBidi"/>
          <w:sz w:val="26"/>
          <w:szCs w:val="26"/>
        </w:rPr>
        <w:t xml:space="preserve">From the above tables we can see that the statistical features and </w:t>
      </w:r>
      <w:r w:rsidR="00BE0878" w:rsidRPr="000001A4">
        <w:rPr>
          <w:rFonts w:asciiTheme="majorBidi" w:hAnsiTheme="majorBidi" w:cstheme="majorBidi"/>
          <w:sz w:val="26"/>
          <w:szCs w:val="26"/>
        </w:rPr>
        <w:t xml:space="preserve">the statistical distribution effected with the kind </w:t>
      </w:r>
      <w:r w:rsidR="00AF552E" w:rsidRPr="000001A4">
        <w:rPr>
          <w:rFonts w:asciiTheme="majorBidi" w:hAnsiTheme="majorBidi" w:cstheme="majorBidi"/>
          <w:sz w:val="26"/>
          <w:szCs w:val="26"/>
        </w:rPr>
        <w:t xml:space="preserve">of </w:t>
      </w:r>
      <w:r w:rsidR="00BE0878" w:rsidRPr="000001A4">
        <w:rPr>
          <w:rFonts w:asciiTheme="majorBidi" w:hAnsiTheme="majorBidi" w:cstheme="majorBidi"/>
          <w:sz w:val="26"/>
          <w:szCs w:val="26"/>
        </w:rPr>
        <w:t>noise and the adopted filter so that the numerical value</w:t>
      </w:r>
      <w:r w:rsidR="00AF552E" w:rsidRPr="000001A4">
        <w:rPr>
          <w:rFonts w:asciiTheme="majorBidi" w:hAnsiTheme="majorBidi" w:cstheme="majorBidi"/>
          <w:sz w:val="26"/>
          <w:szCs w:val="26"/>
        </w:rPr>
        <w:t xml:space="preserve">s </w:t>
      </w:r>
      <w:r w:rsidR="00BE0878" w:rsidRPr="000001A4">
        <w:rPr>
          <w:rFonts w:asciiTheme="majorBidi" w:hAnsiTheme="majorBidi" w:cstheme="majorBidi"/>
          <w:sz w:val="26"/>
          <w:szCs w:val="26"/>
        </w:rPr>
        <w:t>of each case deepened on the amount and kind of noise.</w:t>
      </w:r>
    </w:p>
    <w:p w14:paraId="5F5DB70E" w14:textId="2944798A" w:rsidR="002A43A0" w:rsidRDefault="002A43A0" w:rsidP="007E2303"/>
    <w:p w14:paraId="56E37297" w14:textId="165E9EDB" w:rsidR="002A43A0" w:rsidRPr="00D944FF" w:rsidRDefault="00D26DB0" w:rsidP="002A43A0">
      <w:pPr>
        <w:contextualSpacing/>
        <w:rPr>
          <w:rFonts w:asciiTheme="majorBidi" w:hAnsiTheme="majorBidi" w:cstheme="majorBidi"/>
          <w:color w:val="000000" w:themeColor="text1"/>
          <w:sz w:val="28"/>
          <w:szCs w:val="28"/>
          <w:lang w:bidi="ar-IQ"/>
        </w:rPr>
      </w:pPr>
      <w:r>
        <w:rPr>
          <w:rFonts w:asciiTheme="majorBidi" w:hAnsiTheme="majorBidi" w:cstheme="majorBidi"/>
          <w:color w:val="000000" w:themeColor="text1"/>
          <w:sz w:val="28"/>
          <w:szCs w:val="28"/>
          <w:lang w:bidi="ar-IQ"/>
        </w:rPr>
        <w:t xml:space="preserve">Figure </w:t>
      </w:r>
      <w:r w:rsidR="002A43A0">
        <w:rPr>
          <w:rFonts w:asciiTheme="majorBidi" w:hAnsiTheme="majorBidi" w:cstheme="majorBidi"/>
          <w:color w:val="000000" w:themeColor="text1"/>
          <w:sz w:val="28"/>
          <w:szCs w:val="28"/>
          <w:lang w:bidi="ar-IQ"/>
        </w:rPr>
        <w:t>(1</w:t>
      </w:r>
      <w:proofErr w:type="gramStart"/>
      <w:r w:rsidR="002A43A0">
        <w:rPr>
          <w:rFonts w:asciiTheme="majorBidi" w:hAnsiTheme="majorBidi" w:cstheme="majorBidi"/>
          <w:color w:val="000000" w:themeColor="text1"/>
          <w:sz w:val="28"/>
          <w:szCs w:val="28"/>
          <w:lang w:bidi="ar-IQ"/>
        </w:rPr>
        <w:t xml:space="preserve">) </w:t>
      </w:r>
      <w:r>
        <w:rPr>
          <w:rFonts w:asciiTheme="majorBidi" w:hAnsiTheme="majorBidi" w:cstheme="majorBidi"/>
          <w:color w:val="000000" w:themeColor="text1"/>
          <w:sz w:val="28"/>
          <w:szCs w:val="28"/>
          <w:lang w:bidi="ar-IQ"/>
        </w:rPr>
        <w:t xml:space="preserve"> polynomial</w:t>
      </w:r>
      <w:proofErr w:type="gramEnd"/>
      <w:r>
        <w:rPr>
          <w:rFonts w:asciiTheme="majorBidi" w:hAnsiTheme="majorBidi" w:cstheme="majorBidi"/>
          <w:color w:val="000000" w:themeColor="text1"/>
          <w:sz w:val="28"/>
          <w:szCs w:val="28"/>
          <w:lang w:bidi="ar-IQ"/>
        </w:rPr>
        <w:t xml:space="preserve"> curve for </w:t>
      </w:r>
      <w:r w:rsidR="002A43A0">
        <w:rPr>
          <w:rFonts w:asciiTheme="majorBidi" w:hAnsiTheme="majorBidi" w:cstheme="majorBidi"/>
          <w:color w:val="000000" w:themeColor="text1"/>
          <w:sz w:val="28"/>
          <w:szCs w:val="28"/>
          <w:lang w:bidi="ar-IQ"/>
        </w:rPr>
        <w:t xml:space="preserve"> statistical features  for </w:t>
      </w:r>
      <w:r>
        <w:rPr>
          <w:rFonts w:asciiTheme="majorBidi" w:hAnsiTheme="majorBidi" w:cstheme="majorBidi"/>
          <w:color w:val="000000" w:themeColor="text1"/>
          <w:sz w:val="28"/>
          <w:szCs w:val="28"/>
          <w:lang w:bidi="ar-IQ"/>
        </w:rPr>
        <w:t xml:space="preserve">normal </w:t>
      </w:r>
      <w:r w:rsidR="002A43A0">
        <w:rPr>
          <w:rFonts w:asciiTheme="majorBidi" w:hAnsiTheme="majorBidi" w:cstheme="majorBidi"/>
          <w:color w:val="000000" w:themeColor="text1"/>
          <w:sz w:val="28"/>
          <w:szCs w:val="28"/>
          <w:lang w:bidi="ar-IQ"/>
        </w:rPr>
        <w:t xml:space="preserve">cases </w:t>
      </w:r>
    </w:p>
    <w:p w14:paraId="42F77AB9" w14:textId="2B2BF203" w:rsidR="002A43A0" w:rsidRDefault="002A43A0" w:rsidP="007E2303"/>
    <w:p w14:paraId="4FF018A8" w14:textId="51FE7380" w:rsidR="002A43A0" w:rsidRDefault="0089298C" w:rsidP="007E2303">
      <w:r>
        <w:rPr>
          <w:noProof/>
        </w:rPr>
        <w:drawing>
          <wp:inline distT="0" distB="0" distL="0" distR="0" wp14:anchorId="29A1D45C" wp14:editId="16FF4FC4">
            <wp:extent cx="3629025" cy="2324100"/>
            <wp:effectExtent l="0" t="0" r="9525" b="0"/>
            <wp:docPr id="5" name="Chart 5">
              <a:extLst xmlns:a="http://schemas.openxmlformats.org/drawingml/2006/main">
                <a:ext uri="{FF2B5EF4-FFF2-40B4-BE49-F238E27FC236}">
                  <a16:creationId xmlns:a16="http://schemas.microsoft.com/office/drawing/2014/main" id="{550C63CB-6449-4D2C-A675-1197A0784E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19AEEAD" w14:textId="7FC30AC8" w:rsidR="00D26DB0" w:rsidRDefault="00D26DB0" w:rsidP="007E2303"/>
    <w:p w14:paraId="788193BD" w14:textId="1E0DA7E2" w:rsidR="00D26DB0" w:rsidRDefault="00D26DB0" w:rsidP="007E2303"/>
    <w:p w14:paraId="7D4E4224" w14:textId="3E4C5DDB" w:rsidR="00D26DB0" w:rsidRDefault="00D26DB0" w:rsidP="007E2303"/>
    <w:p w14:paraId="7AD6FD3B" w14:textId="316DA0E8" w:rsidR="00D26DB0" w:rsidRPr="00D944FF" w:rsidRDefault="00D26DB0" w:rsidP="00D26DB0">
      <w:pPr>
        <w:contextualSpacing/>
        <w:rPr>
          <w:rFonts w:asciiTheme="majorBidi" w:hAnsiTheme="majorBidi" w:cstheme="majorBidi"/>
          <w:color w:val="000000" w:themeColor="text1"/>
          <w:sz w:val="28"/>
          <w:szCs w:val="28"/>
          <w:lang w:bidi="ar-IQ"/>
        </w:rPr>
      </w:pPr>
      <w:r>
        <w:rPr>
          <w:rFonts w:asciiTheme="majorBidi" w:hAnsiTheme="majorBidi" w:cstheme="majorBidi"/>
          <w:color w:val="000000" w:themeColor="text1"/>
          <w:sz w:val="28"/>
          <w:szCs w:val="28"/>
          <w:lang w:bidi="ar-IQ"/>
        </w:rPr>
        <w:t>Figure (2</w:t>
      </w:r>
      <w:proofErr w:type="gramStart"/>
      <w:r>
        <w:rPr>
          <w:rFonts w:asciiTheme="majorBidi" w:hAnsiTheme="majorBidi" w:cstheme="majorBidi"/>
          <w:color w:val="000000" w:themeColor="text1"/>
          <w:sz w:val="28"/>
          <w:szCs w:val="28"/>
          <w:lang w:bidi="ar-IQ"/>
        </w:rPr>
        <w:t>)  polynomial</w:t>
      </w:r>
      <w:proofErr w:type="gramEnd"/>
      <w:r>
        <w:rPr>
          <w:rFonts w:asciiTheme="majorBidi" w:hAnsiTheme="majorBidi" w:cstheme="majorBidi"/>
          <w:color w:val="000000" w:themeColor="text1"/>
          <w:sz w:val="28"/>
          <w:szCs w:val="28"/>
          <w:lang w:bidi="ar-IQ"/>
        </w:rPr>
        <w:t xml:space="preserve"> curve for  statistical features  for filtered(speckle) cases </w:t>
      </w:r>
    </w:p>
    <w:p w14:paraId="12B9814A" w14:textId="6974CFC5" w:rsidR="00D26DB0" w:rsidRDefault="00D26DB0" w:rsidP="007E2303"/>
    <w:p w14:paraId="4B64F34F" w14:textId="1155D291" w:rsidR="00D26DB0" w:rsidRDefault="0089298C" w:rsidP="007E2303">
      <w:r>
        <w:rPr>
          <w:noProof/>
        </w:rPr>
        <w:lastRenderedPageBreak/>
        <w:drawing>
          <wp:anchor distT="0" distB="0" distL="114300" distR="114300" simplePos="0" relativeHeight="251676672" behindDoc="0" locked="0" layoutInCell="1" allowOverlap="1" wp14:anchorId="4FF7234C" wp14:editId="247BAE6A">
            <wp:simplePos x="0" y="0"/>
            <wp:positionH relativeFrom="margin">
              <wp:align>left</wp:align>
            </wp:positionH>
            <wp:positionV relativeFrom="paragraph">
              <wp:posOffset>35560</wp:posOffset>
            </wp:positionV>
            <wp:extent cx="3552825" cy="2190750"/>
            <wp:effectExtent l="0" t="0" r="9525" b="0"/>
            <wp:wrapThrough wrapText="bothSides">
              <wp:wrapPolygon edited="0">
                <wp:start x="0" y="0"/>
                <wp:lineTo x="0" y="21412"/>
                <wp:lineTo x="21542" y="21412"/>
                <wp:lineTo x="21542" y="0"/>
                <wp:lineTo x="0" y="0"/>
              </wp:wrapPolygon>
            </wp:wrapThrough>
            <wp:docPr id="9" name="Chart 9">
              <a:extLst xmlns:a="http://schemas.openxmlformats.org/drawingml/2006/main">
                <a:ext uri="{FF2B5EF4-FFF2-40B4-BE49-F238E27FC236}">
                  <a16:creationId xmlns:a16="http://schemas.microsoft.com/office/drawing/2014/main" id="{550C63CB-6449-4D2C-A675-1197A0784E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14:paraId="61C96427" w14:textId="75BF3529" w:rsidR="00D26DB0" w:rsidRDefault="00D26DB0" w:rsidP="007E2303"/>
    <w:p w14:paraId="0A0FA70A" w14:textId="3AD974FD" w:rsidR="00D26DB0" w:rsidRDefault="00D26DB0" w:rsidP="007E2303"/>
    <w:p w14:paraId="1888E809" w14:textId="573A6754" w:rsidR="00D26DB0" w:rsidRDefault="00D26DB0" w:rsidP="007E2303"/>
    <w:p w14:paraId="769AD4FC" w14:textId="2CE9AEBA" w:rsidR="00D26DB0" w:rsidRDefault="00D26DB0" w:rsidP="007E2303"/>
    <w:p w14:paraId="1BE0CDB2" w14:textId="59161E48" w:rsidR="00D26DB0" w:rsidRDefault="00D26DB0" w:rsidP="007E2303"/>
    <w:p w14:paraId="1EC1E885" w14:textId="65B5FA72" w:rsidR="00D26DB0" w:rsidRDefault="00D26DB0" w:rsidP="007E2303"/>
    <w:p w14:paraId="36306E60" w14:textId="7B07194F" w:rsidR="00D26DB0" w:rsidRDefault="00D26DB0" w:rsidP="007E2303"/>
    <w:p w14:paraId="5A62F3FE" w14:textId="213740B3" w:rsidR="00D26DB0" w:rsidRDefault="00D26DB0" w:rsidP="007E2303"/>
    <w:p w14:paraId="5FB9DC4E" w14:textId="78458EE6" w:rsidR="00D26DB0" w:rsidRDefault="00D26DB0" w:rsidP="007E2303"/>
    <w:p w14:paraId="1F880358" w14:textId="3FF50F20" w:rsidR="00D26DB0" w:rsidRDefault="00D26DB0" w:rsidP="007E2303"/>
    <w:p w14:paraId="37521565" w14:textId="48F2D0C8" w:rsidR="00D26DB0" w:rsidRDefault="00D26DB0" w:rsidP="007E2303"/>
    <w:p w14:paraId="264052D6" w14:textId="77777777" w:rsidR="00D26DB0" w:rsidRDefault="00D26DB0" w:rsidP="007E2303"/>
    <w:p w14:paraId="4BDBA7CA" w14:textId="44C0D59C" w:rsidR="00D26DB0" w:rsidRDefault="00D26DB0" w:rsidP="007E2303"/>
    <w:p w14:paraId="1DD54803" w14:textId="076A12C0" w:rsidR="00D26DB0" w:rsidRDefault="00D26DB0" w:rsidP="00D26DB0">
      <w:pPr>
        <w:contextualSpacing/>
        <w:rPr>
          <w:rFonts w:asciiTheme="majorBidi" w:hAnsiTheme="majorBidi" w:cstheme="majorBidi"/>
          <w:color w:val="000000" w:themeColor="text1"/>
          <w:sz w:val="28"/>
          <w:szCs w:val="28"/>
          <w:lang w:bidi="ar-IQ"/>
        </w:rPr>
      </w:pPr>
      <w:r>
        <w:rPr>
          <w:rFonts w:asciiTheme="majorBidi" w:hAnsiTheme="majorBidi" w:cstheme="majorBidi"/>
          <w:color w:val="000000" w:themeColor="text1"/>
          <w:sz w:val="28"/>
          <w:szCs w:val="28"/>
          <w:lang w:bidi="ar-IQ"/>
        </w:rPr>
        <w:t>Figure (3</w:t>
      </w:r>
      <w:proofErr w:type="gramStart"/>
      <w:r>
        <w:rPr>
          <w:rFonts w:asciiTheme="majorBidi" w:hAnsiTheme="majorBidi" w:cstheme="majorBidi"/>
          <w:color w:val="000000" w:themeColor="text1"/>
          <w:sz w:val="28"/>
          <w:szCs w:val="28"/>
          <w:lang w:bidi="ar-IQ"/>
        </w:rPr>
        <w:t>)  polynomial</w:t>
      </w:r>
      <w:proofErr w:type="gramEnd"/>
      <w:r>
        <w:rPr>
          <w:rFonts w:asciiTheme="majorBidi" w:hAnsiTheme="majorBidi" w:cstheme="majorBidi"/>
          <w:color w:val="000000" w:themeColor="text1"/>
          <w:sz w:val="28"/>
          <w:szCs w:val="28"/>
          <w:lang w:bidi="ar-IQ"/>
        </w:rPr>
        <w:t xml:space="preserve"> curve for  statistical features  for filtered(median) cases </w:t>
      </w:r>
    </w:p>
    <w:p w14:paraId="0B5DFBA9" w14:textId="77777777" w:rsidR="0089298C" w:rsidRDefault="0089298C" w:rsidP="00D26DB0">
      <w:pPr>
        <w:contextualSpacing/>
        <w:rPr>
          <w:rFonts w:asciiTheme="majorBidi" w:hAnsiTheme="majorBidi" w:cstheme="majorBidi"/>
          <w:color w:val="000000" w:themeColor="text1"/>
          <w:sz w:val="28"/>
          <w:szCs w:val="28"/>
          <w:lang w:bidi="ar-IQ"/>
        </w:rPr>
      </w:pPr>
    </w:p>
    <w:p w14:paraId="5421D278" w14:textId="62603C54" w:rsidR="00D26DB0" w:rsidRPr="00D107C3" w:rsidRDefault="0089298C" w:rsidP="00D107C3">
      <w:pPr>
        <w:contextualSpacing/>
        <w:rPr>
          <w:rFonts w:asciiTheme="majorBidi" w:hAnsiTheme="majorBidi" w:cstheme="majorBidi"/>
          <w:color w:val="000000" w:themeColor="text1"/>
          <w:sz w:val="28"/>
          <w:szCs w:val="28"/>
          <w:lang w:bidi="ar-IQ"/>
        </w:rPr>
      </w:pPr>
      <w:r>
        <w:rPr>
          <w:noProof/>
        </w:rPr>
        <w:drawing>
          <wp:inline distT="0" distB="0" distL="0" distR="0" wp14:anchorId="652A7779" wp14:editId="048F4581">
            <wp:extent cx="3648075" cy="2028825"/>
            <wp:effectExtent l="0" t="0" r="9525" b="9525"/>
            <wp:docPr id="10" name="Chart 10">
              <a:extLst xmlns:a="http://schemas.openxmlformats.org/drawingml/2006/main">
                <a:ext uri="{FF2B5EF4-FFF2-40B4-BE49-F238E27FC236}">
                  <a16:creationId xmlns:a16="http://schemas.microsoft.com/office/drawing/2014/main" id="{550C63CB-6449-4D2C-A675-1197A0784E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11BADBE" w14:textId="5DE52125" w:rsidR="00D26DB0" w:rsidRDefault="00D26DB0" w:rsidP="007E2303"/>
    <w:p w14:paraId="2A2ACABD" w14:textId="67F0E110" w:rsidR="007E2303" w:rsidRPr="00D26DB0" w:rsidRDefault="00D26DB0" w:rsidP="00D26DB0">
      <w:pPr>
        <w:contextualSpacing/>
        <w:rPr>
          <w:rFonts w:asciiTheme="majorBidi" w:hAnsiTheme="majorBidi" w:cstheme="majorBidi"/>
          <w:color w:val="000000" w:themeColor="text1"/>
          <w:sz w:val="28"/>
          <w:szCs w:val="28"/>
          <w:lang w:bidi="ar-IQ"/>
        </w:rPr>
      </w:pPr>
      <w:r>
        <w:rPr>
          <w:rFonts w:asciiTheme="majorBidi" w:hAnsiTheme="majorBidi" w:cstheme="majorBidi"/>
          <w:color w:val="000000" w:themeColor="text1"/>
          <w:sz w:val="28"/>
          <w:szCs w:val="28"/>
          <w:lang w:bidi="ar-IQ"/>
        </w:rPr>
        <w:t>Figure (4</w:t>
      </w:r>
      <w:proofErr w:type="gramStart"/>
      <w:r>
        <w:rPr>
          <w:rFonts w:asciiTheme="majorBidi" w:hAnsiTheme="majorBidi" w:cstheme="majorBidi"/>
          <w:color w:val="000000" w:themeColor="text1"/>
          <w:sz w:val="28"/>
          <w:szCs w:val="28"/>
          <w:lang w:bidi="ar-IQ"/>
        </w:rPr>
        <w:t>)  polynomial</w:t>
      </w:r>
      <w:proofErr w:type="gramEnd"/>
      <w:r>
        <w:rPr>
          <w:rFonts w:asciiTheme="majorBidi" w:hAnsiTheme="majorBidi" w:cstheme="majorBidi"/>
          <w:color w:val="000000" w:themeColor="text1"/>
          <w:sz w:val="28"/>
          <w:szCs w:val="28"/>
          <w:lang w:bidi="ar-IQ"/>
        </w:rPr>
        <w:t xml:space="preserve"> curve for  statistical features  for filtered(soble) cases </w:t>
      </w:r>
    </w:p>
    <w:p w14:paraId="7E1B38E2" w14:textId="7A03805D" w:rsidR="007E2303" w:rsidRDefault="007E2303" w:rsidP="007E2303"/>
    <w:p w14:paraId="4BC1D1BA" w14:textId="0EEF8E02" w:rsidR="00F465A9" w:rsidRDefault="00D107C3" w:rsidP="007E2303">
      <w:r>
        <w:rPr>
          <w:noProof/>
        </w:rPr>
        <w:drawing>
          <wp:inline distT="0" distB="0" distL="0" distR="0" wp14:anchorId="172791B6" wp14:editId="2F9D0596">
            <wp:extent cx="3781425" cy="2209800"/>
            <wp:effectExtent l="0" t="0" r="9525" b="0"/>
            <wp:docPr id="11" name="Chart 11">
              <a:extLst xmlns:a="http://schemas.openxmlformats.org/drawingml/2006/main">
                <a:ext uri="{FF2B5EF4-FFF2-40B4-BE49-F238E27FC236}">
                  <a16:creationId xmlns:a16="http://schemas.microsoft.com/office/drawing/2014/main" id="{550C63CB-6449-4D2C-A675-1197A0784E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442593D" w14:textId="2A10C25F" w:rsidR="00B4540A" w:rsidRDefault="00B4540A" w:rsidP="00C81E65"/>
    <w:p w14:paraId="21B5EB39" w14:textId="77777777" w:rsidR="00B4540A" w:rsidRPr="007E2303" w:rsidRDefault="00B4540A" w:rsidP="007E2303"/>
    <w:p w14:paraId="7148205F" w14:textId="147ACCED" w:rsidR="007E2303" w:rsidRPr="000001A4" w:rsidRDefault="00980016" w:rsidP="005F5452">
      <w:pPr>
        <w:jc w:val="both"/>
        <w:rPr>
          <w:sz w:val="26"/>
          <w:szCs w:val="26"/>
        </w:rPr>
      </w:pPr>
      <w:r w:rsidRPr="000001A4">
        <w:rPr>
          <w:rFonts w:asciiTheme="majorBidi" w:hAnsiTheme="majorBidi" w:cstheme="majorBidi"/>
          <w:sz w:val="26"/>
          <w:szCs w:val="26"/>
        </w:rPr>
        <w:t xml:space="preserve">From the above figure we can see that the polynomial line difference from each </w:t>
      </w:r>
      <w:r w:rsidR="00C81E65" w:rsidRPr="000001A4">
        <w:rPr>
          <w:rFonts w:asciiTheme="majorBidi" w:hAnsiTheme="majorBidi" w:cstheme="majorBidi"/>
          <w:sz w:val="26"/>
          <w:szCs w:val="26"/>
        </w:rPr>
        <w:t>other, that’s</w:t>
      </w:r>
      <w:r w:rsidRPr="000001A4">
        <w:rPr>
          <w:rFonts w:asciiTheme="majorBidi" w:hAnsiTheme="majorBidi" w:cstheme="majorBidi"/>
          <w:sz w:val="26"/>
          <w:szCs w:val="26"/>
        </w:rPr>
        <w:t xml:space="preserve"> because the effect of noise and filter on the numerical values of the statistical features</w:t>
      </w:r>
      <w:r w:rsidR="005F5452" w:rsidRPr="000001A4">
        <w:rPr>
          <w:sz w:val="26"/>
          <w:szCs w:val="26"/>
        </w:rPr>
        <w:t>.</w:t>
      </w:r>
      <w:r w:rsidRPr="000001A4">
        <w:rPr>
          <w:sz w:val="26"/>
          <w:szCs w:val="26"/>
        </w:rPr>
        <w:t xml:space="preserve">   </w:t>
      </w:r>
    </w:p>
    <w:p w14:paraId="7765C784" w14:textId="77777777" w:rsidR="000001A4" w:rsidRDefault="000001A4" w:rsidP="00C81E65"/>
    <w:p w14:paraId="668C0EBF" w14:textId="1C189DAD" w:rsidR="004865CB" w:rsidRPr="00D26DB0" w:rsidRDefault="00C94CB5" w:rsidP="00C81E65">
      <w:pPr>
        <w:rPr>
          <w:rFonts w:asciiTheme="majorBidi" w:hAnsiTheme="majorBidi" w:cstheme="majorBidi"/>
          <w:sz w:val="28"/>
          <w:szCs w:val="28"/>
          <w:u w:val="single"/>
        </w:rPr>
      </w:pPr>
      <w:r w:rsidRPr="00D26DB0">
        <w:rPr>
          <w:rFonts w:asciiTheme="majorBidi" w:hAnsiTheme="majorBidi" w:cstheme="majorBidi"/>
          <w:sz w:val="28"/>
          <w:szCs w:val="28"/>
          <w:u w:val="single"/>
        </w:rPr>
        <w:lastRenderedPageBreak/>
        <w:t>Conclusions</w:t>
      </w:r>
    </w:p>
    <w:p w14:paraId="4111D290" w14:textId="2FD95079" w:rsidR="004732CE" w:rsidRPr="000001A4" w:rsidRDefault="00791F2D" w:rsidP="004732CE">
      <w:pPr>
        <w:jc w:val="both"/>
        <w:rPr>
          <w:rFonts w:asciiTheme="majorBidi" w:hAnsiTheme="majorBidi" w:cstheme="majorBidi"/>
          <w:sz w:val="26"/>
          <w:szCs w:val="26"/>
        </w:rPr>
      </w:pPr>
      <w:r w:rsidRPr="000001A4">
        <w:rPr>
          <w:rFonts w:asciiTheme="majorBidi" w:hAnsiTheme="majorBidi" w:cstheme="majorBidi"/>
          <w:sz w:val="26"/>
          <w:szCs w:val="26"/>
        </w:rPr>
        <w:t xml:space="preserve">The normal images have the values ​​of the features are </w:t>
      </w:r>
      <w:r w:rsidR="00D26DB0" w:rsidRPr="000001A4">
        <w:rPr>
          <w:rFonts w:asciiTheme="majorBidi" w:hAnsiTheme="majorBidi" w:cstheme="majorBidi"/>
          <w:sz w:val="26"/>
          <w:szCs w:val="26"/>
        </w:rPr>
        <w:t>similar</w:t>
      </w:r>
      <w:r w:rsidRPr="000001A4">
        <w:rPr>
          <w:rFonts w:asciiTheme="majorBidi" w:hAnsiTheme="majorBidi" w:cstheme="majorBidi"/>
          <w:sz w:val="26"/>
          <w:szCs w:val="26"/>
        </w:rPr>
        <w:t xml:space="preserve">, </w:t>
      </w:r>
      <w:r w:rsidR="00D26DB0" w:rsidRPr="000001A4">
        <w:rPr>
          <w:rFonts w:asciiTheme="majorBidi" w:hAnsiTheme="majorBidi" w:cstheme="majorBidi"/>
          <w:sz w:val="26"/>
          <w:szCs w:val="26"/>
        </w:rPr>
        <w:t>such that</w:t>
      </w:r>
      <w:r w:rsidRPr="000001A4">
        <w:rPr>
          <w:rFonts w:asciiTheme="majorBidi" w:hAnsiTheme="majorBidi" w:cstheme="majorBidi"/>
          <w:sz w:val="26"/>
          <w:szCs w:val="26"/>
        </w:rPr>
        <w:t xml:space="preserve">, the </w:t>
      </w:r>
      <w:r w:rsidR="00D26DB0" w:rsidRPr="000001A4">
        <w:rPr>
          <w:rFonts w:asciiTheme="majorBidi" w:hAnsiTheme="majorBidi" w:cstheme="majorBidi"/>
          <w:sz w:val="26"/>
          <w:szCs w:val="26"/>
        </w:rPr>
        <w:t xml:space="preserve">weighted </w:t>
      </w:r>
      <w:r w:rsidRPr="000001A4">
        <w:rPr>
          <w:rFonts w:asciiTheme="majorBidi" w:hAnsiTheme="majorBidi" w:cstheme="majorBidi"/>
          <w:sz w:val="26"/>
          <w:szCs w:val="26"/>
        </w:rPr>
        <w:t xml:space="preserve">mean range between </w:t>
      </w:r>
      <w:r w:rsidR="00D26DB0" w:rsidRPr="000001A4">
        <w:rPr>
          <w:rFonts w:asciiTheme="majorBidi" w:hAnsiTheme="majorBidi" w:cstheme="majorBidi"/>
          <w:sz w:val="26"/>
          <w:szCs w:val="26"/>
        </w:rPr>
        <w:t>(</w:t>
      </w:r>
      <w:r w:rsidRPr="000001A4">
        <w:rPr>
          <w:rFonts w:asciiTheme="majorBidi" w:hAnsiTheme="majorBidi" w:cstheme="majorBidi"/>
          <w:sz w:val="26"/>
          <w:szCs w:val="26"/>
        </w:rPr>
        <w:t>0.003 and 0.004</w:t>
      </w:r>
      <w:r w:rsidR="00D26DB0" w:rsidRPr="000001A4">
        <w:rPr>
          <w:rFonts w:asciiTheme="majorBidi" w:hAnsiTheme="majorBidi" w:cstheme="majorBidi"/>
          <w:sz w:val="26"/>
          <w:szCs w:val="26"/>
        </w:rPr>
        <w:t>)</w:t>
      </w:r>
      <w:r w:rsidRPr="000001A4">
        <w:rPr>
          <w:rFonts w:asciiTheme="majorBidi" w:hAnsiTheme="majorBidi" w:cstheme="majorBidi"/>
          <w:sz w:val="26"/>
          <w:szCs w:val="26"/>
        </w:rPr>
        <w:t xml:space="preserve">, the entropy </w:t>
      </w:r>
      <w:r w:rsidR="00D26DB0" w:rsidRPr="000001A4">
        <w:rPr>
          <w:rFonts w:asciiTheme="majorBidi" w:hAnsiTheme="majorBidi" w:cstheme="majorBidi"/>
          <w:sz w:val="26"/>
          <w:szCs w:val="26"/>
        </w:rPr>
        <w:t>(</w:t>
      </w:r>
      <w:r w:rsidRPr="000001A4">
        <w:rPr>
          <w:rFonts w:asciiTheme="majorBidi" w:hAnsiTheme="majorBidi" w:cstheme="majorBidi"/>
          <w:sz w:val="26"/>
          <w:szCs w:val="26"/>
        </w:rPr>
        <w:t>2.</w:t>
      </w:r>
      <w:r w:rsidR="00FE1C40" w:rsidRPr="000001A4">
        <w:rPr>
          <w:rFonts w:asciiTheme="majorBidi" w:hAnsiTheme="majorBidi" w:cstheme="majorBidi"/>
          <w:sz w:val="26"/>
          <w:szCs w:val="26"/>
        </w:rPr>
        <w:t>4</w:t>
      </w:r>
      <w:r w:rsidRPr="000001A4">
        <w:rPr>
          <w:rFonts w:asciiTheme="majorBidi" w:hAnsiTheme="majorBidi" w:cstheme="majorBidi"/>
          <w:sz w:val="26"/>
          <w:szCs w:val="26"/>
        </w:rPr>
        <w:t xml:space="preserve"> and 3</w:t>
      </w:r>
      <w:r w:rsidR="00D26DB0" w:rsidRPr="000001A4">
        <w:rPr>
          <w:rFonts w:asciiTheme="majorBidi" w:hAnsiTheme="majorBidi" w:cstheme="majorBidi"/>
          <w:sz w:val="26"/>
          <w:szCs w:val="26"/>
        </w:rPr>
        <w:t>)</w:t>
      </w:r>
      <w:r w:rsidRPr="000001A4">
        <w:rPr>
          <w:rFonts w:asciiTheme="majorBidi" w:hAnsiTheme="majorBidi" w:cstheme="majorBidi"/>
          <w:sz w:val="26"/>
          <w:szCs w:val="26"/>
        </w:rPr>
        <w:t xml:space="preserve"> and the standard deviation between </w:t>
      </w:r>
      <w:r w:rsidR="00D26DB0" w:rsidRPr="000001A4">
        <w:rPr>
          <w:rFonts w:asciiTheme="majorBidi" w:hAnsiTheme="majorBidi" w:cstheme="majorBidi"/>
          <w:sz w:val="26"/>
          <w:szCs w:val="26"/>
        </w:rPr>
        <w:t>(</w:t>
      </w:r>
      <w:r w:rsidRPr="000001A4">
        <w:rPr>
          <w:rFonts w:asciiTheme="majorBidi" w:hAnsiTheme="majorBidi" w:cstheme="majorBidi"/>
          <w:sz w:val="26"/>
          <w:szCs w:val="26"/>
        </w:rPr>
        <w:t>0.01 and 0.05</w:t>
      </w:r>
      <w:r w:rsidR="00D26DB0" w:rsidRPr="000001A4">
        <w:rPr>
          <w:rFonts w:asciiTheme="majorBidi" w:hAnsiTheme="majorBidi" w:cstheme="majorBidi"/>
          <w:sz w:val="26"/>
          <w:szCs w:val="26"/>
        </w:rPr>
        <w:t>)</w:t>
      </w:r>
      <w:r w:rsidR="00C4587A" w:rsidRPr="000001A4">
        <w:rPr>
          <w:rFonts w:asciiTheme="majorBidi" w:hAnsiTheme="majorBidi" w:cstheme="majorBidi"/>
          <w:sz w:val="26"/>
          <w:szCs w:val="26"/>
        </w:rPr>
        <w:t xml:space="preserve">, As for the images that are exposed to noise speckle, the values ​​of the features are also </w:t>
      </w:r>
      <w:r w:rsidR="00D107C3" w:rsidRPr="000001A4">
        <w:rPr>
          <w:rFonts w:asciiTheme="majorBidi" w:hAnsiTheme="majorBidi" w:cstheme="majorBidi"/>
          <w:sz w:val="26"/>
          <w:szCs w:val="26"/>
        </w:rPr>
        <w:t>similar</w:t>
      </w:r>
      <w:r w:rsidR="00C4587A" w:rsidRPr="000001A4">
        <w:rPr>
          <w:rFonts w:asciiTheme="majorBidi" w:hAnsiTheme="majorBidi" w:cstheme="majorBidi"/>
          <w:sz w:val="26"/>
          <w:szCs w:val="26"/>
        </w:rPr>
        <w:t xml:space="preserve">, </w:t>
      </w:r>
      <w:r w:rsidR="00D26DB0" w:rsidRPr="000001A4">
        <w:rPr>
          <w:rFonts w:asciiTheme="majorBidi" w:hAnsiTheme="majorBidi" w:cstheme="majorBidi"/>
          <w:sz w:val="26"/>
          <w:szCs w:val="26"/>
        </w:rPr>
        <w:t>such that</w:t>
      </w:r>
      <w:r w:rsidR="00C4587A" w:rsidRPr="000001A4">
        <w:rPr>
          <w:rFonts w:asciiTheme="majorBidi" w:hAnsiTheme="majorBidi" w:cstheme="majorBidi"/>
          <w:sz w:val="26"/>
          <w:szCs w:val="26"/>
        </w:rPr>
        <w:t xml:space="preserve">, the mean range between </w:t>
      </w:r>
      <w:r w:rsidR="00D26DB0" w:rsidRPr="000001A4">
        <w:rPr>
          <w:rFonts w:asciiTheme="majorBidi" w:hAnsiTheme="majorBidi" w:cstheme="majorBidi"/>
          <w:sz w:val="26"/>
          <w:szCs w:val="26"/>
        </w:rPr>
        <w:t>(</w:t>
      </w:r>
      <w:r w:rsidR="00C4587A" w:rsidRPr="000001A4">
        <w:rPr>
          <w:rFonts w:asciiTheme="majorBidi" w:hAnsiTheme="majorBidi" w:cstheme="majorBidi"/>
          <w:sz w:val="26"/>
          <w:szCs w:val="26"/>
        </w:rPr>
        <w:t>0.003 and 0.004</w:t>
      </w:r>
      <w:r w:rsidR="00D26DB0" w:rsidRPr="000001A4">
        <w:rPr>
          <w:rFonts w:asciiTheme="majorBidi" w:hAnsiTheme="majorBidi" w:cstheme="majorBidi"/>
          <w:sz w:val="26"/>
          <w:szCs w:val="26"/>
        </w:rPr>
        <w:t>)</w:t>
      </w:r>
      <w:r w:rsidR="00C4587A" w:rsidRPr="000001A4">
        <w:rPr>
          <w:rFonts w:asciiTheme="majorBidi" w:hAnsiTheme="majorBidi" w:cstheme="majorBidi"/>
          <w:sz w:val="26"/>
          <w:szCs w:val="26"/>
        </w:rPr>
        <w:t xml:space="preserve">, the entropy </w:t>
      </w:r>
      <w:r w:rsidR="00D26DB0" w:rsidRPr="000001A4">
        <w:rPr>
          <w:rFonts w:asciiTheme="majorBidi" w:hAnsiTheme="majorBidi" w:cstheme="majorBidi"/>
          <w:sz w:val="26"/>
          <w:szCs w:val="26"/>
        </w:rPr>
        <w:t>(</w:t>
      </w:r>
      <w:r w:rsidR="00C4587A" w:rsidRPr="000001A4">
        <w:rPr>
          <w:rFonts w:asciiTheme="majorBidi" w:hAnsiTheme="majorBidi" w:cstheme="majorBidi"/>
          <w:sz w:val="26"/>
          <w:szCs w:val="26"/>
        </w:rPr>
        <w:t>2.5 and 3</w:t>
      </w:r>
      <w:r w:rsidR="00D26DB0" w:rsidRPr="000001A4">
        <w:rPr>
          <w:rFonts w:asciiTheme="majorBidi" w:hAnsiTheme="majorBidi" w:cstheme="majorBidi"/>
          <w:sz w:val="26"/>
          <w:szCs w:val="26"/>
        </w:rPr>
        <w:t>)</w:t>
      </w:r>
      <w:r w:rsidR="00C4587A" w:rsidRPr="000001A4">
        <w:rPr>
          <w:rFonts w:asciiTheme="majorBidi" w:hAnsiTheme="majorBidi" w:cstheme="majorBidi"/>
          <w:sz w:val="26"/>
          <w:szCs w:val="26"/>
        </w:rPr>
        <w:t xml:space="preserve"> and the standard deviation between </w:t>
      </w:r>
      <w:r w:rsidR="00D26DB0" w:rsidRPr="000001A4">
        <w:rPr>
          <w:rFonts w:asciiTheme="majorBidi" w:hAnsiTheme="majorBidi" w:cstheme="majorBidi"/>
          <w:sz w:val="26"/>
          <w:szCs w:val="26"/>
        </w:rPr>
        <w:t>(</w:t>
      </w:r>
      <w:r w:rsidR="00C4587A" w:rsidRPr="000001A4">
        <w:rPr>
          <w:rFonts w:asciiTheme="majorBidi" w:hAnsiTheme="majorBidi" w:cstheme="majorBidi"/>
          <w:sz w:val="26"/>
          <w:szCs w:val="26"/>
        </w:rPr>
        <w:t>0.0</w:t>
      </w:r>
      <w:r w:rsidR="00FE1C40" w:rsidRPr="000001A4">
        <w:rPr>
          <w:rFonts w:asciiTheme="majorBidi" w:hAnsiTheme="majorBidi" w:cstheme="majorBidi"/>
          <w:sz w:val="26"/>
          <w:szCs w:val="26"/>
        </w:rPr>
        <w:t>1</w:t>
      </w:r>
      <w:r w:rsidR="00C4587A" w:rsidRPr="000001A4">
        <w:rPr>
          <w:rFonts w:asciiTheme="majorBidi" w:hAnsiTheme="majorBidi" w:cstheme="majorBidi"/>
          <w:sz w:val="26"/>
          <w:szCs w:val="26"/>
        </w:rPr>
        <w:t xml:space="preserve"> and 0.06</w:t>
      </w:r>
      <w:r w:rsidR="00D26DB0" w:rsidRPr="000001A4">
        <w:rPr>
          <w:rFonts w:asciiTheme="majorBidi" w:hAnsiTheme="majorBidi" w:cstheme="majorBidi"/>
          <w:sz w:val="26"/>
          <w:szCs w:val="26"/>
        </w:rPr>
        <w:t>)</w:t>
      </w:r>
      <w:r w:rsidR="00C4587A" w:rsidRPr="000001A4">
        <w:rPr>
          <w:rFonts w:asciiTheme="majorBidi" w:hAnsiTheme="majorBidi" w:cstheme="majorBidi"/>
          <w:sz w:val="26"/>
          <w:szCs w:val="26"/>
        </w:rPr>
        <w:t xml:space="preserve">, The images that used the filter medium </w:t>
      </w:r>
      <w:r w:rsidR="00FE1C40" w:rsidRPr="000001A4">
        <w:rPr>
          <w:rFonts w:asciiTheme="majorBidi" w:hAnsiTheme="majorBidi" w:cstheme="majorBidi"/>
          <w:sz w:val="26"/>
          <w:szCs w:val="26"/>
        </w:rPr>
        <w:t xml:space="preserve">&amp; sobel </w:t>
      </w:r>
      <w:r w:rsidR="00C4587A" w:rsidRPr="000001A4">
        <w:rPr>
          <w:rFonts w:asciiTheme="majorBidi" w:hAnsiTheme="majorBidi" w:cstheme="majorBidi"/>
          <w:sz w:val="26"/>
          <w:szCs w:val="26"/>
        </w:rPr>
        <w:t xml:space="preserve">have values ​​that are almost similar to the normal images, </w:t>
      </w:r>
      <w:r w:rsidR="004732CE" w:rsidRPr="000001A4">
        <w:rPr>
          <w:rFonts w:asciiTheme="majorBidi" w:hAnsiTheme="majorBidi" w:cstheme="majorBidi"/>
          <w:sz w:val="26"/>
          <w:szCs w:val="26"/>
        </w:rPr>
        <w:t xml:space="preserve">So if MRI images are exposed to a number of noise such as patient movement or when transmitted, a number of improvements leading to accurate diagnosis can be made by </w:t>
      </w:r>
      <w:r w:rsidR="00D26DB0" w:rsidRPr="000001A4">
        <w:rPr>
          <w:rFonts w:asciiTheme="majorBidi" w:hAnsiTheme="majorBidi" w:cstheme="majorBidi"/>
          <w:sz w:val="26"/>
          <w:szCs w:val="26"/>
        </w:rPr>
        <w:t xml:space="preserve">the </w:t>
      </w:r>
      <w:r w:rsidR="004732CE" w:rsidRPr="000001A4">
        <w:rPr>
          <w:rFonts w:asciiTheme="majorBidi" w:hAnsiTheme="majorBidi" w:cstheme="majorBidi"/>
          <w:sz w:val="26"/>
          <w:szCs w:val="26"/>
        </w:rPr>
        <w:t>following  (SDA) ​​algorithm instead of re-checking.</w:t>
      </w:r>
    </w:p>
    <w:p w14:paraId="56DB7E0D" w14:textId="3D7F908A" w:rsidR="002A43A0" w:rsidRDefault="002A43A0" w:rsidP="00DA67BA">
      <w:pPr>
        <w:contextualSpacing/>
        <w:rPr>
          <w:rFonts w:asciiTheme="majorBidi" w:hAnsiTheme="majorBidi" w:cstheme="majorBidi"/>
          <w:color w:val="000000" w:themeColor="text1"/>
          <w:sz w:val="28"/>
          <w:szCs w:val="28"/>
          <w:lang w:bidi="ar-IQ"/>
        </w:rPr>
      </w:pPr>
    </w:p>
    <w:p w14:paraId="16A412B5" w14:textId="77777777" w:rsidR="000001A4" w:rsidRPr="005F7D46" w:rsidRDefault="000001A4" w:rsidP="000001A4">
      <w:pPr>
        <w:jc w:val="mediumKashida"/>
        <w:rPr>
          <w:rFonts w:asciiTheme="majorBidi" w:hAnsiTheme="majorBidi" w:cstheme="majorBidi"/>
          <w:sz w:val="28"/>
          <w:szCs w:val="28"/>
        </w:rPr>
      </w:pPr>
      <w:r w:rsidRPr="005F7D46">
        <w:rPr>
          <w:rFonts w:asciiTheme="majorBidi" w:hAnsiTheme="majorBidi" w:cstheme="majorBidi"/>
          <w:sz w:val="28"/>
          <w:szCs w:val="28"/>
        </w:rPr>
        <w:t>Discussion</w:t>
      </w:r>
    </w:p>
    <w:p w14:paraId="2F6E780E" w14:textId="77777777" w:rsidR="000001A4" w:rsidRPr="005F7D46" w:rsidRDefault="000001A4" w:rsidP="000001A4">
      <w:pPr>
        <w:jc w:val="mediumKashida"/>
        <w:rPr>
          <w:rFonts w:asciiTheme="majorBidi" w:hAnsiTheme="majorBidi" w:cstheme="majorBidi"/>
          <w:sz w:val="24"/>
          <w:szCs w:val="24"/>
        </w:rPr>
      </w:pPr>
      <w:r w:rsidRPr="005F7D46">
        <w:rPr>
          <w:rFonts w:asciiTheme="majorBidi" w:hAnsiTheme="majorBidi" w:cstheme="majorBidi"/>
          <w:sz w:val="24"/>
          <w:szCs w:val="24"/>
        </w:rPr>
        <w:t>Stability of some of the image features towards the presence of noise accompanying medical images through the stability of the statistical distribution attributable to them, although there are a number of image transformations (instant, Laplace and Waffle) and others that can be adopted as well as increasing the accuracy of the classification by applying some filters that reduce or eliminate noise accompanying some Digital images with the possibility of adopting filters to isolate the injury area and applying the proposed classification models (noise filtering, static feature stability, network training) to determine the type of tumor as well as the injury or not with the use of other images scan, spiral secretion, x-rays and others to note the extent of the statistical distribution affected by the light</w:t>
      </w:r>
      <w:r>
        <w:rPr>
          <w:rFonts w:asciiTheme="majorBidi" w:hAnsiTheme="majorBidi" w:cstheme="majorBidi"/>
          <w:sz w:val="24"/>
          <w:szCs w:val="24"/>
        </w:rPr>
        <w:t xml:space="preserve"> </w:t>
      </w:r>
      <w:r w:rsidRPr="005F7D46">
        <w:rPr>
          <w:rFonts w:asciiTheme="majorBidi" w:hAnsiTheme="majorBidi" w:cstheme="majorBidi"/>
          <w:sz w:val="24"/>
          <w:szCs w:val="24"/>
        </w:rPr>
        <w:t>accompanying this type of medical images</w:t>
      </w:r>
      <w:r>
        <w:rPr>
          <w:rFonts w:asciiTheme="majorBidi" w:hAnsiTheme="majorBidi" w:cstheme="majorBidi"/>
          <w:sz w:val="24"/>
          <w:szCs w:val="24"/>
        </w:rPr>
        <w:t>(by researcher)</w:t>
      </w:r>
    </w:p>
    <w:p w14:paraId="79B4EF36" w14:textId="77777777" w:rsidR="000001A4" w:rsidRDefault="000001A4" w:rsidP="00DA67BA">
      <w:pPr>
        <w:contextualSpacing/>
        <w:rPr>
          <w:rFonts w:asciiTheme="majorBidi" w:hAnsiTheme="majorBidi" w:cstheme="majorBidi"/>
          <w:color w:val="000000" w:themeColor="text1"/>
          <w:sz w:val="28"/>
          <w:szCs w:val="28"/>
          <w:u w:val="single"/>
          <w:lang w:bidi="ar-IQ"/>
        </w:rPr>
      </w:pPr>
    </w:p>
    <w:p w14:paraId="28B6A766" w14:textId="072A380D" w:rsidR="00D45411" w:rsidRPr="00D26DB0" w:rsidRDefault="00D45411" w:rsidP="00DA67BA">
      <w:pPr>
        <w:contextualSpacing/>
        <w:rPr>
          <w:rFonts w:asciiTheme="majorBidi" w:hAnsiTheme="majorBidi" w:cstheme="majorBidi"/>
          <w:color w:val="000000" w:themeColor="text1"/>
          <w:sz w:val="28"/>
          <w:szCs w:val="28"/>
          <w:u w:val="single"/>
          <w:lang w:bidi="ar-IQ"/>
        </w:rPr>
      </w:pPr>
      <w:r w:rsidRPr="00D26DB0">
        <w:rPr>
          <w:rFonts w:asciiTheme="majorBidi" w:hAnsiTheme="majorBidi" w:cstheme="majorBidi"/>
          <w:color w:val="000000" w:themeColor="text1"/>
          <w:sz w:val="28"/>
          <w:szCs w:val="28"/>
          <w:u w:val="single"/>
          <w:lang w:bidi="ar-IQ"/>
        </w:rPr>
        <w:t>References</w:t>
      </w:r>
    </w:p>
    <w:p w14:paraId="08C9087C" w14:textId="77777777" w:rsidR="00614752" w:rsidRPr="00FD2F79" w:rsidRDefault="00614752" w:rsidP="00FD2F79">
      <w:pPr>
        <w:jc w:val="both"/>
        <w:rPr>
          <w:rFonts w:asciiTheme="majorBidi" w:hAnsiTheme="majorBidi" w:cstheme="majorBidi"/>
          <w:sz w:val="26"/>
          <w:szCs w:val="26"/>
          <w:rtl/>
        </w:rPr>
      </w:pPr>
    </w:p>
    <w:p w14:paraId="3442F003" w14:textId="58D0376F" w:rsidR="000001A4" w:rsidRPr="00FD2F79" w:rsidRDefault="00614752" w:rsidP="00FD2F79">
      <w:pPr>
        <w:pStyle w:val="EndNoteBibliography"/>
        <w:numPr>
          <w:ilvl w:val="0"/>
          <w:numId w:val="19"/>
        </w:numPr>
        <w:jc w:val="both"/>
        <w:rPr>
          <w:rFonts w:asciiTheme="majorBidi" w:hAnsiTheme="majorBidi" w:cstheme="majorBidi"/>
          <w:sz w:val="24"/>
          <w:szCs w:val="24"/>
        </w:rPr>
      </w:pPr>
      <w:r w:rsidRPr="00FD2F79">
        <w:rPr>
          <w:rFonts w:asciiTheme="majorBidi" w:hAnsiTheme="majorBidi" w:cstheme="majorBidi"/>
          <w:sz w:val="26"/>
          <w:szCs w:val="26"/>
        </w:rPr>
        <w:fldChar w:fldCharType="begin"/>
      </w:r>
      <w:r w:rsidRPr="00FD2F79">
        <w:rPr>
          <w:rFonts w:asciiTheme="majorBidi" w:hAnsiTheme="majorBidi" w:cstheme="majorBidi"/>
          <w:sz w:val="26"/>
          <w:szCs w:val="26"/>
        </w:rPr>
        <w:instrText xml:space="preserve"> ADDIN EN.REFLIST </w:instrText>
      </w:r>
      <w:r w:rsidRPr="00FD2F79">
        <w:rPr>
          <w:rFonts w:asciiTheme="majorBidi" w:hAnsiTheme="majorBidi" w:cstheme="majorBidi"/>
          <w:sz w:val="26"/>
          <w:szCs w:val="26"/>
        </w:rPr>
        <w:fldChar w:fldCharType="separate"/>
      </w:r>
      <w:r w:rsidR="000001A4" w:rsidRPr="00FD2F79">
        <w:rPr>
          <w:rFonts w:asciiTheme="majorBidi" w:hAnsiTheme="majorBidi" w:cstheme="majorBidi"/>
          <w:sz w:val="24"/>
          <w:szCs w:val="24"/>
        </w:rPr>
        <w:t>Aswathy, S., G. G. Devadhas and S. Kumar (2017). "MRI brain tumor segmentation using genetic algorithm with SVM classifier." Journal of Electronics and Communication Engineering,</w:t>
      </w:r>
    </w:p>
    <w:p w14:paraId="3767FB8F" w14:textId="77777777" w:rsidR="000001A4" w:rsidRPr="00FD2F79" w:rsidRDefault="000001A4" w:rsidP="00FD2F79">
      <w:pPr>
        <w:pStyle w:val="EndNoteBibliography"/>
        <w:numPr>
          <w:ilvl w:val="0"/>
          <w:numId w:val="19"/>
        </w:numPr>
        <w:jc w:val="both"/>
        <w:rPr>
          <w:rFonts w:asciiTheme="majorBidi" w:hAnsiTheme="majorBidi" w:cstheme="majorBidi"/>
          <w:sz w:val="24"/>
          <w:szCs w:val="24"/>
        </w:rPr>
      </w:pPr>
      <w:r w:rsidRPr="00FD2F79">
        <w:rPr>
          <w:rFonts w:asciiTheme="majorBidi" w:hAnsiTheme="majorBidi" w:cstheme="majorBidi"/>
          <w:sz w:val="24"/>
          <w:szCs w:val="24"/>
        </w:rPr>
        <w:t>Avula, M., N. P. Lakkakula and M. P. Raja (2014). Bone cancer detection from mri scan imagery using mean pixel intensity. 2014 8th Asia Modelling Symposium, IEEE.</w:t>
      </w:r>
    </w:p>
    <w:p w14:paraId="16473EA1" w14:textId="77777777" w:rsidR="000001A4" w:rsidRPr="00FD2F79" w:rsidRDefault="000001A4" w:rsidP="00FD2F79">
      <w:pPr>
        <w:pStyle w:val="EndNoteBibliography"/>
        <w:numPr>
          <w:ilvl w:val="0"/>
          <w:numId w:val="19"/>
        </w:numPr>
        <w:jc w:val="both"/>
        <w:rPr>
          <w:rFonts w:asciiTheme="majorBidi" w:hAnsiTheme="majorBidi" w:cstheme="majorBidi"/>
          <w:sz w:val="24"/>
          <w:szCs w:val="24"/>
        </w:rPr>
      </w:pPr>
      <w:r w:rsidRPr="00FD2F79">
        <w:rPr>
          <w:rFonts w:asciiTheme="majorBidi" w:hAnsiTheme="majorBidi" w:cstheme="majorBidi"/>
          <w:sz w:val="24"/>
          <w:szCs w:val="24"/>
        </w:rPr>
        <w:t>Bhabatosh, C. (2011). Digital image processing and analysis, PHI Learning Pvt. Ltd.</w:t>
      </w:r>
    </w:p>
    <w:p w14:paraId="378C4E4F" w14:textId="0E7B9E77" w:rsidR="000001A4" w:rsidRPr="00FD2F79" w:rsidRDefault="000001A4" w:rsidP="00FD2F79">
      <w:pPr>
        <w:pStyle w:val="EndNoteBibliography"/>
        <w:numPr>
          <w:ilvl w:val="0"/>
          <w:numId w:val="19"/>
        </w:numPr>
        <w:jc w:val="both"/>
        <w:rPr>
          <w:rFonts w:asciiTheme="majorBidi" w:hAnsiTheme="majorBidi" w:cstheme="majorBidi"/>
          <w:sz w:val="24"/>
          <w:szCs w:val="24"/>
        </w:rPr>
      </w:pPr>
      <w:r w:rsidRPr="00FD2F79">
        <w:rPr>
          <w:rFonts w:asciiTheme="majorBidi" w:hAnsiTheme="majorBidi" w:cstheme="majorBidi"/>
          <w:sz w:val="24"/>
          <w:szCs w:val="24"/>
        </w:rPr>
        <w:t>Boyat, A. K. and B. K. Joshi (2015). "A review paper: noise models in digital image processing.</w:t>
      </w:r>
    </w:p>
    <w:p w14:paraId="7E6F368A" w14:textId="77777777" w:rsidR="000001A4" w:rsidRPr="00FD2F79" w:rsidRDefault="000001A4" w:rsidP="00FD2F79">
      <w:pPr>
        <w:pStyle w:val="EndNoteBibliography"/>
        <w:numPr>
          <w:ilvl w:val="0"/>
          <w:numId w:val="19"/>
        </w:numPr>
        <w:jc w:val="both"/>
        <w:rPr>
          <w:rFonts w:asciiTheme="majorBidi" w:hAnsiTheme="majorBidi" w:cstheme="majorBidi"/>
          <w:sz w:val="24"/>
          <w:szCs w:val="24"/>
        </w:rPr>
      </w:pPr>
      <w:r w:rsidRPr="00FD2F79">
        <w:rPr>
          <w:rFonts w:asciiTheme="majorBidi" w:hAnsiTheme="majorBidi" w:cstheme="majorBidi"/>
          <w:sz w:val="24"/>
          <w:szCs w:val="24"/>
        </w:rPr>
        <w:t>Chabay, R. W. and B. A. Sherwood (2015). Matter and interactions, John Wiley &amp; Sons.</w:t>
      </w:r>
    </w:p>
    <w:p w14:paraId="1F597C94" w14:textId="77777777" w:rsidR="000001A4" w:rsidRPr="00FD2F79" w:rsidRDefault="000001A4" w:rsidP="00FD2F79">
      <w:pPr>
        <w:pStyle w:val="EndNoteBibliography"/>
        <w:numPr>
          <w:ilvl w:val="0"/>
          <w:numId w:val="19"/>
        </w:numPr>
        <w:jc w:val="both"/>
        <w:rPr>
          <w:rFonts w:asciiTheme="majorBidi" w:hAnsiTheme="majorBidi" w:cstheme="majorBidi"/>
          <w:sz w:val="24"/>
          <w:szCs w:val="24"/>
        </w:rPr>
      </w:pPr>
      <w:r w:rsidRPr="00FD2F79">
        <w:rPr>
          <w:rFonts w:asciiTheme="majorBidi" w:hAnsiTheme="majorBidi" w:cstheme="majorBidi"/>
          <w:sz w:val="24"/>
          <w:szCs w:val="24"/>
        </w:rPr>
        <w:t>Davies, E. R. (2012). Computer and machine vision: theory, algorithms, practicalities, Academic Press.</w:t>
      </w:r>
    </w:p>
    <w:p w14:paraId="7F02FB78" w14:textId="52E02DD8" w:rsidR="000001A4" w:rsidRPr="00FD2F79" w:rsidRDefault="000001A4" w:rsidP="00FD2F79">
      <w:pPr>
        <w:pStyle w:val="EndNoteBibliography"/>
        <w:numPr>
          <w:ilvl w:val="0"/>
          <w:numId w:val="19"/>
        </w:numPr>
        <w:jc w:val="both"/>
        <w:rPr>
          <w:rFonts w:asciiTheme="majorBidi" w:hAnsiTheme="majorBidi" w:cstheme="majorBidi"/>
          <w:sz w:val="24"/>
          <w:szCs w:val="24"/>
        </w:rPr>
      </w:pPr>
      <w:r w:rsidRPr="00FD2F79">
        <w:rPr>
          <w:rFonts w:asciiTheme="majorBidi" w:hAnsiTheme="majorBidi" w:cstheme="majorBidi"/>
          <w:sz w:val="24"/>
          <w:szCs w:val="24"/>
        </w:rPr>
        <w:t xml:space="preserve">Evans, I. and A. Ragab (1983). "Bayesian inferences given a type-2 censored sample from a Burr distribution." Communications in Statistics-Theory and Methods </w:t>
      </w:r>
    </w:p>
    <w:p w14:paraId="41D014C9" w14:textId="77777777" w:rsidR="000001A4" w:rsidRPr="00FD2F79" w:rsidRDefault="000001A4" w:rsidP="00FD2F79">
      <w:pPr>
        <w:pStyle w:val="EndNoteBibliography"/>
        <w:numPr>
          <w:ilvl w:val="0"/>
          <w:numId w:val="19"/>
        </w:numPr>
        <w:jc w:val="both"/>
        <w:rPr>
          <w:rFonts w:asciiTheme="majorBidi" w:hAnsiTheme="majorBidi" w:cstheme="majorBidi"/>
          <w:sz w:val="24"/>
          <w:szCs w:val="24"/>
        </w:rPr>
      </w:pPr>
      <w:r w:rsidRPr="00FD2F79">
        <w:rPr>
          <w:rFonts w:asciiTheme="majorBidi" w:hAnsiTheme="majorBidi" w:cstheme="majorBidi"/>
          <w:sz w:val="24"/>
          <w:szCs w:val="24"/>
        </w:rPr>
        <w:t>Gonzale (1992).</w:t>
      </w:r>
    </w:p>
    <w:p w14:paraId="09C0B029" w14:textId="77777777" w:rsidR="000001A4" w:rsidRPr="00FD2F79" w:rsidRDefault="000001A4" w:rsidP="00FD2F79">
      <w:pPr>
        <w:pStyle w:val="EndNoteBibliography"/>
        <w:numPr>
          <w:ilvl w:val="0"/>
          <w:numId w:val="19"/>
        </w:numPr>
        <w:jc w:val="both"/>
        <w:rPr>
          <w:rFonts w:asciiTheme="majorBidi" w:hAnsiTheme="majorBidi" w:cstheme="majorBidi"/>
          <w:sz w:val="24"/>
          <w:szCs w:val="24"/>
        </w:rPr>
      </w:pPr>
      <w:r w:rsidRPr="00FD2F79">
        <w:rPr>
          <w:rFonts w:asciiTheme="majorBidi" w:hAnsiTheme="majorBidi" w:cstheme="majorBidi"/>
          <w:sz w:val="24"/>
          <w:szCs w:val="24"/>
        </w:rPr>
        <w:t>Gonzales, R. C. and R. E. Woods (2002). Digital image processing, Prentice hall New Jersey.</w:t>
      </w:r>
    </w:p>
    <w:p w14:paraId="75384D76" w14:textId="0FA4D732" w:rsidR="000001A4" w:rsidRPr="00FD2F79" w:rsidRDefault="000001A4" w:rsidP="00FD2F79">
      <w:pPr>
        <w:pStyle w:val="EndNoteBibliography"/>
        <w:numPr>
          <w:ilvl w:val="0"/>
          <w:numId w:val="19"/>
        </w:numPr>
        <w:jc w:val="both"/>
        <w:rPr>
          <w:rFonts w:asciiTheme="majorBidi" w:hAnsiTheme="majorBidi" w:cstheme="majorBidi"/>
          <w:sz w:val="24"/>
          <w:szCs w:val="24"/>
        </w:rPr>
      </w:pPr>
      <w:r w:rsidRPr="00FD2F79">
        <w:rPr>
          <w:rFonts w:asciiTheme="majorBidi" w:hAnsiTheme="majorBidi" w:cstheme="majorBidi"/>
          <w:sz w:val="24"/>
          <w:szCs w:val="24"/>
        </w:rPr>
        <w:t>Haralick, R. M., K. Shanmugam and I. H. Dinstein (1973). "Textural features for image classification." IEEE Transactions on systems, man, and cybernetics</w:t>
      </w:r>
    </w:p>
    <w:p w14:paraId="72B38EB5" w14:textId="2DB77D9F" w:rsidR="000001A4" w:rsidRPr="00FD2F79" w:rsidRDefault="000001A4" w:rsidP="00FD2F79">
      <w:pPr>
        <w:pStyle w:val="EndNoteBibliography"/>
        <w:numPr>
          <w:ilvl w:val="0"/>
          <w:numId w:val="19"/>
        </w:numPr>
        <w:jc w:val="both"/>
        <w:rPr>
          <w:rFonts w:asciiTheme="majorBidi" w:hAnsiTheme="majorBidi" w:cstheme="majorBidi"/>
          <w:sz w:val="24"/>
          <w:szCs w:val="24"/>
        </w:rPr>
      </w:pPr>
      <w:r w:rsidRPr="00FD2F79">
        <w:rPr>
          <w:rFonts w:asciiTheme="majorBidi" w:hAnsiTheme="majorBidi" w:cstheme="majorBidi"/>
          <w:sz w:val="24"/>
          <w:szCs w:val="24"/>
        </w:rPr>
        <w:t>Hassan, A. A., S. Bakouch and L. Esmaeili (2013). "Pareto Poisson-Lindley distribution and its application." Journal of Applied Statistics</w:t>
      </w:r>
    </w:p>
    <w:p w14:paraId="700E0F5A" w14:textId="00802E19" w:rsidR="000001A4" w:rsidRPr="00FD2F79" w:rsidRDefault="000001A4" w:rsidP="00FD2F79">
      <w:pPr>
        <w:pStyle w:val="EndNoteBibliography"/>
        <w:numPr>
          <w:ilvl w:val="0"/>
          <w:numId w:val="19"/>
        </w:numPr>
        <w:jc w:val="both"/>
        <w:rPr>
          <w:rFonts w:asciiTheme="majorBidi" w:hAnsiTheme="majorBidi" w:cstheme="majorBidi"/>
          <w:sz w:val="24"/>
          <w:szCs w:val="24"/>
        </w:rPr>
      </w:pPr>
      <w:r w:rsidRPr="00FD2F79">
        <w:rPr>
          <w:rFonts w:asciiTheme="majorBidi" w:hAnsiTheme="majorBidi" w:cstheme="majorBidi"/>
          <w:sz w:val="24"/>
          <w:szCs w:val="24"/>
        </w:rPr>
        <w:lastRenderedPageBreak/>
        <w:t>Hosking, J. R. M., J. R. Wallis and E. F. Wood (1985). "Estimation of the generalized extreme-value distribution by the method of probability-weighted moments." Technometrics.</w:t>
      </w:r>
    </w:p>
    <w:p w14:paraId="7A3D2FF3" w14:textId="77777777" w:rsidR="000001A4" w:rsidRPr="00FD2F79" w:rsidRDefault="000001A4" w:rsidP="00FD2F79">
      <w:pPr>
        <w:pStyle w:val="EndNoteBibliography"/>
        <w:numPr>
          <w:ilvl w:val="0"/>
          <w:numId w:val="19"/>
        </w:numPr>
        <w:jc w:val="both"/>
        <w:rPr>
          <w:rFonts w:asciiTheme="majorBidi" w:hAnsiTheme="majorBidi" w:cstheme="majorBidi"/>
          <w:sz w:val="24"/>
          <w:szCs w:val="24"/>
        </w:rPr>
      </w:pPr>
      <w:r w:rsidRPr="00FD2F79">
        <w:rPr>
          <w:rFonts w:asciiTheme="majorBidi" w:hAnsiTheme="majorBidi" w:cstheme="majorBidi"/>
          <w:sz w:val="24"/>
          <w:szCs w:val="24"/>
        </w:rPr>
        <w:t>Joshi, A., A. K. Boyat and B. K. Joshi (2014). Impact of wavelet transform and median filtering on removal of salt and pepper noise in digital images. 2014 International Conference on Issues and Challenges in Intelligent Computing Techniques (ICICT), IEEE.</w:t>
      </w:r>
    </w:p>
    <w:p w14:paraId="0704BB06" w14:textId="3940F562" w:rsidR="000001A4" w:rsidRPr="00FD2F79" w:rsidRDefault="000001A4" w:rsidP="00FD2F79">
      <w:pPr>
        <w:pStyle w:val="EndNoteBibliography"/>
        <w:numPr>
          <w:ilvl w:val="0"/>
          <w:numId w:val="19"/>
        </w:numPr>
        <w:jc w:val="both"/>
        <w:rPr>
          <w:rFonts w:asciiTheme="majorBidi" w:hAnsiTheme="majorBidi" w:cstheme="majorBidi"/>
          <w:sz w:val="24"/>
          <w:szCs w:val="24"/>
        </w:rPr>
      </w:pPr>
      <w:r w:rsidRPr="00FD2F79">
        <w:rPr>
          <w:rFonts w:asciiTheme="majorBidi" w:hAnsiTheme="majorBidi" w:cstheme="majorBidi"/>
          <w:sz w:val="24"/>
          <w:szCs w:val="24"/>
        </w:rPr>
        <w:t xml:space="preserve">Kaur, J. and P. Gupta (2012). "Fuzzy logic based adaptive noise filter for real time image processing applications." International Journal of Computer Science Issues </w:t>
      </w:r>
    </w:p>
    <w:p w14:paraId="53662322" w14:textId="77777777" w:rsidR="000001A4" w:rsidRPr="00FD2F79" w:rsidRDefault="000001A4" w:rsidP="00FD2F79">
      <w:pPr>
        <w:pStyle w:val="EndNoteBibliography"/>
        <w:numPr>
          <w:ilvl w:val="0"/>
          <w:numId w:val="19"/>
        </w:numPr>
        <w:jc w:val="both"/>
        <w:rPr>
          <w:rFonts w:asciiTheme="majorBidi" w:hAnsiTheme="majorBidi" w:cstheme="majorBidi"/>
          <w:sz w:val="24"/>
          <w:szCs w:val="24"/>
        </w:rPr>
      </w:pPr>
      <w:r w:rsidRPr="00FD2F79">
        <w:rPr>
          <w:rFonts w:asciiTheme="majorBidi" w:hAnsiTheme="majorBidi" w:cstheme="majorBidi"/>
          <w:sz w:val="24"/>
          <w:szCs w:val="24"/>
        </w:rPr>
        <w:t>Keller, G. and B. Warrack (2004). Statistics for management and economics, Thomson/Brooks/Cole.</w:t>
      </w:r>
    </w:p>
    <w:p w14:paraId="373D501C" w14:textId="091F2A00" w:rsidR="000001A4" w:rsidRPr="00FD2F79" w:rsidRDefault="000001A4" w:rsidP="00FD2F79">
      <w:pPr>
        <w:pStyle w:val="EndNoteBibliography"/>
        <w:numPr>
          <w:ilvl w:val="0"/>
          <w:numId w:val="19"/>
        </w:numPr>
        <w:jc w:val="both"/>
        <w:rPr>
          <w:rFonts w:asciiTheme="majorBidi" w:hAnsiTheme="majorBidi" w:cstheme="majorBidi"/>
          <w:sz w:val="24"/>
          <w:szCs w:val="24"/>
        </w:rPr>
      </w:pPr>
      <w:r w:rsidRPr="00FD2F79">
        <w:rPr>
          <w:rFonts w:asciiTheme="majorBidi" w:hAnsiTheme="majorBidi" w:cstheme="majorBidi"/>
          <w:sz w:val="24"/>
          <w:szCs w:val="24"/>
        </w:rPr>
        <w:t>Melander, B., M. Bjorkman and P. Gunningberg (2000). A new end-to-end probing and analysis method for estimating bandwidth bottlenecks. Globecom'00-IEEE. Global Telecommunications Conference</w:t>
      </w:r>
    </w:p>
    <w:p w14:paraId="494EE6E0" w14:textId="77777777" w:rsidR="000001A4" w:rsidRPr="00FD2F79" w:rsidRDefault="000001A4" w:rsidP="00FD2F79">
      <w:pPr>
        <w:pStyle w:val="EndNoteBibliography"/>
        <w:numPr>
          <w:ilvl w:val="0"/>
          <w:numId w:val="19"/>
        </w:numPr>
        <w:jc w:val="both"/>
        <w:rPr>
          <w:rFonts w:asciiTheme="majorBidi" w:hAnsiTheme="majorBidi" w:cstheme="majorBidi"/>
          <w:sz w:val="24"/>
          <w:szCs w:val="24"/>
        </w:rPr>
      </w:pPr>
      <w:r w:rsidRPr="00FD2F79">
        <w:rPr>
          <w:rFonts w:asciiTheme="majorBidi" w:hAnsiTheme="majorBidi" w:cstheme="majorBidi"/>
          <w:sz w:val="24"/>
          <w:szCs w:val="24"/>
        </w:rPr>
        <w:t>Munro, B. H. (2005). Statistical methods for health care research, lippincott williams &amp; wilkins.</w:t>
      </w:r>
    </w:p>
    <w:p w14:paraId="7C07861F" w14:textId="6E12E1C0" w:rsidR="000001A4" w:rsidRPr="00FD2F79" w:rsidRDefault="000001A4" w:rsidP="00FD2F79">
      <w:pPr>
        <w:pStyle w:val="EndNoteBibliography"/>
        <w:numPr>
          <w:ilvl w:val="0"/>
          <w:numId w:val="19"/>
        </w:numPr>
        <w:jc w:val="both"/>
        <w:rPr>
          <w:rFonts w:asciiTheme="majorBidi" w:hAnsiTheme="majorBidi" w:cstheme="majorBidi"/>
          <w:sz w:val="24"/>
          <w:szCs w:val="24"/>
        </w:rPr>
      </w:pPr>
      <w:r w:rsidRPr="00FD2F79">
        <w:rPr>
          <w:rFonts w:asciiTheme="majorBidi" w:hAnsiTheme="majorBidi" w:cstheme="majorBidi"/>
          <w:sz w:val="24"/>
          <w:szCs w:val="24"/>
        </w:rPr>
        <w:t xml:space="preserve">Patil, R. C. and A. Bhalchandra (2012). "Brain tumour extraction from MRI images using MATLAB." International Journal of Electronics, Communication &amp; Soft Computing Science and Engineering </w:t>
      </w:r>
    </w:p>
    <w:p w14:paraId="7A6E3500" w14:textId="69359C99" w:rsidR="000001A4" w:rsidRPr="00FD2F79" w:rsidRDefault="000001A4" w:rsidP="00FD2F79">
      <w:pPr>
        <w:pStyle w:val="EndNoteBibliography"/>
        <w:numPr>
          <w:ilvl w:val="0"/>
          <w:numId w:val="19"/>
        </w:numPr>
        <w:jc w:val="both"/>
        <w:rPr>
          <w:rFonts w:asciiTheme="majorBidi" w:hAnsiTheme="majorBidi" w:cstheme="majorBidi"/>
          <w:sz w:val="24"/>
          <w:szCs w:val="24"/>
        </w:rPr>
      </w:pPr>
      <w:r w:rsidRPr="00FD2F79">
        <w:rPr>
          <w:rFonts w:asciiTheme="majorBidi" w:hAnsiTheme="majorBidi" w:cstheme="majorBidi"/>
          <w:sz w:val="24"/>
          <w:szCs w:val="24"/>
        </w:rPr>
        <w:t xml:space="preserve">Shoukri, M., I. Mian and D. Tracy (1988). "Sampling properties of estimators of the log‐logistic distribution with application to Canadian precipitation data." Canadian Journal of Statistics </w:t>
      </w:r>
    </w:p>
    <w:p w14:paraId="65A43791" w14:textId="50BC6720" w:rsidR="000001A4" w:rsidRPr="00FD2F79" w:rsidRDefault="000001A4" w:rsidP="00FD2F79">
      <w:pPr>
        <w:pStyle w:val="EndNoteBibliography"/>
        <w:numPr>
          <w:ilvl w:val="0"/>
          <w:numId w:val="19"/>
        </w:numPr>
        <w:jc w:val="both"/>
        <w:rPr>
          <w:rFonts w:asciiTheme="majorBidi" w:hAnsiTheme="majorBidi" w:cstheme="majorBidi"/>
          <w:sz w:val="26"/>
          <w:szCs w:val="26"/>
        </w:rPr>
      </w:pPr>
      <w:r w:rsidRPr="00FD2F79">
        <w:rPr>
          <w:rFonts w:asciiTheme="majorBidi" w:hAnsiTheme="majorBidi" w:cstheme="majorBidi"/>
          <w:sz w:val="24"/>
          <w:szCs w:val="24"/>
        </w:rPr>
        <w:t xml:space="preserve">Wang, M. and K. Rennolls (2005). "Tree diameter distribution modelling: introducing the logit logistic distribution." Canadian Journal of Forest Research </w:t>
      </w:r>
    </w:p>
    <w:p w14:paraId="508199B9" w14:textId="70F44266" w:rsidR="00E12A5D" w:rsidRPr="00FD2F79" w:rsidRDefault="00614752" w:rsidP="00FD2F79">
      <w:pPr>
        <w:pStyle w:val="ListParagraph"/>
        <w:jc w:val="both"/>
        <w:rPr>
          <w:rFonts w:asciiTheme="majorBidi" w:hAnsiTheme="majorBidi" w:cstheme="majorBidi"/>
          <w:sz w:val="26"/>
          <w:szCs w:val="26"/>
          <w:rtl/>
        </w:rPr>
      </w:pPr>
      <w:r w:rsidRPr="00FD2F79">
        <w:rPr>
          <w:rFonts w:asciiTheme="majorBidi" w:hAnsiTheme="majorBidi" w:cstheme="majorBidi"/>
          <w:sz w:val="26"/>
          <w:szCs w:val="26"/>
        </w:rPr>
        <w:fldChar w:fldCharType="end"/>
      </w:r>
    </w:p>
    <w:sectPr w:rsidR="00E12A5D" w:rsidRPr="00FD2F79" w:rsidSect="004865CB">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C583E" w14:textId="77777777" w:rsidR="00016B05" w:rsidRDefault="00016B05" w:rsidP="00570ED8">
      <w:r>
        <w:separator/>
      </w:r>
    </w:p>
  </w:endnote>
  <w:endnote w:type="continuationSeparator" w:id="0">
    <w:p w14:paraId="532C266B" w14:textId="77777777" w:rsidR="00016B05" w:rsidRDefault="00016B05" w:rsidP="00570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implified Arabic">
    <w:panose1 w:val="02020603050405020304"/>
    <w:charset w:val="00"/>
    <w:family w:val="roman"/>
    <w:pitch w:val="variable"/>
    <w:sig w:usb0="00002003" w:usb1="80000000" w:usb2="00000008" w:usb3="00000000" w:csb0="0000004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5387211"/>
      <w:docPartObj>
        <w:docPartGallery w:val="Page Numbers (Bottom of Page)"/>
        <w:docPartUnique/>
      </w:docPartObj>
    </w:sdtPr>
    <w:sdtEndPr>
      <w:rPr>
        <w:color w:val="7F7F7F" w:themeColor="background1" w:themeShade="7F"/>
        <w:spacing w:val="60"/>
      </w:rPr>
    </w:sdtEndPr>
    <w:sdtContent>
      <w:p w14:paraId="0A07894B" w14:textId="2964968B" w:rsidR="00726A9F" w:rsidRDefault="00726A9F">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87CF087" w14:textId="77777777" w:rsidR="00726A9F" w:rsidRDefault="00726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1D066" w14:textId="77777777" w:rsidR="00016B05" w:rsidRDefault="00016B05" w:rsidP="00570ED8">
      <w:r>
        <w:separator/>
      </w:r>
    </w:p>
  </w:footnote>
  <w:footnote w:type="continuationSeparator" w:id="0">
    <w:p w14:paraId="12CEC7E2" w14:textId="77777777" w:rsidR="00016B05" w:rsidRDefault="00016B05" w:rsidP="00570E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44761"/>
    <w:multiLevelType w:val="hybridMultilevel"/>
    <w:tmpl w:val="49A81F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927D1E"/>
    <w:multiLevelType w:val="hybridMultilevel"/>
    <w:tmpl w:val="72082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1E4D38"/>
    <w:multiLevelType w:val="hybridMultilevel"/>
    <w:tmpl w:val="62B8C3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097516"/>
    <w:multiLevelType w:val="hybridMultilevel"/>
    <w:tmpl w:val="72082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270972"/>
    <w:multiLevelType w:val="hybridMultilevel"/>
    <w:tmpl w:val="02E08752"/>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E2678C"/>
    <w:multiLevelType w:val="hybridMultilevel"/>
    <w:tmpl w:val="3FF4DC72"/>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E4B400D"/>
    <w:multiLevelType w:val="hybridMultilevel"/>
    <w:tmpl w:val="E43A4922"/>
    <w:lvl w:ilvl="0" w:tplc="08090005">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15:restartNumberingAfterBreak="0">
    <w:nsid w:val="2F2B3D4D"/>
    <w:multiLevelType w:val="hybridMultilevel"/>
    <w:tmpl w:val="000C10F2"/>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8" w15:restartNumberingAfterBreak="0">
    <w:nsid w:val="319971DB"/>
    <w:multiLevelType w:val="hybridMultilevel"/>
    <w:tmpl w:val="A470DA6E"/>
    <w:lvl w:ilvl="0" w:tplc="0809000B">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9" w15:restartNumberingAfterBreak="0">
    <w:nsid w:val="348924EC"/>
    <w:multiLevelType w:val="hybridMultilevel"/>
    <w:tmpl w:val="B332F8A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C834DC"/>
    <w:multiLevelType w:val="hybridMultilevel"/>
    <w:tmpl w:val="4A309EEC"/>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11" w15:restartNumberingAfterBreak="0">
    <w:nsid w:val="3FE56AC7"/>
    <w:multiLevelType w:val="hybridMultilevel"/>
    <w:tmpl w:val="42B44BC8"/>
    <w:lvl w:ilvl="0" w:tplc="0809000B">
      <w:start w:val="1"/>
      <w:numFmt w:val="bullet"/>
      <w:lvlText w:val=""/>
      <w:lvlJc w:val="left"/>
      <w:pPr>
        <w:ind w:left="796" w:hanging="360"/>
      </w:pPr>
      <w:rPr>
        <w:rFonts w:ascii="Wingdings" w:hAnsi="Wingdings"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12" w15:restartNumberingAfterBreak="0">
    <w:nsid w:val="42BE2339"/>
    <w:multiLevelType w:val="hybridMultilevel"/>
    <w:tmpl w:val="5600D81C"/>
    <w:lvl w:ilvl="0" w:tplc="0809000B">
      <w:start w:val="1"/>
      <w:numFmt w:val="bullet"/>
      <w:lvlText w:val=""/>
      <w:lvlJc w:val="left"/>
      <w:pPr>
        <w:ind w:left="796" w:hanging="360"/>
      </w:pPr>
      <w:rPr>
        <w:rFonts w:ascii="Wingdings" w:hAnsi="Wingdings"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13" w15:restartNumberingAfterBreak="0">
    <w:nsid w:val="501B6BB3"/>
    <w:multiLevelType w:val="hybridMultilevel"/>
    <w:tmpl w:val="085872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B13909"/>
    <w:multiLevelType w:val="hybridMultilevel"/>
    <w:tmpl w:val="892034EA"/>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15" w15:restartNumberingAfterBreak="0">
    <w:nsid w:val="5EAB091F"/>
    <w:multiLevelType w:val="hybridMultilevel"/>
    <w:tmpl w:val="1B38B1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D76E4B"/>
    <w:multiLevelType w:val="hybridMultilevel"/>
    <w:tmpl w:val="2474BF56"/>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7" w15:restartNumberingAfterBreak="0">
    <w:nsid w:val="6E004E53"/>
    <w:multiLevelType w:val="hybridMultilevel"/>
    <w:tmpl w:val="003A31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234ABF"/>
    <w:multiLevelType w:val="hybridMultilevel"/>
    <w:tmpl w:val="F3127A9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8"/>
  </w:num>
  <w:num w:numId="2">
    <w:abstractNumId w:val="18"/>
  </w:num>
  <w:num w:numId="3">
    <w:abstractNumId w:val="16"/>
  </w:num>
  <w:num w:numId="4">
    <w:abstractNumId w:val="4"/>
  </w:num>
  <w:num w:numId="5">
    <w:abstractNumId w:val="9"/>
  </w:num>
  <w:num w:numId="6">
    <w:abstractNumId w:val="17"/>
  </w:num>
  <w:num w:numId="7">
    <w:abstractNumId w:val="15"/>
  </w:num>
  <w:num w:numId="8">
    <w:abstractNumId w:val="6"/>
  </w:num>
  <w:num w:numId="9">
    <w:abstractNumId w:val="14"/>
  </w:num>
  <w:num w:numId="10">
    <w:abstractNumId w:val="7"/>
  </w:num>
  <w:num w:numId="11">
    <w:abstractNumId w:val="10"/>
  </w:num>
  <w:num w:numId="12">
    <w:abstractNumId w:val="12"/>
  </w:num>
  <w:num w:numId="13">
    <w:abstractNumId w:val="11"/>
  </w:num>
  <w:num w:numId="14">
    <w:abstractNumId w:val="5"/>
  </w:num>
  <w:num w:numId="15">
    <w:abstractNumId w:val="13"/>
  </w:num>
  <w:num w:numId="16">
    <w:abstractNumId w:val="1"/>
  </w:num>
  <w:num w:numId="17">
    <w:abstractNumId w:val="3"/>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9ax2s026w5a57edx5apsa9iad0rdptf5pza&quot;&gt;My EndNote Library-Converted&lt;record-ids&gt;&lt;item&gt;2&lt;/item&gt;&lt;item&gt;24&lt;/item&gt;&lt;item&gt;25&lt;/item&gt;&lt;item&gt;26&lt;/item&gt;&lt;item&gt;31&lt;/item&gt;&lt;item&gt;37&lt;/item&gt;&lt;item&gt;41&lt;/item&gt;&lt;item&gt;44&lt;/item&gt;&lt;item&gt;48&lt;/item&gt;&lt;item&gt;56&lt;/item&gt;&lt;item&gt;63&lt;/item&gt;&lt;item&gt;73&lt;/item&gt;&lt;item&gt;79&lt;/item&gt;&lt;item&gt;85&lt;/item&gt;&lt;item&gt;91&lt;/item&gt;&lt;item&gt;94&lt;/item&gt;&lt;item&gt;98&lt;/item&gt;&lt;item&gt;122&lt;/item&gt;&lt;item&gt;129&lt;/item&gt;&lt;item&gt;132&lt;/item&gt;&lt;/record-ids&gt;&lt;/item&gt;&lt;/Libraries&gt;"/>
  </w:docVars>
  <w:rsids>
    <w:rsidRoot w:val="0056038E"/>
    <w:rsid w:val="000001A4"/>
    <w:rsid w:val="00016B05"/>
    <w:rsid w:val="00020FC4"/>
    <w:rsid w:val="0004070B"/>
    <w:rsid w:val="0004508A"/>
    <w:rsid w:val="000B79DA"/>
    <w:rsid w:val="00121CAA"/>
    <w:rsid w:val="0012221D"/>
    <w:rsid w:val="00131552"/>
    <w:rsid w:val="00137BFB"/>
    <w:rsid w:val="00140F43"/>
    <w:rsid w:val="00170BCF"/>
    <w:rsid w:val="00182026"/>
    <w:rsid w:val="00192524"/>
    <w:rsid w:val="001A7B5E"/>
    <w:rsid w:val="001B00CD"/>
    <w:rsid w:val="001B5775"/>
    <w:rsid w:val="001D6885"/>
    <w:rsid w:val="001E18A5"/>
    <w:rsid w:val="001E3A32"/>
    <w:rsid w:val="001E4DB7"/>
    <w:rsid w:val="001E66BC"/>
    <w:rsid w:val="001F6C60"/>
    <w:rsid w:val="00237292"/>
    <w:rsid w:val="0026071D"/>
    <w:rsid w:val="002A43A0"/>
    <w:rsid w:val="002B23EC"/>
    <w:rsid w:val="002B767C"/>
    <w:rsid w:val="002C7B86"/>
    <w:rsid w:val="003030D8"/>
    <w:rsid w:val="00313CBC"/>
    <w:rsid w:val="003168B5"/>
    <w:rsid w:val="00317D4A"/>
    <w:rsid w:val="0033062B"/>
    <w:rsid w:val="00356820"/>
    <w:rsid w:val="00386679"/>
    <w:rsid w:val="003B264A"/>
    <w:rsid w:val="003E658C"/>
    <w:rsid w:val="003F35D7"/>
    <w:rsid w:val="004145A8"/>
    <w:rsid w:val="00456414"/>
    <w:rsid w:val="004732CE"/>
    <w:rsid w:val="00485F3F"/>
    <w:rsid w:val="004865CB"/>
    <w:rsid w:val="004908A7"/>
    <w:rsid w:val="005161F9"/>
    <w:rsid w:val="0055514C"/>
    <w:rsid w:val="0056038E"/>
    <w:rsid w:val="00570ED8"/>
    <w:rsid w:val="0057795C"/>
    <w:rsid w:val="00582DD3"/>
    <w:rsid w:val="00584FA3"/>
    <w:rsid w:val="005E1A57"/>
    <w:rsid w:val="005E4743"/>
    <w:rsid w:val="005F5452"/>
    <w:rsid w:val="00614752"/>
    <w:rsid w:val="006259BF"/>
    <w:rsid w:val="006344A7"/>
    <w:rsid w:val="00651C97"/>
    <w:rsid w:val="00655C0B"/>
    <w:rsid w:val="00655CE0"/>
    <w:rsid w:val="00657172"/>
    <w:rsid w:val="00664685"/>
    <w:rsid w:val="0066796E"/>
    <w:rsid w:val="00682408"/>
    <w:rsid w:val="00683301"/>
    <w:rsid w:val="006B6C3B"/>
    <w:rsid w:val="006C24AE"/>
    <w:rsid w:val="006F5243"/>
    <w:rsid w:val="00703243"/>
    <w:rsid w:val="00706852"/>
    <w:rsid w:val="00726A9F"/>
    <w:rsid w:val="007735D7"/>
    <w:rsid w:val="00791F2D"/>
    <w:rsid w:val="00792CAB"/>
    <w:rsid w:val="007A2A65"/>
    <w:rsid w:val="007C6921"/>
    <w:rsid w:val="007E2303"/>
    <w:rsid w:val="007E253A"/>
    <w:rsid w:val="007F1DA4"/>
    <w:rsid w:val="00826104"/>
    <w:rsid w:val="0083752C"/>
    <w:rsid w:val="00855AA0"/>
    <w:rsid w:val="00882864"/>
    <w:rsid w:val="0089298C"/>
    <w:rsid w:val="008B44D4"/>
    <w:rsid w:val="008D3FB8"/>
    <w:rsid w:val="00933C0E"/>
    <w:rsid w:val="00935215"/>
    <w:rsid w:val="00962868"/>
    <w:rsid w:val="00980016"/>
    <w:rsid w:val="009914D8"/>
    <w:rsid w:val="009D4BA7"/>
    <w:rsid w:val="009F3014"/>
    <w:rsid w:val="00A17280"/>
    <w:rsid w:val="00A21933"/>
    <w:rsid w:val="00A2471F"/>
    <w:rsid w:val="00A306DF"/>
    <w:rsid w:val="00A33281"/>
    <w:rsid w:val="00A37357"/>
    <w:rsid w:val="00A43D4F"/>
    <w:rsid w:val="00A46343"/>
    <w:rsid w:val="00A532C7"/>
    <w:rsid w:val="00A56D87"/>
    <w:rsid w:val="00A7043B"/>
    <w:rsid w:val="00A950D1"/>
    <w:rsid w:val="00A961E0"/>
    <w:rsid w:val="00A97069"/>
    <w:rsid w:val="00AB1498"/>
    <w:rsid w:val="00AE791D"/>
    <w:rsid w:val="00AF552E"/>
    <w:rsid w:val="00B04F2C"/>
    <w:rsid w:val="00B0680E"/>
    <w:rsid w:val="00B23FCB"/>
    <w:rsid w:val="00B4540A"/>
    <w:rsid w:val="00B50D25"/>
    <w:rsid w:val="00B52003"/>
    <w:rsid w:val="00B601E3"/>
    <w:rsid w:val="00B730E7"/>
    <w:rsid w:val="00BA4F75"/>
    <w:rsid w:val="00BB0B87"/>
    <w:rsid w:val="00BC2219"/>
    <w:rsid w:val="00BC24CE"/>
    <w:rsid w:val="00BC6057"/>
    <w:rsid w:val="00BD1290"/>
    <w:rsid w:val="00BE0878"/>
    <w:rsid w:val="00BE6819"/>
    <w:rsid w:val="00C00E9A"/>
    <w:rsid w:val="00C25C05"/>
    <w:rsid w:val="00C27F0C"/>
    <w:rsid w:val="00C4587A"/>
    <w:rsid w:val="00C81E65"/>
    <w:rsid w:val="00C904B0"/>
    <w:rsid w:val="00C94CB5"/>
    <w:rsid w:val="00CA358D"/>
    <w:rsid w:val="00CA4F4F"/>
    <w:rsid w:val="00CC4A72"/>
    <w:rsid w:val="00CF19FC"/>
    <w:rsid w:val="00D056B1"/>
    <w:rsid w:val="00D107C3"/>
    <w:rsid w:val="00D267D0"/>
    <w:rsid w:val="00D26DB0"/>
    <w:rsid w:val="00D3147D"/>
    <w:rsid w:val="00D45411"/>
    <w:rsid w:val="00D539F7"/>
    <w:rsid w:val="00D944FF"/>
    <w:rsid w:val="00DA21B2"/>
    <w:rsid w:val="00DA44D2"/>
    <w:rsid w:val="00DA54F3"/>
    <w:rsid w:val="00DA67BA"/>
    <w:rsid w:val="00DB2616"/>
    <w:rsid w:val="00DD56D2"/>
    <w:rsid w:val="00DD6F17"/>
    <w:rsid w:val="00DF39C4"/>
    <w:rsid w:val="00E12A5D"/>
    <w:rsid w:val="00E226DB"/>
    <w:rsid w:val="00E41270"/>
    <w:rsid w:val="00EB459F"/>
    <w:rsid w:val="00EC1BF8"/>
    <w:rsid w:val="00EC7AE8"/>
    <w:rsid w:val="00EF29F1"/>
    <w:rsid w:val="00F24227"/>
    <w:rsid w:val="00F465A9"/>
    <w:rsid w:val="00F528E5"/>
    <w:rsid w:val="00F94ABE"/>
    <w:rsid w:val="00F97CAD"/>
    <w:rsid w:val="00FA62E3"/>
    <w:rsid w:val="00FC2001"/>
    <w:rsid w:val="00FD2F79"/>
    <w:rsid w:val="00FE1C40"/>
    <w:rsid w:val="00FF40BF"/>
    <w:rsid w:val="00FF78C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73630"/>
  <w15:chartTrackingRefBased/>
  <w15:docId w15:val="{A95B4BDF-9368-4A64-B62B-B099027BC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9F301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unhideWhenUsed/>
    <w:qFormat/>
    <w:rsid w:val="00826104"/>
    <w:pPr>
      <w:keepNext/>
      <w:keepLines/>
      <w:spacing w:before="40"/>
      <w:outlineLvl w:val="1"/>
    </w:pPr>
    <w:rPr>
      <w:rFonts w:asciiTheme="majorHAnsi" w:eastAsiaTheme="majorEastAsia" w:hAnsiTheme="majorHAnsi" w:cstheme="majorBidi"/>
      <w:color w:val="2F5496" w:themeColor="accent1" w:themeShade="BF"/>
      <w:sz w:val="26"/>
      <w:szCs w:val="26"/>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A21933"/>
  </w:style>
  <w:style w:type="paragraph" w:styleId="NormalWeb">
    <w:name w:val="Normal (Web)"/>
    <w:basedOn w:val="Normal"/>
    <w:uiPriority w:val="99"/>
    <w:unhideWhenUsed/>
    <w:rsid w:val="00A97069"/>
    <w:pPr>
      <w:spacing w:before="100" w:beforeAutospacing="1" w:after="100" w:afterAutospacing="1"/>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A97069"/>
    <w:rPr>
      <w:b/>
      <w:bCs/>
    </w:rPr>
  </w:style>
  <w:style w:type="character" w:customStyle="1" w:styleId="Heading2Char">
    <w:name w:val="Heading 2 Char"/>
    <w:basedOn w:val="DefaultParagraphFont"/>
    <w:link w:val="Heading2"/>
    <w:uiPriority w:val="9"/>
    <w:rsid w:val="00826104"/>
    <w:rPr>
      <w:rFonts w:asciiTheme="majorHAnsi" w:eastAsiaTheme="majorEastAsia" w:hAnsiTheme="majorHAnsi" w:cstheme="majorBidi"/>
      <w:color w:val="2F5496" w:themeColor="accent1" w:themeShade="BF"/>
      <w:sz w:val="26"/>
      <w:szCs w:val="26"/>
      <w:lang w:val="en-US"/>
    </w:rPr>
  </w:style>
  <w:style w:type="paragraph" w:styleId="NoSpacing">
    <w:name w:val="No Spacing"/>
    <w:uiPriority w:val="1"/>
    <w:rsid w:val="00826104"/>
    <w:rPr>
      <w:color w:val="44546A" w:themeColor="text2"/>
      <w:sz w:val="20"/>
      <w:szCs w:val="20"/>
      <w:lang w:val="en-US"/>
    </w:rPr>
  </w:style>
  <w:style w:type="paragraph" w:styleId="HTMLPreformatted">
    <w:name w:val="HTML Preformatted"/>
    <w:basedOn w:val="Normal"/>
    <w:link w:val="HTMLPreformattedChar"/>
    <w:uiPriority w:val="99"/>
    <w:unhideWhenUsed/>
    <w:rsid w:val="00826104"/>
    <w:rPr>
      <w:rFonts w:ascii="Consolas" w:hAnsi="Consolas"/>
      <w:sz w:val="20"/>
      <w:szCs w:val="20"/>
      <w:lang w:val="en-US"/>
    </w:rPr>
  </w:style>
  <w:style w:type="character" w:customStyle="1" w:styleId="HTMLPreformattedChar">
    <w:name w:val="HTML Preformatted Char"/>
    <w:basedOn w:val="DefaultParagraphFont"/>
    <w:link w:val="HTMLPreformatted"/>
    <w:uiPriority w:val="99"/>
    <w:rsid w:val="00826104"/>
    <w:rPr>
      <w:rFonts w:ascii="Consolas" w:hAnsi="Consolas"/>
      <w:sz w:val="20"/>
      <w:szCs w:val="20"/>
      <w:lang w:val="en-US"/>
    </w:rPr>
  </w:style>
  <w:style w:type="character" w:styleId="PlaceholderText">
    <w:name w:val="Placeholder Text"/>
    <w:basedOn w:val="DefaultParagraphFont"/>
    <w:uiPriority w:val="99"/>
    <w:semiHidden/>
    <w:rsid w:val="005161F9"/>
    <w:rPr>
      <w:color w:val="808080"/>
    </w:rPr>
  </w:style>
  <w:style w:type="character" w:styleId="Emphasis">
    <w:name w:val="Emphasis"/>
    <w:basedOn w:val="DefaultParagraphFont"/>
    <w:uiPriority w:val="20"/>
    <w:qFormat/>
    <w:rsid w:val="005161F9"/>
    <w:rPr>
      <w:i/>
      <w:iCs/>
    </w:rPr>
  </w:style>
  <w:style w:type="character" w:styleId="Hyperlink">
    <w:name w:val="Hyperlink"/>
    <w:basedOn w:val="DefaultParagraphFont"/>
    <w:uiPriority w:val="99"/>
    <w:semiHidden/>
    <w:unhideWhenUsed/>
    <w:rsid w:val="005161F9"/>
    <w:rPr>
      <w:color w:val="0000FF"/>
      <w:u w:val="single"/>
    </w:rPr>
  </w:style>
  <w:style w:type="paragraph" w:styleId="ListParagraph">
    <w:name w:val="List Paragraph"/>
    <w:basedOn w:val="Normal"/>
    <w:uiPriority w:val="34"/>
    <w:qFormat/>
    <w:rsid w:val="001F6C60"/>
    <w:pPr>
      <w:ind w:left="720"/>
      <w:contextualSpacing/>
    </w:pPr>
    <w:rPr>
      <w:lang w:val="en-US"/>
    </w:rPr>
  </w:style>
  <w:style w:type="character" w:customStyle="1" w:styleId="Heading1Char">
    <w:name w:val="Heading 1 Char"/>
    <w:basedOn w:val="DefaultParagraphFont"/>
    <w:link w:val="Heading1"/>
    <w:uiPriority w:val="9"/>
    <w:rsid w:val="009F3014"/>
    <w:rPr>
      <w:rFonts w:asciiTheme="majorHAnsi" w:eastAsiaTheme="majorEastAsia" w:hAnsiTheme="majorHAnsi" w:cstheme="majorBidi"/>
      <w:color w:val="2F5496" w:themeColor="accent1" w:themeShade="BF"/>
      <w:sz w:val="32"/>
      <w:szCs w:val="32"/>
      <w:lang w:val="en-US"/>
    </w:rPr>
  </w:style>
  <w:style w:type="character" w:styleId="CommentReference">
    <w:name w:val="annotation reference"/>
    <w:basedOn w:val="DefaultParagraphFont"/>
    <w:uiPriority w:val="99"/>
    <w:semiHidden/>
    <w:unhideWhenUsed/>
    <w:rsid w:val="009914D8"/>
    <w:rPr>
      <w:sz w:val="16"/>
      <w:szCs w:val="16"/>
    </w:rPr>
  </w:style>
  <w:style w:type="paragraph" w:styleId="CommentText">
    <w:name w:val="annotation text"/>
    <w:basedOn w:val="Normal"/>
    <w:link w:val="CommentTextChar"/>
    <w:uiPriority w:val="99"/>
    <w:semiHidden/>
    <w:unhideWhenUsed/>
    <w:rsid w:val="009914D8"/>
    <w:rPr>
      <w:sz w:val="20"/>
      <w:szCs w:val="20"/>
      <w:lang w:val="en-US"/>
    </w:rPr>
  </w:style>
  <w:style w:type="character" w:customStyle="1" w:styleId="CommentTextChar">
    <w:name w:val="Comment Text Char"/>
    <w:basedOn w:val="DefaultParagraphFont"/>
    <w:link w:val="CommentText"/>
    <w:uiPriority w:val="99"/>
    <w:semiHidden/>
    <w:rsid w:val="009914D8"/>
    <w:rPr>
      <w:sz w:val="20"/>
      <w:szCs w:val="20"/>
      <w:lang w:val="en-US"/>
    </w:rPr>
  </w:style>
  <w:style w:type="paragraph" w:styleId="BalloonText">
    <w:name w:val="Balloon Text"/>
    <w:basedOn w:val="Normal"/>
    <w:link w:val="BalloonTextChar"/>
    <w:uiPriority w:val="99"/>
    <w:semiHidden/>
    <w:unhideWhenUsed/>
    <w:rsid w:val="009914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4D8"/>
    <w:rPr>
      <w:rFonts w:ascii="Segoe UI" w:hAnsi="Segoe UI" w:cs="Segoe UI"/>
      <w:sz w:val="18"/>
      <w:szCs w:val="18"/>
    </w:rPr>
  </w:style>
  <w:style w:type="table" w:styleId="TableGrid">
    <w:name w:val="Table Grid"/>
    <w:basedOn w:val="TableNormal"/>
    <w:uiPriority w:val="39"/>
    <w:rsid w:val="00DA5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0ED8"/>
    <w:pPr>
      <w:tabs>
        <w:tab w:val="center" w:pos="4513"/>
        <w:tab w:val="right" w:pos="9026"/>
      </w:tabs>
    </w:pPr>
  </w:style>
  <w:style w:type="character" w:customStyle="1" w:styleId="HeaderChar">
    <w:name w:val="Header Char"/>
    <w:basedOn w:val="DefaultParagraphFont"/>
    <w:link w:val="Header"/>
    <w:uiPriority w:val="99"/>
    <w:rsid w:val="00570ED8"/>
  </w:style>
  <w:style w:type="paragraph" w:styleId="Footer">
    <w:name w:val="footer"/>
    <w:basedOn w:val="Normal"/>
    <w:link w:val="FooterChar"/>
    <w:uiPriority w:val="99"/>
    <w:unhideWhenUsed/>
    <w:rsid w:val="00570ED8"/>
    <w:pPr>
      <w:tabs>
        <w:tab w:val="center" w:pos="4513"/>
        <w:tab w:val="right" w:pos="9026"/>
      </w:tabs>
    </w:pPr>
  </w:style>
  <w:style w:type="character" w:customStyle="1" w:styleId="FooterChar">
    <w:name w:val="Footer Char"/>
    <w:basedOn w:val="DefaultParagraphFont"/>
    <w:link w:val="Footer"/>
    <w:uiPriority w:val="99"/>
    <w:rsid w:val="00570ED8"/>
  </w:style>
  <w:style w:type="table" w:styleId="GridTable6Colorful">
    <w:name w:val="Grid Table 6 Colorful"/>
    <w:basedOn w:val="TableNormal"/>
    <w:uiPriority w:val="51"/>
    <w:rsid w:val="00317D4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Light">
    <w:name w:val="Grid Table Light"/>
    <w:basedOn w:val="TableNormal"/>
    <w:uiPriority w:val="40"/>
    <w:rsid w:val="00DD6F1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Subject">
    <w:name w:val="annotation subject"/>
    <w:basedOn w:val="CommentText"/>
    <w:next w:val="CommentText"/>
    <w:link w:val="CommentSubjectChar"/>
    <w:uiPriority w:val="99"/>
    <w:semiHidden/>
    <w:unhideWhenUsed/>
    <w:rsid w:val="00980016"/>
    <w:rPr>
      <w:b/>
      <w:bCs/>
      <w:lang w:val="en-GB"/>
    </w:rPr>
  </w:style>
  <w:style w:type="character" w:customStyle="1" w:styleId="CommentSubjectChar">
    <w:name w:val="Comment Subject Char"/>
    <w:basedOn w:val="CommentTextChar"/>
    <w:link w:val="CommentSubject"/>
    <w:uiPriority w:val="99"/>
    <w:semiHidden/>
    <w:rsid w:val="00980016"/>
    <w:rPr>
      <w:b/>
      <w:bCs/>
      <w:sz w:val="20"/>
      <w:szCs w:val="20"/>
      <w:lang w:val="en-US"/>
    </w:rPr>
  </w:style>
  <w:style w:type="paragraph" w:customStyle="1" w:styleId="Default">
    <w:name w:val="Default"/>
    <w:rsid w:val="00D45411"/>
    <w:pPr>
      <w:autoSpaceDE w:val="0"/>
      <w:autoSpaceDN w:val="0"/>
      <w:adjustRightInd w:val="0"/>
    </w:pPr>
    <w:rPr>
      <w:rFonts w:ascii="Book Antiqua" w:hAnsi="Book Antiqua" w:cs="Book Antiqua"/>
      <w:color w:val="000000"/>
      <w:sz w:val="24"/>
      <w:szCs w:val="24"/>
    </w:rPr>
  </w:style>
  <w:style w:type="paragraph" w:customStyle="1" w:styleId="EndNoteBibliographyTitle">
    <w:name w:val="EndNote Bibliography Title"/>
    <w:basedOn w:val="Normal"/>
    <w:link w:val="EndNoteBibliographyTitleChar"/>
    <w:rsid w:val="00614752"/>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14752"/>
    <w:rPr>
      <w:rFonts w:ascii="Calibri" w:hAnsi="Calibri" w:cs="Calibri"/>
      <w:noProof/>
      <w:lang w:val="en-US"/>
    </w:rPr>
  </w:style>
  <w:style w:type="paragraph" w:customStyle="1" w:styleId="EndNoteBibliography">
    <w:name w:val="EndNote Bibliography"/>
    <w:basedOn w:val="Normal"/>
    <w:link w:val="EndNoteBibliographyChar"/>
    <w:rsid w:val="00614752"/>
    <w:rPr>
      <w:rFonts w:ascii="Calibri" w:hAnsi="Calibri" w:cs="Calibri"/>
      <w:noProof/>
      <w:lang w:val="en-US"/>
    </w:rPr>
  </w:style>
  <w:style w:type="character" w:customStyle="1" w:styleId="EndNoteBibliographyChar">
    <w:name w:val="EndNote Bibliography Char"/>
    <w:basedOn w:val="DefaultParagraphFont"/>
    <w:link w:val="EndNoteBibliography"/>
    <w:rsid w:val="00614752"/>
    <w:rPr>
      <w:rFonts w:ascii="Calibri" w:hAnsi="Calibri" w:cs="Calibri"/>
      <w:noProof/>
      <w:lang w:val="en-US"/>
    </w:rPr>
  </w:style>
  <w:style w:type="paragraph" w:styleId="FootnoteText">
    <w:name w:val="footnote text"/>
    <w:basedOn w:val="Normal"/>
    <w:link w:val="FootnoteTextChar"/>
    <w:uiPriority w:val="99"/>
    <w:semiHidden/>
    <w:unhideWhenUsed/>
    <w:rsid w:val="00FD2F79"/>
    <w:rPr>
      <w:sz w:val="20"/>
      <w:szCs w:val="20"/>
    </w:rPr>
  </w:style>
  <w:style w:type="character" w:customStyle="1" w:styleId="FootnoteTextChar">
    <w:name w:val="Footnote Text Char"/>
    <w:basedOn w:val="DefaultParagraphFont"/>
    <w:link w:val="FootnoteText"/>
    <w:uiPriority w:val="99"/>
    <w:semiHidden/>
    <w:rsid w:val="00FD2F79"/>
    <w:rPr>
      <w:sz w:val="20"/>
      <w:szCs w:val="20"/>
    </w:rPr>
  </w:style>
  <w:style w:type="character" w:styleId="FootnoteReference">
    <w:name w:val="footnote reference"/>
    <w:basedOn w:val="DefaultParagraphFont"/>
    <w:uiPriority w:val="99"/>
    <w:semiHidden/>
    <w:unhideWhenUsed/>
    <w:rsid w:val="00FD2F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845615">
      <w:bodyDiv w:val="1"/>
      <w:marLeft w:val="0"/>
      <w:marRight w:val="0"/>
      <w:marTop w:val="0"/>
      <w:marBottom w:val="0"/>
      <w:divBdr>
        <w:top w:val="none" w:sz="0" w:space="0" w:color="auto"/>
        <w:left w:val="none" w:sz="0" w:space="0" w:color="auto"/>
        <w:bottom w:val="none" w:sz="0" w:space="0" w:color="auto"/>
        <w:right w:val="none" w:sz="0" w:space="0" w:color="auto"/>
      </w:divBdr>
    </w:div>
    <w:div w:id="260840765">
      <w:bodyDiv w:val="1"/>
      <w:marLeft w:val="0"/>
      <w:marRight w:val="0"/>
      <w:marTop w:val="0"/>
      <w:marBottom w:val="0"/>
      <w:divBdr>
        <w:top w:val="none" w:sz="0" w:space="0" w:color="auto"/>
        <w:left w:val="none" w:sz="0" w:space="0" w:color="auto"/>
        <w:bottom w:val="none" w:sz="0" w:space="0" w:color="auto"/>
        <w:right w:val="none" w:sz="0" w:space="0" w:color="auto"/>
      </w:divBdr>
    </w:div>
    <w:div w:id="620065389">
      <w:bodyDiv w:val="1"/>
      <w:marLeft w:val="0"/>
      <w:marRight w:val="0"/>
      <w:marTop w:val="0"/>
      <w:marBottom w:val="0"/>
      <w:divBdr>
        <w:top w:val="none" w:sz="0" w:space="0" w:color="auto"/>
        <w:left w:val="none" w:sz="0" w:space="0" w:color="auto"/>
        <w:bottom w:val="none" w:sz="0" w:space="0" w:color="auto"/>
        <w:right w:val="none" w:sz="0" w:space="0" w:color="auto"/>
      </w:divBdr>
    </w:div>
    <w:div w:id="1018308639">
      <w:bodyDiv w:val="1"/>
      <w:marLeft w:val="0"/>
      <w:marRight w:val="0"/>
      <w:marTop w:val="0"/>
      <w:marBottom w:val="0"/>
      <w:divBdr>
        <w:top w:val="none" w:sz="0" w:space="0" w:color="auto"/>
        <w:left w:val="none" w:sz="0" w:space="0" w:color="auto"/>
        <w:bottom w:val="none" w:sz="0" w:space="0" w:color="auto"/>
        <w:right w:val="none" w:sz="0" w:space="0" w:color="auto"/>
      </w:divBdr>
    </w:div>
    <w:div w:id="1033773554">
      <w:bodyDiv w:val="1"/>
      <w:marLeft w:val="0"/>
      <w:marRight w:val="0"/>
      <w:marTop w:val="0"/>
      <w:marBottom w:val="0"/>
      <w:divBdr>
        <w:top w:val="none" w:sz="0" w:space="0" w:color="auto"/>
        <w:left w:val="none" w:sz="0" w:space="0" w:color="auto"/>
        <w:bottom w:val="none" w:sz="0" w:space="0" w:color="auto"/>
        <w:right w:val="none" w:sz="0" w:space="0" w:color="auto"/>
      </w:divBdr>
    </w:div>
    <w:div w:id="1174959075">
      <w:bodyDiv w:val="1"/>
      <w:marLeft w:val="0"/>
      <w:marRight w:val="0"/>
      <w:marTop w:val="0"/>
      <w:marBottom w:val="0"/>
      <w:divBdr>
        <w:top w:val="none" w:sz="0" w:space="0" w:color="auto"/>
        <w:left w:val="none" w:sz="0" w:space="0" w:color="auto"/>
        <w:bottom w:val="none" w:sz="0" w:space="0" w:color="auto"/>
        <w:right w:val="none" w:sz="0" w:space="0" w:color="auto"/>
      </w:divBdr>
    </w:div>
    <w:div w:id="1224440717">
      <w:bodyDiv w:val="1"/>
      <w:marLeft w:val="0"/>
      <w:marRight w:val="0"/>
      <w:marTop w:val="0"/>
      <w:marBottom w:val="0"/>
      <w:divBdr>
        <w:top w:val="none" w:sz="0" w:space="0" w:color="auto"/>
        <w:left w:val="none" w:sz="0" w:space="0" w:color="auto"/>
        <w:bottom w:val="none" w:sz="0" w:space="0" w:color="auto"/>
        <w:right w:val="none" w:sz="0" w:space="0" w:color="auto"/>
      </w:divBdr>
    </w:div>
    <w:div w:id="1269773887">
      <w:bodyDiv w:val="1"/>
      <w:marLeft w:val="0"/>
      <w:marRight w:val="0"/>
      <w:marTop w:val="0"/>
      <w:marBottom w:val="0"/>
      <w:divBdr>
        <w:top w:val="none" w:sz="0" w:space="0" w:color="auto"/>
        <w:left w:val="none" w:sz="0" w:space="0" w:color="auto"/>
        <w:bottom w:val="none" w:sz="0" w:space="0" w:color="auto"/>
        <w:right w:val="none" w:sz="0" w:space="0" w:color="auto"/>
      </w:divBdr>
    </w:div>
    <w:div w:id="1354384953">
      <w:bodyDiv w:val="1"/>
      <w:marLeft w:val="0"/>
      <w:marRight w:val="0"/>
      <w:marTop w:val="0"/>
      <w:marBottom w:val="0"/>
      <w:divBdr>
        <w:top w:val="none" w:sz="0" w:space="0" w:color="auto"/>
        <w:left w:val="none" w:sz="0" w:space="0" w:color="auto"/>
        <w:bottom w:val="none" w:sz="0" w:space="0" w:color="auto"/>
        <w:right w:val="none" w:sz="0" w:space="0" w:color="auto"/>
      </w:divBdr>
    </w:div>
    <w:div w:id="1460799185">
      <w:bodyDiv w:val="1"/>
      <w:marLeft w:val="0"/>
      <w:marRight w:val="0"/>
      <w:marTop w:val="0"/>
      <w:marBottom w:val="0"/>
      <w:divBdr>
        <w:top w:val="none" w:sz="0" w:space="0" w:color="auto"/>
        <w:left w:val="none" w:sz="0" w:space="0" w:color="auto"/>
        <w:bottom w:val="none" w:sz="0" w:space="0" w:color="auto"/>
        <w:right w:val="none" w:sz="0" w:space="0" w:color="auto"/>
      </w:divBdr>
    </w:div>
    <w:div w:id="1519615137">
      <w:bodyDiv w:val="1"/>
      <w:marLeft w:val="0"/>
      <w:marRight w:val="0"/>
      <w:marTop w:val="0"/>
      <w:marBottom w:val="0"/>
      <w:divBdr>
        <w:top w:val="none" w:sz="0" w:space="0" w:color="auto"/>
        <w:left w:val="none" w:sz="0" w:space="0" w:color="auto"/>
        <w:bottom w:val="none" w:sz="0" w:space="0" w:color="auto"/>
        <w:right w:val="none" w:sz="0" w:space="0" w:color="auto"/>
      </w:divBdr>
    </w:div>
    <w:div w:id="171573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E:\&#1575;&#1604;&#1585;&#1587;&#1575;&#1604;&#1577;\result%20tes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1575;&#1604;&#1585;&#1587;&#1575;&#1604;&#1577;\result%20tes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1575;&#1604;&#1585;&#1587;&#1575;&#1604;&#1577;\result%20test.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E:\&#1575;&#1604;&#1585;&#1587;&#1575;&#1604;&#1577;\result%20test.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mean</c:v>
          </c:tx>
          <c:spPr>
            <a:ln w="28575" cap="rnd">
              <a:solidFill>
                <a:schemeClr val="accent1"/>
              </a:solidFill>
              <a:round/>
            </a:ln>
            <a:effectLst/>
          </c:spPr>
          <c:marker>
            <c:symbol val="none"/>
          </c:marker>
          <c:val>
            <c:numRef>
              <c:f>Sheet1!$A$1:$A$6</c:f>
              <c:numCache>
                <c:formatCode>General</c:formatCode>
                <c:ptCount val="6"/>
                <c:pt idx="0">
                  <c:v>3.7699999999999999E-3</c:v>
                </c:pt>
                <c:pt idx="1">
                  <c:v>0</c:v>
                </c:pt>
                <c:pt idx="2">
                  <c:v>3.8600000000000001E-3</c:v>
                </c:pt>
                <c:pt idx="3">
                  <c:v>3.8899999999999998E-3</c:v>
                </c:pt>
                <c:pt idx="4">
                  <c:v>3.9500000000000004E-3</c:v>
                </c:pt>
                <c:pt idx="5">
                  <c:v>3.8300000000000001E-3</c:v>
                </c:pt>
              </c:numCache>
            </c:numRef>
          </c:val>
          <c:smooth val="0"/>
          <c:extLst>
            <c:ext xmlns:c16="http://schemas.microsoft.com/office/drawing/2014/chart" uri="{C3380CC4-5D6E-409C-BE32-E72D297353CC}">
              <c16:uniqueId val="{00000000-A5AB-45B7-ABA5-694654B4A7C9}"/>
            </c:ext>
          </c:extLst>
        </c:ser>
        <c:ser>
          <c:idx val="1"/>
          <c:order val="1"/>
          <c:tx>
            <c:v>entropy</c:v>
          </c:tx>
          <c:spPr>
            <a:ln w="28575" cap="rnd">
              <a:solidFill>
                <a:schemeClr val="accent2"/>
              </a:solidFill>
              <a:round/>
            </a:ln>
            <a:effectLst/>
          </c:spPr>
          <c:marker>
            <c:symbol val="none"/>
          </c:marker>
          <c:val>
            <c:numRef>
              <c:f>Sheet1!$B$1:$B$6</c:f>
              <c:numCache>
                <c:formatCode>General</c:formatCode>
                <c:ptCount val="6"/>
                <c:pt idx="0">
                  <c:v>2.6411799999999999</c:v>
                </c:pt>
                <c:pt idx="1">
                  <c:v>2.5226099999999998</c:v>
                </c:pt>
                <c:pt idx="2">
                  <c:v>2.4535200000000001</c:v>
                </c:pt>
                <c:pt idx="3">
                  <c:v>2.4704100000000002</c:v>
                </c:pt>
                <c:pt idx="4">
                  <c:v>2.6987199999999998</c:v>
                </c:pt>
                <c:pt idx="5">
                  <c:v>2.55619</c:v>
                </c:pt>
              </c:numCache>
            </c:numRef>
          </c:val>
          <c:smooth val="0"/>
          <c:extLst>
            <c:ext xmlns:c16="http://schemas.microsoft.com/office/drawing/2014/chart" uri="{C3380CC4-5D6E-409C-BE32-E72D297353CC}">
              <c16:uniqueId val="{00000001-A5AB-45B7-ABA5-694654B4A7C9}"/>
            </c:ext>
          </c:extLst>
        </c:ser>
        <c:ser>
          <c:idx val="2"/>
          <c:order val="2"/>
          <c:tx>
            <c:v>stander division</c:v>
          </c:tx>
          <c:spPr>
            <a:ln w="28575" cap="rnd">
              <a:solidFill>
                <a:schemeClr val="accent3"/>
              </a:solidFill>
              <a:round/>
            </a:ln>
            <a:effectLst/>
          </c:spPr>
          <c:marker>
            <c:symbol val="none"/>
          </c:marker>
          <c:val>
            <c:numRef>
              <c:f>Sheet1!$C$1:$C$6</c:f>
              <c:numCache>
                <c:formatCode>General</c:formatCode>
                <c:ptCount val="6"/>
                <c:pt idx="0">
                  <c:v>4.3999999999999997E-2</c:v>
                </c:pt>
                <c:pt idx="1">
                  <c:v>4.0149999999999998E-2</c:v>
                </c:pt>
                <c:pt idx="2">
                  <c:v>5.0999999999999997E-2</c:v>
                </c:pt>
                <c:pt idx="3">
                  <c:v>5.8119999999999998E-2</c:v>
                </c:pt>
                <c:pt idx="4">
                  <c:v>6.4399999999999999E-2</c:v>
                </c:pt>
                <c:pt idx="5">
                  <c:v>6.0819999999999999E-2</c:v>
                </c:pt>
              </c:numCache>
            </c:numRef>
          </c:val>
          <c:smooth val="0"/>
          <c:extLst>
            <c:ext xmlns:c16="http://schemas.microsoft.com/office/drawing/2014/chart" uri="{C3380CC4-5D6E-409C-BE32-E72D297353CC}">
              <c16:uniqueId val="{00000002-A5AB-45B7-ABA5-694654B4A7C9}"/>
            </c:ext>
          </c:extLst>
        </c:ser>
        <c:ser>
          <c:idx val="3"/>
          <c:order val="3"/>
          <c:tx>
            <c:v>mod</c:v>
          </c:tx>
          <c:spPr>
            <a:ln w="28575" cap="rnd">
              <a:solidFill>
                <a:schemeClr val="accent4"/>
              </a:solidFill>
              <a:round/>
            </a:ln>
            <a:effectLst/>
          </c:spPr>
          <c:marker>
            <c:symbol val="none"/>
          </c:marker>
          <c:val>
            <c:numRef>
              <c:f>Sheet1!$D$1:$D$6</c:f>
              <c:numCache>
                <c:formatCode>General</c:formatCode>
                <c:ptCount val="6"/>
                <c:pt idx="0">
                  <c:v>1.2012799999999999</c:v>
                </c:pt>
                <c:pt idx="1">
                  <c:v>3.1042900000000002</c:v>
                </c:pt>
                <c:pt idx="2">
                  <c:v>3.5749200000000001</c:v>
                </c:pt>
                <c:pt idx="3">
                  <c:v>1.114E-4</c:v>
                </c:pt>
                <c:pt idx="4">
                  <c:v>4.1512514999999999</c:v>
                </c:pt>
                <c:pt idx="5">
                  <c:v>3.3345600000000002</c:v>
                </c:pt>
              </c:numCache>
            </c:numRef>
          </c:val>
          <c:smooth val="0"/>
          <c:extLst>
            <c:ext xmlns:c16="http://schemas.microsoft.com/office/drawing/2014/chart" uri="{C3380CC4-5D6E-409C-BE32-E72D297353CC}">
              <c16:uniqueId val="{00000003-A5AB-45B7-ABA5-694654B4A7C9}"/>
            </c:ext>
          </c:extLst>
        </c:ser>
        <c:dLbls>
          <c:showLegendKey val="0"/>
          <c:showVal val="0"/>
          <c:showCatName val="0"/>
          <c:showSerName val="0"/>
          <c:showPercent val="0"/>
          <c:showBubbleSize val="0"/>
        </c:dLbls>
        <c:smooth val="0"/>
        <c:axId val="332275264"/>
        <c:axId val="382163616"/>
      </c:lineChart>
      <c:catAx>
        <c:axId val="33227526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IQ"/>
          </a:p>
        </c:txPr>
        <c:crossAx val="382163616"/>
        <c:crosses val="autoZero"/>
        <c:auto val="1"/>
        <c:lblAlgn val="ctr"/>
        <c:lblOffset val="100"/>
        <c:noMultiLvlLbl val="0"/>
      </c:catAx>
      <c:valAx>
        <c:axId val="382163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IQ"/>
          </a:p>
        </c:txPr>
        <c:crossAx val="332275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IQ"/>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ar-IQ"/>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mean</c:v>
          </c:tx>
          <c:spPr>
            <a:ln w="28575" cap="rnd">
              <a:solidFill>
                <a:schemeClr val="accent1"/>
              </a:solidFill>
              <a:round/>
            </a:ln>
            <a:effectLst/>
          </c:spPr>
          <c:marker>
            <c:symbol val="none"/>
          </c:marker>
          <c:val>
            <c:numRef>
              <c:f>Sheet1!$G$1:$G$6</c:f>
              <c:numCache>
                <c:formatCode>General</c:formatCode>
                <c:ptCount val="6"/>
                <c:pt idx="0">
                  <c:v>3.7699999999999999E-3</c:v>
                </c:pt>
                <c:pt idx="1">
                  <c:v>3.7699999999999999E-3</c:v>
                </c:pt>
                <c:pt idx="2">
                  <c:v>3.9100000000000003E-3</c:v>
                </c:pt>
                <c:pt idx="3">
                  <c:v>3.9199999999999999E-3</c:v>
                </c:pt>
                <c:pt idx="4">
                  <c:v>3.7200000000000002E-3</c:v>
                </c:pt>
                <c:pt idx="5">
                  <c:v>4.1349999999999998E-3</c:v>
                </c:pt>
              </c:numCache>
            </c:numRef>
          </c:val>
          <c:smooth val="0"/>
          <c:extLst>
            <c:ext xmlns:c16="http://schemas.microsoft.com/office/drawing/2014/chart" uri="{C3380CC4-5D6E-409C-BE32-E72D297353CC}">
              <c16:uniqueId val="{00000000-7BDB-4966-BA1F-99861E946A56}"/>
            </c:ext>
          </c:extLst>
        </c:ser>
        <c:ser>
          <c:idx val="1"/>
          <c:order val="1"/>
          <c:tx>
            <c:v>entropy</c:v>
          </c:tx>
          <c:spPr>
            <a:ln w="28575" cap="rnd">
              <a:solidFill>
                <a:schemeClr val="accent2"/>
              </a:solidFill>
              <a:round/>
            </a:ln>
            <a:effectLst/>
          </c:spPr>
          <c:marker>
            <c:symbol val="none"/>
          </c:marker>
          <c:val>
            <c:numRef>
              <c:f>Sheet1!$H$1:$H$6</c:f>
              <c:numCache>
                <c:formatCode>General</c:formatCode>
                <c:ptCount val="6"/>
                <c:pt idx="0">
                  <c:v>2.5186600000000001</c:v>
                </c:pt>
                <c:pt idx="1">
                  <c:v>2.5551699999999999</c:v>
                </c:pt>
                <c:pt idx="2">
                  <c:v>2.5338699999999998</c:v>
                </c:pt>
                <c:pt idx="3">
                  <c:v>2.6023999999999998</c:v>
                </c:pt>
                <c:pt idx="4">
                  <c:v>2.5306299999999999</c:v>
                </c:pt>
                <c:pt idx="5">
                  <c:v>2.6777199999999999</c:v>
                </c:pt>
              </c:numCache>
            </c:numRef>
          </c:val>
          <c:smooth val="0"/>
          <c:extLst>
            <c:ext xmlns:c16="http://schemas.microsoft.com/office/drawing/2014/chart" uri="{C3380CC4-5D6E-409C-BE32-E72D297353CC}">
              <c16:uniqueId val="{00000001-7BDB-4966-BA1F-99861E946A56}"/>
            </c:ext>
          </c:extLst>
        </c:ser>
        <c:ser>
          <c:idx val="2"/>
          <c:order val="2"/>
          <c:tx>
            <c:v>stander division</c:v>
          </c:tx>
          <c:spPr>
            <a:ln w="28575" cap="rnd">
              <a:solidFill>
                <a:schemeClr val="accent3"/>
              </a:solidFill>
              <a:round/>
            </a:ln>
            <a:effectLst/>
          </c:spPr>
          <c:marker>
            <c:symbol val="none"/>
          </c:marker>
          <c:val>
            <c:numRef>
              <c:f>Sheet1!$I$1:$I$6</c:f>
              <c:numCache>
                <c:formatCode>General</c:formatCode>
                <c:ptCount val="6"/>
                <c:pt idx="0">
                  <c:v>2.6589999999999999E-2</c:v>
                </c:pt>
                <c:pt idx="1">
                  <c:v>6.062E-2</c:v>
                </c:pt>
                <c:pt idx="2">
                  <c:v>6.8849999999999995E-2</c:v>
                </c:pt>
                <c:pt idx="3">
                  <c:v>6.2729999999999994E-2</c:v>
                </c:pt>
                <c:pt idx="4">
                  <c:v>5.781E-2</c:v>
                </c:pt>
                <c:pt idx="5">
                  <c:v>4.0820000000000002E-2</c:v>
                </c:pt>
              </c:numCache>
            </c:numRef>
          </c:val>
          <c:smooth val="0"/>
          <c:extLst>
            <c:ext xmlns:c16="http://schemas.microsoft.com/office/drawing/2014/chart" uri="{C3380CC4-5D6E-409C-BE32-E72D297353CC}">
              <c16:uniqueId val="{00000002-7BDB-4966-BA1F-99861E946A56}"/>
            </c:ext>
          </c:extLst>
        </c:ser>
        <c:ser>
          <c:idx val="3"/>
          <c:order val="3"/>
          <c:tx>
            <c:v>mod</c:v>
          </c:tx>
          <c:spPr>
            <a:ln w="28575" cap="rnd">
              <a:solidFill>
                <a:schemeClr val="accent4"/>
              </a:solidFill>
              <a:round/>
            </a:ln>
            <a:effectLst/>
          </c:spPr>
          <c:marker>
            <c:symbol val="none"/>
          </c:marker>
          <c:val>
            <c:numRef>
              <c:f>Sheet1!$J$1:$J$6</c:f>
              <c:numCache>
                <c:formatCode>General</c:formatCode>
                <c:ptCount val="6"/>
                <c:pt idx="0">
                  <c:v>1.2E-4</c:v>
                </c:pt>
                <c:pt idx="1">
                  <c:v>1.0415399999999999</c:v>
                </c:pt>
                <c:pt idx="2">
                  <c:v>1.54809</c:v>
                </c:pt>
                <c:pt idx="3">
                  <c:v>3.917497</c:v>
                </c:pt>
                <c:pt idx="4">
                  <c:v>7.2408299999999999</c:v>
                </c:pt>
                <c:pt idx="5">
                  <c:v>8.1444600000000005</c:v>
                </c:pt>
              </c:numCache>
            </c:numRef>
          </c:val>
          <c:smooth val="0"/>
          <c:extLst>
            <c:ext xmlns:c16="http://schemas.microsoft.com/office/drawing/2014/chart" uri="{C3380CC4-5D6E-409C-BE32-E72D297353CC}">
              <c16:uniqueId val="{00000003-7BDB-4966-BA1F-99861E946A56}"/>
            </c:ext>
          </c:extLst>
        </c:ser>
        <c:dLbls>
          <c:showLegendKey val="0"/>
          <c:showVal val="0"/>
          <c:showCatName val="0"/>
          <c:showSerName val="0"/>
          <c:showPercent val="0"/>
          <c:showBubbleSize val="0"/>
        </c:dLbls>
        <c:smooth val="0"/>
        <c:axId val="332275264"/>
        <c:axId val="382163616"/>
      </c:lineChart>
      <c:catAx>
        <c:axId val="33227526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IQ"/>
          </a:p>
        </c:txPr>
        <c:crossAx val="382163616"/>
        <c:crosses val="autoZero"/>
        <c:auto val="1"/>
        <c:lblAlgn val="ctr"/>
        <c:lblOffset val="100"/>
        <c:noMultiLvlLbl val="0"/>
      </c:catAx>
      <c:valAx>
        <c:axId val="382163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IQ"/>
          </a:p>
        </c:txPr>
        <c:crossAx val="332275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IQ"/>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ar-IQ"/>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mean</c:v>
          </c:tx>
          <c:spPr>
            <a:ln w="28575" cap="rnd">
              <a:solidFill>
                <a:schemeClr val="accent1"/>
              </a:solidFill>
              <a:round/>
            </a:ln>
            <a:effectLst/>
          </c:spPr>
          <c:marker>
            <c:symbol val="none"/>
          </c:marker>
          <c:val>
            <c:numRef>
              <c:f>Sheet1!$A$10:$A$15</c:f>
              <c:numCache>
                <c:formatCode>General</c:formatCode>
                <c:ptCount val="6"/>
                <c:pt idx="0">
                  <c:v>3.79E-3</c:v>
                </c:pt>
                <c:pt idx="1">
                  <c:v>3.81E-3</c:v>
                </c:pt>
                <c:pt idx="2">
                  <c:v>3.9399999999999999E-3</c:v>
                </c:pt>
                <c:pt idx="3">
                  <c:v>3.9300000000000003E-3</c:v>
                </c:pt>
                <c:pt idx="4">
                  <c:v>3.7200000000000002E-3</c:v>
                </c:pt>
                <c:pt idx="5">
                  <c:v>3.9100000000000003E-3</c:v>
                </c:pt>
              </c:numCache>
            </c:numRef>
          </c:val>
          <c:smooth val="0"/>
          <c:extLst>
            <c:ext xmlns:c16="http://schemas.microsoft.com/office/drawing/2014/chart" uri="{C3380CC4-5D6E-409C-BE32-E72D297353CC}">
              <c16:uniqueId val="{00000000-2E17-4E0B-B9FF-06DCA8F44218}"/>
            </c:ext>
          </c:extLst>
        </c:ser>
        <c:ser>
          <c:idx val="1"/>
          <c:order val="1"/>
          <c:tx>
            <c:v>entropy</c:v>
          </c:tx>
          <c:spPr>
            <a:ln w="28575" cap="rnd">
              <a:solidFill>
                <a:schemeClr val="accent2"/>
              </a:solidFill>
              <a:round/>
            </a:ln>
            <a:effectLst/>
          </c:spPr>
          <c:marker>
            <c:symbol val="none"/>
          </c:marker>
          <c:val>
            <c:numRef>
              <c:f>Sheet1!$B$10:$B$15</c:f>
              <c:numCache>
                <c:formatCode>General</c:formatCode>
                <c:ptCount val="6"/>
                <c:pt idx="0">
                  <c:v>2.5621700000000001</c:v>
                </c:pt>
                <c:pt idx="1">
                  <c:v>2.5611299999999999</c:v>
                </c:pt>
                <c:pt idx="2">
                  <c:v>2.4743200000000001</c:v>
                </c:pt>
                <c:pt idx="3">
                  <c:v>2.5302899999999999</c:v>
                </c:pt>
                <c:pt idx="4">
                  <c:v>2.4590900000000002</c:v>
                </c:pt>
                <c:pt idx="5">
                  <c:v>2.4324499999999998</c:v>
                </c:pt>
              </c:numCache>
            </c:numRef>
          </c:val>
          <c:smooth val="0"/>
          <c:extLst>
            <c:ext xmlns:c16="http://schemas.microsoft.com/office/drawing/2014/chart" uri="{C3380CC4-5D6E-409C-BE32-E72D297353CC}">
              <c16:uniqueId val="{00000001-2E17-4E0B-B9FF-06DCA8F44218}"/>
            </c:ext>
          </c:extLst>
        </c:ser>
        <c:ser>
          <c:idx val="2"/>
          <c:order val="2"/>
          <c:tx>
            <c:v>stander division</c:v>
          </c:tx>
          <c:spPr>
            <a:ln w="28575" cap="rnd">
              <a:solidFill>
                <a:schemeClr val="accent3"/>
              </a:solidFill>
              <a:round/>
            </a:ln>
            <a:effectLst/>
          </c:spPr>
          <c:marker>
            <c:symbol val="none"/>
          </c:marker>
          <c:val>
            <c:numRef>
              <c:f>Sheet1!$C$10:$C$15</c:f>
              <c:numCache>
                <c:formatCode>General</c:formatCode>
                <c:ptCount val="6"/>
                <c:pt idx="0">
                  <c:v>1.7600000000000001E-2</c:v>
                </c:pt>
                <c:pt idx="1">
                  <c:v>3.5380000000000002E-2</c:v>
                </c:pt>
                <c:pt idx="2">
                  <c:v>6.0310000000000002E-2</c:v>
                </c:pt>
                <c:pt idx="3">
                  <c:v>2.0760000000000001E-2</c:v>
                </c:pt>
                <c:pt idx="4">
                  <c:v>5.1330000000000001E-2</c:v>
                </c:pt>
                <c:pt idx="5">
                  <c:v>2.743E-2</c:v>
                </c:pt>
              </c:numCache>
            </c:numRef>
          </c:val>
          <c:smooth val="0"/>
          <c:extLst>
            <c:ext xmlns:c16="http://schemas.microsoft.com/office/drawing/2014/chart" uri="{C3380CC4-5D6E-409C-BE32-E72D297353CC}">
              <c16:uniqueId val="{00000002-2E17-4E0B-B9FF-06DCA8F44218}"/>
            </c:ext>
          </c:extLst>
        </c:ser>
        <c:ser>
          <c:idx val="3"/>
          <c:order val="3"/>
          <c:tx>
            <c:v>mod</c:v>
          </c:tx>
          <c:spPr>
            <a:ln w="28575" cap="rnd">
              <a:solidFill>
                <a:schemeClr val="accent4"/>
              </a:solidFill>
              <a:round/>
            </a:ln>
            <a:effectLst/>
          </c:spPr>
          <c:marker>
            <c:symbol val="none"/>
          </c:marker>
          <c:val>
            <c:numRef>
              <c:f>Sheet1!$D$10:$D$15</c:f>
              <c:numCache>
                <c:formatCode>General</c:formatCode>
                <c:ptCount val="6"/>
                <c:pt idx="0">
                  <c:v>1.04863</c:v>
                </c:pt>
                <c:pt idx="1">
                  <c:v>4.4171100000000001</c:v>
                </c:pt>
                <c:pt idx="2">
                  <c:v>2.99011</c:v>
                </c:pt>
                <c:pt idx="3">
                  <c:v>2.2203400000000002</c:v>
                </c:pt>
                <c:pt idx="4">
                  <c:v>3.5874060000000001</c:v>
                </c:pt>
                <c:pt idx="5">
                  <c:v>3.5056940000000001</c:v>
                </c:pt>
              </c:numCache>
            </c:numRef>
          </c:val>
          <c:smooth val="0"/>
          <c:extLst>
            <c:ext xmlns:c16="http://schemas.microsoft.com/office/drawing/2014/chart" uri="{C3380CC4-5D6E-409C-BE32-E72D297353CC}">
              <c16:uniqueId val="{00000003-2E17-4E0B-B9FF-06DCA8F44218}"/>
            </c:ext>
          </c:extLst>
        </c:ser>
        <c:dLbls>
          <c:showLegendKey val="0"/>
          <c:showVal val="0"/>
          <c:showCatName val="0"/>
          <c:showSerName val="0"/>
          <c:showPercent val="0"/>
          <c:showBubbleSize val="0"/>
        </c:dLbls>
        <c:smooth val="0"/>
        <c:axId val="332275264"/>
        <c:axId val="382163616"/>
      </c:lineChart>
      <c:catAx>
        <c:axId val="33227526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IQ"/>
          </a:p>
        </c:txPr>
        <c:crossAx val="382163616"/>
        <c:crosses val="autoZero"/>
        <c:auto val="1"/>
        <c:lblAlgn val="ctr"/>
        <c:lblOffset val="100"/>
        <c:noMultiLvlLbl val="0"/>
      </c:catAx>
      <c:valAx>
        <c:axId val="382163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IQ"/>
          </a:p>
        </c:txPr>
        <c:crossAx val="332275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IQ"/>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ar-IQ"/>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57615966754155734"/>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ar-IQ"/>
        </a:p>
      </c:txPr>
    </c:title>
    <c:autoTitleDeleted val="0"/>
    <c:plotArea>
      <c:layout/>
      <c:lineChart>
        <c:grouping val="standard"/>
        <c:varyColors val="0"/>
        <c:ser>
          <c:idx val="0"/>
          <c:order val="0"/>
          <c:tx>
            <c:v>mean</c:v>
          </c:tx>
          <c:spPr>
            <a:ln w="28575" cap="rnd">
              <a:solidFill>
                <a:schemeClr val="accent1"/>
              </a:solidFill>
              <a:round/>
            </a:ln>
            <a:effectLst/>
          </c:spPr>
          <c:marker>
            <c:symbol val="none"/>
          </c:marker>
          <c:val>
            <c:numRef>
              <c:f>Sheet1!$G$10:$G$15</c:f>
              <c:numCache>
                <c:formatCode>General</c:formatCode>
                <c:ptCount val="6"/>
                <c:pt idx="0">
                  <c:v>3.8999999999999998E-3</c:v>
                </c:pt>
                <c:pt idx="1">
                  <c:v>3.9699999999999996E-3</c:v>
                </c:pt>
                <c:pt idx="2">
                  <c:v>3.7200000000000002E-3</c:v>
                </c:pt>
                <c:pt idx="3">
                  <c:v>3.8800000000000002E-3</c:v>
                </c:pt>
                <c:pt idx="4">
                  <c:v>3.62E-3</c:v>
                </c:pt>
                <c:pt idx="5">
                  <c:v>3.9199999999999999E-3</c:v>
                </c:pt>
              </c:numCache>
            </c:numRef>
          </c:val>
          <c:smooth val="0"/>
          <c:extLst>
            <c:ext xmlns:c16="http://schemas.microsoft.com/office/drawing/2014/chart" uri="{C3380CC4-5D6E-409C-BE32-E72D297353CC}">
              <c16:uniqueId val="{00000000-656C-452F-BDFF-71DCCF7D4528}"/>
            </c:ext>
          </c:extLst>
        </c:ser>
        <c:ser>
          <c:idx val="1"/>
          <c:order val="1"/>
          <c:tx>
            <c:v>entropy</c:v>
          </c:tx>
          <c:spPr>
            <a:ln w="28575" cap="rnd">
              <a:solidFill>
                <a:schemeClr val="accent2"/>
              </a:solidFill>
              <a:round/>
            </a:ln>
            <a:effectLst/>
          </c:spPr>
          <c:marker>
            <c:symbol val="none"/>
          </c:marker>
          <c:val>
            <c:numRef>
              <c:f>Sheet1!$H$10:$H$15</c:f>
              <c:numCache>
                <c:formatCode>General</c:formatCode>
                <c:ptCount val="6"/>
                <c:pt idx="0">
                  <c:v>2.57376</c:v>
                </c:pt>
                <c:pt idx="1">
                  <c:v>2.5765699999999998</c:v>
                </c:pt>
                <c:pt idx="2">
                  <c:v>2.4828299999999999</c:v>
                </c:pt>
                <c:pt idx="3">
                  <c:v>2.5441199999999999</c:v>
                </c:pt>
                <c:pt idx="4">
                  <c:v>2.4717199999999999</c:v>
                </c:pt>
                <c:pt idx="5">
                  <c:v>2.4414199999999999</c:v>
                </c:pt>
              </c:numCache>
            </c:numRef>
          </c:val>
          <c:smooth val="0"/>
          <c:extLst>
            <c:ext xmlns:c16="http://schemas.microsoft.com/office/drawing/2014/chart" uri="{C3380CC4-5D6E-409C-BE32-E72D297353CC}">
              <c16:uniqueId val="{00000001-656C-452F-BDFF-71DCCF7D4528}"/>
            </c:ext>
          </c:extLst>
        </c:ser>
        <c:ser>
          <c:idx val="2"/>
          <c:order val="2"/>
          <c:tx>
            <c:v>stander division</c:v>
          </c:tx>
          <c:spPr>
            <a:ln w="28575" cap="rnd">
              <a:solidFill>
                <a:schemeClr val="accent3"/>
              </a:solidFill>
              <a:round/>
            </a:ln>
            <a:effectLst/>
          </c:spPr>
          <c:marker>
            <c:symbol val="none"/>
          </c:marker>
          <c:val>
            <c:numRef>
              <c:f>Sheet1!$I$10:$I$15</c:f>
              <c:numCache>
                <c:formatCode>General</c:formatCode>
                <c:ptCount val="6"/>
                <c:pt idx="0">
                  <c:v>1.7600000000000001E-2</c:v>
                </c:pt>
                <c:pt idx="1">
                  <c:v>3.5369999999999999E-2</c:v>
                </c:pt>
                <c:pt idx="2">
                  <c:v>6.0299999999999999E-2</c:v>
                </c:pt>
                <c:pt idx="3">
                  <c:v>2.0760000000000001E-2</c:v>
                </c:pt>
                <c:pt idx="4">
                  <c:v>5.1330000000000001E-2</c:v>
                </c:pt>
                <c:pt idx="5">
                  <c:v>2.742E-2</c:v>
                </c:pt>
              </c:numCache>
            </c:numRef>
          </c:val>
          <c:smooth val="0"/>
          <c:extLst>
            <c:ext xmlns:c16="http://schemas.microsoft.com/office/drawing/2014/chart" uri="{C3380CC4-5D6E-409C-BE32-E72D297353CC}">
              <c16:uniqueId val="{00000002-656C-452F-BDFF-71DCCF7D4528}"/>
            </c:ext>
          </c:extLst>
        </c:ser>
        <c:ser>
          <c:idx val="3"/>
          <c:order val="3"/>
          <c:tx>
            <c:v>mod</c:v>
          </c:tx>
          <c:spPr>
            <a:ln w="28575" cap="rnd">
              <a:solidFill>
                <a:schemeClr val="accent4"/>
              </a:solidFill>
              <a:round/>
            </a:ln>
            <a:effectLst/>
          </c:spPr>
          <c:marker>
            <c:symbol val="none"/>
          </c:marker>
          <c:val>
            <c:numRef>
              <c:f>Sheet1!$J$10:$J$15</c:f>
              <c:numCache>
                <c:formatCode>General</c:formatCode>
                <c:ptCount val="6"/>
                <c:pt idx="0">
                  <c:v>6.84178</c:v>
                </c:pt>
                <c:pt idx="1">
                  <c:v>6.84178</c:v>
                </c:pt>
                <c:pt idx="2">
                  <c:v>2.21048</c:v>
                </c:pt>
                <c:pt idx="3">
                  <c:v>2.2585899999999999</c:v>
                </c:pt>
                <c:pt idx="4">
                  <c:v>2.0690780000000002</c:v>
                </c:pt>
                <c:pt idx="5">
                  <c:v>4.6376350000000004</c:v>
                </c:pt>
              </c:numCache>
            </c:numRef>
          </c:val>
          <c:smooth val="0"/>
          <c:extLst>
            <c:ext xmlns:c16="http://schemas.microsoft.com/office/drawing/2014/chart" uri="{C3380CC4-5D6E-409C-BE32-E72D297353CC}">
              <c16:uniqueId val="{00000003-656C-452F-BDFF-71DCCF7D4528}"/>
            </c:ext>
          </c:extLst>
        </c:ser>
        <c:dLbls>
          <c:showLegendKey val="0"/>
          <c:showVal val="0"/>
          <c:showCatName val="0"/>
          <c:showSerName val="0"/>
          <c:showPercent val="0"/>
          <c:showBubbleSize val="0"/>
        </c:dLbls>
        <c:smooth val="0"/>
        <c:axId val="332275264"/>
        <c:axId val="382163616"/>
      </c:lineChart>
      <c:catAx>
        <c:axId val="33227526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IQ"/>
          </a:p>
        </c:txPr>
        <c:crossAx val="382163616"/>
        <c:crosses val="autoZero"/>
        <c:auto val="1"/>
        <c:lblAlgn val="ctr"/>
        <c:lblOffset val="100"/>
        <c:noMultiLvlLbl val="0"/>
      </c:catAx>
      <c:valAx>
        <c:axId val="382163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IQ"/>
          </a:p>
        </c:txPr>
        <c:crossAx val="332275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IQ"/>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ar-IQ"/>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E2792-C125-4D71-8026-833AA10C3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6410</Words>
  <Characters>36543</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reem majed</dc:creator>
  <cp:keywords/>
  <dc:description/>
  <cp:lastModifiedBy>reem.it</cp:lastModifiedBy>
  <cp:revision>2</cp:revision>
  <cp:lastPrinted>2019-09-10T19:24:00Z</cp:lastPrinted>
  <dcterms:created xsi:type="dcterms:W3CDTF">2020-06-07T14:59:00Z</dcterms:created>
  <dcterms:modified xsi:type="dcterms:W3CDTF">2020-06-07T14:59:00Z</dcterms:modified>
</cp:coreProperties>
</file>