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E90" w:rsidRPr="003B5E90" w:rsidRDefault="003B5E90" w:rsidP="003B5E90">
      <w:pPr>
        <w:bidi/>
        <w:rPr>
          <w:rFonts w:ascii="Traditional Arabic" w:hAnsi="Traditional Arabic" w:cs="Traditional Arabic"/>
          <w:b/>
          <w:bCs/>
          <w:sz w:val="36"/>
          <w:szCs w:val="36"/>
          <w:rtl/>
        </w:rPr>
      </w:pPr>
      <w:r w:rsidRPr="003B5E90">
        <w:rPr>
          <w:rFonts w:ascii="Traditional Arabic" w:hAnsi="Traditional Arabic" w:cs="Traditional Arabic" w:hint="cs"/>
          <w:b/>
          <w:bCs/>
          <w:sz w:val="36"/>
          <w:szCs w:val="36"/>
          <w:rtl/>
        </w:rPr>
        <w:t>أهمية المسائل الواقعية في استنباط الأحكام المتوقعة مستقبلاً</w:t>
      </w:r>
    </w:p>
    <w:p w:rsidR="003B5E90" w:rsidRPr="003B5E90" w:rsidRDefault="003B5E90" w:rsidP="003B5E90">
      <w:pPr>
        <w:bidi/>
        <w:rPr>
          <w:rFonts w:ascii="Traditional Arabic" w:hAnsi="Traditional Arabic" w:cs="Traditional Arabic" w:hint="cs"/>
          <w:sz w:val="36"/>
          <w:szCs w:val="36"/>
          <w:rtl/>
        </w:rPr>
      </w:pPr>
      <w:r w:rsidRPr="003B5E90">
        <w:rPr>
          <w:rFonts w:ascii="Traditional Arabic" w:hAnsi="Traditional Arabic" w:cs="Traditional Arabic" w:hint="cs"/>
          <w:sz w:val="36"/>
          <w:szCs w:val="36"/>
          <w:rtl/>
        </w:rPr>
        <w:t>إن فهم الواقع ودراسته ب</w:t>
      </w:r>
      <w:bookmarkStart w:id="0" w:name="_GoBack"/>
      <w:bookmarkEnd w:id="0"/>
      <w:r w:rsidRPr="003B5E90">
        <w:rPr>
          <w:rFonts w:ascii="Traditional Arabic" w:hAnsi="Traditional Arabic" w:cs="Traditional Arabic" w:hint="cs"/>
          <w:sz w:val="36"/>
          <w:szCs w:val="36"/>
          <w:rtl/>
        </w:rPr>
        <w:t xml:space="preserve">كل تفاصيله وجزئياته، والذي يكون من خلال معايشة الواقع الإنساني، والذي يتحقق برصده ودراسته ومعرفة الأسباب الخفية والظاهرة التي انعكس تأثيرها في تكوين هذا الواقع، بما يحقق صورة متكاملة لهذا الواقع، يساعد على إيجاد تصور واضح للمستقبل. </w:t>
      </w:r>
    </w:p>
    <w:p w:rsidR="003B5E90" w:rsidRPr="003B5E90" w:rsidRDefault="003B5E90" w:rsidP="003B5E90">
      <w:pPr>
        <w:bidi/>
        <w:rPr>
          <w:rFonts w:ascii="Traditional Arabic" w:hAnsi="Traditional Arabic" w:cs="Traditional Arabic" w:hint="cs"/>
          <w:sz w:val="36"/>
          <w:szCs w:val="36"/>
          <w:rtl/>
        </w:rPr>
      </w:pPr>
      <w:r w:rsidRPr="003B5E90">
        <w:rPr>
          <w:rFonts w:ascii="Traditional Arabic" w:hAnsi="Traditional Arabic" w:cs="Traditional Arabic" w:hint="cs"/>
          <w:sz w:val="36"/>
          <w:szCs w:val="36"/>
          <w:rtl/>
        </w:rPr>
        <w:t>وهو ما يبرز أهمية المسائل التي تتعلق بالواقع ودورها في تأسيس الأحكام التي تسند إلى المستقبل، وهو ما يتحقق بمعيار الواقع الذي يعكس جميع المسائل والأقضية انعكاساً حقيقياً، ويخرج من حيزه المسائل التي لا يكون لها صلة بالواقع، أو التي ليس لها وجود ولم تقع بعد، حتى يمكن تصور الحكم المناسب بناء على ضبط محل التنزيل، وهو الواقع.</w:t>
      </w:r>
    </w:p>
    <w:p w:rsidR="003B5E90" w:rsidRPr="003B5E90" w:rsidRDefault="003B5E90" w:rsidP="003B5E90">
      <w:pPr>
        <w:bidi/>
        <w:rPr>
          <w:rFonts w:ascii="Traditional Arabic" w:hAnsi="Traditional Arabic" w:cs="Traditional Arabic" w:hint="cs"/>
          <w:sz w:val="36"/>
          <w:szCs w:val="36"/>
          <w:rtl/>
        </w:rPr>
      </w:pPr>
      <w:r w:rsidRPr="003B5E90">
        <w:rPr>
          <w:rFonts w:ascii="Traditional Arabic" w:hAnsi="Traditional Arabic" w:cs="Traditional Arabic" w:hint="cs"/>
          <w:sz w:val="36"/>
          <w:szCs w:val="36"/>
          <w:rtl/>
        </w:rPr>
        <w:t xml:space="preserve">وهو ما يؤهلنا للنظر إلى المستقبل واستشرافه، ورسم مستقبل إسلامي بأحكام شرعية روعي فيها مقاصد هذا الدين ومصالح المكلفين بيسر دون مشقة، وهو ما </w:t>
      </w:r>
      <w:proofErr w:type="spellStart"/>
      <w:r w:rsidRPr="003B5E90">
        <w:rPr>
          <w:rFonts w:ascii="Traditional Arabic" w:hAnsi="Traditional Arabic" w:cs="Traditional Arabic" w:hint="cs"/>
          <w:sz w:val="36"/>
          <w:szCs w:val="36"/>
          <w:rtl/>
        </w:rPr>
        <w:t>تغيّاه</w:t>
      </w:r>
      <w:proofErr w:type="spellEnd"/>
      <w:r w:rsidRPr="003B5E90">
        <w:rPr>
          <w:rFonts w:ascii="Traditional Arabic" w:hAnsi="Traditional Arabic" w:cs="Traditional Arabic" w:hint="cs"/>
          <w:sz w:val="36"/>
          <w:szCs w:val="36"/>
          <w:rtl/>
        </w:rPr>
        <w:t xml:space="preserve"> الشارع الحكيم. </w:t>
      </w:r>
    </w:p>
    <w:p w:rsidR="003B5E90" w:rsidRPr="003B5E90" w:rsidRDefault="003B5E90" w:rsidP="003B5E90">
      <w:pPr>
        <w:bidi/>
        <w:rPr>
          <w:rFonts w:ascii="Traditional Arabic" w:hAnsi="Traditional Arabic" w:cs="Traditional Arabic" w:hint="cs"/>
          <w:sz w:val="36"/>
          <w:szCs w:val="36"/>
          <w:rtl/>
        </w:rPr>
      </w:pPr>
      <w:r w:rsidRPr="003B5E90">
        <w:rPr>
          <w:rFonts w:ascii="Traditional Arabic" w:hAnsi="Traditional Arabic" w:cs="Traditional Arabic" w:hint="cs"/>
          <w:sz w:val="36"/>
          <w:szCs w:val="36"/>
          <w:rtl/>
        </w:rPr>
        <w:t>يقول الشاطبي: "</w:t>
      </w:r>
      <w:r w:rsidRPr="003B5E90">
        <w:rPr>
          <w:rFonts w:ascii="Traditional Arabic" w:hAnsi="Traditional Arabic" w:cs="Traditional Arabic"/>
          <w:sz w:val="36"/>
          <w:szCs w:val="36"/>
          <w:rtl/>
          <w:lang w:bidi="ar-EG"/>
        </w:rPr>
        <w:t>لا يصح للعالم إذا سئل عن أمر كيف يحصل في الواقع إلا أن يجيب بحسب الواقع، فإن أجاب على غير ذلك؛ أخطأ في عدم اعتبار المناط المسئول عن حكمه، لأنه سئل عن مناط معين؛ فأجاب عن مناط غير معين</w:t>
      </w:r>
      <w:r w:rsidRPr="003B5E90">
        <w:rPr>
          <w:rFonts w:ascii="Traditional Arabic" w:hAnsi="Traditional Arabic" w:cs="Traditional Arabic" w:hint="cs"/>
          <w:sz w:val="36"/>
          <w:szCs w:val="36"/>
          <w:rtl/>
          <w:lang w:bidi="ar-EG"/>
        </w:rPr>
        <w:t>"</w:t>
      </w:r>
      <w:r w:rsidRPr="003B5E90">
        <w:rPr>
          <w:rFonts w:ascii="Traditional Arabic" w:hAnsi="Traditional Arabic" w:cs="Traditional Arabic"/>
          <w:sz w:val="36"/>
          <w:szCs w:val="36"/>
          <w:vertAlign w:val="superscript"/>
          <w:rtl/>
        </w:rPr>
        <w:t>(</w:t>
      </w:r>
      <w:r w:rsidRPr="003B5E90">
        <w:rPr>
          <w:rFonts w:ascii="Traditional Arabic" w:hAnsi="Traditional Arabic" w:cs="Traditional Arabic"/>
          <w:sz w:val="36"/>
          <w:szCs w:val="36"/>
          <w:vertAlign w:val="superscript"/>
          <w:rtl/>
        </w:rPr>
        <w:footnoteReference w:id="1"/>
      </w:r>
      <w:r w:rsidRPr="003B5E90">
        <w:rPr>
          <w:rFonts w:ascii="Traditional Arabic" w:hAnsi="Traditional Arabic" w:cs="Traditional Arabic"/>
          <w:sz w:val="36"/>
          <w:szCs w:val="36"/>
          <w:vertAlign w:val="superscript"/>
          <w:rtl/>
        </w:rPr>
        <w:t>)</w:t>
      </w:r>
      <w:r w:rsidRPr="003B5E90">
        <w:rPr>
          <w:rFonts w:ascii="Traditional Arabic" w:hAnsi="Traditional Arabic" w:cs="Traditional Arabic"/>
          <w:sz w:val="36"/>
          <w:szCs w:val="36"/>
          <w:rtl/>
          <w:lang w:bidi="ar-EG"/>
        </w:rPr>
        <w:t>.</w:t>
      </w:r>
      <w:r w:rsidRPr="003B5E90">
        <w:rPr>
          <w:rFonts w:ascii="Traditional Arabic" w:hAnsi="Traditional Arabic" w:cs="Traditional Arabic" w:hint="cs"/>
          <w:sz w:val="36"/>
          <w:szCs w:val="36"/>
          <w:rtl/>
          <w:lang w:bidi="ar-EG"/>
        </w:rPr>
        <w:t xml:space="preserve"> </w:t>
      </w:r>
    </w:p>
    <w:p w:rsidR="003B5E90" w:rsidRPr="003B5E90" w:rsidRDefault="003B5E90" w:rsidP="003B5E90">
      <w:pPr>
        <w:bidi/>
        <w:rPr>
          <w:rFonts w:ascii="Traditional Arabic" w:hAnsi="Traditional Arabic" w:cs="Traditional Arabic" w:hint="cs"/>
          <w:sz w:val="36"/>
          <w:szCs w:val="36"/>
          <w:rtl/>
        </w:rPr>
      </w:pPr>
      <w:r w:rsidRPr="003B5E90">
        <w:rPr>
          <w:rFonts w:ascii="Traditional Arabic" w:hAnsi="Traditional Arabic" w:cs="Traditional Arabic" w:hint="cs"/>
          <w:sz w:val="36"/>
          <w:szCs w:val="36"/>
          <w:rtl/>
        </w:rPr>
        <w:t xml:space="preserve">مما يتطلب بذل الجهد في ضبط الصور الواقعية، حتّى يستطيع الفقيه أن يستنبط الأحكام الشرعية لتلك الصور، ولا تكفي الإحاطة بالنصوص الشرعية، أو الاجتهادات السابقة للفقهاء السابقين، بل يستلزم ضبط تلك الصور على هيئتها الحقيقية، بما احتفت به من عوارض وتغيرات زمانية ومكانية وأحوال وعادات، وذلك حتى يمكن إنزال الحكم المناسب لها. </w:t>
      </w:r>
    </w:p>
    <w:p w:rsidR="003B5E90" w:rsidRPr="003B5E90" w:rsidRDefault="003B5E90" w:rsidP="003B5E90">
      <w:pPr>
        <w:bidi/>
        <w:rPr>
          <w:rFonts w:ascii="Traditional Arabic" w:hAnsi="Traditional Arabic" w:cs="Traditional Arabic"/>
          <w:sz w:val="36"/>
          <w:szCs w:val="36"/>
          <w:rtl/>
        </w:rPr>
      </w:pPr>
      <w:r w:rsidRPr="003B5E90">
        <w:rPr>
          <w:rFonts w:ascii="Traditional Arabic" w:hAnsi="Traditional Arabic" w:cs="Traditional Arabic"/>
          <w:sz w:val="36"/>
          <w:szCs w:val="36"/>
          <w:rtl/>
        </w:rPr>
        <w:lastRenderedPageBreak/>
        <w:t xml:space="preserve">وجاء في ذلك: "وفقه الواقع يقوم على دراسته على الطبيعة لا على الورق، دراسة علمية موضوعية، تستكشف جميع أبعاده وعناصره، </w:t>
      </w:r>
      <w:proofErr w:type="spellStart"/>
      <w:r w:rsidRPr="003B5E90">
        <w:rPr>
          <w:rFonts w:ascii="Traditional Arabic" w:hAnsi="Traditional Arabic" w:cs="Traditional Arabic"/>
          <w:sz w:val="36"/>
          <w:szCs w:val="36"/>
          <w:rtl/>
        </w:rPr>
        <w:t>بإيجابياته</w:t>
      </w:r>
      <w:proofErr w:type="spellEnd"/>
      <w:r w:rsidRPr="003B5E90">
        <w:rPr>
          <w:rFonts w:ascii="Traditional Arabic" w:hAnsi="Traditional Arabic" w:cs="Traditional Arabic"/>
          <w:sz w:val="36"/>
          <w:szCs w:val="36"/>
          <w:rtl/>
        </w:rPr>
        <w:t>، وسلبياته، والعوامل المؤثرة فيه، بعيد عن التهوين والتهويل"</w:t>
      </w:r>
      <w:r w:rsidRPr="003B5E90">
        <w:rPr>
          <w:rFonts w:ascii="Traditional Arabic" w:hAnsi="Traditional Arabic" w:cs="Traditional Arabic"/>
          <w:sz w:val="36"/>
          <w:szCs w:val="36"/>
          <w:vertAlign w:val="superscript"/>
          <w:rtl/>
        </w:rPr>
        <w:t>(</w:t>
      </w:r>
      <w:r w:rsidRPr="003B5E90">
        <w:rPr>
          <w:rFonts w:ascii="Traditional Arabic" w:hAnsi="Traditional Arabic" w:cs="Traditional Arabic"/>
          <w:sz w:val="36"/>
          <w:szCs w:val="36"/>
          <w:vertAlign w:val="superscript"/>
          <w:rtl/>
        </w:rPr>
        <w:footnoteReference w:id="2"/>
      </w:r>
      <w:r w:rsidRPr="003B5E90">
        <w:rPr>
          <w:rFonts w:ascii="Traditional Arabic" w:hAnsi="Traditional Arabic" w:cs="Traditional Arabic"/>
          <w:sz w:val="36"/>
          <w:szCs w:val="36"/>
          <w:vertAlign w:val="superscript"/>
          <w:rtl/>
        </w:rPr>
        <w:t>)</w:t>
      </w:r>
      <w:r w:rsidRPr="003B5E90">
        <w:rPr>
          <w:rFonts w:ascii="Traditional Arabic" w:hAnsi="Traditional Arabic" w:cs="Traditional Arabic"/>
          <w:sz w:val="36"/>
          <w:szCs w:val="36"/>
          <w:rtl/>
        </w:rPr>
        <w:t>.</w:t>
      </w:r>
      <w:r w:rsidRPr="003B5E90">
        <w:rPr>
          <w:rFonts w:ascii="Traditional Arabic" w:hAnsi="Traditional Arabic" w:cs="Traditional Arabic" w:hint="cs"/>
          <w:sz w:val="36"/>
          <w:szCs w:val="36"/>
          <w:rtl/>
        </w:rPr>
        <w:t xml:space="preserve"> </w:t>
      </w:r>
    </w:p>
    <w:p w:rsidR="003B5E90" w:rsidRPr="003B5E90" w:rsidRDefault="003B5E90" w:rsidP="003B5E90">
      <w:pPr>
        <w:bidi/>
        <w:rPr>
          <w:rFonts w:ascii="Traditional Arabic" w:hAnsi="Traditional Arabic" w:cs="Traditional Arabic" w:hint="cs"/>
          <w:sz w:val="36"/>
          <w:szCs w:val="36"/>
          <w:rtl/>
        </w:rPr>
      </w:pPr>
      <w:r w:rsidRPr="003B5E90">
        <w:rPr>
          <w:rFonts w:ascii="Traditional Arabic" w:hAnsi="Traditional Arabic" w:cs="Traditional Arabic" w:hint="cs"/>
          <w:sz w:val="36"/>
          <w:szCs w:val="36"/>
          <w:rtl/>
        </w:rPr>
        <w:t>وهذا يبرز أهمية فهم الواقع وفقهه من قبل الفقيه، بضرورة فحصه ودراسته للمستجدات الواقعة فيه، ورصد جميع المتغيرات والمؤثرات والعوامل التي تحتف بهذه المستجدات؛ حتى يستطيع أن يقف على تصور صحيح، يستطيع به معرفة أسباب وقوع هذه الأقضية أو المسائل، والتي يكون على أساسها بناء الحكم الشرعي المناسب، وإثبات العلة التي على أساسها أجري هذا الحكم في تلك المستجدات.</w:t>
      </w:r>
    </w:p>
    <w:p w:rsidR="003B5E90" w:rsidRPr="003B5E90" w:rsidRDefault="003B5E90" w:rsidP="003B5E90">
      <w:pPr>
        <w:bidi/>
        <w:rPr>
          <w:rFonts w:ascii="Traditional Arabic" w:hAnsi="Traditional Arabic" w:cs="Traditional Arabic" w:hint="cs"/>
          <w:sz w:val="36"/>
          <w:szCs w:val="36"/>
          <w:rtl/>
        </w:rPr>
      </w:pPr>
      <w:r w:rsidRPr="003B5E90">
        <w:rPr>
          <w:rFonts w:ascii="Traditional Arabic" w:hAnsi="Traditional Arabic" w:cs="Traditional Arabic" w:hint="cs"/>
          <w:sz w:val="36"/>
          <w:szCs w:val="36"/>
          <w:rtl/>
        </w:rPr>
        <w:t>وجاء في هذا السياق: "</w:t>
      </w:r>
      <w:r w:rsidRPr="003B5E90">
        <w:rPr>
          <w:rFonts w:ascii="Traditional Arabic" w:hAnsi="Traditional Arabic" w:cs="Traditional Arabic"/>
          <w:sz w:val="36"/>
          <w:szCs w:val="36"/>
          <w:rtl/>
        </w:rPr>
        <w:t>فكثير من الأحكام تختلف باختلاف الزمان لتغير عُرف أهله، أو لحدوث ضرورة، أو لفساد أهل الزمان، بحيث لو بقي الحكم على ما كان عليه أولاً للزم منه المشقة والضرر بين الناس، ولخالف قواعد الشريعة المبنية على التخفيف، والتيسير، ودفع الضرر، والفساد؛ ولهذا ترى مشايخ المذهب خالفوا ما نص عليه المجتهد في مواضع كثيرة، بناها على ما كان في زمنه، لعلمهم بأنه لو كان في زمنهم  لقال بما قالوا به، أخذا</w:t>
      </w:r>
      <w:r w:rsidRPr="003B5E90">
        <w:rPr>
          <w:rFonts w:ascii="Traditional Arabic" w:hAnsi="Traditional Arabic" w:cs="Traditional Arabic" w:hint="cs"/>
          <w:sz w:val="36"/>
          <w:szCs w:val="36"/>
          <w:rtl/>
        </w:rPr>
        <w:t>ً</w:t>
      </w:r>
      <w:r w:rsidRPr="003B5E90">
        <w:rPr>
          <w:rFonts w:ascii="Traditional Arabic" w:hAnsi="Traditional Arabic" w:cs="Traditional Arabic"/>
          <w:sz w:val="36"/>
          <w:szCs w:val="36"/>
          <w:rtl/>
        </w:rPr>
        <w:t xml:space="preserve"> من قواعد مذهبه</w:t>
      </w:r>
      <w:r w:rsidRPr="003B5E90">
        <w:rPr>
          <w:rFonts w:ascii="Traditional Arabic" w:hAnsi="Traditional Arabic" w:cs="Traditional Arabic" w:hint="cs"/>
          <w:sz w:val="36"/>
          <w:szCs w:val="36"/>
          <w:rtl/>
        </w:rPr>
        <w:t>"</w:t>
      </w:r>
      <w:r w:rsidRPr="003B5E90">
        <w:rPr>
          <w:rFonts w:ascii="Traditional Arabic" w:hAnsi="Traditional Arabic" w:cs="Traditional Arabic"/>
          <w:sz w:val="36"/>
          <w:szCs w:val="36"/>
          <w:vertAlign w:val="superscript"/>
          <w:rtl/>
        </w:rPr>
        <w:t>(</w:t>
      </w:r>
      <w:r w:rsidRPr="003B5E90">
        <w:rPr>
          <w:rFonts w:ascii="Traditional Arabic" w:hAnsi="Traditional Arabic" w:cs="Traditional Arabic"/>
          <w:sz w:val="36"/>
          <w:szCs w:val="36"/>
          <w:vertAlign w:val="superscript"/>
          <w:rtl/>
        </w:rPr>
        <w:footnoteReference w:id="3"/>
      </w:r>
      <w:r w:rsidRPr="003B5E90">
        <w:rPr>
          <w:rFonts w:ascii="Traditional Arabic" w:hAnsi="Traditional Arabic" w:cs="Traditional Arabic"/>
          <w:sz w:val="36"/>
          <w:szCs w:val="36"/>
          <w:vertAlign w:val="superscript"/>
          <w:rtl/>
        </w:rPr>
        <w:t>)</w:t>
      </w:r>
      <w:r w:rsidRPr="003B5E90">
        <w:rPr>
          <w:rFonts w:ascii="Traditional Arabic" w:hAnsi="Traditional Arabic" w:cs="Traditional Arabic"/>
          <w:sz w:val="36"/>
          <w:szCs w:val="36"/>
          <w:rtl/>
        </w:rPr>
        <w:t>.</w:t>
      </w:r>
      <w:r w:rsidRPr="003B5E90">
        <w:rPr>
          <w:rFonts w:ascii="Traditional Arabic" w:hAnsi="Traditional Arabic" w:cs="Traditional Arabic" w:hint="cs"/>
          <w:sz w:val="36"/>
          <w:szCs w:val="36"/>
          <w:rtl/>
        </w:rPr>
        <w:t xml:space="preserve"> وجاء </w:t>
      </w:r>
      <w:proofErr w:type="spellStart"/>
      <w:r w:rsidRPr="003B5E90">
        <w:rPr>
          <w:rFonts w:ascii="Traditional Arabic" w:hAnsi="Traditional Arabic" w:cs="Traditional Arabic" w:hint="cs"/>
          <w:sz w:val="36"/>
          <w:szCs w:val="36"/>
          <w:rtl/>
        </w:rPr>
        <w:t>أيضاً</w:t>
      </w:r>
      <w:r w:rsidRPr="003B5E90">
        <w:rPr>
          <w:rFonts w:ascii="Traditional Arabic" w:hAnsi="Traditional Arabic" w:cs="Traditional Arabic"/>
          <w:sz w:val="36"/>
          <w:szCs w:val="36"/>
          <w:rtl/>
        </w:rPr>
        <w:t>:</w:t>
      </w:r>
      <w:r w:rsidRPr="003B5E90">
        <w:rPr>
          <w:rFonts w:ascii="Traditional Arabic" w:hAnsi="Traditional Arabic" w:cs="Traditional Arabic" w:hint="cs"/>
          <w:sz w:val="36"/>
          <w:szCs w:val="36"/>
          <w:rtl/>
        </w:rPr>
        <w:t>"</w:t>
      </w:r>
      <w:r w:rsidRPr="003B5E90">
        <w:rPr>
          <w:rFonts w:ascii="Traditional Arabic" w:hAnsi="Traditional Arabic" w:cs="Traditional Arabic"/>
          <w:sz w:val="36"/>
          <w:szCs w:val="36"/>
          <w:rtl/>
        </w:rPr>
        <w:t>فهذا</w:t>
      </w:r>
      <w:proofErr w:type="spellEnd"/>
      <w:r w:rsidRPr="003B5E90">
        <w:rPr>
          <w:rFonts w:ascii="Traditional Arabic" w:hAnsi="Traditional Arabic" w:cs="Traditional Arabic"/>
          <w:sz w:val="36"/>
          <w:szCs w:val="36"/>
          <w:rtl/>
        </w:rPr>
        <w:t xml:space="preserve"> كله وأمثاله دلائل واضحة على أن المفتي ليس له الجمود على المنقول في كتب ظاهر الرواية</w:t>
      </w:r>
      <w:r w:rsidRPr="003B5E90">
        <w:rPr>
          <w:rFonts w:ascii="Traditional Arabic" w:hAnsi="Traditional Arabic" w:cs="Traditional Arabic" w:hint="cs"/>
          <w:sz w:val="36"/>
          <w:szCs w:val="36"/>
          <w:rtl/>
        </w:rPr>
        <w:t>،</w:t>
      </w:r>
      <w:r w:rsidRPr="003B5E90">
        <w:rPr>
          <w:rFonts w:ascii="Traditional Arabic" w:hAnsi="Traditional Arabic" w:cs="Traditional Arabic"/>
          <w:sz w:val="36"/>
          <w:szCs w:val="36"/>
          <w:rtl/>
        </w:rPr>
        <w:t xml:space="preserve"> من غير مراعاة الزمان وأهله، و</w:t>
      </w:r>
      <w:r w:rsidRPr="003B5E90">
        <w:rPr>
          <w:rFonts w:ascii="Traditional Arabic" w:hAnsi="Traditional Arabic" w:cs="Traditional Arabic" w:hint="cs"/>
          <w:sz w:val="36"/>
          <w:szCs w:val="36"/>
          <w:rtl/>
        </w:rPr>
        <w:t>إ</w:t>
      </w:r>
      <w:r w:rsidRPr="003B5E90">
        <w:rPr>
          <w:rFonts w:ascii="Traditional Arabic" w:hAnsi="Traditional Arabic" w:cs="Traditional Arabic"/>
          <w:sz w:val="36"/>
          <w:szCs w:val="36"/>
          <w:rtl/>
        </w:rPr>
        <w:t>ل</w:t>
      </w:r>
      <w:r w:rsidRPr="003B5E90">
        <w:rPr>
          <w:rFonts w:ascii="Traditional Arabic" w:hAnsi="Traditional Arabic" w:cs="Traditional Arabic" w:hint="cs"/>
          <w:sz w:val="36"/>
          <w:szCs w:val="36"/>
          <w:rtl/>
        </w:rPr>
        <w:t>ّ</w:t>
      </w:r>
      <w:r w:rsidRPr="003B5E90">
        <w:rPr>
          <w:rFonts w:ascii="Traditional Arabic" w:hAnsi="Traditional Arabic" w:cs="Traditional Arabic"/>
          <w:sz w:val="36"/>
          <w:szCs w:val="36"/>
          <w:rtl/>
        </w:rPr>
        <w:t>ا يضي</w:t>
      </w:r>
      <w:r w:rsidRPr="003B5E90">
        <w:rPr>
          <w:rFonts w:ascii="Traditional Arabic" w:hAnsi="Traditional Arabic" w:cs="Traditional Arabic" w:hint="cs"/>
          <w:sz w:val="36"/>
          <w:szCs w:val="36"/>
          <w:rtl/>
        </w:rPr>
        <w:t>ّ</w:t>
      </w:r>
      <w:r w:rsidRPr="003B5E90">
        <w:rPr>
          <w:rFonts w:ascii="Traditional Arabic" w:hAnsi="Traditional Arabic" w:cs="Traditional Arabic"/>
          <w:sz w:val="36"/>
          <w:szCs w:val="36"/>
          <w:rtl/>
        </w:rPr>
        <w:t>ع حقوق كثيرة، ويكون ضرره أعظم من نفعه</w:t>
      </w:r>
      <w:r w:rsidRPr="003B5E90">
        <w:rPr>
          <w:rFonts w:ascii="Traditional Arabic" w:hAnsi="Traditional Arabic" w:cs="Traditional Arabic" w:hint="cs"/>
          <w:sz w:val="36"/>
          <w:szCs w:val="36"/>
          <w:rtl/>
        </w:rPr>
        <w:t>"</w:t>
      </w:r>
      <w:r w:rsidRPr="003B5E90">
        <w:rPr>
          <w:rFonts w:ascii="Traditional Arabic" w:hAnsi="Traditional Arabic" w:cs="Traditional Arabic"/>
          <w:sz w:val="36"/>
          <w:szCs w:val="36"/>
          <w:vertAlign w:val="superscript"/>
          <w:rtl/>
        </w:rPr>
        <w:t>(</w:t>
      </w:r>
      <w:r w:rsidRPr="003B5E90">
        <w:rPr>
          <w:rFonts w:ascii="Traditional Arabic" w:hAnsi="Traditional Arabic" w:cs="Traditional Arabic"/>
          <w:sz w:val="36"/>
          <w:szCs w:val="36"/>
          <w:vertAlign w:val="superscript"/>
          <w:rtl/>
        </w:rPr>
        <w:footnoteReference w:id="4"/>
      </w:r>
      <w:r w:rsidRPr="003B5E90">
        <w:rPr>
          <w:rFonts w:ascii="Traditional Arabic" w:hAnsi="Traditional Arabic" w:cs="Traditional Arabic"/>
          <w:sz w:val="36"/>
          <w:szCs w:val="36"/>
          <w:vertAlign w:val="superscript"/>
          <w:rtl/>
        </w:rPr>
        <w:t>)</w:t>
      </w:r>
      <w:r w:rsidRPr="003B5E90">
        <w:rPr>
          <w:rFonts w:ascii="Traditional Arabic" w:hAnsi="Traditional Arabic" w:cs="Traditional Arabic"/>
          <w:sz w:val="36"/>
          <w:szCs w:val="36"/>
          <w:rtl/>
        </w:rPr>
        <w:t>.</w:t>
      </w:r>
    </w:p>
    <w:p w:rsidR="003B5E90" w:rsidRPr="003B5E90" w:rsidRDefault="003B5E90" w:rsidP="003B5E90">
      <w:pPr>
        <w:bidi/>
        <w:rPr>
          <w:rFonts w:ascii="Traditional Arabic" w:hAnsi="Traditional Arabic" w:cs="Traditional Arabic" w:hint="cs"/>
          <w:sz w:val="36"/>
          <w:szCs w:val="36"/>
          <w:rtl/>
        </w:rPr>
      </w:pPr>
      <w:r w:rsidRPr="003B5E90">
        <w:rPr>
          <w:rFonts w:ascii="Traditional Arabic" w:hAnsi="Traditional Arabic" w:cs="Traditional Arabic" w:hint="cs"/>
          <w:sz w:val="36"/>
          <w:szCs w:val="36"/>
          <w:rtl/>
        </w:rPr>
        <w:t xml:space="preserve">وهذا ما يوضح أن فهم القضايا الواقعية بآلية تراعى فيها المتغيرات الزمانية والمكانية والأحوال وأعراف البلاد المختلفة، يمهد الطريق للفقيه أو المجتهد في كيفية استشرافه للمستقبل في هذه الأقضية والمسائل، </w:t>
      </w:r>
      <w:r w:rsidRPr="003B5E90">
        <w:rPr>
          <w:rFonts w:ascii="Traditional Arabic" w:hAnsi="Traditional Arabic" w:cs="Traditional Arabic" w:hint="cs"/>
          <w:sz w:val="36"/>
          <w:szCs w:val="36"/>
          <w:rtl/>
        </w:rPr>
        <w:lastRenderedPageBreak/>
        <w:t xml:space="preserve">وفق تصور صحيح يستند على معطيات حقيقية الإنسانية المتوقعة بإنزال أحكام شرعية مراعية لها ومتوافقة مع أصل الدين الذي ما جاءت قواعده وتشريعاته إلا لمصلحة أفراده ودفع المفاسد المتوقعة ودرئها. </w:t>
      </w:r>
    </w:p>
    <w:p w:rsidR="003B5E90" w:rsidRPr="003B5E90" w:rsidRDefault="003B5E90" w:rsidP="003B5E90">
      <w:pPr>
        <w:bidi/>
        <w:rPr>
          <w:rFonts w:ascii="Traditional Arabic" w:hAnsi="Traditional Arabic" w:cs="Traditional Arabic" w:hint="cs"/>
          <w:sz w:val="36"/>
          <w:szCs w:val="36"/>
          <w:rtl/>
        </w:rPr>
      </w:pPr>
      <w:r w:rsidRPr="003B5E90">
        <w:rPr>
          <w:rFonts w:ascii="Traditional Arabic" w:hAnsi="Traditional Arabic" w:cs="Traditional Arabic" w:hint="cs"/>
          <w:sz w:val="36"/>
          <w:szCs w:val="36"/>
          <w:rtl/>
        </w:rPr>
        <w:t xml:space="preserve">ولكي نجلي النظر في دور الواقع في تأسيس النظر إلى تصور المستقبل، نرجع إلى شواهده الكثيرة في تراثنا الفقهي، والّتي تبرهن مدى مراعاة </w:t>
      </w:r>
      <w:proofErr w:type="spellStart"/>
      <w:r w:rsidRPr="003B5E90">
        <w:rPr>
          <w:rFonts w:ascii="Traditional Arabic" w:hAnsi="Traditional Arabic" w:cs="Traditional Arabic" w:hint="cs"/>
          <w:sz w:val="36"/>
          <w:szCs w:val="36"/>
          <w:rtl/>
        </w:rPr>
        <w:t>فقهائنا</w:t>
      </w:r>
      <w:proofErr w:type="spellEnd"/>
      <w:r w:rsidRPr="003B5E90">
        <w:rPr>
          <w:rFonts w:ascii="Traditional Arabic" w:hAnsi="Traditional Arabic" w:cs="Traditional Arabic" w:hint="cs"/>
          <w:sz w:val="36"/>
          <w:szCs w:val="36"/>
          <w:rtl/>
        </w:rPr>
        <w:t xml:space="preserve"> وعلمائنا للواقع من خلال هؤلاء الفقهاء والعلماء الواقع من خلال فهم أحوال الناس وأعرافهم وعاداتهم، وما يطرأ على كل هذه العوامل من تغييرات بحكم الزمان واختلاف المكان وتنوع البيئات واختلافها، فكانت أدلة أحكامهم مستمدة من واقعهم بناء على المصالح التي رأوها، والأعراف والتعاملات التي راعوها. </w:t>
      </w:r>
    </w:p>
    <w:p w:rsidR="003B5E90" w:rsidRPr="003B5E90" w:rsidRDefault="003B5E90" w:rsidP="003B5E90">
      <w:pPr>
        <w:bidi/>
        <w:rPr>
          <w:rFonts w:ascii="Traditional Arabic" w:hAnsi="Traditional Arabic" w:cs="Traditional Arabic"/>
          <w:sz w:val="36"/>
          <w:szCs w:val="36"/>
        </w:rPr>
      </w:pPr>
      <w:r w:rsidRPr="003B5E90">
        <w:rPr>
          <w:rFonts w:ascii="Traditional Arabic" w:hAnsi="Traditional Arabic" w:cs="Traditional Arabic" w:hint="cs"/>
          <w:sz w:val="36"/>
          <w:szCs w:val="36"/>
          <w:rtl/>
        </w:rPr>
        <w:t xml:space="preserve">فنجد الإمام مالك قد ذكر أن التين من الفواكه، أي بمعنى أنه لم يكن بمعنى القوت ولم يكن يقتات ويدخر في المدينة، ولكنه كان مما يقتات في الأندلس، ومن ثم تجب فيه الزكاة، قياسًا على الزبيب والتمر، ولتحقق شرط </w:t>
      </w:r>
      <w:proofErr w:type="spellStart"/>
      <w:r w:rsidRPr="003B5E90">
        <w:rPr>
          <w:rFonts w:ascii="Traditional Arabic" w:hAnsi="Traditional Arabic" w:cs="Traditional Arabic" w:hint="cs"/>
          <w:sz w:val="36"/>
          <w:szCs w:val="36"/>
          <w:rtl/>
        </w:rPr>
        <w:t>الاقتيات</w:t>
      </w:r>
      <w:proofErr w:type="spellEnd"/>
      <w:r w:rsidRPr="003B5E90">
        <w:rPr>
          <w:rFonts w:ascii="Traditional Arabic" w:hAnsi="Traditional Arabic" w:cs="Traditional Arabic" w:hint="cs"/>
          <w:sz w:val="36"/>
          <w:szCs w:val="36"/>
          <w:rtl/>
        </w:rPr>
        <w:t xml:space="preserve"> والادخار في الأندلس وعدم تحققه في المدينة، وبالتالي قيام شرط </w:t>
      </w:r>
      <w:proofErr w:type="spellStart"/>
      <w:r w:rsidRPr="003B5E90">
        <w:rPr>
          <w:rFonts w:ascii="Traditional Arabic" w:hAnsi="Traditional Arabic" w:cs="Traditional Arabic" w:hint="cs"/>
          <w:sz w:val="36"/>
          <w:szCs w:val="36"/>
          <w:rtl/>
        </w:rPr>
        <w:t>الاقتيات</w:t>
      </w:r>
      <w:proofErr w:type="spellEnd"/>
      <w:r w:rsidRPr="003B5E90">
        <w:rPr>
          <w:rFonts w:ascii="Traditional Arabic" w:hAnsi="Traditional Arabic" w:cs="Traditional Arabic" w:hint="cs"/>
          <w:sz w:val="36"/>
          <w:szCs w:val="36"/>
          <w:rtl/>
        </w:rPr>
        <w:t xml:space="preserve"> والادخار في الأندلس أجرى عليه حكم الزكاة، وعدم تحققه في المدينة لم يجر على التين الزكاة</w:t>
      </w:r>
      <w:r w:rsidRPr="003B5E90">
        <w:rPr>
          <w:rFonts w:ascii="Traditional Arabic" w:hAnsi="Traditional Arabic" w:cs="Traditional Arabic"/>
          <w:sz w:val="36"/>
          <w:szCs w:val="36"/>
          <w:vertAlign w:val="superscript"/>
          <w:rtl/>
        </w:rPr>
        <w:t>(</w:t>
      </w:r>
      <w:r w:rsidRPr="003B5E90">
        <w:rPr>
          <w:rFonts w:ascii="Traditional Arabic" w:hAnsi="Traditional Arabic" w:cs="Traditional Arabic"/>
          <w:sz w:val="36"/>
          <w:szCs w:val="36"/>
          <w:vertAlign w:val="superscript"/>
          <w:rtl/>
        </w:rPr>
        <w:footnoteReference w:id="5"/>
      </w:r>
      <w:r w:rsidRPr="003B5E90">
        <w:rPr>
          <w:rFonts w:ascii="Traditional Arabic" w:hAnsi="Traditional Arabic" w:cs="Traditional Arabic"/>
          <w:sz w:val="36"/>
          <w:szCs w:val="36"/>
          <w:vertAlign w:val="superscript"/>
          <w:rtl/>
        </w:rPr>
        <w:t>)</w:t>
      </w:r>
      <w:r w:rsidRPr="003B5E90">
        <w:rPr>
          <w:rFonts w:ascii="Traditional Arabic" w:hAnsi="Traditional Arabic" w:cs="Traditional Arabic"/>
          <w:sz w:val="36"/>
          <w:szCs w:val="36"/>
          <w:rtl/>
        </w:rPr>
        <w:t>.</w:t>
      </w:r>
      <w:r w:rsidRPr="003B5E90">
        <w:rPr>
          <w:rFonts w:ascii="Traditional Arabic" w:hAnsi="Traditional Arabic" w:cs="Traditional Arabic" w:hint="cs"/>
          <w:sz w:val="36"/>
          <w:szCs w:val="36"/>
          <w:rtl/>
        </w:rPr>
        <w:t xml:space="preserve">   </w:t>
      </w:r>
    </w:p>
    <w:p w:rsidR="003B5E90" w:rsidRPr="003B5E90" w:rsidRDefault="003B5E90" w:rsidP="003B5E90">
      <w:pPr>
        <w:bidi/>
        <w:rPr>
          <w:rFonts w:ascii="Traditional Arabic" w:hAnsi="Traditional Arabic" w:cs="Traditional Arabic" w:hint="cs"/>
          <w:sz w:val="36"/>
          <w:szCs w:val="36"/>
          <w:rtl/>
        </w:rPr>
      </w:pPr>
      <w:r w:rsidRPr="003B5E90">
        <w:rPr>
          <w:rFonts w:ascii="Traditional Arabic" w:hAnsi="Traditional Arabic" w:cs="Traditional Arabic" w:hint="cs"/>
          <w:sz w:val="36"/>
          <w:szCs w:val="36"/>
          <w:rtl/>
        </w:rPr>
        <w:t xml:space="preserve">وعلى ضوء ما سبق نجد أن الأحكام قبل إنزالها كانت تراعي الواقع بتفاصيله المكونة له الممثلة في اختلاف البيئات والأحوال والعادات والأعراف والتي يترتب عليها اختلاف الأحكام المنزلة على المسائل والأقضية. </w:t>
      </w:r>
    </w:p>
    <w:p w:rsidR="003B5E90" w:rsidRPr="003B5E90" w:rsidRDefault="003B5E90" w:rsidP="003B5E90">
      <w:pPr>
        <w:bidi/>
        <w:rPr>
          <w:rFonts w:ascii="Traditional Arabic" w:hAnsi="Traditional Arabic" w:cs="Traditional Arabic" w:hint="cs"/>
          <w:sz w:val="36"/>
          <w:szCs w:val="36"/>
          <w:rtl/>
        </w:rPr>
      </w:pPr>
      <w:r w:rsidRPr="003B5E90">
        <w:rPr>
          <w:rFonts w:ascii="Traditional Arabic" w:hAnsi="Traditional Arabic" w:cs="Traditional Arabic"/>
          <w:sz w:val="36"/>
          <w:szCs w:val="36"/>
          <w:rtl/>
        </w:rPr>
        <w:lastRenderedPageBreak/>
        <w:t xml:space="preserve">وجاء في هذا السياق: </w:t>
      </w:r>
      <w:r w:rsidRPr="003B5E90">
        <w:rPr>
          <w:rFonts w:ascii="Traditional Arabic" w:hAnsi="Traditional Arabic" w:cs="Traditional Arabic"/>
          <w:sz w:val="36"/>
          <w:szCs w:val="36"/>
        </w:rPr>
        <w:t>"</w:t>
      </w:r>
      <w:r w:rsidRPr="003B5E90">
        <w:rPr>
          <w:rFonts w:ascii="Traditional Arabic" w:hAnsi="Traditional Arabic" w:cs="Traditional Arabic"/>
          <w:sz w:val="36"/>
          <w:szCs w:val="36"/>
          <w:rtl/>
        </w:rPr>
        <w:t>لا زكاة في الفواكه، كالجوز، واللوز، ونحوها... لأنها لا تدخر للقوت غالبا</w:t>
      </w:r>
      <w:r w:rsidRPr="003B5E90">
        <w:rPr>
          <w:rFonts w:ascii="Traditional Arabic" w:hAnsi="Traditional Arabic" w:cs="Traditional Arabic" w:hint="cs"/>
          <w:sz w:val="36"/>
          <w:szCs w:val="36"/>
          <w:rtl/>
        </w:rPr>
        <w:t>ً</w:t>
      </w:r>
      <w:r w:rsidRPr="003B5E90">
        <w:rPr>
          <w:rFonts w:ascii="Traditional Arabic" w:hAnsi="Traditional Arabic" w:cs="Traditional Arabic"/>
          <w:sz w:val="36"/>
          <w:szCs w:val="36"/>
          <w:rtl/>
        </w:rPr>
        <w:t>، ولأنها تؤدى منها مواساة الأقارب في نفقاتهم، ثم نقل عن ابن القصار</w:t>
      </w:r>
      <w:r w:rsidRPr="003B5E90">
        <w:rPr>
          <w:rFonts w:ascii="Traditional Arabic" w:hAnsi="Traditional Arabic" w:cs="Traditional Arabic"/>
          <w:sz w:val="36"/>
          <w:szCs w:val="36"/>
          <w:vertAlign w:val="superscript"/>
          <w:rtl/>
        </w:rPr>
        <w:t>(</w:t>
      </w:r>
      <w:r w:rsidRPr="003B5E90">
        <w:rPr>
          <w:rFonts w:ascii="Traditional Arabic" w:hAnsi="Traditional Arabic" w:cs="Traditional Arabic"/>
          <w:sz w:val="36"/>
          <w:szCs w:val="36"/>
          <w:vertAlign w:val="superscript"/>
          <w:rtl/>
        </w:rPr>
        <w:footnoteReference w:id="6"/>
      </w:r>
      <w:r w:rsidRPr="003B5E90">
        <w:rPr>
          <w:rFonts w:ascii="Traditional Arabic" w:hAnsi="Traditional Arabic" w:cs="Traditional Arabic"/>
          <w:sz w:val="36"/>
          <w:szCs w:val="36"/>
          <w:vertAlign w:val="superscript"/>
          <w:rtl/>
        </w:rPr>
        <w:t>)</w:t>
      </w:r>
      <w:r w:rsidRPr="003B5E90">
        <w:rPr>
          <w:rFonts w:ascii="Traditional Arabic" w:hAnsi="Traditional Arabic" w:cs="Traditional Arabic"/>
          <w:sz w:val="36"/>
          <w:szCs w:val="36"/>
          <w:rtl/>
        </w:rPr>
        <w:t xml:space="preserve"> أنه قال: إنما أسقط مالك زكاة التين لعدمه من المدينة، وتحتمل الزكاة قياسا</w:t>
      </w:r>
      <w:r w:rsidRPr="003B5E90">
        <w:rPr>
          <w:rFonts w:ascii="Traditional Arabic" w:hAnsi="Traditional Arabic" w:cs="Traditional Arabic" w:hint="cs"/>
          <w:sz w:val="36"/>
          <w:szCs w:val="36"/>
          <w:rtl/>
        </w:rPr>
        <w:t>ً</w:t>
      </w:r>
      <w:r w:rsidRPr="003B5E90">
        <w:rPr>
          <w:rFonts w:ascii="Traditional Arabic" w:hAnsi="Traditional Arabic" w:cs="Traditional Arabic"/>
          <w:sz w:val="36"/>
          <w:szCs w:val="36"/>
          <w:rtl/>
        </w:rPr>
        <w:t xml:space="preserve"> على الزبيب وهو كثير في الأندلس</w:t>
      </w:r>
      <w:r w:rsidRPr="003B5E90">
        <w:rPr>
          <w:rFonts w:ascii="Traditional Arabic" w:hAnsi="Traditional Arabic" w:cs="Traditional Arabic" w:hint="cs"/>
          <w:sz w:val="36"/>
          <w:szCs w:val="36"/>
          <w:rtl/>
        </w:rPr>
        <w:t>،</w:t>
      </w:r>
      <w:r w:rsidRPr="003B5E90">
        <w:rPr>
          <w:rFonts w:ascii="Traditional Arabic" w:hAnsi="Traditional Arabic" w:cs="Traditional Arabic"/>
          <w:sz w:val="36"/>
          <w:szCs w:val="36"/>
          <w:rtl/>
        </w:rPr>
        <w:t xml:space="preserve"> ولذلك قال مالك لا زكاة في القرطم</w:t>
      </w:r>
      <w:r w:rsidRPr="003B5E90">
        <w:rPr>
          <w:rFonts w:ascii="Traditional Arabic" w:hAnsi="Traditional Arabic" w:cs="Traditional Arabic"/>
          <w:sz w:val="36"/>
          <w:szCs w:val="36"/>
          <w:vertAlign w:val="superscript"/>
          <w:rtl/>
        </w:rPr>
        <w:t>(</w:t>
      </w:r>
      <w:r w:rsidRPr="003B5E90">
        <w:rPr>
          <w:rFonts w:ascii="Traditional Arabic" w:hAnsi="Traditional Arabic" w:cs="Traditional Arabic"/>
          <w:sz w:val="36"/>
          <w:szCs w:val="36"/>
          <w:vertAlign w:val="superscript"/>
          <w:rtl/>
        </w:rPr>
        <w:footnoteReference w:id="7"/>
      </w:r>
      <w:r w:rsidRPr="003B5E90">
        <w:rPr>
          <w:rFonts w:ascii="Traditional Arabic" w:hAnsi="Traditional Arabic" w:cs="Traditional Arabic"/>
          <w:sz w:val="36"/>
          <w:szCs w:val="36"/>
          <w:vertAlign w:val="superscript"/>
          <w:rtl/>
        </w:rPr>
        <w:t>)</w:t>
      </w:r>
      <w:r w:rsidRPr="003B5E90">
        <w:rPr>
          <w:rFonts w:ascii="Traditional Arabic" w:hAnsi="Traditional Arabic" w:cs="Traditional Arabic"/>
          <w:sz w:val="36"/>
          <w:szCs w:val="36"/>
          <w:rtl/>
        </w:rPr>
        <w:t>، وبزر</w:t>
      </w:r>
      <w:r w:rsidRPr="003B5E90">
        <w:rPr>
          <w:rFonts w:ascii="Traditional Arabic" w:hAnsi="Traditional Arabic" w:cs="Traditional Arabic" w:hint="cs"/>
          <w:sz w:val="36"/>
          <w:szCs w:val="36"/>
          <w:rtl/>
        </w:rPr>
        <w:t xml:space="preserve"> </w:t>
      </w:r>
      <w:r w:rsidRPr="003B5E90">
        <w:rPr>
          <w:rFonts w:ascii="Traditional Arabic" w:hAnsi="Traditional Arabic" w:cs="Traditional Arabic"/>
          <w:sz w:val="36"/>
          <w:szCs w:val="36"/>
          <w:rtl/>
        </w:rPr>
        <w:t>الكتان</w:t>
      </w:r>
      <w:r w:rsidRPr="003B5E90">
        <w:rPr>
          <w:rFonts w:ascii="Traditional Arabic" w:hAnsi="Traditional Arabic" w:cs="Traditional Arabic"/>
          <w:sz w:val="36"/>
          <w:szCs w:val="36"/>
          <w:vertAlign w:val="superscript"/>
          <w:rtl/>
        </w:rPr>
        <w:t>(</w:t>
      </w:r>
      <w:r w:rsidRPr="003B5E90">
        <w:rPr>
          <w:rFonts w:ascii="Traditional Arabic" w:hAnsi="Traditional Arabic" w:cs="Traditional Arabic"/>
          <w:sz w:val="36"/>
          <w:szCs w:val="36"/>
          <w:vertAlign w:val="superscript"/>
          <w:rtl/>
        </w:rPr>
        <w:footnoteReference w:id="8"/>
      </w:r>
      <w:r w:rsidRPr="003B5E90">
        <w:rPr>
          <w:rFonts w:ascii="Traditional Arabic" w:hAnsi="Traditional Arabic" w:cs="Traditional Arabic"/>
          <w:sz w:val="36"/>
          <w:szCs w:val="36"/>
          <w:vertAlign w:val="superscript"/>
          <w:rtl/>
        </w:rPr>
        <w:t>)</w:t>
      </w:r>
      <w:r w:rsidRPr="003B5E90">
        <w:rPr>
          <w:rFonts w:ascii="Traditional Arabic" w:hAnsi="Traditional Arabic" w:cs="Traditional Arabic"/>
          <w:sz w:val="36"/>
          <w:szCs w:val="36"/>
          <w:rtl/>
        </w:rPr>
        <w:t>، فقيل له</w:t>
      </w:r>
      <w:r w:rsidRPr="003B5E90">
        <w:rPr>
          <w:rFonts w:ascii="Traditional Arabic" w:hAnsi="Traditional Arabic" w:cs="Traditional Arabic" w:hint="cs"/>
          <w:sz w:val="36"/>
          <w:szCs w:val="36"/>
          <w:rtl/>
        </w:rPr>
        <w:t>:</w:t>
      </w:r>
      <w:r w:rsidRPr="003B5E90">
        <w:rPr>
          <w:rFonts w:ascii="Traditional Arabic" w:hAnsi="Traditional Arabic" w:cs="Traditional Arabic"/>
          <w:sz w:val="36"/>
          <w:szCs w:val="36"/>
          <w:rtl/>
        </w:rPr>
        <w:t xml:space="preserve"> إنه يعصر منه زيت كثير، قال</w:t>
      </w:r>
      <w:r w:rsidRPr="003B5E90">
        <w:rPr>
          <w:rFonts w:ascii="Traditional Arabic" w:hAnsi="Traditional Arabic" w:cs="Traditional Arabic" w:hint="cs"/>
          <w:sz w:val="36"/>
          <w:szCs w:val="36"/>
          <w:rtl/>
        </w:rPr>
        <w:t>:</w:t>
      </w:r>
      <w:r w:rsidRPr="003B5E90">
        <w:rPr>
          <w:rFonts w:ascii="Traditional Arabic" w:hAnsi="Traditional Arabic" w:cs="Traditional Arabic"/>
          <w:sz w:val="36"/>
          <w:szCs w:val="36"/>
          <w:rtl/>
        </w:rPr>
        <w:t xml:space="preserve"> فحينئذ فيها الزكاة، فكذلك هاهنا، ويحتمل عدم الوجوب لندرة ذلك في البلاد، أو لأنه لم يكن بالمدينة</w:t>
      </w:r>
      <w:r w:rsidRPr="003B5E90">
        <w:rPr>
          <w:rFonts w:ascii="Traditional Arabic" w:hAnsi="Traditional Arabic" w:cs="Traditional Arabic"/>
          <w:sz w:val="36"/>
          <w:szCs w:val="36"/>
        </w:rPr>
        <w:t>"</w:t>
      </w:r>
      <w:r w:rsidRPr="003B5E90">
        <w:rPr>
          <w:rFonts w:ascii="Traditional Arabic" w:hAnsi="Traditional Arabic" w:cs="Traditional Arabic"/>
          <w:sz w:val="36"/>
          <w:szCs w:val="36"/>
          <w:vertAlign w:val="superscript"/>
          <w:rtl/>
        </w:rPr>
        <w:t>(</w:t>
      </w:r>
      <w:r w:rsidRPr="003B5E90">
        <w:rPr>
          <w:rFonts w:ascii="Traditional Arabic" w:hAnsi="Traditional Arabic" w:cs="Traditional Arabic"/>
          <w:sz w:val="36"/>
          <w:szCs w:val="36"/>
          <w:vertAlign w:val="superscript"/>
          <w:rtl/>
        </w:rPr>
        <w:footnoteReference w:id="9"/>
      </w:r>
      <w:r w:rsidRPr="003B5E90">
        <w:rPr>
          <w:rFonts w:ascii="Traditional Arabic" w:hAnsi="Traditional Arabic" w:cs="Traditional Arabic"/>
          <w:sz w:val="36"/>
          <w:szCs w:val="36"/>
          <w:vertAlign w:val="superscript"/>
          <w:rtl/>
        </w:rPr>
        <w:t>)</w:t>
      </w:r>
      <w:r w:rsidRPr="003B5E90">
        <w:rPr>
          <w:rFonts w:ascii="Traditional Arabic" w:hAnsi="Traditional Arabic" w:cs="Traditional Arabic"/>
          <w:sz w:val="36"/>
          <w:szCs w:val="36"/>
          <w:rtl/>
        </w:rPr>
        <w:t>.</w:t>
      </w:r>
    </w:p>
    <w:p w:rsidR="003B5E90" w:rsidRPr="003B5E90" w:rsidRDefault="003B5E90" w:rsidP="003B5E90">
      <w:pPr>
        <w:bidi/>
        <w:rPr>
          <w:rFonts w:ascii="Traditional Arabic" w:hAnsi="Traditional Arabic" w:cs="Traditional Arabic" w:hint="cs"/>
          <w:sz w:val="36"/>
          <w:szCs w:val="36"/>
          <w:rtl/>
        </w:rPr>
      </w:pPr>
      <w:r w:rsidRPr="003B5E90">
        <w:rPr>
          <w:rFonts w:ascii="Traditional Arabic" w:hAnsi="Traditional Arabic" w:cs="Traditional Arabic" w:hint="cs"/>
          <w:sz w:val="36"/>
          <w:szCs w:val="36"/>
          <w:rtl/>
        </w:rPr>
        <w:t>وفي عصرنا الحاضر الذي تشابكت مكوناته وتعقيداته، وكثر تجاذباته مع ثقافات متعددة ومتنوعة، تميزت بالتقدم على كافة المستويات وفي مختلف العلوم، وأصبح لها أثر أكبر في مجتمعاتنا الإسلامية التي تخلفت وركنت إلى ماضٍ كانت فيه الدولة الإسلامية تسود العالم قوة وعلماً وتقدماً وحضارة، مما يحفزنا إلى صحوة وتجديد لواقعنا، وذلك بجهود علمائنا المعاصرين، بالتّصدّي لمشكلات هذا الواقع وعلاج مستجداته؛ حتى نحقق تلك المعادلة في خلق واقع إسلامي متجدد يستوعب كل المستجدات، ويواجه جميع المشكلات التي تمس حياة أفراده، وإيحاد الحلول المناسبة، وفق مقررات هذا الدين وأحكامه،  والذي به نستطيع النفاذ إلى تصور مستقبل بأحكام راشدة، يكون سداً منيعاً أمام  حضارات ومفاهيم وثقافات قامت أسس تقدمها ومستقبلها على أسس مادية بحتة، لا تعرف لسنن الله في خلقه وكونه وشرعه المحكم طريقاً.</w:t>
      </w:r>
    </w:p>
    <w:p w:rsidR="003B5E90" w:rsidRPr="003B5E90" w:rsidRDefault="003B5E90" w:rsidP="003B5E90">
      <w:pPr>
        <w:bidi/>
        <w:rPr>
          <w:rFonts w:ascii="Traditional Arabic" w:hAnsi="Traditional Arabic" w:cs="Traditional Arabic"/>
          <w:sz w:val="36"/>
          <w:szCs w:val="36"/>
          <w:rtl/>
        </w:rPr>
      </w:pPr>
      <w:r w:rsidRPr="003B5E90">
        <w:rPr>
          <w:rFonts w:ascii="Traditional Arabic" w:hAnsi="Traditional Arabic" w:cs="Traditional Arabic" w:hint="cs"/>
          <w:sz w:val="36"/>
          <w:szCs w:val="36"/>
          <w:rtl/>
        </w:rPr>
        <w:lastRenderedPageBreak/>
        <w:t>وهو ما يؤكد أن فهم الواقع يتطلب التعرف من قبل الفقيه على بقية العلوم من باب الدراية، وليس الدراسة لأن ذلك أمر يصعب إدراكه، وذلك مثل العلوم الإنسانية مثل علم النفس والاجتماع والسياسة: بشكل يجعل الفقيه على دراية وفهم عند تعامله مع أقضيته ومستجداته، بشكل يتوافق مع التصور الواقعي ممّا يؤكد أهمية دعوات التجديد والتوسع في طلب العلم للفقيه، وعدم اقتصار مشاربه على العلم الشرعي فقط، حتى يمكن مواجهة واقع متشابك، ومستقبل لا يعرف غير لغة العلم والتطور المتسارع</w:t>
      </w:r>
      <w:r w:rsidRPr="003B5E90">
        <w:rPr>
          <w:rFonts w:ascii="Traditional Arabic" w:hAnsi="Traditional Arabic" w:cs="Traditional Arabic"/>
          <w:sz w:val="36"/>
          <w:szCs w:val="36"/>
          <w:vertAlign w:val="superscript"/>
          <w:rtl/>
        </w:rPr>
        <w:t>(</w:t>
      </w:r>
      <w:r w:rsidRPr="003B5E90">
        <w:rPr>
          <w:rFonts w:ascii="Traditional Arabic" w:hAnsi="Traditional Arabic" w:cs="Traditional Arabic"/>
          <w:sz w:val="36"/>
          <w:szCs w:val="36"/>
          <w:vertAlign w:val="superscript"/>
          <w:rtl/>
        </w:rPr>
        <w:footnoteReference w:id="10"/>
      </w:r>
      <w:r w:rsidRPr="003B5E90">
        <w:rPr>
          <w:rFonts w:ascii="Traditional Arabic" w:hAnsi="Traditional Arabic" w:cs="Traditional Arabic"/>
          <w:sz w:val="36"/>
          <w:szCs w:val="36"/>
          <w:vertAlign w:val="superscript"/>
          <w:rtl/>
        </w:rPr>
        <w:t>)</w:t>
      </w:r>
      <w:r w:rsidRPr="003B5E90">
        <w:rPr>
          <w:rFonts w:ascii="Traditional Arabic" w:hAnsi="Traditional Arabic" w:cs="Traditional Arabic" w:hint="cs"/>
          <w:sz w:val="36"/>
          <w:szCs w:val="36"/>
          <w:rtl/>
        </w:rPr>
        <w:t xml:space="preserve">.  </w:t>
      </w:r>
    </w:p>
    <w:p w:rsidR="002630D2" w:rsidRPr="003B5E90" w:rsidRDefault="002630D2" w:rsidP="003B5E90">
      <w:pPr>
        <w:bidi/>
        <w:rPr>
          <w:rFonts w:ascii="Traditional Arabic" w:hAnsi="Traditional Arabic" w:cs="Traditional Arabic"/>
          <w:sz w:val="36"/>
          <w:szCs w:val="36"/>
        </w:rPr>
      </w:pPr>
    </w:p>
    <w:sectPr w:rsidR="002630D2" w:rsidRPr="003B5E9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6A69" w:rsidRDefault="00016A69" w:rsidP="003B5E90">
      <w:pPr>
        <w:spacing w:after="0" w:line="240" w:lineRule="auto"/>
      </w:pPr>
      <w:r>
        <w:separator/>
      </w:r>
    </w:p>
  </w:endnote>
  <w:endnote w:type="continuationSeparator" w:id="0">
    <w:p w:rsidR="00016A69" w:rsidRDefault="00016A69" w:rsidP="003B5E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6A69" w:rsidRDefault="00016A69" w:rsidP="003B5E90">
      <w:pPr>
        <w:spacing w:after="0" w:line="240" w:lineRule="auto"/>
      </w:pPr>
      <w:r>
        <w:separator/>
      </w:r>
    </w:p>
  </w:footnote>
  <w:footnote w:type="continuationSeparator" w:id="0">
    <w:p w:rsidR="00016A69" w:rsidRDefault="00016A69" w:rsidP="003B5E90">
      <w:pPr>
        <w:spacing w:after="0" w:line="240" w:lineRule="auto"/>
      </w:pPr>
      <w:r>
        <w:continuationSeparator/>
      </w:r>
    </w:p>
  </w:footnote>
  <w:footnote w:id="1">
    <w:p w:rsidR="003B5E90" w:rsidRPr="003B5E90" w:rsidRDefault="003B5E90" w:rsidP="003B5E90">
      <w:pPr>
        <w:autoSpaceDE w:val="0"/>
        <w:autoSpaceDN w:val="0"/>
        <w:bidi/>
        <w:adjustRightInd w:val="0"/>
        <w:spacing w:after="0" w:line="240" w:lineRule="auto"/>
        <w:jc w:val="lowKashida"/>
        <w:rPr>
          <w:rFonts w:ascii="Traditional Arabic" w:hAnsi="Traditional Arabic" w:cs="Traditional Arabic"/>
          <w:sz w:val="28"/>
          <w:szCs w:val="28"/>
        </w:rPr>
      </w:pPr>
      <w:r w:rsidRPr="003B5E90">
        <w:rPr>
          <w:rFonts w:ascii="Traditional Arabic" w:hAnsi="Traditional Arabic" w:cs="Traditional Arabic"/>
          <w:sz w:val="28"/>
          <w:szCs w:val="28"/>
          <w:vertAlign w:val="superscript"/>
          <w:rtl/>
        </w:rPr>
        <w:t>(</w:t>
      </w:r>
      <w:r w:rsidRPr="003B5E90">
        <w:rPr>
          <w:rStyle w:val="a3"/>
          <w:rFonts w:ascii="Traditional Arabic" w:hAnsi="Traditional Arabic"/>
          <w:sz w:val="28"/>
          <w:szCs w:val="28"/>
        </w:rPr>
        <w:footnoteRef/>
      </w:r>
      <w:r w:rsidRPr="003B5E90">
        <w:rPr>
          <w:rFonts w:ascii="Traditional Arabic" w:hAnsi="Traditional Arabic" w:cs="Traditional Arabic"/>
          <w:sz w:val="28"/>
          <w:szCs w:val="28"/>
          <w:vertAlign w:val="superscript"/>
          <w:rtl/>
        </w:rPr>
        <w:t xml:space="preserve">) </w:t>
      </w:r>
      <w:r w:rsidRPr="003B5E90">
        <w:rPr>
          <w:rFonts w:ascii="Traditional Arabic" w:hAnsi="Traditional Arabic" w:cs="Traditional Arabic"/>
          <w:sz w:val="28"/>
          <w:szCs w:val="28"/>
          <w:rtl/>
        </w:rPr>
        <w:t xml:space="preserve"> الشاطبي، أبو إسحاق </w:t>
      </w:r>
      <w:r w:rsidRPr="003B5E90">
        <w:rPr>
          <w:rFonts w:ascii="Traditional Arabic" w:hAnsi="Traditional Arabic" w:cs="Traditional Arabic"/>
          <w:color w:val="000000"/>
          <w:sz w:val="28"/>
          <w:szCs w:val="28"/>
          <w:rtl/>
          <w:lang w:bidi="ar-EG"/>
        </w:rPr>
        <w:t>إبراهيم بن موسى بن محمد</w:t>
      </w:r>
      <w:r w:rsidRPr="003B5E90">
        <w:rPr>
          <w:rFonts w:ascii="Traditional Arabic" w:hAnsi="Traditional Arabic" w:cs="Traditional Arabic"/>
          <w:b/>
          <w:bCs/>
          <w:color w:val="000000"/>
          <w:sz w:val="28"/>
          <w:szCs w:val="28"/>
          <w:rtl/>
          <w:lang w:bidi="ar-EG"/>
        </w:rPr>
        <w:t xml:space="preserve">، الموافقات، </w:t>
      </w:r>
      <w:r w:rsidRPr="003B5E90">
        <w:rPr>
          <w:rFonts w:ascii="Traditional Arabic" w:hAnsi="Traditional Arabic" w:cs="Traditional Arabic"/>
          <w:color w:val="000000"/>
          <w:sz w:val="28"/>
          <w:szCs w:val="28"/>
          <w:rtl/>
          <w:lang w:bidi="ar-EG"/>
        </w:rPr>
        <w:t>مرجع سابق، ص 42، 3/301.</w:t>
      </w:r>
      <w:r w:rsidRPr="003B5E90">
        <w:rPr>
          <w:rFonts w:ascii="Traditional Arabic" w:hAnsi="Traditional Arabic" w:cs="Traditional Arabic"/>
          <w:sz w:val="28"/>
          <w:szCs w:val="28"/>
          <w:rtl/>
        </w:rPr>
        <w:t xml:space="preserve"> </w:t>
      </w:r>
    </w:p>
  </w:footnote>
  <w:footnote w:id="2">
    <w:p w:rsidR="003B5E90" w:rsidRPr="003B5E90" w:rsidRDefault="003B5E90" w:rsidP="003B5E90">
      <w:pPr>
        <w:autoSpaceDE w:val="0"/>
        <w:autoSpaceDN w:val="0"/>
        <w:bidi/>
        <w:adjustRightInd w:val="0"/>
        <w:spacing w:after="0" w:line="240" w:lineRule="auto"/>
        <w:jc w:val="lowKashida"/>
        <w:rPr>
          <w:rFonts w:ascii="Traditional Arabic" w:hAnsi="Traditional Arabic" w:cs="Traditional Arabic"/>
          <w:sz w:val="28"/>
          <w:szCs w:val="28"/>
        </w:rPr>
      </w:pPr>
      <w:r w:rsidRPr="003B5E90">
        <w:rPr>
          <w:rFonts w:ascii="Traditional Arabic" w:hAnsi="Traditional Arabic" w:cs="Traditional Arabic"/>
          <w:sz w:val="28"/>
          <w:szCs w:val="28"/>
          <w:vertAlign w:val="superscript"/>
          <w:rtl/>
        </w:rPr>
        <w:t>(</w:t>
      </w:r>
      <w:r w:rsidRPr="003B5E90">
        <w:rPr>
          <w:rStyle w:val="a3"/>
          <w:rFonts w:ascii="Traditional Arabic" w:hAnsi="Traditional Arabic"/>
          <w:sz w:val="28"/>
          <w:szCs w:val="28"/>
        </w:rPr>
        <w:footnoteRef/>
      </w:r>
      <w:r w:rsidRPr="003B5E90">
        <w:rPr>
          <w:rFonts w:ascii="Traditional Arabic" w:hAnsi="Traditional Arabic" w:cs="Traditional Arabic"/>
          <w:sz w:val="28"/>
          <w:szCs w:val="28"/>
          <w:vertAlign w:val="superscript"/>
          <w:rtl/>
        </w:rPr>
        <w:t xml:space="preserve">) </w:t>
      </w:r>
      <w:r w:rsidRPr="003B5E90">
        <w:rPr>
          <w:rFonts w:ascii="Traditional Arabic" w:hAnsi="Traditional Arabic" w:cs="Traditional Arabic"/>
          <w:sz w:val="28"/>
          <w:szCs w:val="28"/>
          <w:rtl/>
        </w:rPr>
        <w:t xml:space="preserve"> القرضاوي، يوسف عبد الله، </w:t>
      </w:r>
      <w:r w:rsidRPr="003B5E90">
        <w:rPr>
          <w:rFonts w:ascii="Traditional Arabic" w:hAnsi="Traditional Arabic" w:cs="Traditional Arabic"/>
          <w:b/>
          <w:bCs/>
          <w:sz w:val="28"/>
          <w:szCs w:val="28"/>
          <w:rtl/>
        </w:rPr>
        <w:t>السياسة الشرعية في ضوء نصوص الشريعة ومقاصدها</w:t>
      </w:r>
      <w:r w:rsidRPr="003B5E90">
        <w:rPr>
          <w:rFonts w:ascii="Traditional Arabic" w:hAnsi="Traditional Arabic" w:cs="Traditional Arabic"/>
          <w:sz w:val="28"/>
          <w:szCs w:val="28"/>
          <w:rtl/>
        </w:rPr>
        <w:t>، ط1، مكتبة وهبة – القاهرة، 1998م،ص265</w:t>
      </w:r>
      <w:r w:rsidRPr="003B5E90">
        <w:rPr>
          <w:rFonts w:ascii="Traditional Arabic" w:hAnsi="Traditional Arabic" w:cs="Traditional Arabic"/>
          <w:color w:val="000000"/>
          <w:sz w:val="28"/>
          <w:szCs w:val="28"/>
          <w:rtl/>
          <w:lang w:bidi="ar-EG"/>
        </w:rPr>
        <w:t>.</w:t>
      </w:r>
      <w:r w:rsidRPr="003B5E90">
        <w:rPr>
          <w:rFonts w:ascii="Traditional Arabic" w:hAnsi="Traditional Arabic" w:cs="Traditional Arabic"/>
          <w:sz w:val="28"/>
          <w:szCs w:val="28"/>
          <w:rtl/>
        </w:rPr>
        <w:t xml:space="preserve"> </w:t>
      </w:r>
    </w:p>
  </w:footnote>
  <w:footnote w:id="3">
    <w:p w:rsidR="003B5E90" w:rsidRPr="003B5E90" w:rsidRDefault="003B5E90" w:rsidP="003B5E90">
      <w:pPr>
        <w:autoSpaceDE w:val="0"/>
        <w:autoSpaceDN w:val="0"/>
        <w:bidi/>
        <w:adjustRightInd w:val="0"/>
        <w:spacing w:after="0" w:line="240" w:lineRule="auto"/>
        <w:jc w:val="lowKashida"/>
        <w:rPr>
          <w:rFonts w:ascii="Traditional Arabic" w:hAnsi="Traditional Arabic" w:cs="Traditional Arabic"/>
          <w:sz w:val="28"/>
          <w:szCs w:val="28"/>
        </w:rPr>
      </w:pPr>
      <w:r w:rsidRPr="003B5E90">
        <w:rPr>
          <w:rFonts w:ascii="Traditional Arabic" w:hAnsi="Traditional Arabic" w:cs="Traditional Arabic"/>
          <w:sz w:val="28"/>
          <w:szCs w:val="28"/>
          <w:vertAlign w:val="superscript"/>
          <w:rtl/>
        </w:rPr>
        <w:t>(</w:t>
      </w:r>
      <w:r w:rsidRPr="003B5E90">
        <w:rPr>
          <w:rStyle w:val="a3"/>
          <w:rFonts w:ascii="Traditional Arabic" w:hAnsi="Traditional Arabic"/>
          <w:sz w:val="28"/>
          <w:szCs w:val="28"/>
        </w:rPr>
        <w:footnoteRef/>
      </w:r>
      <w:r w:rsidRPr="003B5E90">
        <w:rPr>
          <w:rFonts w:ascii="Traditional Arabic" w:hAnsi="Traditional Arabic" w:cs="Traditional Arabic"/>
          <w:sz w:val="28"/>
          <w:szCs w:val="28"/>
          <w:vertAlign w:val="superscript"/>
          <w:rtl/>
        </w:rPr>
        <w:t xml:space="preserve">) </w:t>
      </w:r>
      <w:r w:rsidRPr="003B5E90">
        <w:rPr>
          <w:rFonts w:ascii="Traditional Arabic" w:hAnsi="Traditional Arabic" w:cs="Traditional Arabic"/>
          <w:sz w:val="28"/>
          <w:szCs w:val="28"/>
          <w:rtl/>
        </w:rPr>
        <w:t xml:space="preserve"> ابن عابدين، محمد أمين بن عمر بن عبد العزيز، </w:t>
      </w:r>
      <w:r w:rsidRPr="003B5E90">
        <w:rPr>
          <w:rFonts w:ascii="Traditional Arabic" w:hAnsi="Traditional Arabic" w:cs="Traditional Arabic"/>
          <w:b/>
          <w:bCs/>
          <w:sz w:val="28"/>
          <w:szCs w:val="28"/>
          <w:rtl/>
        </w:rPr>
        <w:t>مجموع رسائل ابن عابدين،</w:t>
      </w:r>
      <w:r w:rsidRPr="003B5E90">
        <w:rPr>
          <w:rFonts w:ascii="Traditional Arabic" w:hAnsi="Traditional Arabic" w:cs="Traditional Arabic"/>
          <w:sz w:val="28"/>
          <w:szCs w:val="28"/>
          <w:rtl/>
        </w:rPr>
        <w:t xml:space="preserve"> </w:t>
      </w:r>
      <w:proofErr w:type="spellStart"/>
      <w:r w:rsidRPr="003B5E90">
        <w:rPr>
          <w:rFonts w:ascii="Traditional Arabic" w:hAnsi="Traditional Arabic" w:cs="Traditional Arabic"/>
          <w:sz w:val="28"/>
          <w:szCs w:val="28"/>
          <w:rtl/>
        </w:rPr>
        <w:t>د.ط</w:t>
      </w:r>
      <w:proofErr w:type="spellEnd"/>
      <w:r w:rsidRPr="003B5E90">
        <w:rPr>
          <w:rFonts w:ascii="Traditional Arabic" w:hAnsi="Traditional Arabic" w:cs="Traditional Arabic"/>
          <w:sz w:val="28"/>
          <w:szCs w:val="28"/>
          <w:rtl/>
        </w:rPr>
        <w:t xml:space="preserve">، د. ت، 2/125.  </w:t>
      </w:r>
    </w:p>
  </w:footnote>
  <w:footnote w:id="4">
    <w:p w:rsidR="003B5E90" w:rsidRPr="003B5E90" w:rsidRDefault="003B5E90" w:rsidP="003B5E90">
      <w:pPr>
        <w:autoSpaceDE w:val="0"/>
        <w:autoSpaceDN w:val="0"/>
        <w:bidi/>
        <w:adjustRightInd w:val="0"/>
        <w:spacing w:after="0" w:line="240" w:lineRule="auto"/>
        <w:jc w:val="lowKashida"/>
        <w:rPr>
          <w:rFonts w:ascii="Traditional Arabic" w:hAnsi="Traditional Arabic" w:cs="Traditional Arabic"/>
          <w:sz w:val="28"/>
          <w:szCs w:val="28"/>
        </w:rPr>
      </w:pPr>
      <w:r w:rsidRPr="003B5E90">
        <w:rPr>
          <w:rFonts w:ascii="Traditional Arabic" w:hAnsi="Traditional Arabic" w:cs="Traditional Arabic"/>
          <w:sz w:val="28"/>
          <w:szCs w:val="28"/>
          <w:vertAlign w:val="superscript"/>
          <w:rtl/>
        </w:rPr>
        <w:t>(</w:t>
      </w:r>
      <w:r w:rsidRPr="003B5E90">
        <w:rPr>
          <w:rStyle w:val="a3"/>
          <w:rFonts w:ascii="Traditional Arabic" w:hAnsi="Traditional Arabic"/>
          <w:sz w:val="28"/>
          <w:szCs w:val="28"/>
        </w:rPr>
        <w:footnoteRef/>
      </w:r>
      <w:r w:rsidRPr="003B5E90">
        <w:rPr>
          <w:rFonts w:ascii="Traditional Arabic" w:hAnsi="Traditional Arabic" w:cs="Traditional Arabic"/>
          <w:sz w:val="28"/>
          <w:szCs w:val="28"/>
          <w:vertAlign w:val="superscript"/>
          <w:rtl/>
        </w:rPr>
        <w:t xml:space="preserve">) </w:t>
      </w:r>
      <w:r w:rsidRPr="003B5E90">
        <w:rPr>
          <w:rFonts w:ascii="Traditional Arabic" w:hAnsi="Traditional Arabic" w:cs="Traditional Arabic"/>
          <w:sz w:val="28"/>
          <w:szCs w:val="28"/>
          <w:rtl/>
        </w:rPr>
        <w:t xml:space="preserve"> ابن عابدين، محمد أمين بن عمر بن عبد العزيز، </w:t>
      </w:r>
      <w:r w:rsidRPr="003B5E90">
        <w:rPr>
          <w:rFonts w:ascii="Traditional Arabic" w:hAnsi="Traditional Arabic" w:cs="Traditional Arabic"/>
          <w:b/>
          <w:bCs/>
          <w:sz w:val="28"/>
          <w:szCs w:val="28"/>
          <w:rtl/>
        </w:rPr>
        <w:t>مجموع رسائل ابن عابدين</w:t>
      </w:r>
      <w:r w:rsidRPr="003B5E90">
        <w:rPr>
          <w:rFonts w:ascii="Traditional Arabic" w:hAnsi="Traditional Arabic" w:cs="Traditional Arabic"/>
          <w:sz w:val="28"/>
          <w:szCs w:val="28"/>
          <w:rtl/>
        </w:rPr>
        <w:t>، المرجع السابق، 2/131.</w:t>
      </w:r>
    </w:p>
  </w:footnote>
  <w:footnote w:id="5">
    <w:p w:rsidR="003B5E90" w:rsidRPr="003B5E90" w:rsidRDefault="003B5E90" w:rsidP="003B5E90">
      <w:pPr>
        <w:autoSpaceDE w:val="0"/>
        <w:autoSpaceDN w:val="0"/>
        <w:bidi/>
        <w:adjustRightInd w:val="0"/>
        <w:spacing w:after="0" w:line="240" w:lineRule="auto"/>
        <w:jc w:val="lowKashida"/>
        <w:rPr>
          <w:rFonts w:ascii="Traditional Arabic" w:hAnsi="Traditional Arabic" w:cs="Traditional Arabic"/>
          <w:sz w:val="28"/>
          <w:szCs w:val="28"/>
        </w:rPr>
      </w:pPr>
      <w:r w:rsidRPr="003B5E90">
        <w:rPr>
          <w:rFonts w:ascii="Traditional Arabic" w:hAnsi="Traditional Arabic" w:cs="Traditional Arabic"/>
          <w:sz w:val="28"/>
          <w:szCs w:val="28"/>
          <w:vertAlign w:val="superscript"/>
          <w:rtl/>
        </w:rPr>
        <w:t>(</w:t>
      </w:r>
      <w:r w:rsidRPr="003B5E90">
        <w:rPr>
          <w:rStyle w:val="a3"/>
          <w:rFonts w:ascii="Traditional Arabic" w:hAnsi="Traditional Arabic"/>
          <w:sz w:val="28"/>
          <w:szCs w:val="28"/>
        </w:rPr>
        <w:footnoteRef/>
      </w:r>
      <w:r w:rsidRPr="003B5E90">
        <w:rPr>
          <w:rFonts w:ascii="Traditional Arabic" w:hAnsi="Traditional Arabic" w:cs="Traditional Arabic"/>
          <w:sz w:val="28"/>
          <w:szCs w:val="28"/>
          <w:vertAlign w:val="superscript"/>
          <w:rtl/>
        </w:rPr>
        <w:t xml:space="preserve">) </w:t>
      </w:r>
      <w:r w:rsidRPr="003B5E90">
        <w:rPr>
          <w:rFonts w:ascii="Traditional Arabic" w:hAnsi="Traditional Arabic" w:cs="Traditional Arabic"/>
          <w:sz w:val="28"/>
          <w:szCs w:val="28"/>
          <w:rtl/>
        </w:rPr>
        <w:t xml:space="preserve"> انظر: </w:t>
      </w:r>
      <w:proofErr w:type="spellStart"/>
      <w:r w:rsidRPr="003B5E90">
        <w:rPr>
          <w:rFonts w:ascii="Traditional Arabic" w:hAnsi="Traditional Arabic" w:cs="Traditional Arabic"/>
          <w:sz w:val="28"/>
          <w:szCs w:val="28"/>
          <w:rtl/>
        </w:rPr>
        <w:t>العسري</w:t>
      </w:r>
      <w:proofErr w:type="spellEnd"/>
      <w:r w:rsidRPr="003B5E90">
        <w:rPr>
          <w:rFonts w:ascii="Traditional Arabic" w:hAnsi="Traditional Arabic" w:cs="Traditional Arabic"/>
          <w:sz w:val="28"/>
          <w:szCs w:val="28"/>
          <w:rtl/>
        </w:rPr>
        <w:t xml:space="preserve">، محمد نصيف، </w:t>
      </w:r>
      <w:r w:rsidRPr="003B5E90">
        <w:rPr>
          <w:rFonts w:ascii="Traditional Arabic" w:hAnsi="Traditional Arabic" w:cs="Traditional Arabic"/>
          <w:b/>
          <w:bCs/>
          <w:sz w:val="28"/>
          <w:szCs w:val="28"/>
          <w:rtl/>
        </w:rPr>
        <w:t xml:space="preserve">الفكر </w:t>
      </w:r>
      <w:proofErr w:type="spellStart"/>
      <w:r w:rsidRPr="003B5E90">
        <w:rPr>
          <w:rFonts w:ascii="Traditional Arabic" w:hAnsi="Traditional Arabic" w:cs="Traditional Arabic"/>
          <w:b/>
          <w:bCs/>
          <w:sz w:val="28"/>
          <w:szCs w:val="28"/>
          <w:rtl/>
        </w:rPr>
        <w:t>المقاصدي</w:t>
      </w:r>
      <w:proofErr w:type="spellEnd"/>
      <w:r w:rsidRPr="003B5E90">
        <w:rPr>
          <w:rFonts w:ascii="Traditional Arabic" w:hAnsi="Traditional Arabic" w:cs="Traditional Arabic"/>
          <w:b/>
          <w:bCs/>
          <w:sz w:val="28"/>
          <w:szCs w:val="28"/>
          <w:rtl/>
        </w:rPr>
        <w:t xml:space="preserve"> عند الإمام مالك</w:t>
      </w:r>
      <w:r w:rsidRPr="003B5E90">
        <w:rPr>
          <w:rFonts w:ascii="Traditional Arabic" w:hAnsi="Traditional Arabic" w:cs="Traditional Arabic"/>
          <w:sz w:val="28"/>
          <w:szCs w:val="28"/>
          <w:rtl/>
        </w:rPr>
        <w:t xml:space="preserve">، ط1، دار الحديث ومركز التراث المعرفي، 2008، ص267- 268، سبق ذكر ذلك ص 153. </w:t>
      </w:r>
    </w:p>
  </w:footnote>
  <w:footnote w:id="6">
    <w:p w:rsidR="003B5E90" w:rsidRPr="003B5E90" w:rsidRDefault="003B5E90" w:rsidP="003B5E90">
      <w:pPr>
        <w:autoSpaceDE w:val="0"/>
        <w:autoSpaceDN w:val="0"/>
        <w:bidi/>
        <w:adjustRightInd w:val="0"/>
        <w:spacing w:after="0" w:line="240" w:lineRule="auto"/>
        <w:jc w:val="both"/>
        <w:rPr>
          <w:rFonts w:ascii="Traditional Arabic" w:hAnsi="Traditional Arabic" w:cs="Traditional Arabic"/>
          <w:sz w:val="28"/>
          <w:szCs w:val="28"/>
        </w:rPr>
      </w:pPr>
      <w:r w:rsidRPr="003B5E90">
        <w:rPr>
          <w:rFonts w:ascii="Traditional Arabic" w:hAnsi="Traditional Arabic" w:cs="Traditional Arabic"/>
          <w:sz w:val="28"/>
          <w:szCs w:val="28"/>
          <w:vertAlign w:val="superscript"/>
          <w:rtl/>
        </w:rPr>
        <w:t>(</w:t>
      </w:r>
      <w:r w:rsidRPr="003B5E90">
        <w:rPr>
          <w:rStyle w:val="a3"/>
          <w:rFonts w:ascii="Traditional Arabic" w:hAnsi="Traditional Arabic"/>
          <w:sz w:val="28"/>
          <w:szCs w:val="28"/>
        </w:rPr>
        <w:footnoteRef/>
      </w:r>
      <w:r w:rsidRPr="003B5E90">
        <w:rPr>
          <w:rFonts w:ascii="Traditional Arabic" w:hAnsi="Traditional Arabic" w:cs="Traditional Arabic"/>
          <w:sz w:val="28"/>
          <w:szCs w:val="28"/>
          <w:vertAlign w:val="superscript"/>
          <w:rtl/>
        </w:rPr>
        <w:t xml:space="preserve">) </w:t>
      </w:r>
      <w:r w:rsidRPr="003B5E90">
        <w:rPr>
          <w:rFonts w:ascii="Traditional Arabic" w:hAnsi="Traditional Arabic" w:cs="Traditional Arabic"/>
          <w:sz w:val="28"/>
          <w:szCs w:val="28"/>
          <w:rtl/>
        </w:rPr>
        <w:t xml:space="preserve"> القاضي أبو الحسن، علي بن عمر بن أحمد، البغدادي ابن القصار. حدث عن علي بن الفضل </w:t>
      </w:r>
      <w:proofErr w:type="spellStart"/>
      <w:r w:rsidRPr="003B5E90">
        <w:rPr>
          <w:rFonts w:ascii="Traditional Arabic" w:hAnsi="Traditional Arabic" w:cs="Traditional Arabic"/>
          <w:sz w:val="28"/>
          <w:szCs w:val="28"/>
          <w:rtl/>
        </w:rPr>
        <w:t>الستوري</w:t>
      </w:r>
      <w:proofErr w:type="spellEnd"/>
      <w:r w:rsidRPr="003B5E90">
        <w:rPr>
          <w:rFonts w:ascii="Traditional Arabic" w:hAnsi="Traditional Arabic" w:cs="Traditional Arabic"/>
          <w:sz w:val="28"/>
          <w:szCs w:val="28"/>
          <w:rtl/>
        </w:rPr>
        <w:t xml:space="preserve"> </w:t>
      </w:r>
      <w:proofErr w:type="spellStart"/>
      <w:r w:rsidRPr="003B5E90">
        <w:rPr>
          <w:rFonts w:ascii="Traditional Arabic" w:hAnsi="Traditional Arabic" w:cs="Traditional Arabic"/>
          <w:sz w:val="28"/>
          <w:szCs w:val="28"/>
          <w:rtl/>
        </w:rPr>
        <w:t>وغيره.روى</w:t>
      </w:r>
      <w:proofErr w:type="spellEnd"/>
      <w:r w:rsidRPr="003B5E90">
        <w:rPr>
          <w:rFonts w:ascii="Traditional Arabic" w:hAnsi="Traditional Arabic" w:cs="Traditional Arabic"/>
          <w:sz w:val="28"/>
          <w:szCs w:val="28"/>
          <w:rtl/>
        </w:rPr>
        <w:t xml:space="preserve"> عنه: أبو ذر الحافظ، وأبو الحسين بن المهتدي </w:t>
      </w:r>
      <w:proofErr w:type="spellStart"/>
      <w:r w:rsidRPr="003B5E90">
        <w:rPr>
          <w:rFonts w:ascii="Traditional Arabic" w:hAnsi="Traditional Arabic" w:cs="Traditional Arabic"/>
          <w:sz w:val="28"/>
          <w:szCs w:val="28"/>
          <w:rtl/>
        </w:rPr>
        <w:t>بالله.ووثقه</w:t>
      </w:r>
      <w:proofErr w:type="spellEnd"/>
      <w:r w:rsidRPr="003B5E90">
        <w:rPr>
          <w:rFonts w:ascii="Traditional Arabic" w:hAnsi="Traditional Arabic" w:cs="Traditional Arabic"/>
          <w:sz w:val="28"/>
          <w:szCs w:val="28"/>
          <w:rtl/>
        </w:rPr>
        <w:t xml:space="preserve"> الخطيب، كان من كبار تلامذة القاضي أبي بكر الابهري، كان أصوليا نظاراً، ولي قضاء بغداد، مات في ثامن ذي القعدة، سنة سبع وتسعين وثلاث </w:t>
      </w:r>
      <w:proofErr w:type="spellStart"/>
      <w:r w:rsidRPr="003B5E90">
        <w:rPr>
          <w:rFonts w:ascii="Traditional Arabic" w:hAnsi="Traditional Arabic" w:cs="Traditional Arabic"/>
          <w:sz w:val="28"/>
          <w:szCs w:val="28"/>
          <w:rtl/>
        </w:rPr>
        <w:t>مئة.ويقال</w:t>
      </w:r>
      <w:proofErr w:type="spellEnd"/>
      <w:r w:rsidRPr="003B5E90">
        <w:rPr>
          <w:rFonts w:ascii="Traditional Arabic" w:hAnsi="Traditional Arabic" w:cs="Traditional Arabic"/>
          <w:sz w:val="28"/>
          <w:szCs w:val="28"/>
          <w:rtl/>
        </w:rPr>
        <w:t xml:space="preserve">: مات سنة ثمان، والاول أصح. انظر: </w:t>
      </w:r>
      <w:r w:rsidRPr="003B5E90">
        <w:rPr>
          <w:rFonts w:ascii="Traditional Arabic" w:hAnsi="Traditional Arabic" w:cs="Traditional Arabic"/>
          <w:color w:val="000000"/>
          <w:sz w:val="28"/>
          <w:szCs w:val="28"/>
          <w:rtl/>
        </w:rPr>
        <w:t>الذهبي، شمس الدين أبو عبد الله محمد بن أحمد،</w:t>
      </w:r>
      <w:r w:rsidRPr="003B5E90">
        <w:rPr>
          <w:rFonts w:ascii="Traditional Arabic" w:hAnsi="Traditional Arabic" w:cs="Traditional Arabic"/>
          <w:b/>
          <w:bCs/>
          <w:color w:val="000000"/>
          <w:sz w:val="28"/>
          <w:szCs w:val="28"/>
          <w:rtl/>
        </w:rPr>
        <w:t xml:space="preserve"> سير أعلام النبلاء</w:t>
      </w:r>
      <w:r w:rsidRPr="003B5E90">
        <w:rPr>
          <w:rFonts w:ascii="Traditional Arabic" w:hAnsi="Traditional Arabic" w:cs="Traditional Arabic"/>
          <w:color w:val="000000"/>
          <w:sz w:val="28"/>
          <w:szCs w:val="28"/>
          <w:rtl/>
        </w:rPr>
        <w:t>، مرجع سابق، ص36، 17/107.</w:t>
      </w:r>
      <w:r w:rsidRPr="003B5E90">
        <w:rPr>
          <w:rFonts w:ascii="Traditional Arabic" w:hAnsi="Traditional Arabic" w:cs="Traditional Arabic"/>
          <w:b/>
          <w:bCs/>
          <w:color w:val="000000"/>
          <w:sz w:val="28"/>
          <w:szCs w:val="28"/>
          <w:rtl/>
        </w:rPr>
        <w:t xml:space="preserve"> </w:t>
      </w:r>
    </w:p>
  </w:footnote>
  <w:footnote w:id="7">
    <w:p w:rsidR="003B5E90" w:rsidRPr="003B5E90" w:rsidRDefault="003B5E90" w:rsidP="003B5E90">
      <w:pPr>
        <w:autoSpaceDE w:val="0"/>
        <w:autoSpaceDN w:val="0"/>
        <w:bidi/>
        <w:adjustRightInd w:val="0"/>
        <w:spacing w:after="0" w:line="240" w:lineRule="auto"/>
        <w:jc w:val="lowKashida"/>
        <w:rPr>
          <w:rFonts w:ascii="Traditional Arabic" w:hAnsi="Traditional Arabic" w:cs="Traditional Arabic"/>
          <w:sz w:val="28"/>
          <w:szCs w:val="28"/>
        </w:rPr>
      </w:pPr>
      <w:r w:rsidRPr="003B5E90">
        <w:rPr>
          <w:rFonts w:ascii="Traditional Arabic" w:hAnsi="Traditional Arabic" w:cs="Traditional Arabic"/>
          <w:sz w:val="28"/>
          <w:szCs w:val="28"/>
          <w:vertAlign w:val="superscript"/>
          <w:rtl/>
        </w:rPr>
        <w:t>(</w:t>
      </w:r>
      <w:r w:rsidRPr="003B5E90">
        <w:rPr>
          <w:rStyle w:val="a3"/>
          <w:rFonts w:ascii="Traditional Arabic" w:hAnsi="Traditional Arabic"/>
          <w:sz w:val="28"/>
          <w:szCs w:val="28"/>
        </w:rPr>
        <w:footnoteRef/>
      </w:r>
      <w:r w:rsidRPr="003B5E90">
        <w:rPr>
          <w:rFonts w:ascii="Traditional Arabic" w:hAnsi="Traditional Arabic" w:cs="Traditional Arabic"/>
          <w:sz w:val="28"/>
          <w:szCs w:val="28"/>
          <w:vertAlign w:val="superscript"/>
          <w:rtl/>
        </w:rPr>
        <w:t xml:space="preserve">) </w:t>
      </w:r>
      <w:r w:rsidRPr="003B5E90">
        <w:rPr>
          <w:rFonts w:ascii="Traditional Arabic" w:hAnsi="Traditional Arabic" w:cs="Traditional Arabic"/>
          <w:sz w:val="28"/>
          <w:szCs w:val="28"/>
          <w:rtl/>
        </w:rPr>
        <w:t xml:space="preserve"> القرطم: حب العصفر، ابن منظور، محمد بن مكرم، </w:t>
      </w:r>
      <w:r w:rsidRPr="003B5E90">
        <w:rPr>
          <w:rFonts w:ascii="Traditional Arabic" w:hAnsi="Traditional Arabic" w:cs="Traditional Arabic"/>
          <w:b/>
          <w:bCs/>
          <w:sz w:val="28"/>
          <w:szCs w:val="28"/>
          <w:rtl/>
        </w:rPr>
        <w:t>لسان العرب</w:t>
      </w:r>
      <w:r w:rsidRPr="003B5E90">
        <w:rPr>
          <w:rFonts w:ascii="Traditional Arabic" w:hAnsi="Traditional Arabic" w:cs="Traditional Arabic"/>
          <w:sz w:val="28"/>
          <w:szCs w:val="28"/>
          <w:rtl/>
        </w:rPr>
        <w:t xml:space="preserve">، مرجع سابق، ص13، مادة: (قرطم)، 12/476. </w:t>
      </w:r>
    </w:p>
  </w:footnote>
  <w:footnote w:id="8">
    <w:p w:rsidR="003B5E90" w:rsidRPr="003B5E90" w:rsidRDefault="003B5E90" w:rsidP="003B5E90">
      <w:pPr>
        <w:autoSpaceDE w:val="0"/>
        <w:autoSpaceDN w:val="0"/>
        <w:bidi/>
        <w:adjustRightInd w:val="0"/>
        <w:spacing w:after="0" w:line="240" w:lineRule="auto"/>
        <w:jc w:val="lowKashida"/>
        <w:rPr>
          <w:rFonts w:ascii="Traditional Arabic" w:hAnsi="Traditional Arabic" w:cs="Traditional Arabic"/>
          <w:sz w:val="28"/>
          <w:szCs w:val="28"/>
        </w:rPr>
      </w:pPr>
      <w:r w:rsidRPr="003B5E90">
        <w:rPr>
          <w:rFonts w:ascii="Traditional Arabic" w:hAnsi="Traditional Arabic" w:cs="Traditional Arabic"/>
          <w:sz w:val="28"/>
          <w:szCs w:val="28"/>
          <w:vertAlign w:val="superscript"/>
          <w:rtl/>
        </w:rPr>
        <w:t>(</w:t>
      </w:r>
      <w:r w:rsidRPr="003B5E90">
        <w:rPr>
          <w:rStyle w:val="a3"/>
          <w:rFonts w:ascii="Traditional Arabic" w:hAnsi="Traditional Arabic"/>
          <w:sz w:val="28"/>
          <w:szCs w:val="28"/>
        </w:rPr>
        <w:footnoteRef/>
      </w:r>
      <w:r w:rsidRPr="003B5E90">
        <w:rPr>
          <w:rFonts w:ascii="Traditional Arabic" w:hAnsi="Traditional Arabic" w:cs="Traditional Arabic"/>
          <w:sz w:val="28"/>
          <w:szCs w:val="28"/>
          <w:vertAlign w:val="superscript"/>
          <w:rtl/>
        </w:rPr>
        <w:t xml:space="preserve">) </w:t>
      </w:r>
      <w:r w:rsidRPr="003B5E90">
        <w:rPr>
          <w:rFonts w:ascii="Traditional Arabic" w:hAnsi="Traditional Arabic" w:cs="Traditional Arabic"/>
          <w:sz w:val="28"/>
          <w:szCs w:val="28"/>
          <w:rtl/>
        </w:rPr>
        <w:t xml:space="preserve"> بزر الكتان: أي: زيته بلغه </w:t>
      </w:r>
      <w:proofErr w:type="spellStart"/>
      <w:r w:rsidRPr="003B5E90">
        <w:rPr>
          <w:rFonts w:ascii="Traditional Arabic" w:hAnsi="Traditional Arabic" w:cs="Traditional Arabic"/>
          <w:sz w:val="28"/>
          <w:szCs w:val="28"/>
          <w:rtl/>
        </w:rPr>
        <w:t>البغاددة</w:t>
      </w:r>
      <w:proofErr w:type="spellEnd"/>
      <w:r w:rsidRPr="003B5E90">
        <w:rPr>
          <w:rFonts w:ascii="Traditional Arabic" w:hAnsi="Traditional Arabic" w:cs="Traditional Arabic"/>
          <w:sz w:val="28"/>
          <w:szCs w:val="28"/>
          <w:rtl/>
        </w:rPr>
        <w:t xml:space="preserve">، انظر: </w:t>
      </w:r>
      <w:proofErr w:type="spellStart"/>
      <w:r w:rsidRPr="003B5E90">
        <w:rPr>
          <w:rFonts w:ascii="Traditional Arabic" w:hAnsi="Traditional Arabic" w:cs="Traditional Arabic"/>
          <w:sz w:val="28"/>
          <w:szCs w:val="28"/>
          <w:rtl/>
        </w:rPr>
        <w:t>الفيروزآبادي</w:t>
      </w:r>
      <w:proofErr w:type="spellEnd"/>
      <w:r w:rsidRPr="003B5E90">
        <w:rPr>
          <w:rFonts w:ascii="Traditional Arabic" w:hAnsi="Traditional Arabic" w:cs="Traditional Arabic"/>
          <w:sz w:val="28"/>
          <w:szCs w:val="28"/>
          <w:rtl/>
        </w:rPr>
        <w:t xml:space="preserve">، محمد بن يعقوب، </w:t>
      </w:r>
      <w:r w:rsidRPr="003B5E90">
        <w:rPr>
          <w:rFonts w:ascii="Traditional Arabic" w:hAnsi="Traditional Arabic" w:cs="Traditional Arabic"/>
          <w:b/>
          <w:bCs/>
          <w:sz w:val="28"/>
          <w:szCs w:val="28"/>
          <w:rtl/>
        </w:rPr>
        <w:t>القاموس المحيط</w:t>
      </w:r>
      <w:r w:rsidRPr="003B5E90">
        <w:rPr>
          <w:rFonts w:ascii="Traditional Arabic" w:hAnsi="Traditional Arabic" w:cs="Traditional Arabic"/>
          <w:sz w:val="28"/>
          <w:szCs w:val="28"/>
          <w:rtl/>
        </w:rPr>
        <w:t xml:space="preserve">، مرجع سابق، ص92، مادة: (البزر)،  1/446. </w:t>
      </w:r>
    </w:p>
  </w:footnote>
  <w:footnote w:id="9">
    <w:p w:rsidR="003B5E90" w:rsidRPr="003B5E90" w:rsidRDefault="003B5E90" w:rsidP="003B5E90">
      <w:pPr>
        <w:autoSpaceDE w:val="0"/>
        <w:autoSpaceDN w:val="0"/>
        <w:bidi/>
        <w:adjustRightInd w:val="0"/>
        <w:spacing w:after="0" w:line="240" w:lineRule="auto"/>
        <w:jc w:val="lowKashida"/>
        <w:rPr>
          <w:rFonts w:ascii="Traditional Arabic" w:hAnsi="Traditional Arabic" w:cs="Traditional Arabic"/>
          <w:sz w:val="28"/>
          <w:szCs w:val="28"/>
        </w:rPr>
      </w:pPr>
      <w:r w:rsidRPr="003B5E90">
        <w:rPr>
          <w:rFonts w:ascii="Traditional Arabic" w:hAnsi="Traditional Arabic" w:cs="Traditional Arabic"/>
          <w:sz w:val="28"/>
          <w:szCs w:val="28"/>
          <w:vertAlign w:val="superscript"/>
          <w:rtl/>
        </w:rPr>
        <w:t>(</w:t>
      </w:r>
      <w:r w:rsidRPr="003B5E90">
        <w:rPr>
          <w:rStyle w:val="a3"/>
          <w:rFonts w:ascii="Traditional Arabic" w:hAnsi="Traditional Arabic"/>
          <w:sz w:val="28"/>
          <w:szCs w:val="28"/>
        </w:rPr>
        <w:footnoteRef/>
      </w:r>
      <w:r w:rsidRPr="003B5E90">
        <w:rPr>
          <w:rFonts w:ascii="Traditional Arabic" w:hAnsi="Traditional Arabic" w:cs="Traditional Arabic"/>
          <w:sz w:val="28"/>
          <w:szCs w:val="28"/>
          <w:vertAlign w:val="superscript"/>
          <w:rtl/>
        </w:rPr>
        <w:t xml:space="preserve">) </w:t>
      </w:r>
      <w:r w:rsidRPr="003B5E90">
        <w:rPr>
          <w:rFonts w:ascii="Traditional Arabic" w:hAnsi="Traditional Arabic" w:cs="Traditional Arabic"/>
          <w:sz w:val="28"/>
          <w:szCs w:val="28"/>
          <w:rtl/>
        </w:rPr>
        <w:t xml:space="preserve"> انظر: القرافي، أبو العباس أحمد بن إدريس بن عبد الرحمن، </w:t>
      </w:r>
      <w:r w:rsidRPr="003B5E90">
        <w:rPr>
          <w:rFonts w:ascii="Traditional Arabic" w:hAnsi="Traditional Arabic" w:cs="Traditional Arabic"/>
          <w:b/>
          <w:bCs/>
          <w:sz w:val="28"/>
          <w:szCs w:val="28"/>
          <w:rtl/>
        </w:rPr>
        <w:t>الذخيرة</w:t>
      </w:r>
      <w:r w:rsidRPr="003B5E90">
        <w:rPr>
          <w:rFonts w:ascii="Traditional Arabic" w:hAnsi="Traditional Arabic" w:cs="Traditional Arabic"/>
          <w:sz w:val="28"/>
          <w:szCs w:val="28"/>
          <w:rtl/>
        </w:rPr>
        <w:t xml:space="preserve">، بتحقيق: محمد حجي، </w:t>
      </w:r>
      <w:proofErr w:type="spellStart"/>
      <w:r w:rsidRPr="003B5E90">
        <w:rPr>
          <w:rFonts w:ascii="Traditional Arabic" w:hAnsi="Traditional Arabic" w:cs="Traditional Arabic"/>
          <w:sz w:val="28"/>
          <w:szCs w:val="28"/>
          <w:rtl/>
        </w:rPr>
        <w:t>د.ط</w:t>
      </w:r>
      <w:proofErr w:type="spellEnd"/>
      <w:r w:rsidRPr="003B5E90">
        <w:rPr>
          <w:rFonts w:ascii="Traditional Arabic" w:hAnsi="Traditional Arabic" w:cs="Traditional Arabic"/>
          <w:sz w:val="28"/>
          <w:szCs w:val="28"/>
          <w:rtl/>
        </w:rPr>
        <w:t xml:space="preserve">، دار الغرب – بيروت، 1994م، 3/76.  </w:t>
      </w:r>
    </w:p>
  </w:footnote>
  <w:footnote w:id="10">
    <w:p w:rsidR="003B5E90" w:rsidRPr="003B5E90" w:rsidRDefault="003B5E90" w:rsidP="003B5E90">
      <w:pPr>
        <w:autoSpaceDE w:val="0"/>
        <w:autoSpaceDN w:val="0"/>
        <w:bidi/>
        <w:adjustRightInd w:val="0"/>
        <w:spacing w:after="0" w:line="240" w:lineRule="auto"/>
        <w:jc w:val="lowKashida"/>
        <w:rPr>
          <w:rFonts w:ascii="Traditional Arabic" w:hAnsi="Traditional Arabic" w:cs="Traditional Arabic"/>
          <w:sz w:val="28"/>
          <w:szCs w:val="28"/>
          <w:rtl/>
        </w:rPr>
      </w:pPr>
      <w:r w:rsidRPr="003B5E90">
        <w:rPr>
          <w:rFonts w:ascii="Traditional Arabic" w:hAnsi="Traditional Arabic" w:cs="Traditional Arabic"/>
          <w:sz w:val="28"/>
          <w:szCs w:val="28"/>
          <w:vertAlign w:val="superscript"/>
          <w:rtl/>
        </w:rPr>
        <w:t>(</w:t>
      </w:r>
      <w:r w:rsidRPr="003B5E90">
        <w:rPr>
          <w:rStyle w:val="a3"/>
          <w:rFonts w:ascii="Traditional Arabic" w:hAnsi="Traditional Arabic"/>
          <w:sz w:val="28"/>
          <w:szCs w:val="28"/>
        </w:rPr>
        <w:footnoteRef/>
      </w:r>
      <w:r w:rsidRPr="003B5E90">
        <w:rPr>
          <w:rFonts w:ascii="Traditional Arabic" w:hAnsi="Traditional Arabic" w:cs="Traditional Arabic"/>
          <w:sz w:val="28"/>
          <w:szCs w:val="28"/>
          <w:vertAlign w:val="superscript"/>
          <w:rtl/>
        </w:rPr>
        <w:t xml:space="preserve">) </w:t>
      </w:r>
      <w:r w:rsidRPr="003B5E90">
        <w:rPr>
          <w:rFonts w:ascii="Traditional Arabic" w:hAnsi="Traditional Arabic" w:cs="Traditional Arabic"/>
          <w:sz w:val="28"/>
          <w:szCs w:val="28"/>
          <w:rtl/>
        </w:rPr>
        <w:t xml:space="preserve"> انظر: مقالة: </w:t>
      </w:r>
      <w:r w:rsidRPr="003B5E90">
        <w:rPr>
          <w:rFonts w:ascii="Traditional Arabic" w:hAnsi="Traditional Arabic" w:cs="Traditional Arabic"/>
          <w:b/>
          <w:bCs/>
          <w:sz w:val="28"/>
          <w:szCs w:val="28"/>
          <w:rtl/>
        </w:rPr>
        <w:t>عن فقه الواقع وعلومه</w:t>
      </w:r>
      <w:r w:rsidRPr="003B5E90">
        <w:rPr>
          <w:rFonts w:ascii="Traditional Arabic" w:hAnsi="Traditional Arabic" w:cs="Traditional Arabic"/>
          <w:sz w:val="28"/>
          <w:szCs w:val="28"/>
          <w:rtl/>
        </w:rPr>
        <w:t>، شبكة الإنترنت، بتاريخ 8/5/2014.</w:t>
      </w:r>
    </w:p>
    <w:p w:rsidR="003B5E90" w:rsidRPr="00BC2200" w:rsidRDefault="003B5E90" w:rsidP="003B5E90">
      <w:pPr>
        <w:autoSpaceDE w:val="0"/>
        <w:autoSpaceDN w:val="0"/>
        <w:bidi/>
        <w:adjustRightInd w:val="0"/>
        <w:spacing w:after="0" w:line="240" w:lineRule="auto"/>
        <w:jc w:val="right"/>
        <w:rPr>
          <w:sz w:val="26"/>
          <w:szCs w:val="26"/>
        </w:rPr>
      </w:pPr>
      <w:hyperlink r:id="rId1" w:history="1">
        <w:r w:rsidRPr="003B5E90">
          <w:rPr>
            <w:rStyle w:val="Hyperlink"/>
            <w:rFonts w:ascii="Traditional Arabic" w:hAnsi="Traditional Arabic" w:cs="Traditional Arabic"/>
            <w:sz w:val="28"/>
            <w:szCs w:val="28"/>
          </w:rPr>
          <w:t>http://afaqmostaqbal.wordpress.com/2012/04/04/%D8%B9%D9%86-%D9%81%D9%82%D9%87- %D8%A7%D9%84%D9%88%D8%A7%D9%82%D8%B9-%D9%88%D8%B9%D9%84%D9%88%D9%85%D9%87</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E90"/>
    <w:rsid w:val="00016A69"/>
    <w:rsid w:val="002630D2"/>
    <w:rsid w:val="003B5E9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uiPriority w:val="99"/>
    <w:unhideWhenUsed/>
    <w:rsid w:val="003B5E90"/>
    <w:rPr>
      <w:rFonts w:cs="Traditional Arabic"/>
      <w:sz w:val="36"/>
      <w:szCs w:val="36"/>
      <w:vertAlign w:val="superscript"/>
    </w:rPr>
  </w:style>
  <w:style w:type="character" w:styleId="Hyperlink">
    <w:name w:val="Hyperlink"/>
    <w:uiPriority w:val="99"/>
    <w:unhideWhenUsed/>
    <w:rsid w:val="003B5E9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uiPriority w:val="99"/>
    <w:unhideWhenUsed/>
    <w:rsid w:val="003B5E90"/>
    <w:rPr>
      <w:rFonts w:cs="Traditional Arabic"/>
      <w:sz w:val="36"/>
      <w:szCs w:val="36"/>
      <w:vertAlign w:val="superscript"/>
    </w:rPr>
  </w:style>
  <w:style w:type="character" w:styleId="Hyperlink">
    <w:name w:val="Hyperlink"/>
    <w:uiPriority w:val="99"/>
    <w:unhideWhenUsed/>
    <w:rsid w:val="003B5E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afaqmostaqbal.wordpress.com/2012/04/04/%D8%B9%D9%86-%D9%81%D9%82%D9%87-%20%D8%A7%D9%84%D9%88%D8%A7%D9%82%D8%B9-%D9%88%D8%B9%D9%84%D9%88%D9%85%D9%87"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824</Words>
  <Characters>4703</Characters>
  <Application>Microsoft Office Word</Application>
  <DocSecurity>0</DocSecurity>
  <Lines>39</Lines>
  <Paragraphs>11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Dr.magdy</dc:creator>
  <cp:lastModifiedBy>Dr.magdy</cp:lastModifiedBy>
  <cp:revision>1</cp:revision>
  <dcterms:created xsi:type="dcterms:W3CDTF">2021-05-29T17:34:00Z</dcterms:created>
  <dcterms:modified xsi:type="dcterms:W3CDTF">2021-05-29T17:35:00Z</dcterms:modified>
</cp:coreProperties>
</file>