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38" w:rsidRPr="00085B38" w:rsidRDefault="00E76238" w:rsidP="00C32154">
      <w:pPr>
        <w:bidi/>
        <w:spacing w:after="0" w:line="240" w:lineRule="auto"/>
        <w:jc w:val="center"/>
        <w:rPr>
          <w:rFonts w:ascii="Simplified Arabic" w:eastAsia="Calibri" w:hAnsi="Simplified Arabic" w:cs="Simplified Arabic"/>
          <w:b/>
          <w:bCs/>
          <w:color w:val="000000" w:themeColor="text1"/>
          <w:sz w:val="32"/>
          <w:szCs w:val="32"/>
          <w:rtl/>
          <w:lang w:bidi="ar-DZ"/>
        </w:rPr>
      </w:pPr>
      <w:r w:rsidRPr="00085B38">
        <w:rPr>
          <w:rFonts w:ascii="Simplified Arabic" w:eastAsia="Calibri" w:hAnsi="Simplified Arabic" w:cs="Simplified Arabic"/>
          <w:b/>
          <w:bCs/>
          <w:color w:val="000000" w:themeColor="text1"/>
          <w:sz w:val="32"/>
          <w:szCs w:val="32"/>
          <w:rtl/>
          <w:lang w:bidi="ar-DZ"/>
        </w:rPr>
        <w:t>جامعة محمد بوضياف / المسيلة</w:t>
      </w:r>
    </w:p>
    <w:p w:rsidR="00BA3BCF" w:rsidRDefault="00BA3BCF" w:rsidP="00C32154">
      <w:pPr>
        <w:bidi/>
        <w:spacing w:after="0" w:line="240" w:lineRule="auto"/>
        <w:jc w:val="center"/>
        <w:rPr>
          <w:rFonts w:ascii="Helvetica" w:hAnsi="Helvetica" w:cs="Helvetica"/>
          <w:b/>
          <w:bCs/>
          <w:color w:val="1C1E21"/>
          <w:sz w:val="32"/>
          <w:szCs w:val="32"/>
          <w:shd w:val="clear" w:color="auto" w:fill="FFFFFF"/>
          <w:rtl/>
        </w:rPr>
      </w:pPr>
      <w:r w:rsidRPr="00085B38">
        <w:rPr>
          <w:rFonts w:ascii="Helvetica" w:hAnsi="Helvetica" w:cs="Times New Roman" w:hint="cs"/>
          <w:b/>
          <w:bCs/>
          <w:color w:val="1C1E21"/>
          <w:sz w:val="32"/>
          <w:szCs w:val="32"/>
          <w:shd w:val="clear" w:color="auto" w:fill="FFFFFF"/>
          <w:rtl/>
        </w:rPr>
        <w:t xml:space="preserve">بالشراكة مع </w:t>
      </w:r>
      <w:r w:rsidRPr="00085B38">
        <w:rPr>
          <w:rFonts w:ascii="Helvetica" w:hAnsi="Helvetica" w:cs="Times New Roman"/>
          <w:b/>
          <w:bCs/>
          <w:color w:val="1C1E21"/>
          <w:sz w:val="32"/>
          <w:szCs w:val="32"/>
          <w:shd w:val="clear" w:color="auto" w:fill="FFFFFF"/>
          <w:rtl/>
        </w:rPr>
        <w:t>المنتدى الجزائري للشباب والمقاولاتية</w:t>
      </w:r>
    </w:p>
    <w:p w:rsidR="00085B38" w:rsidRPr="00085B38" w:rsidRDefault="00085B38" w:rsidP="00C32154">
      <w:pPr>
        <w:bidi/>
        <w:spacing w:after="0" w:line="240" w:lineRule="auto"/>
        <w:jc w:val="center"/>
        <w:rPr>
          <w:rFonts w:ascii="Helvetica" w:hAnsi="Helvetica" w:cs="Helvetica"/>
          <w:b/>
          <w:bCs/>
          <w:color w:val="1C1E21"/>
          <w:sz w:val="32"/>
          <w:szCs w:val="32"/>
          <w:shd w:val="clear" w:color="auto" w:fill="FFFFFF"/>
          <w:rtl/>
        </w:rPr>
      </w:pPr>
    </w:p>
    <w:p w:rsidR="00085B38" w:rsidRPr="00C32154" w:rsidRDefault="00BA3BCF" w:rsidP="00C32154">
      <w:pPr>
        <w:bidi/>
        <w:spacing w:after="0" w:line="240" w:lineRule="auto"/>
        <w:jc w:val="center"/>
        <w:rPr>
          <w:rFonts w:ascii="Helvetica" w:hAnsi="Helvetica" w:cs="Helvetica"/>
          <w:b/>
          <w:bCs/>
          <w:color w:val="1C1E21"/>
          <w:sz w:val="36"/>
          <w:szCs w:val="36"/>
          <w:shd w:val="clear" w:color="auto" w:fill="FFFFFF"/>
          <w:rtl/>
        </w:rPr>
      </w:pPr>
      <w:r w:rsidRPr="00C32154">
        <w:rPr>
          <w:rFonts w:ascii="Helvetica" w:hAnsi="Helvetica" w:cs="Times New Roman"/>
          <w:b/>
          <w:bCs/>
          <w:color w:val="1C1E21"/>
          <w:sz w:val="36"/>
          <w:szCs w:val="36"/>
          <w:shd w:val="clear" w:color="auto" w:fill="FFFFFF"/>
          <w:rtl/>
        </w:rPr>
        <w:t>المؤتمر الدولي الافتراضي حول</w:t>
      </w:r>
      <w:r w:rsidRPr="00C32154">
        <w:rPr>
          <w:rFonts w:ascii="Helvetica" w:hAnsi="Helvetica" w:cs="Helvetica"/>
          <w:b/>
          <w:bCs/>
          <w:color w:val="1C1E21"/>
          <w:sz w:val="36"/>
          <w:szCs w:val="36"/>
          <w:shd w:val="clear" w:color="auto" w:fill="FFFFFF"/>
        </w:rPr>
        <w:t>:</w:t>
      </w:r>
    </w:p>
    <w:p w:rsidR="00BA3BCF" w:rsidRPr="00C32154" w:rsidRDefault="00BA3BCF" w:rsidP="00C32154">
      <w:pPr>
        <w:bidi/>
        <w:spacing w:after="0" w:line="240" w:lineRule="auto"/>
        <w:jc w:val="center"/>
        <w:rPr>
          <w:rFonts w:ascii="Simplified Arabic" w:eastAsia="Calibri" w:hAnsi="Simplified Arabic" w:cs="Simplified Arabic"/>
          <w:b/>
          <w:bCs/>
          <w:color w:val="000000" w:themeColor="text1"/>
          <w:sz w:val="36"/>
          <w:szCs w:val="36"/>
          <w:lang w:bidi="ar-DZ"/>
        </w:rPr>
      </w:pPr>
      <w:r w:rsidRPr="00C32154">
        <w:rPr>
          <w:rFonts w:ascii="Helvetica" w:hAnsi="Helvetica" w:cs="Helvetica"/>
          <w:b/>
          <w:bCs/>
          <w:color w:val="1C1E21"/>
          <w:sz w:val="36"/>
          <w:szCs w:val="36"/>
        </w:rPr>
        <w:br/>
      </w:r>
      <w:bookmarkStart w:id="0" w:name="_GoBack"/>
      <w:r w:rsidRPr="00C32154">
        <w:rPr>
          <w:rFonts w:ascii="Helvetica" w:hAnsi="Helvetica" w:cs="Helvetica"/>
          <w:b/>
          <w:bCs/>
          <w:color w:val="1C1E21"/>
          <w:sz w:val="36"/>
          <w:szCs w:val="36"/>
          <w:shd w:val="clear" w:color="auto" w:fill="FFFFFF"/>
        </w:rPr>
        <w:t xml:space="preserve">" </w:t>
      </w:r>
      <w:r w:rsidRPr="00C32154">
        <w:rPr>
          <w:rFonts w:ascii="Helvetica" w:hAnsi="Helvetica" w:cs="Times New Roman"/>
          <w:b/>
          <w:bCs/>
          <w:color w:val="1C1E21"/>
          <w:sz w:val="36"/>
          <w:szCs w:val="36"/>
          <w:shd w:val="clear" w:color="auto" w:fill="FFFFFF"/>
          <w:rtl/>
        </w:rPr>
        <w:t>دور المؤسسات الناشئة</w:t>
      </w:r>
      <w:r w:rsidRPr="00C32154">
        <w:rPr>
          <w:rFonts w:ascii="Helvetica" w:hAnsi="Helvetica" w:cs="Helvetica"/>
          <w:b/>
          <w:bCs/>
          <w:color w:val="1C1E21"/>
          <w:sz w:val="36"/>
          <w:szCs w:val="36"/>
          <w:shd w:val="clear" w:color="auto" w:fill="FFFFFF"/>
        </w:rPr>
        <w:t xml:space="preserve"> startups </w:t>
      </w:r>
      <w:r w:rsidRPr="00C32154">
        <w:rPr>
          <w:rFonts w:ascii="Helvetica" w:hAnsi="Helvetica" w:cs="Times New Roman"/>
          <w:b/>
          <w:bCs/>
          <w:color w:val="1C1E21"/>
          <w:sz w:val="36"/>
          <w:szCs w:val="36"/>
          <w:shd w:val="clear" w:color="auto" w:fill="FFFFFF"/>
          <w:rtl/>
        </w:rPr>
        <w:t>في تحقيق الإقلاع الاقتصادي الجزائري المنشود</w:t>
      </w:r>
      <w:bookmarkEnd w:id="0"/>
      <w:r w:rsidRPr="00C32154">
        <w:rPr>
          <w:rFonts w:ascii="Helvetica" w:hAnsi="Helvetica" w:cs="Helvetica"/>
          <w:b/>
          <w:bCs/>
          <w:color w:val="1C1E21"/>
          <w:sz w:val="36"/>
          <w:szCs w:val="36"/>
          <w:shd w:val="clear" w:color="auto" w:fill="FFFFFF"/>
        </w:rPr>
        <w:t>"</w:t>
      </w:r>
      <w:r w:rsidRPr="00C32154">
        <w:rPr>
          <w:rFonts w:ascii="Times New Roman" w:eastAsia="Times New Roman" w:hAnsi="Times New Roman" w:cs="Times New Roman"/>
          <w:b/>
          <w:bCs/>
          <w:color w:val="888888"/>
          <w:sz w:val="36"/>
          <w:szCs w:val="36"/>
          <w:lang w:val="fr-FR" w:eastAsia="fr-FR"/>
        </w:rPr>
        <w:br w:type="textWrapping" w:clear="all"/>
      </w:r>
      <w:r w:rsidR="00110887">
        <w:rPr>
          <w:rFonts w:ascii="Simplified Arabic" w:eastAsia="Calibri" w:hAnsi="Simplified Arabic" w:cs="Simplified Arabic" w:hint="cs"/>
          <w:b/>
          <w:bCs/>
          <w:color w:val="000000" w:themeColor="text1"/>
          <w:sz w:val="36"/>
          <w:szCs w:val="36"/>
          <w:rtl/>
          <w:lang w:bidi="ar-DZ"/>
        </w:rPr>
        <w:t>08/07/2020</w:t>
      </w:r>
    </w:p>
    <w:p w:rsidR="00E76238" w:rsidRPr="00C32154" w:rsidRDefault="00E76238" w:rsidP="00C32154">
      <w:pPr>
        <w:bidi/>
        <w:spacing w:after="0" w:line="240" w:lineRule="auto"/>
        <w:ind w:left="-93"/>
        <w:jc w:val="center"/>
        <w:rPr>
          <w:rFonts w:ascii="Times New Roman" w:eastAsia="Calibri" w:hAnsi="Times New Roman" w:cs="Times New Roman"/>
          <w:b/>
          <w:bCs/>
          <w:color w:val="000000" w:themeColor="text1"/>
          <w:sz w:val="36"/>
          <w:szCs w:val="36"/>
          <w:rtl/>
        </w:rPr>
      </w:pPr>
      <w:r w:rsidRPr="00C32154">
        <w:rPr>
          <w:rFonts w:ascii="Times New Roman" w:eastAsia="Calibri" w:hAnsi="Times New Roman" w:cs="Times New Roman"/>
          <w:b/>
          <w:bCs/>
          <w:color w:val="000000" w:themeColor="text1"/>
          <w:sz w:val="36"/>
          <w:szCs w:val="36"/>
          <w:rtl/>
          <w:lang w:bidi="ar-DZ"/>
        </w:rPr>
        <w:t>المحور</w:t>
      </w:r>
      <w:r w:rsidR="008E4B6E" w:rsidRPr="00C32154">
        <w:rPr>
          <w:rFonts w:ascii="Times New Roman" w:eastAsia="Calibri" w:hAnsi="Times New Roman" w:cs="Times New Roman" w:hint="cs"/>
          <w:b/>
          <w:bCs/>
          <w:color w:val="000000" w:themeColor="text1"/>
          <w:sz w:val="36"/>
          <w:szCs w:val="36"/>
          <w:rtl/>
          <w:lang w:bidi="ar-DZ"/>
        </w:rPr>
        <w:t xml:space="preserve"> الاول</w:t>
      </w:r>
      <w:r w:rsidR="0078713D" w:rsidRPr="00C32154">
        <w:rPr>
          <w:rFonts w:ascii="Times New Roman" w:eastAsia="Calibri" w:hAnsi="Times New Roman" w:cs="Times New Roman" w:hint="cs"/>
          <w:b/>
          <w:bCs/>
          <w:color w:val="000000" w:themeColor="text1"/>
          <w:sz w:val="36"/>
          <w:szCs w:val="36"/>
          <w:rtl/>
          <w:lang w:bidi="ar-DZ"/>
        </w:rPr>
        <w:t xml:space="preserve">: </w:t>
      </w:r>
      <w:r w:rsidR="008E4B6E" w:rsidRPr="00C32154">
        <w:rPr>
          <w:rFonts w:ascii="Times New Roman" w:eastAsia="Calibri" w:hAnsi="Times New Roman" w:cs="Times New Roman" w:hint="cs"/>
          <w:b/>
          <w:bCs/>
          <w:color w:val="000000" w:themeColor="text1"/>
          <w:sz w:val="36"/>
          <w:szCs w:val="36"/>
          <w:rtl/>
          <w:lang w:bidi="ar-DZ"/>
        </w:rPr>
        <w:t>الاطار المفاهيمي لمكونات نشاط المؤسسات الناشئة</w:t>
      </w:r>
    </w:p>
    <w:p w:rsidR="00E76238" w:rsidRPr="00B64203" w:rsidRDefault="00C32154" w:rsidP="00C32154">
      <w:pPr>
        <w:tabs>
          <w:tab w:val="left" w:pos="3929"/>
        </w:tabs>
        <w:bidi/>
        <w:spacing w:after="0" w:line="240" w:lineRule="auto"/>
        <w:ind w:left="-93"/>
        <w:rPr>
          <w:rFonts w:ascii="Times New Roman" w:eastAsia="Calibri" w:hAnsi="Times New Roman" w:cs="Times New Roman"/>
          <w:b/>
          <w:bCs/>
          <w:color w:val="000000" w:themeColor="text1"/>
          <w:sz w:val="28"/>
          <w:szCs w:val="28"/>
          <w:rtl/>
          <w:lang w:bidi="ar-DZ"/>
        </w:rPr>
      </w:pPr>
      <w:r>
        <w:rPr>
          <w:rFonts w:ascii="Times New Roman" w:eastAsia="Calibri" w:hAnsi="Times New Roman" w:cs="Times New Roman"/>
          <w:b/>
          <w:bCs/>
          <w:color w:val="000000" w:themeColor="text1"/>
          <w:sz w:val="28"/>
          <w:szCs w:val="28"/>
          <w:rtl/>
          <w:lang w:bidi="ar-DZ"/>
        </w:rPr>
        <w:tab/>
      </w:r>
    </w:p>
    <w:p w:rsidR="00E76238" w:rsidRPr="008F7145" w:rsidRDefault="00E76238" w:rsidP="00C32154">
      <w:pPr>
        <w:bidi/>
        <w:spacing w:after="0" w:line="240" w:lineRule="auto"/>
        <w:ind w:left="-517"/>
        <w:jc w:val="center"/>
        <w:rPr>
          <w:rFonts w:ascii="Times New Roman" w:eastAsia="Calibri" w:hAnsi="Times New Roman" w:cs="Times New Roman"/>
          <w:b/>
          <w:bCs/>
          <w:color w:val="000000" w:themeColor="text1"/>
          <w:sz w:val="28"/>
          <w:szCs w:val="28"/>
          <w:rtl/>
          <w:lang w:bidi="ar-DZ"/>
        </w:rPr>
      </w:pPr>
      <w:r w:rsidRPr="008F7145">
        <w:rPr>
          <w:rFonts w:ascii="Times New Roman" w:eastAsia="Calibri" w:hAnsi="Times New Roman" w:cs="Times New Roman"/>
          <w:b/>
          <w:bCs/>
          <w:color w:val="000000" w:themeColor="text1"/>
          <w:sz w:val="28"/>
          <w:szCs w:val="28"/>
          <w:rtl/>
          <w:lang w:bidi="ar-DZ"/>
        </w:rPr>
        <w:t>مداخلة بعنوان:</w:t>
      </w:r>
    </w:p>
    <w:p w:rsidR="0027472A" w:rsidRPr="00C32154" w:rsidRDefault="0027472A" w:rsidP="00C32154">
      <w:pPr>
        <w:bidi/>
        <w:spacing w:before="120" w:after="0" w:line="240" w:lineRule="auto"/>
        <w:ind w:left="-2"/>
        <w:contextualSpacing/>
        <w:jc w:val="center"/>
        <w:rPr>
          <w:rFonts w:ascii="Sakkal Majalla" w:eastAsia="Calibri" w:hAnsi="Sakkal Majalla" w:cs="Sakkal Majalla"/>
          <w:b/>
          <w:bCs/>
          <w:color w:val="000000"/>
          <w:sz w:val="40"/>
          <w:szCs w:val="40"/>
          <w:rtl/>
          <w:lang w:bidi="ar-DZ"/>
        </w:rPr>
      </w:pPr>
      <w:r w:rsidRPr="00C32154">
        <w:rPr>
          <w:rFonts w:ascii="Sakkal Majalla" w:eastAsia="Calibri" w:hAnsi="Sakkal Majalla" w:cs="Sakkal Majalla"/>
          <w:b/>
          <w:bCs/>
          <w:color w:val="000000"/>
          <w:sz w:val="40"/>
          <w:szCs w:val="40"/>
          <w:rtl/>
          <w:lang w:bidi="ar-DZ"/>
        </w:rPr>
        <w:t>الآليات والتوجهات اللازمة لنجاح المؤسسات الناشئة في ريادة الأعمال</w:t>
      </w:r>
    </w:p>
    <w:p w:rsidR="001E7852" w:rsidRPr="00C32154" w:rsidRDefault="00C32154" w:rsidP="00C32154">
      <w:pPr>
        <w:bidi/>
        <w:spacing w:before="120" w:after="0" w:line="240" w:lineRule="auto"/>
        <w:ind w:left="-2"/>
        <w:contextualSpacing/>
        <w:jc w:val="center"/>
        <w:rPr>
          <w:rFonts w:ascii="Sakkal Majalla" w:eastAsia="Calibri" w:hAnsi="Sakkal Majalla" w:cs="Sakkal Majalla"/>
          <w:b/>
          <w:bCs/>
          <w:color w:val="000000"/>
          <w:sz w:val="40"/>
          <w:szCs w:val="40"/>
          <w:lang w:val="fr-FR" w:bidi="ar-DZ"/>
        </w:rPr>
      </w:pPr>
      <w:r>
        <w:rPr>
          <w:rFonts w:ascii="Sakkal Majalla" w:eastAsia="Calibri" w:hAnsi="Sakkal Majalla" w:cs="Sakkal Majalla"/>
          <w:b/>
          <w:bCs/>
          <w:color w:val="000000"/>
          <w:sz w:val="40"/>
          <w:szCs w:val="40"/>
          <w:rtl/>
          <w:lang w:bidi="ar-DZ"/>
        </w:rPr>
        <w:t xml:space="preserve">(مدخل </w:t>
      </w:r>
      <w:r w:rsidR="0027472A" w:rsidRPr="00C32154">
        <w:rPr>
          <w:rFonts w:ascii="Sakkal Majalla" w:eastAsia="Calibri" w:hAnsi="Sakkal Majalla" w:cs="Sakkal Majalla"/>
          <w:b/>
          <w:bCs/>
          <w:color w:val="000000"/>
          <w:sz w:val="40"/>
          <w:szCs w:val="40"/>
          <w:rtl/>
          <w:lang w:bidi="ar-DZ"/>
        </w:rPr>
        <w:t>الابتكار التسويقي</w:t>
      </w:r>
      <w:r w:rsidR="00F46DF5">
        <w:rPr>
          <w:rFonts w:ascii="Sakkal Majalla" w:eastAsia="Calibri" w:hAnsi="Sakkal Majalla" w:cs="Sakkal Majalla"/>
          <w:b/>
          <w:bCs/>
          <w:color w:val="000000"/>
          <w:sz w:val="40"/>
          <w:szCs w:val="40"/>
          <w:lang w:bidi="ar-DZ"/>
        </w:rPr>
        <w:t xml:space="preserve"> </w:t>
      </w:r>
      <w:r w:rsidR="00F46DF5">
        <w:rPr>
          <w:rFonts w:ascii="Sakkal Majalla" w:eastAsia="Calibri" w:hAnsi="Sakkal Majalla" w:cs="Sakkal Majalla" w:hint="cs"/>
          <w:b/>
          <w:bCs/>
          <w:color w:val="000000"/>
          <w:sz w:val="40"/>
          <w:szCs w:val="40"/>
          <w:rtl/>
          <w:lang w:bidi="ar-DZ"/>
        </w:rPr>
        <w:t xml:space="preserve"> والمسؤولية البيئية</w:t>
      </w:r>
      <w:r w:rsidR="0027472A" w:rsidRPr="00C32154">
        <w:rPr>
          <w:rFonts w:ascii="Sakkal Majalla" w:eastAsia="Calibri" w:hAnsi="Sakkal Majalla" w:cs="Sakkal Majalla"/>
          <w:b/>
          <w:bCs/>
          <w:color w:val="000000"/>
          <w:sz w:val="40"/>
          <w:szCs w:val="40"/>
          <w:rtl/>
          <w:lang w:bidi="ar-DZ"/>
        </w:rPr>
        <w:t>)</w:t>
      </w:r>
    </w:p>
    <w:p w:rsidR="00E76238" w:rsidRPr="008F7145" w:rsidRDefault="00E76238" w:rsidP="00C32154">
      <w:pPr>
        <w:bidi/>
        <w:spacing w:before="120" w:after="0" w:line="240" w:lineRule="auto"/>
        <w:ind w:left="-2"/>
        <w:contextualSpacing/>
        <w:jc w:val="center"/>
        <w:rPr>
          <w:rFonts w:ascii="Times New Roman" w:eastAsia="Calibri" w:hAnsi="Times New Roman" w:cs="Times New Roman"/>
          <w:b/>
          <w:bCs/>
          <w:color w:val="000000" w:themeColor="text1"/>
          <w:sz w:val="28"/>
          <w:szCs w:val="28"/>
        </w:rPr>
      </w:pPr>
    </w:p>
    <w:p w:rsidR="00E76238" w:rsidRPr="008F7145" w:rsidRDefault="00E76238" w:rsidP="00C32154">
      <w:pPr>
        <w:bidi/>
        <w:spacing w:line="240" w:lineRule="auto"/>
        <w:rPr>
          <w:rFonts w:ascii="Traditional Arabic" w:eastAsia="Calibri" w:hAnsi="Traditional Arabic" w:cs="Traditional Arabic"/>
          <w:b/>
          <w:bCs/>
          <w:color w:val="000000" w:themeColor="text1"/>
          <w:sz w:val="24"/>
          <w:szCs w:val="24"/>
          <w:rtl/>
        </w:rPr>
      </w:pPr>
      <w:r w:rsidRPr="008F7145">
        <w:rPr>
          <w:rFonts w:ascii="Traditional Arabic" w:eastAsia="Calibri" w:hAnsi="Traditional Arabic" w:cs="Traditional Arabic" w:hint="cs"/>
          <w:b/>
          <w:bCs/>
          <w:color w:val="000000" w:themeColor="text1"/>
          <w:sz w:val="24"/>
          <w:szCs w:val="24"/>
          <w:rtl/>
          <w:lang w:bidi="ar-DZ"/>
        </w:rPr>
        <w:t xml:space="preserve">       د</w:t>
      </w:r>
      <w:r w:rsidRPr="008F7145">
        <w:rPr>
          <w:rFonts w:ascii="Traditional Arabic" w:eastAsia="Calibri" w:hAnsi="Traditional Arabic" w:cs="Traditional Arabic" w:hint="cs"/>
          <w:b/>
          <w:bCs/>
          <w:color w:val="000000" w:themeColor="text1"/>
          <w:sz w:val="24"/>
          <w:szCs w:val="24"/>
          <w:rtl/>
        </w:rPr>
        <w:t>. نبيل</w:t>
      </w:r>
      <w:r w:rsidRPr="008F7145">
        <w:rPr>
          <w:rFonts w:ascii="Traditional Arabic" w:eastAsia="Calibri" w:hAnsi="Traditional Arabic" w:cs="Traditional Arabic" w:hint="eastAsia"/>
          <w:b/>
          <w:bCs/>
          <w:color w:val="000000" w:themeColor="text1"/>
          <w:sz w:val="24"/>
          <w:szCs w:val="24"/>
          <w:rtl/>
        </w:rPr>
        <w:t>ة</w:t>
      </w:r>
      <w:r w:rsidRPr="008F7145">
        <w:rPr>
          <w:rFonts w:ascii="Traditional Arabic" w:eastAsia="Calibri" w:hAnsi="Traditional Arabic" w:cs="Traditional Arabic" w:hint="cs"/>
          <w:b/>
          <w:bCs/>
          <w:color w:val="000000" w:themeColor="text1"/>
          <w:sz w:val="24"/>
          <w:szCs w:val="24"/>
          <w:rtl/>
        </w:rPr>
        <w:t xml:space="preserve"> ميمون أ.                                </w:t>
      </w:r>
      <w:r w:rsidR="00C95C21">
        <w:rPr>
          <w:rFonts w:ascii="Traditional Arabic" w:eastAsia="Calibri" w:hAnsi="Traditional Arabic" w:cs="Traditional Arabic" w:hint="cs"/>
          <w:b/>
          <w:bCs/>
          <w:color w:val="000000" w:themeColor="text1"/>
          <w:sz w:val="24"/>
          <w:szCs w:val="24"/>
          <w:rtl/>
          <w:lang w:bidi="ar-DZ"/>
        </w:rPr>
        <w:t>د.</w:t>
      </w:r>
      <w:r w:rsidRPr="008F7145">
        <w:rPr>
          <w:rFonts w:ascii="Traditional Arabic" w:eastAsia="Calibri" w:hAnsi="Traditional Arabic" w:cs="Traditional Arabic" w:hint="cs"/>
          <w:b/>
          <w:bCs/>
          <w:color w:val="000000" w:themeColor="text1"/>
          <w:sz w:val="24"/>
          <w:szCs w:val="24"/>
          <w:rtl/>
        </w:rPr>
        <w:t xml:space="preserve"> محم</w:t>
      </w:r>
      <w:r w:rsidRPr="008F7145">
        <w:rPr>
          <w:rFonts w:ascii="Traditional Arabic" w:eastAsia="Calibri" w:hAnsi="Traditional Arabic" w:cs="Traditional Arabic" w:hint="eastAsia"/>
          <w:b/>
          <w:bCs/>
          <w:color w:val="000000" w:themeColor="text1"/>
          <w:sz w:val="24"/>
          <w:szCs w:val="24"/>
          <w:rtl/>
        </w:rPr>
        <w:t>د</w:t>
      </w:r>
      <w:r w:rsidRPr="008F7145">
        <w:rPr>
          <w:rFonts w:ascii="Traditional Arabic" w:eastAsia="Calibri" w:hAnsi="Traditional Arabic" w:cs="Traditional Arabic"/>
          <w:b/>
          <w:bCs/>
          <w:color w:val="000000" w:themeColor="text1"/>
          <w:sz w:val="24"/>
          <w:szCs w:val="24"/>
          <w:rtl/>
        </w:rPr>
        <w:t xml:space="preserve"> الأمين كروش</w:t>
      </w:r>
      <w:r w:rsidRPr="008F7145">
        <w:rPr>
          <w:rFonts w:ascii="Traditional Arabic" w:eastAsia="Calibri" w:hAnsi="Traditional Arabic" w:cs="Traditional Arabic" w:hint="cs"/>
          <w:b/>
          <w:bCs/>
          <w:color w:val="000000" w:themeColor="text1"/>
          <w:sz w:val="24"/>
          <w:szCs w:val="24"/>
          <w:rtl/>
        </w:rPr>
        <w:t xml:space="preserve">                   </w:t>
      </w:r>
      <w:r w:rsidR="00B64203">
        <w:rPr>
          <w:rFonts w:ascii="Traditional Arabic" w:eastAsia="Calibri" w:hAnsi="Traditional Arabic" w:cs="Traditional Arabic" w:hint="cs"/>
          <w:b/>
          <w:bCs/>
          <w:color w:val="000000" w:themeColor="text1"/>
          <w:sz w:val="24"/>
          <w:szCs w:val="24"/>
          <w:rtl/>
        </w:rPr>
        <w:t xml:space="preserve">   </w:t>
      </w:r>
      <w:r w:rsidR="00C95C21">
        <w:rPr>
          <w:rFonts w:ascii="Traditional Arabic" w:eastAsia="Calibri" w:hAnsi="Traditional Arabic" w:cs="Traditional Arabic"/>
          <w:b/>
          <w:bCs/>
          <w:color w:val="000000" w:themeColor="text1"/>
          <w:sz w:val="24"/>
          <w:szCs w:val="24"/>
        </w:rPr>
        <w:t xml:space="preserve">      </w:t>
      </w:r>
      <w:r w:rsidR="00B64203">
        <w:rPr>
          <w:rFonts w:ascii="Traditional Arabic" w:eastAsia="Calibri" w:hAnsi="Traditional Arabic" w:cs="Traditional Arabic" w:hint="cs"/>
          <w:b/>
          <w:bCs/>
          <w:color w:val="000000" w:themeColor="text1"/>
          <w:sz w:val="24"/>
          <w:szCs w:val="24"/>
          <w:rtl/>
        </w:rPr>
        <w:t xml:space="preserve"> </w:t>
      </w:r>
      <w:r w:rsidRPr="008F7145">
        <w:rPr>
          <w:rFonts w:ascii="Traditional Arabic" w:eastAsia="Calibri" w:hAnsi="Traditional Arabic" w:cs="Traditional Arabic" w:hint="cs"/>
          <w:b/>
          <w:bCs/>
          <w:color w:val="000000" w:themeColor="text1"/>
          <w:sz w:val="24"/>
          <w:szCs w:val="24"/>
          <w:rtl/>
        </w:rPr>
        <w:t xml:space="preserve">  أ.حياة سعيد</w:t>
      </w:r>
    </w:p>
    <w:p w:rsidR="00E76238" w:rsidRPr="008F7145" w:rsidRDefault="00E76238" w:rsidP="00C32154">
      <w:pPr>
        <w:bidi/>
        <w:spacing w:line="240" w:lineRule="auto"/>
        <w:rPr>
          <w:rFonts w:ascii="Traditional Arabic" w:eastAsia="Calibri" w:hAnsi="Traditional Arabic" w:cs="Traditional Arabic"/>
          <w:b/>
          <w:bCs/>
          <w:color w:val="000000" w:themeColor="text1"/>
          <w:sz w:val="24"/>
          <w:szCs w:val="24"/>
          <w:rtl/>
        </w:rPr>
      </w:pPr>
      <w:r w:rsidRPr="008F7145">
        <w:rPr>
          <w:rFonts w:ascii="Traditional Arabic" w:eastAsia="Calibri" w:hAnsi="Traditional Arabic" w:cs="Traditional Arabic" w:hint="cs"/>
          <w:b/>
          <w:bCs/>
          <w:color w:val="000000" w:themeColor="text1"/>
          <w:sz w:val="24"/>
          <w:szCs w:val="24"/>
          <w:rtl/>
          <w:lang w:bidi="ar-DZ"/>
        </w:rPr>
        <w:t xml:space="preserve">  جامعة محمد بوضياف</w:t>
      </w:r>
      <w:r w:rsidRPr="008F7145">
        <w:rPr>
          <w:rFonts w:ascii="Traditional Arabic" w:eastAsia="Calibri" w:hAnsi="Traditional Arabic" w:cs="Traditional Arabic"/>
          <w:b/>
          <w:bCs/>
          <w:color w:val="000000" w:themeColor="text1"/>
          <w:sz w:val="24"/>
          <w:szCs w:val="24"/>
        </w:rPr>
        <w:t>/</w:t>
      </w:r>
      <w:r w:rsidR="00B64203">
        <w:rPr>
          <w:rFonts w:ascii="Traditional Arabic" w:eastAsia="Calibri" w:hAnsi="Traditional Arabic" w:cs="Traditional Arabic" w:hint="cs"/>
          <w:b/>
          <w:bCs/>
          <w:color w:val="000000" w:themeColor="text1"/>
          <w:sz w:val="24"/>
          <w:szCs w:val="24"/>
          <w:rtl/>
        </w:rPr>
        <w:t xml:space="preserve">المسيلة          </w:t>
      </w:r>
      <w:r w:rsidRPr="008F7145">
        <w:rPr>
          <w:rFonts w:ascii="Traditional Arabic" w:eastAsia="Calibri" w:hAnsi="Traditional Arabic" w:cs="Traditional Arabic" w:hint="cs"/>
          <w:b/>
          <w:bCs/>
          <w:color w:val="000000" w:themeColor="text1"/>
          <w:sz w:val="24"/>
          <w:szCs w:val="24"/>
          <w:rtl/>
        </w:rPr>
        <w:t xml:space="preserve">  </w:t>
      </w:r>
      <w:r w:rsidR="00C95C21">
        <w:rPr>
          <w:rFonts w:ascii="Traditional Arabic" w:eastAsia="Calibri" w:hAnsi="Traditional Arabic" w:cs="Traditional Arabic" w:hint="cs"/>
          <w:b/>
          <w:bCs/>
          <w:color w:val="000000" w:themeColor="text1"/>
          <w:sz w:val="24"/>
          <w:szCs w:val="24"/>
          <w:rtl/>
        </w:rPr>
        <w:t xml:space="preserve">   </w:t>
      </w:r>
      <w:r w:rsidRPr="008F7145">
        <w:rPr>
          <w:rFonts w:ascii="Traditional Arabic" w:eastAsia="Calibri" w:hAnsi="Traditional Arabic" w:cs="Traditional Arabic" w:hint="cs"/>
          <w:b/>
          <w:bCs/>
          <w:color w:val="000000" w:themeColor="text1"/>
          <w:sz w:val="24"/>
          <w:szCs w:val="24"/>
          <w:rtl/>
        </w:rPr>
        <w:t xml:space="preserve">   </w:t>
      </w:r>
      <w:r w:rsidRPr="008F7145">
        <w:rPr>
          <w:rFonts w:ascii="Traditional Arabic" w:eastAsia="Calibri" w:hAnsi="Traditional Arabic" w:cs="Traditional Arabic"/>
          <w:b/>
          <w:bCs/>
          <w:color w:val="000000" w:themeColor="text1"/>
          <w:sz w:val="24"/>
          <w:szCs w:val="24"/>
          <w:rtl/>
        </w:rPr>
        <w:t xml:space="preserve"> جامعة</w:t>
      </w:r>
      <w:r w:rsidRPr="008F7145">
        <w:rPr>
          <w:rFonts w:ascii="Traditional Arabic" w:eastAsia="Calibri" w:hAnsi="Traditional Arabic" w:cs="Traditional Arabic"/>
          <w:b/>
          <w:bCs/>
          <w:color w:val="000000" w:themeColor="text1"/>
          <w:sz w:val="24"/>
          <w:szCs w:val="24"/>
        </w:rPr>
        <w:t xml:space="preserve"> </w:t>
      </w:r>
      <w:r w:rsidRPr="008F7145">
        <w:rPr>
          <w:rFonts w:ascii="Traditional Arabic" w:eastAsia="Calibri" w:hAnsi="Traditional Arabic" w:cs="Traditional Arabic"/>
          <w:b/>
          <w:bCs/>
          <w:color w:val="000000" w:themeColor="text1"/>
          <w:sz w:val="24"/>
          <w:szCs w:val="24"/>
          <w:rtl/>
        </w:rPr>
        <w:t>أكلي محند أولحاج</w:t>
      </w:r>
      <w:r w:rsidRPr="008F7145">
        <w:rPr>
          <w:rFonts w:ascii="Traditional Arabic" w:eastAsia="Calibri" w:hAnsi="Traditional Arabic" w:cs="Traditional Arabic"/>
          <w:b/>
          <w:bCs/>
          <w:color w:val="000000" w:themeColor="text1"/>
          <w:sz w:val="24"/>
          <w:szCs w:val="24"/>
        </w:rPr>
        <w:t>/</w:t>
      </w:r>
      <w:r w:rsidRPr="008F7145">
        <w:rPr>
          <w:rFonts w:ascii="Traditional Arabic" w:eastAsia="Calibri" w:hAnsi="Traditional Arabic" w:cs="Traditional Arabic"/>
          <w:b/>
          <w:bCs/>
          <w:color w:val="000000" w:themeColor="text1"/>
          <w:sz w:val="24"/>
          <w:szCs w:val="24"/>
          <w:rtl/>
        </w:rPr>
        <w:t>البويرة</w:t>
      </w:r>
      <w:r w:rsidRPr="008F7145">
        <w:rPr>
          <w:rFonts w:ascii="Traditional Arabic" w:eastAsia="Calibri" w:hAnsi="Traditional Arabic" w:cs="Traditional Arabic" w:hint="cs"/>
          <w:b/>
          <w:bCs/>
          <w:color w:val="000000" w:themeColor="text1"/>
          <w:sz w:val="24"/>
          <w:szCs w:val="24"/>
          <w:rtl/>
        </w:rPr>
        <w:t xml:space="preserve">             </w:t>
      </w:r>
      <w:r w:rsidR="00C95C21">
        <w:rPr>
          <w:rFonts w:ascii="Traditional Arabic" w:eastAsia="Calibri" w:hAnsi="Traditional Arabic" w:cs="Traditional Arabic"/>
          <w:b/>
          <w:bCs/>
          <w:color w:val="000000" w:themeColor="text1"/>
          <w:sz w:val="24"/>
          <w:szCs w:val="24"/>
        </w:rPr>
        <w:t xml:space="preserve">         </w:t>
      </w:r>
      <w:r w:rsidRPr="008F7145">
        <w:rPr>
          <w:rFonts w:ascii="Traditional Arabic" w:eastAsia="Calibri" w:hAnsi="Traditional Arabic" w:cs="Traditional Arabic" w:hint="cs"/>
          <w:b/>
          <w:bCs/>
          <w:color w:val="000000" w:themeColor="text1"/>
          <w:sz w:val="24"/>
          <w:szCs w:val="24"/>
          <w:rtl/>
        </w:rPr>
        <w:t xml:space="preserve">  جامعة محمد بوضياف</w:t>
      </w:r>
      <w:r w:rsidRPr="008F7145">
        <w:rPr>
          <w:rFonts w:ascii="Traditional Arabic" w:eastAsia="Calibri" w:hAnsi="Traditional Arabic" w:cs="Traditional Arabic"/>
          <w:b/>
          <w:bCs/>
          <w:color w:val="000000" w:themeColor="text1"/>
          <w:sz w:val="24"/>
          <w:szCs w:val="24"/>
        </w:rPr>
        <w:t>/</w:t>
      </w:r>
      <w:r w:rsidRPr="008F7145">
        <w:rPr>
          <w:rFonts w:ascii="Traditional Arabic" w:eastAsia="Calibri" w:hAnsi="Traditional Arabic" w:cs="Traditional Arabic" w:hint="cs"/>
          <w:b/>
          <w:bCs/>
          <w:color w:val="000000" w:themeColor="text1"/>
          <w:sz w:val="24"/>
          <w:szCs w:val="24"/>
          <w:rtl/>
        </w:rPr>
        <w:t xml:space="preserve"> المسيلة</w:t>
      </w:r>
    </w:p>
    <w:p w:rsidR="00E76238" w:rsidRPr="008F7145" w:rsidRDefault="00E76238" w:rsidP="00C32154">
      <w:pPr>
        <w:bidi/>
        <w:spacing w:line="240" w:lineRule="auto"/>
        <w:ind w:left="-2"/>
        <w:contextualSpacing/>
        <w:jc w:val="both"/>
        <w:rPr>
          <w:rFonts w:ascii="Simplified Arabic" w:eastAsia="Calibri" w:hAnsi="Simplified Arabic" w:cs="Simplified Arabic"/>
          <w:b/>
          <w:bCs/>
          <w:color w:val="000000" w:themeColor="text1"/>
          <w:rtl/>
          <w:lang w:bidi="ar-DZ"/>
        </w:rPr>
      </w:pPr>
      <w:r w:rsidRPr="008F7145">
        <w:rPr>
          <w:rFonts w:ascii="Simplified Arabic" w:hAnsi="Simplified Arabic" w:cs="Simplified Arabic"/>
          <w:color w:val="000000" w:themeColor="text1"/>
        </w:rPr>
        <w:t>nabila.mimoune@univ-msila.dz</w:t>
      </w:r>
      <w:r w:rsidRPr="008F7145">
        <w:rPr>
          <w:rFonts w:ascii="Simplified Arabic" w:hAnsi="Simplified Arabic" w:cs="Simplified Arabic"/>
          <w:color w:val="000000" w:themeColor="text1"/>
          <w:rtl/>
        </w:rPr>
        <w:t xml:space="preserve">       </w:t>
      </w:r>
      <w:hyperlink r:id="rId8" w:history="1">
        <w:r w:rsidRPr="008F7145">
          <w:rPr>
            <w:rFonts w:ascii="Simplified Arabic" w:eastAsia="Calibri" w:hAnsi="Simplified Arabic" w:cs="Simplified Arabic"/>
            <w:color w:val="000000" w:themeColor="text1"/>
          </w:rPr>
          <w:t>Mohamed.lamino50@gmail.com</w:t>
        </w:r>
      </w:hyperlink>
      <w:r w:rsidRPr="008F7145">
        <w:rPr>
          <w:rFonts w:ascii="Simplified Arabic" w:hAnsi="Simplified Arabic" w:cs="Simplified Arabic"/>
          <w:color w:val="000000" w:themeColor="text1"/>
          <w:rtl/>
        </w:rPr>
        <w:t xml:space="preserve">      </w:t>
      </w:r>
      <w:hyperlink r:id="rId9" w:history="1">
        <w:r w:rsidRPr="008F7145">
          <w:rPr>
            <w:rFonts w:ascii="Simplified Arabic" w:hAnsi="Simplified Arabic" w:cs="Simplified Arabic"/>
            <w:color w:val="000000" w:themeColor="text1"/>
          </w:rPr>
          <w:t>Hayat.said@univ-msila.dz</w:t>
        </w:r>
      </w:hyperlink>
    </w:p>
    <w:tbl>
      <w:tblPr>
        <w:tblStyle w:val="1"/>
        <w:tblpPr w:leftFromText="180" w:rightFromText="180" w:vertAnchor="text" w:horzAnchor="margin" w:tblpXSpec="center" w:tblpY="659"/>
        <w:bidiVisual/>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5141"/>
      </w:tblGrid>
      <w:tr w:rsidR="00E76238" w:rsidRPr="008F7145" w:rsidTr="00E76238">
        <w:trPr>
          <w:trHeight w:val="712"/>
        </w:trPr>
        <w:tc>
          <w:tcPr>
            <w:tcW w:w="5049" w:type="dxa"/>
          </w:tcPr>
          <w:p w:rsidR="00E76238" w:rsidRPr="00BA3BCF" w:rsidRDefault="00E76238" w:rsidP="00C32154">
            <w:pPr>
              <w:bidi/>
              <w:spacing w:before="120" w:after="120"/>
              <w:jc w:val="both"/>
              <w:rPr>
                <w:rFonts w:ascii="Sakkal Majalla" w:eastAsia="Calibri" w:hAnsi="Sakkal Majalla" w:cs="Sakkal Majalla"/>
                <w:b/>
                <w:bCs/>
                <w:color w:val="000000" w:themeColor="text1"/>
                <w:sz w:val="32"/>
                <w:szCs w:val="32"/>
                <w:lang w:eastAsia="fr-FR"/>
              </w:rPr>
            </w:pPr>
            <w:r w:rsidRPr="00BA3BCF">
              <w:rPr>
                <w:rFonts w:ascii="Sakkal Majalla" w:eastAsia="Calibri" w:hAnsi="Sakkal Majalla" w:cs="Sakkal Majalla"/>
                <w:b/>
                <w:bCs/>
                <w:color w:val="000000" w:themeColor="text1"/>
                <w:sz w:val="32"/>
                <w:szCs w:val="32"/>
                <w:rtl/>
                <w:lang w:eastAsia="fr-FR"/>
              </w:rPr>
              <w:t>الملخص:</w:t>
            </w:r>
          </w:p>
          <w:p w:rsidR="00983991" w:rsidRDefault="00BA3BCF" w:rsidP="00C32154">
            <w:pPr>
              <w:shd w:val="clear" w:color="auto" w:fill="FFFFFF"/>
              <w:bidi/>
              <w:jc w:val="both"/>
              <w:rPr>
                <w:rFonts w:ascii="Sakkal Majalla" w:eastAsia="Times New Roman" w:hAnsi="Sakkal Majalla" w:cs="Sakkal Majalla"/>
                <w:color w:val="222222"/>
                <w:sz w:val="32"/>
                <w:szCs w:val="32"/>
                <w:rtl/>
                <w:lang w:eastAsia="fr-FR"/>
              </w:rPr>
            </w:pPr>
            <w:r w:rsidRPr="00BA3BCF">
              <w:rPr>
                <w:rFonts w:ascii="Sakkal Majalla" w:eastAsia="Times New Roman" w:hAnsi="Sakkal Majalla" w:cs="Sakkal Majalla"/>
                <w:color w:val="222222"/>
                <w:sz w:val="32"/>
                <w:szCs w:val="32"/>
                <w:rtl/>
                <w:lang w:eastAsia="fr-FR"/>
              </w:rPr>
              <w:t xml:space="preserve">           </w:t>
            </w:r>
            <w:r w:rsidR="00C95C21" w:rsidRPr="00C95C21">
              <w:rPr>
                <w:rFonts w:ascii="Sakkal Majalla" w:eastAsia="Times New Roman" w:hAnsi="Sakkal Majalla" w:cs="Sakkal Majalla"/>
                <w:color w:val="222222"/>
                <w:sz w:val="32"/>
                <w:szCs w:val="32"/>
                <w:rtl/>
                <w:lang w:eastAsia="fr-FR"/>
              </w:rPr>
              <w:t xml:space="preserve">من المواضيع التي لاقت الاهتمام الكبير من طرف المهتمين والباحثين والسلطات في </w:t>
            </w:r>
            <w:r w:rsidR="00695EF6" w:rsidRPr="00BA3BCF">
              <w:rPr>
                <w:rFonts w:ascii="Sakkal Majalla" w:eastAsia="Times New Roman" w:hAnsi="Sakkal Majalla" w:cs="Sakkal Majalla"/>
                <w:color w:val="222222"/>
                <w:sz w:val="32"/>
                <w:szCs w:val="32"/>
                <w:rtl/>
                <w:lang w:eastAsia="fr-FR"/>
              </w:rPr>
              <w:t>الجزائر</w:t>
            </w:r>
            <w:r w:rsidR="00C95C21" w:rsidRPr="00C95C21">
              <w:rPr>
                <w:rFonts w:ascii="Sakkal Majalla" w:eastAsia="Times New Roman" w:hAnsi="Sakkal Majalla" w:cs="Sakkal Majalla"/>
                <w:color w:val="222222"/>
                <w:sz w:val="32"/>
                <w:szCs w:val="32"/>
                <w:rtl/>
                <w:lang w:eastAsia="fr-FR"/>
              </w:rPr>
              <w:t xml:space="preserve"> في الفترة الأخيرة موضوع المؤسسات الناشئة وريادة الأعمال، فهذا النوع من المؤسسات الناشئة</w:t>
            </w:r>
            <w:r w:rsidR="00C95C21" w:rsidRPr="00C95C21">
              <w:rPr>
                <w:rFonts w:ascii="Sakkal Majalla" w:eastAsia="Times New Roman" w:hAnsi="Sakkal Majalla" w:cs="Sakkal Majalla"/>
                <w:color w:val="222222"/>
                <w:sz w:val="32"/>
                <w:szCs w:val="32"/>
                <w:lang w:eastAsia="fr-FR"/>
              </w:rPr>
              <w:t xml:space="preserve"> (startups</w:t>
            </w:r>
            <w:r w:rsidR="00BA6514" w:rsidRPr="00BA3BCF">
              <w:rPr>
                <w:rFonts w:ascii="Sakkal Majalla" w:eastAsia="Times New Roman" w:hAnsi="Sakkal Majalla" w:cs="Sakkal Majalla"/>
                <w:color w:val="222222"/>
                <w:sz w:val="32"/>
                <w:szCs w:val="32"/>
                <w:lang w:eastAsia="fr-FR"/>
              </w:rPr>
              <w:t>)</w:t>
            </w:r>
            <w:r w:rsidR="00C95C21" w:rsidRPr="00C95C21">
              <w:rPr>
                <w:rFonts w:ascii="Sakkal Majalla" w:eastAsia="Times New Roman" w:hAnsi="Sakkal Majalla" w:cs="Sakkal Majalla"/>
                <w:color w:val="222222"/>
                <w:sz w:val="32"/>
                <w:szCs w:val="32"/>
                <w:lang w:eastAsia="fr-FR"/>
              </w:rPr>
              <w:t>(</w:t>
            </w:r>
            <w:r w:rsidR="00C95C21" w:rsidRPr="00C95C21">
              <w:rPr>
                <w:rFonts w:ascii="Sakkal Majalla" w:eastAsia="Times New Roman" w:hAnsi="Sakkal Majalla" w:cs="Sakkal Majalla"/>
                <w:color w:val="222222"/>
                <w:sz w:val="32"/>
                <w:szCs w:val="32"/>
                <w:rtl/>
                <w:lang w:eastAsia="fr-FR"/>
              </w:rPr>
              <w:t>يواجه العديد من التحديات والصعوبات والعراقيل</w:t>
            </w:r>
            <w:r w:rsidR="00BA6514" w:rsidRPr="00BA3BCF">
              <w:rPr>
                <w:rFonts w:ascii="Sakkal Majalla" w:eastAsia="Times New Roman" w:hAnsi="Sakkal Majalla" w:cs="Sakkal Majalla"/>
                <w:color w:val="222222"/>
                <w:sz w:val="32"/>
                <w:szCs w:val="32"/>
                <w:rtl/>
                <w:lang w:eastAsia="fr-FR" w:bidi="ar-DZ"/>
              </w:rPr>
              <w:t>،</w:t>
            </w:r>
            <w:r w:rsidR="00C95C21" w:rsidRPr="00C95C21">
              <w:rPr>
                <w:rFonts w:ascii="Sakkal Majalla" w:eastAsia="Times New Roman" w:hAnsi="Sakkal Majalla" w:cs="Sakkal Majalla"/>
                <w:color w:val="222222"/>
                <w:sz w:val="32"/>
                <w:szCs w:val="32"/>
                <w:rtl/>
                <w:lang w:eastAsia="fr-FR"/>
              </w:rPr>
              <w:t xml:space="preserve"> ويرجع ذلك لعدة أسباب منها على و</w:t>
            </w:r>
            <w:r w:rsidR="00BA6514" w:rsidRPr="00BA3BCF">
              <w:rPr>
                <w:rFonts w:ascii="Sakkal Majalla" w:eastAsia="Times New Roman" w:hAnsi="Sakkal Majalla" w:cs="Sakkal Majalla"/>
                <w:color w:val="222222"/>
                <w:sz w:val="32"/>
                <w:szCs w:val="32"/>
                <w:rtl/>
                <w:lang w:eastAsia="fr-FR"/>
              </w:rPr>
              <w:t>جه الخصوص حداثة عهده في الجزائر،</w:t>
            </w:r>
            <w:r w:rsidR="00C95C21" w:rsidRPr="00C95C21">
              <w:rPr>
                <w:rFonts w:ascii="Sakkal Majalla" w:eastAsia="Times New Roman" w:hAnsi="Sakkal Majalla" w:cs="Sakkal Majalla"/>
                <w:color w:val="222222"/>
                <w:sz w:val="32"/>
                <w:szCs w:val="32"/>
                <w:rtl/>
                <w:lang w:eastAsia="fr-FR"/>
              </w:rPr>
              <w:t xml:space="preserve"> خاصة وأن هذا النوع من المؤسسات يقوم على اساس الأفكار المستحدثة </w:t>
            </w:r>
            <w:r w:rsidR="00BA6514" w:rsidRPr="00BA3BCF">
              <w:rPr>
                <w:rFonts w:ascii="Sakkal Majalla" w:eastAsia="Times New Roman" w:hAnsi="Sakkal Majalla" w:cs="Sakkal Majalla"/>
                <w:color w:val="222222"/>
                <w:sz w:val="32"/>
                <w:szCs w:val="32"/>
                <w:rtl/>
                <w:lang w:eastAsia="fr-FR"/>
              </w:rPr>
              <w:t>الإبداعية</w:t>
            </w:r>
            <w:r w:rsidR="00C95C21" w:rsidRPr="00C95C21">
              <w:rPr>
                <w:rFonts w:ascii="Sakkal Majalla" w:eastAsia="Times New Roman" w:hAnsi="Sakkal Majalla" w:cs="Sakkal Majalla"/>
                <w:color w:val="222222"/>
                <w:sz w:val="32"/>
                <w:szCs w:val="32"/>
                <w:rtl/>
                <w:lang w:eastAsia="fr-FR"/>
              </w:rPr>
              <w:t xml:space="preserve"> والتكنولوجيا وبالتالي ارتفاع درجة المخاطرة. </w:t>
            </w:r>
          </w:p>
          <w:p w:rsidR="00C95C21" w:rsidRPr="00C95C21" w:rsidRDefault="00983991" w:rsidP="00C32154">
            <w:pPr>
              <w:shd w:val="clear" w:color="auto" w:fill="FFFFFF"/>
              <w:bidi/>
              <w:jc w:val="both"/>
              <w:rPr>
                <w:rFonts w:ascii="Sakkal Majalla" w:eastAsia="Times New Roman" w:hAnsi="Sakkal Majalla" w:cs="Sakkal Majalla"/>
                <w:color w:val="222222"/>
                <w:sz w:val="32"/>
                <w:szCs w:val="32"/>
                <w:lang w:eastAsia="fr-FR"/>
              </w:rPr>
            </w:pPr>
            <w:r>
              <w:rPr>
                <w:rFonts w:ascii="Sakkal Majalla" w:eastAsia="Times New Roman" w:hAnsi="Sakkal Majalla" w:cs="Sakkal Majalla" w:hint="cs"/>
                <w:color w:val="222222"/>
                <w:sz w:val="32"/>
                <w:szCs w:val="32"/>
                <w:rtl/>
                <w:lang w:eastAsia="fr-FR"/>
              </w:rPr>
              <w:t xml:space="preserve">         </w:t>
            </w:r>
            <w:r w:rsidR="00C95C21" w:rsidRPr="00C95C21">
              <w:rPr>
                <w:rFonts w:ascii="Sakkal Majalla" w:eastAsia="Times New Roman" w:hAnsi="Sakkal Majalla" w:cs="Sakkal Majalla"/>
                <w:color w:val="222222"/>
                <w:sz w:val="32"/>
                <w:szCs w:val="32"/>
                <w:rtl/>
                <w:lang w:eastAsia="fr-FR"/>
              </w:rPr>
              <w:t xml:space="preserve">ومن أجل تجاوز المخاطر والعوائق التي تواجهها هذه المؤسسات ومن ثم بلوغ النجاح في ريادة الاعمال وجب علي أصحابها تبني وتعلم ومحاولة تطبيق بعض </w:t>
            </w:r>
            <w:r w:rsidR="00C95C21" w:rsidRPr="00C95C21">
              <w:rPr>
                <w:rFonts w:ascii="Sakkal Majalla" w:eastAsia="Times New Roman" w:hAnsi="Sakkal Majalla" w:cs="Sakkal Majalla"/>
                <w:color w:val="222222"/>
                <w:sz w:val="32"/>
                <w:szCs w:val="32"/>
                <w:rtl/>
                <w:lang w:eastAsia="fr-FR"/>
              </w:rPr>
              <w:lastRenderedPageBreak/>
              <w:t xml:space="preserve">الافكار والاليات </w:t>
            </w:r>
            <w:r w:rsidR="00BA6514" w:rsidRPr="00BA3BCF">
              <w:rPr>
                <w:rFonts w:ascii="Sakkal Majalla" w:eastAsia="Times New Roman" w:hAnsi="Sakkal Majalla" w:cs="Sakkal Majalla"/>
                <w:color w:val="222222"/>
                <w:sz w:val="32"/>
                <w:szCs w:val="32"/>
                <w:rtl/>
                <w:lang w:eastAsia="fr-FR"/>
              </w:rPr>
              <w:t xml:space="preserve">والتوجهات </w:t>
            </w:r>
            <w:r w:rsidR="00C95C21" w:rsidRPr="00C95C21">
              <w:rPr>
                <w:rFonts w:ascii="Sakkal Majalla" w:eastAsia="Times New Roman" w:hAnsi="Sakkal Majalla" w:cs="Sakkal Majalla"/>
                <w:color w:val="222222"/>
                <w:sz w:val="32"/>
                <w:szCs w:val="32"/>
                <w:rtl/>
                <w:lang w:eastAsia="fr-FR"/>
              </w:rPr>
              <w:t xml:space="preserve">اللازمة لتحقيق النجاح في ريادة الاعمال </w:t>
            </w:r>
            <w:r w:rsidR="00C57DF5" w:rsidRPr="00BA3BCF">
              <w:rPr>
                <w:rFonts w:ascii="Sakkal Majalla" w:eastAsia="Times New Roman" w:hAnsi="Sakkal Majalla" w:cs="Sakkal Majalla"/>
                <w:color w:val="222222"/>
                <w:sz w:val="32"/>
                <w:szCs w:val="32"/>
                <w:rtl/>
                <w:lang w:eastAsia="fr-FR"/>
              </w:rPr>
              <w:t>و</w:t>
            </w:r>
            <w:r w:rsidR="00C95C21" w:rsidRPr="00C95C21">
              <w:rPr>
                <w:rFonts w:ascii="Sakkal Majalla" w:eastAsia="Times New Roman" w:hAnsi="Sakkal Majalla" w:cs="Sakkal Majalla"/>
                <w:color w:val="222222"/>
                <w:sz w:val="32"/>
                <w:szCs w:val="32"/>
                <w:rtl/>
                <w:lang w:eastAsia="fr-FR"/>
              </w:rPr>
              <w:t>منها ع</w:t>
            </w:r>
            <w:r w:rsidR="00485259">
              <w:rPr>
                <w:rFonts w:ascii="Sakkal Majalla" w:eastAsia="Times New Roman" w:hAnsi="Sakkal Majalla" w:cs="Sakkal Majalla"/>
                <w:color w:val="222222"/>
                <w:sz w:val="32"/>
                <w:szCs w:val="32"/>
                <w:rtl/>
                <w:lang w:eastAsia="fr-FR"/>
              </w:rPr>
              <w:t>لى وجه الخصوص ال</w:t>
            </w:r>
            <w:r w:rsidR="00485259">
              <w:rPr>
                <w:rFonts w:ascii="Sakkal Majalla" w:eastAsia="Times New Roman" w:hAnsi="Sakkal Majalla" w:cs="Sakkal Majalla" w:hint="cs"/>
                <w:color w:val="222222"/>
                <w:sz w:val="32"/>
                <w:szCs w:val="32"/>
                <w:rtl/>
                <w:lang w:eastAsia="fr-FR"/>
              </w:rPr>
              <w:t xml:space="preserve">ابتكار </w:t>
            </w:r>
            <w:r w:rsidR="00485259" w:rsidRPr="00F46DF5">
              <w:rPr>
                <w:rFonts w:ascii="Sakkal Majalla" w:eastAsia="Times New Roman" w:hAnsi="Sakkal Majalla" w:cs="Sakkal Majalla" w:hint="cs"/>
                <w:color w:val="222222"/>
                <w:sz w:val="32"/>
                <w:szCs w:val="32"/>
                <w:rtl/>
                <w:lang w:eastAsia="fr-FR"/>
              </w:rPr>
              <w:t>التسويقي</w:t>
            </w:r>
            <w:r w:rsidR="00F46DF5" w:rsidRPr="00F46DF5">
              <w:rPr>
                <w:rFonts w:ascii="Sakkal Majalla" w:eastAsia="Calibri" w:hAnsi="Sakkal Majalla" w:cs="Sakkal Majalla" w:hint="cs"/>
                <w:color w:val="000000"/>
                <w:sz w:val="32"/>
                <w:szCs w:val="32"/>
                <w:rtl/>
                <w:lang w:bidi="ar-DZ"/>
              </w:rPr>
              <w:t xml:space="preserve"> والمسؤولية البيئية</w:t>
            </w:r>
            <w:r w:rsidR="00C95C21" w:rsidRPr="00F46DF5">
              <w:rPr>
                <w:rFonts w:ascii="Sakkal Majalla" w:eastAsia="Times New Roman" w:hAnsi="Sakkal Majalla" w:cs="Sakkal Majalla"/>
                <w:color w:val="222222"/>
                <w:sz w:val="32"/>
                <w:szCs w:val="32"/>
                <w:lang w:eastAsia="fr-FR"/>
              </w:rPr>
              <w:t>.</w:t>
            </w:r>
          </w:p>
          <w:p w:rsidR="00C95C21" w:rsidRPr="00C95C21" w:rsidRDefault="00C57DF5" w:rsidP="00485259">
            <w:pPr>
              <w:shd w:val="clear" w:color="auto" w:fill="FFFFFF"/>
              <w:bidi/>
              <w:jc w:val="both"/>
              <w:rPr>
                <w:rFonts w:ascii="Sakkal Majalla" w:eastAsia="Times New Roman" w:hAnsi="Sakkal Majalla" w:cs="Sakkal Majalla"/>
                <w:color w:val="222222"/>
                <w:sz w:val="32"/>
                <w:szCs w:val="32"/>
                <w:lang w:eastAsia="fr-FR"/>
              </w:rPr>
            </w:pPr>
            <w:r w:rsidRPr="00BA3BCF">
              <w:rPr>
                <w:rFonts w:ascii="Sakkal Majalla" w:eastAsia="Times New Roman" w:hAnsi="Sakkal Majalla" w:cs="Sakkal Majalla"/>
                <w:color w:val="222222"/>
                <w:sz w:val="32"/>
                <w:szCs w:val="32"/>
                <w:rtl/>
                <w:lang w:eastAsia="fr-FR"/>
              </w:rPr>
              <w:t xml:space="preserve">    </w:t>
            </w:r>
            <w:r w:rsidR="00BA3BCF" w:rsidRPr="00BA3BCF">
              <w:rPr>
                <w:rFonts w:ascii="Sakkal Majalla" w:eastAsia="Times New Roman" w:hAnsi="Sakkal Majalla" w:cs="Sakkal Majalla"/>
                <w:color w:val="222222"/>
                <w:sz w:val="32"/>
                <w:szCs w:val="32"/>
                <w:rtl/>
                <w:lang w:eastAsia="fr-FR"/>
              </w:rPr>
              <w:t xml:space="preserve"> </w:t>
            </w:r>
            <w:r w:rsidRPr="00BA3BCF">
              <w:rPr>
                <w:rFonts w:ascii="Sakkal Majalla" w:eastAsia="Times New Roman" w:hAnsi="Sakkal Majalla" w:cs="Sakkal Majalla"/>
                <w:color w:val="222222"/>
                <w:sz w:val="32"/>
                <w:szCs w:val="32"/>
                <w:rtl/>
                <w:lang w:eastAsia="fr-FR"/>
              </w:rPr>
              <w:t xml:space="preserve">   </w:t>
            </w:r>
            <w:r w:rsidR="00C95C21" w:rsidRPr="00C95C21">
              <w:rPr>
                <w:rFonts w:ascii="Sakkal Majalla" w:eastAsia="Times New Roman" w:hAnsi="Sakkal Majalla" w:cs="Sakkal Majalla"/>
                <w:color w:val="222222"/>
                <w:sz w:val="32"/>
                <w:szCs w:val="32"/>
                <w:rtl/>
                <w:lang w:eastAsia="fr-FR"/>
              </w:rPr>
              <w:t xml:space="preserve">نهدف من خلال هذه الورقة البحثية إلى توجيه المؤسسات الناڜئة إلى </w:t>
            </w:r>
            <w:r w:rsidR="00032488" w:rsidRPr="00BA3BCF">
              <w:rPr>
                <w:rFonts w:ascii="Sakkal Majalla" w:eastAsia="Times New Roman" w:hAnsi="Sakkal Majalla" w:cs="Sakkal Majalla"/>
                <w:color w:val="222222"/>
                <w:sz w:val="32"/>
                <w:szCs w:val="32"/>
                <w:rtl/>
                <w:lang w:eastAsia="fr-FR"/>
              </w:rPr>
              <w:t>الاهتمام و</w:t>
            </w:r>
            <w:r w:rsidR="00C95C21" w:rsidRPr="00C95C21">
              <w:rPr>
                <w:rFonts w:ascii="Sakkal Majalla" w:eastAsia="Times New Roman" w:hAnsi="Sakkal Majalla" w:cs="Sakkal Majalla"/>
                <w:color w:val="222222"/>
                <w:sz w:val="32"/>
                <w:szCs w:val="32"/>
                <w:rtl/>
                <w:lang w:eastAsia="fr-FR"/>
              </w:rPr>
              <w:t>العمل ببعض الآليات و</w:t>
            </w:r>
            <w:r w:rsidRPr="00BA3BCF">
              <w:rPr>
                <w:rFonts w:ascii="Sakkal Majalla" w:eastAsia="Times New Roman" w:hAnsi="Sakkal Majalla" w:cs="Sakkal Majalla"/>
                <w:color w:val="222222"/>
                <w:sz w:val="32"/>
                <w:szCs w:val="32"/>
                <w:rtl/>
                <w:lang w:eastAsia="fr-FR"/>
              </w:rPr>
              <w:t>التوجهات</w:t>
            </w:r>
            <w:r w:rsidR="00C95C21" w:rsidRPr="00C95C21">
              <w:rPr>
                <w:rFonts w:ascii="Sakkal Majalla" w:eastAsia="Times New Roman" w:hAnsi="Sakkal Majalla" w:cs="Sakkal Majalla"/>
                <w:color w:val="222222"/>
                <w:sz w:val="32"/>
                <w:szCs w:val="32"/>
                <w:rtl/>
                <w:lang w:eastAsia="fr-FR"/>
              </w:rPr>
              <w:t xml:space="preserve"> لبلوغ </w:t>
            </w:r>
            <w:r w:rsidR="00032488" w:rsidRPr="00BA3BCF">
              <w:rPr>
                <w:rFonts w:ascii="Sakkal Majalla" w:eastAsia="Times New Roman" w:hAnsi="Sakkal Majalla" w:cs="Sakkal Majalla"/>
                <w:color w:val="222222"/>
                <w:sz w:val="32"/>
                <w:szCs w:val="32"/>
                <w:rtl/>
                <w:lang w:eastAsia="fr-FR"/>
              </w:rPr>
              <w:t>أهدافها،</w:t>
            </w:r>
            <w:r w:rsidR="00C95C21" w:rsidRPr="00C95C21">
              <w:rPr>
                <w:rFonts w:ascii="Sakkal Majalla" w:eastAsia="Times New Roman" w:hAnsi="Sakkal Majalla" w:cs="Sakkal Majalla"/>
                <w:color w:val="222222"/>
                <w:sz w:val="32"/>
                <w:szCs w:val="32"/>
                <w:rtl/>
                <w:lang w:eastAsia="fr-FR"/>
              </w:rPr>
              <w:t xml:space="preserve"> ونخص تحديدا </w:t>
            </w:r>
            <w:r w:rsidR="00485259">
              <w:rPr>
                <w:rFonts w:ascii="Sakkal Majalla" w:eastAsia="Times New Roman" w:hAnsi="Sakkal Majalla" w:cs="Sakkal Majalla" w:hint="cs"/>
                <w:color w:val="222222"/>
                <w:sz w:val="32"/>
                <w:szCs w:val="32"/>
                <w:rtl/>
                <w:lang w:eastAsia="fr-FR"/>
              </w:rPr>
              <w:t>موضوع</w:t>
            </w:r>
            <w:r w:rsidR="007538D3">
              <w:rPr>
                <w:rFonts w:ascii="Sakkal Majalla" w:eastAsia="Times New Roman" w:hAnsi="Sakkal Majalla" w:cs="Sakkal Majalla" w:hint="cs"/>
                <w:color w:val="222222"/>
                <w:sz w:val="32"/>
                <w:szCs w:val="32"/>
                <w:rtl/>
                <w:lang w:eastAsia="fr-FR"/>
              </w:rPr>
              <w:t>ين</w:t>
            </w:r>
            <w:r w:rsidR="00485259">
              <w:rPr>
                <w:rFonts w:ascii="Sakkal Majalla" w:eastAsia="Times New Roman" w:hAnsi="Sakkal Majalla" w:cs="Sakkal Majalla" w:hint="cs"/>
                <w:color w:val="222222"/>
                <w:sz w:val="32"/>
                <w:szCs w:val="32"/>
                <w:rtl/>
                <w:lang w:eastAsia="fr-FR"/>
              </w:rPr>
              <w:t xml:space="preserve"> مهم</w:t>
            </w:r>
            <w:r w:rsidR="007538D3">
              <w:rPr>
                <w:rFonts w:ascii="Sakkal Majalla" w:eastAsia="Times New Roman" w:hAnsi="Sakkal Majalla" w:cs="Sakkal Majalla" w:hint="cs"/>
                <w:color w:val="222222"/>
                <w:sz w:val="32"/>
                <w:szCs w:val="32"/>
                <w:rtl/>
                <w:lang w:eastAsia="fr-FR"/>
              </w:rPr>
              <w:t>ين ألا وهما</w:t>
            </w:r>
            <w:r w:rsidR="00485259">
              <w:rPr>
                <w:rFonts w:ascii="Sakkal Majalla" w:eastAsia="Times New Roman" w:hAnsi="Sakkal Majalla" w:cs="Sakkal Majalla" w:hint="cs"/>
                <w:color w:val="222222"/>
                <w:sz w:val="32"/>
                <w:szCs w:val="32"/>
                <w:rtl/>
                <w:lang w:eastAsia="fr-FR"/>
              </w:rPr>
              <w:t xml:space="preserve"> الابتكار التسويقي</w:t>
            </w:r>
            <w:r w:rsidR="00C95C21" w:rsidRPr="00C95C21">
              <w:rPr>
                <w:rFonts w:ascii="Sakkal Majalla" w:eastAsia="Times New Roman" w:hAnsi="Sakkal Majalla" w:cs="Sakkal Majalla"/>
                <w:color w:val="222222"/>
                <w:sz w:val="32"/>
                <w:szCs w:val="32"/>
                <w:rtl/>
                <w:lang w:eastAsia="fr-FR"/>
              </w:rPr>
              <w:t xml:space="preserve"> </w:t>
            </w:r>
            <w:r w:rsidR="007538D3">
              <w:rPr>
                <w:rFonts w:ascii="Sakkal Majalla" w:eastAsia="Times New Roman" w:hAnsi="Sakkal Majalla" w:cs="Sakkal Majalla" w:hint="cs"/>
                <w:color w:val="222222"/>
                <w:sz w:val="32"/>
                <w:szCs w:val="32"/>
                <w:rtl/>
                <w:lang w:eastAsia="fr-FR"/>
              </w:rPr>
              <w:t xml:space="preserve">والمسؤولية البيئية </w:t>
            </w:r>
            <w:r w:rsidR="00C95C21" w:rsidRPr="00C95C21">
              <w:rPr>
                <w:rFonts w:ascii="Sakkal Majalla" w:eastAsia="Times New Roman" w:hAnsi="Sakkal Majalla" w:cs="Sakkal Majalla"/>
                <w:color w:val="222222"/>
                <w:sz w:val="32"/>
                <w:szCs w:val="32"/>
                <w:rtl/>
                <w:lang w:eastAsia="fr-FR"/>
              </w:rPr>
              <w:t>ك</w:t>
            </w:r>
            <w:r w:rsidR="00485259">
              <w:rPr>
                <w:rFonts w:ascii="Sakkal Majalla" w:eastAsia="Times New Roman" w:hAnsi="Sakkal Majalla" w:cs="Sakkal Majalla"/>
                <w:color w:val="222222"/>
                <w:sz w:val="32"/>
                <w:szCs w:val="32"/>
                <w:rtl/>
                <w:lang w:eastAsia="fr-FR"/>
              </w:rPr>
              <w:t>توجه</w:t>
            </w:r>
            <w:r w:rsidR="007538D3">
              <w:rPr>
                <w:rFonts w:ascii="Sakkal Majalla" w:eastAsia="Times New Roman" w:hAnsi="Sakkal Majalla" w:cs="Sakkal Majalla" w:hint="cs"/>
                <w:color w:val="222222"/>
                <w:sz w:val="32"/>
                <w:szCs w:val="32"/>
                <w:rtl/>
                <w:lang w:eastAsia="fr-FR"/>
              </w:rPr>
              <w:t>ين</w:t>
            </w:r>
            <w:r w:rsidR="00C95C21" w:rsidRPr="00C95C21">
              <w:rPr>
                <w:rFonts w:ascii="Sakkal Majalla" w:eastAsia="Times New Roman" w:hAnsi="Sakkal Majalla" w:cs="Sakkal Majalla"/>
                <w:color w:val="222222"/>
                <w:sz w:val="32"/>
                <w:szCs w:val="32"/>
                <w:rtl/>
                <w:lang w:eastAsia="fr-FR"/>
              </w:rPr>
              <w:t xml:space="preserve"> </w:t>
            </w:r>
            <w:r w:rsidR="00485259">
              <w:rPr>
                <w:rFonts w:ascii="Sakkal Majalla" w:eastAsia="Times New Roman" w:hAnsi="Sakkal Majalla" w:cs="Sakkal Majalla" w:hint="cs"/>
                <w:color w:val="222222"/>
                <w:sz w:val="32"/>
                <w:szCs w:val="32"/>
                <w:rtl/>
                <w:lang w:eastAsia="fr-FR"/>
              </w:rPr>
              <w:t>مهم</w:t>
            </w:r>
            <w:r w:rsidR="007538D3">
              <w:rPr>
                <w:rFonts w:ascii="Sakkal Majalla" w:eastAsia="Times New Roman" w:hAnsi="Sakkal Majalla" w:cs="Sakkal Majalla" w:hint="cs"/>
                <w:color w:val="222222"/>
                <w:sz w:val="32"/>
                <w:szCs w:val="32"/>
                <w:rtl/>
                <w:lang w:eastAsia="fr-FR"/>
              </w:rPr>
              <w:t>ين</w:t>
            </w:r>
            <w:r w:rsidR="00485259">
              <w:rPr>
                <w:rFonts w:ascii="Sakkal Majalla" w:eastAsia="Times New Roman" w:hAnsi="Sakkal Majalla" w:cs="Sakkal Majalla"/>
                <w:color w:val="222222"/>
                <w:sz w:val="32"/>
                <w:szCs w:val="32"/>
                <w:rtl/>
                <w:lang w:eastAsia="fr-FR"/>
              </w:rPr>
              <w:t xml:space="preserve"> وحديث</w:t>
            </w:r>
            <w:r w:rsidR="007538D3">
              <w:rPr>
                <w:rFonts w:ascii="Sakkal Majalla" w:eastAsia="Times New Roman" w:hAnsi="Sakkal Majalla" w:cs="Sakkal Majalla" w:hint="cs"/>
                <w:color w:val="222222"/>
                <w:sz w:val="32"/>
                <w:szCs w:val="32"/>
                <w:rtl/>
                <w:lang w:eastAsia="fr-FR"/>
              </w:rPr>
              <w:t>ين</w:t>
            </w:r>
            <w:r w:rsidR="00C95C21" w:rsidRPr="00C95C21">
              <w:rPr>
                <w:rFonts w:ascii="Sakkal Majalla" w:eastAsia="Times New Roman" w:hAnsi="Sakkal Majalla" w:cs="Sakkal Majalla"/>
                <w:color w:val="222222"/>
                <w:sz w:val="32"/>
                <w:szCs w:val="32"/>
                <w:rtl/>
                <w:lang w:eastAsia="fr-FR"/>
              </w:rPr>
              <w:t xml:space="preserve"> ي</w:t>
            </w:r>
            <w:r w:rsidR="00485259">
              <w:rPr>
                <w:rFonts w:ascii="Sakkal Majalla" w:eastAsia="Times New Roman" w:hAnsi="Sakkal Majalla" w:cs="Sakkal Majalla"/>
                <w:color w:val="222222"/>
                <w:sz w:val="32"/>
                <w:szCs w:val="32"/>
                <w:rtl/>
                <w:lang w:eastAsia="fr-FR"/>
              </w:rPr>
              <w:t>مكن أن تبلغ المؤسسة الناشئة به</w:t>
            </w:r>
            <w:r w:rsidR="007538D3">
              <w:rPr>
                <w:rFonts w:ascii="Sakkal Majalla" w:eastAsia="Times New Roman" w:hAnsi="Sakkal Majalla" w:cs="Sakkal Majalla" w:hint="cs"/>
                <w:color w:val="222222"/>
                <w:sz w:val="32"/>
                <w:szCs w:val="32"/>
                <w:rtl/>
                <w:lang w:eastAsia="fr-FR"/>
              </w:rPr>
              <w:t>ما</w:t>
            </w:r>
            <w:r w:rsidR="00C95C21" w:rsidRPr="00C95C21">
              <w:rPr>
                <w:rFonts w:ascii="Sakkal Majalla" w:eastAsia="Times New Roman" w:hAnsi="Sakkal Majalla" w:cs="Sakkal Majalla"/>
                <w:color w:val="222222"/>
                <w:sz w:val="32"/>
                <w:szCs w:val="32"/>
                <w:rtl/>
                <w:lang w:eastAsia="fr-FR"/>
              </w:rPr>
              <w:t xml:space="preserve"> التميز</w:t>
            </w:r>
            <w:r w:rsidR="00032488" w:rsidRPr="00BA3BCF">
              <w:rPr>
                <w:rFonts w:ascii="Sakkal Majalla" w:eastAsia="Times New Roman" w:hAnsi="Sakkal Majalla" w:cs="Sakkal Majalla"/>
                <w:color w:val="222222"/>
                <w:sz w:val="32"/>
                <w:szCs w:val="32"/>
                <w:rtl/>
                <w:lang w:eastAsia="fr-FR"/>
              </w:rPr>
              <w:t xml:space="preserve"> في الوقت الراهن وريادة الأعمال، وذلك </w:t>
            </w:r>
            <w:r w:rsidR="00C95C21" w:rsidRPr="00C95C21">
              <w:rPr>
                <w:rFonts w:ascii="Sakkal Majalla" w:eastAsia="Times New Roman" w:hAnsi="Sakkal Majalla" w:cs="Sakkal Majalla"/>
                <w:color w:val="222222"/>
                <w:sz w:val="32"/>
                <w:szCs w:val="32"/>
                <w:rtl/>
                <w:lang w:eastAsia="fr-FR"/>
              </w:rPr>
              <w:t>إذا أحس</w:t>
            </w:r>
            <w:r w:rsidRPr="00BA3BCF">
              <w:rPr>
                <w:rFonts w:ascii="Sakkal Majalla" w:eastAsia="Times New Roman" w:hAnsi="Sakkal Majalla" w:cs="Sakkal Majalla"/>
                <w:color w:val="222222"/>
                <w:sz w:val="32"/>
                <w:szCs w:val="32"/>
                <w:rtl/>
                <w:lang w:eastAsia="fr-FR"/>
              </w:rPr>
              <w:t xml:space="preserve">نت فهم وتطبيق </w:t>
            </w:r>
            <w:r w:rsidR="00032488" w:rsidRPr="00BA3BCF">
              <w:rPr>
                <w:rFonts w:ascii="Sakkal Majalla" w:eastAsia="Times New Roman" w:hAnsi="Sakkal Majalla" w:cs="Sakkal Majalla"/>
                <w:color w:val="222222"/>
                <w:sz w:val="32"/>
                <w:szCs w:val="32"/>
                <w:rtl/>
                <w:lang w:eastAsia="fr-FR"/>
              </w:rPr>
              <w:t>ذلك</w:t>
            </w:r>
            <w:r w:rsidRPr="00C95C21">
              <w:rPr>
                <w:rFonts w:ascii="Sakkal Majalla" w:eastAsia="Times New Roman" w:hAnsi="Sakkal Majalla" w:cs="Sakkal Majalla"/>
                <w:color w:val="222222"/>
                <w:sz w:val="32"/>
                <w:szCs w:val="32"/>
                <w:rtl/>
                <w:lang w:eastAsia="fr-FR"/>
              </w:rPr>
              <w:t xml:space="preserve"> </w:t>
            </w:r>
            <w:r w:rsidR="00C95C21" w:rsidRPr="00C95C21">
              <w:rPr>
                <w:rFonts w:ascii="Sakkal Majalla" w:eastAsia="Times New Roman" w:hAnsi="Sakkal Majalla" w:cs="Sakkal Majalla"/>
                <w:color w:val="222222"/>
                <w:sz w:val="32"/>
                <w:szCs w:val="32"/>
                <w:rtl/>
                <w:lang w:eastAsia="fr-FR"/>
              </w:rPr>
              <w:t>على أرض الواقع</w:t>
            </w:r>
            <w:r w:rsidR="00C95C21" w:rsidRPr="00C95C21">
              <w:rPr>
                <w:rFonts w:ascii="Sakkal Majalla" w:eastAsia="Times New Roman" w:hAnsi="Sakkal Majalla" w:cs="Sakkal Majalla"/>
                <w:color w:val="222222"/>
                <w:sz w:val="32"/>
                <w:szCs w:val="32"/>
                <w:lang w:eastAsia="fr-FR"/>
              </w:rPr>
              <w:t>.</w:t>
            </w:r>
          </w:p>
          <w:p w:rsidR="00E76238" w:rsidRPr="008F7145" w:rsidRDefault="00E76238" w:rsidP="00C32154">
            <w:pPr>
              <w:bidi/>
              <w:jc w:val="both"/>
              <w:rPr>
                <w:rFonts w:ascii="Simplified Arabic" w:eastAsia="Calibri" w:hAnsi="Simplified Arabic" w:cs="Simplified Arabic"/>
                <w:b/>
                <w:bCs/>
                <w:color w:val="000000" w:themeColor="text1"/>
                <w:sz w:val="28"/>
                <w:szCs w:val="28"/>
                <w:rtl/>
                <w:lang w:eastAsia="fr-FR"/>
              </w:rPr>
            </w:pPr>
            <w:r w:rsidRPr="00BA3BCF">
              <w:rPr>
                <w:rFonts w:ascii="Sakkal Majalla" w:eastAsia="Calibri" w:hAnsi="Sakkal Majalla" w:cs="Sakkal Majalla"/>
                <w:b/>
                <w:bCs/>
                <w:color w:val="000000" w:themeColor="text1"/>
                <w:sz w:val="32"/>
                <w:szCs w:val="32"/>
                <w:rtl/>
                <w:lang w:eastAsia="fr-FR"/>
              </w:rPr>
              <w:t>الكلمات المفتاحية:</w:t>
            </w:r>
            <w:r w:rsidR="00D711B6" w:rsidRPr="00BA3BCF">
              <w:rPr>
                <w:rFonts w:ascii="Sakkal Majalla" w:eastAsia="Calibri" w:hAnsi="Sakkal Majalla" w:cs="Sakkal Majalla"/>
                <w:color w:val="000000" w:themeColor="text1"/>
                <w:sz w:val="32"/>
                <w:szCs w:val="32"/>
                <w:rtl/>
                <w:lang w:eastAsia="fr-FR"/>
              </w:rPr>
              <w:t xml:space="preserve">  </w:t>
            </w:r>
            <w:r w:rsidR="00032488" w:rsidRPr="00BA3BCF">
              <w:rPr>
                <w:rFonts w:ascii="Sakkal Majalla" w:eastAsia="Calibri" w:hAnsi="Sakkal Majalla" w:cs="Sakkal Majalla"/>
                <w:color w:val="000000" w:themeColor="text1"/>
                <w:sz w:val="32"/>
                <w:szCs w:val="32"/>
                <w:rtl/>
                <w:lang w:eastAsia="fr-FR"/>
              </w:rPr>
              <w:t>المؤسسات الناشئة</w:t>
            </w:r>
            <w:r w:rsidR="00D711B6" w:rsidRPr="00BA3BCF">
              <w:rPr>
                <w:rFonts w:ascii="Sakkal Majalla" w:eastAsia="Calibri" w:hAnsi="Sakkal Majalla" w:cs="Sakkal Majalla"/>
                <w:color w:val="000000" w:themeColor="text1"/>
                <w:sz w:val="32"/>
                <w:szCs w:val="32"/>
                <w:rtl/>
                <w:lang w:eastAsia="fr-FR"/>
              </w:rPr>
              <w:t xml:space="preserve">، </w:t>
            </w:r>
            <w:r w:rsidR="00032488" w:rsidRPr="00BA3BCF">
              <w:rPr>
                <w:rFonts w:ascii="Sakkal Majalla" w:eastAsia="Calibri" w:hAnsi="Sakkal Majalla" w:cs="Sakkal Majalla"/>
                <w:color w:val="000000" w:themeColor="text1"/>
                <w:sz w:val="32"/>
                <w:szCs w:val="32"/>
                <w:rtl/>
                <w:lang w:eastAsia="fr-FR"/>
              </w:rPr>
              <w:t xml:space="preserve">ريادة </w:t>
            </w:r>
            <w:r w:rsidR="00BA3BCF" w:rsidRPr="00BA3BCF">
              <w:rPr>
                <w:rFonts w:ascii="Sakkal Majalla" w:eastAsia="Calibri" w:hAnsi="Sakkal Majalla" w:cs="Sakkal Majalla"/>
                <w:color w:val="000000" w:themeColor="text1"/>
                <w:sz w:val="32"/>
                <w:szCs w:val="32"/>
                <w:rtl/>
                <w:lang w:eastAsia="fr-FR"/>
              </w:rPr>
              <w:t>الأعمال</w:t>
            </w:r>
            <w:r w:rsidR="00D711B6" w:rsidRPr="00BA3BCF">
              <w:rPr>
                <w:rFonts w:ascii="Sakkal Majalla" w:eastAsia="Calibri" w:hAnsi="Sakkal Majalla" w:cs="Sakkal Majalla"/>
                <w:color w:val="000000" w:themeColor="text1"/>
                <w:sz w:val="32"/>
                <w:szCs w:val="32"/>
                <w:rtl/>
                <w:lang w:eastAsia="fr-FR"/>
              </w:rPr>
              <w:t xml:space="preserve"> </w:t>
            </w:r>
            <w:r w:rsidR="00BA3BCF" w:rsidRPr="002E0155">
              <w:rPr>
                <w:rFonts w:ascii="Sakkal Majalla" w:eastAsia="Calibri" w:hAnsi="Sakkal Majalla" w:cs="Sakkal Majalla"/>
                <w:b/>
                <w:bCs/>
                <w:color w:val="000000" w:themeColor="text1"/>
                <w:sz w:val="32"/>
                <w:szCs w:val="32"/>
                <w:rtl/>
                <w:lang w:eastAsia="fr-FR"/>
              </w:rPr>
              <w:t>آل</w:t>
            </w:r>
            <w:r w:rsidR="00032488" w:rsidRPr="002E0155">
              <w:rPr>
                <w:rFonts w:ascii="Sakkal Majalla" w:eastAsia="Calibri" w:hAnsi="Sakkal Majalla" w:cs="Sakkal Majalla"/>
                <w:b/>
                <w:bCs/>
                <w:color w:val="000000" w:themeColor="text1"/>
                <w:sz w:val="32"/>
                <w:szCs w:val="32"/>
                <w:rtl/>
                <w:lang w:eastAsia="fr-FR"/>
              </w:rPr>
              <w:t>يات وتوجهات النجاح</w:t>
            </w:r>
            <w:r w:rsidR="00485259" w:rsidRPr="002E0155">
              <w:rPr>
                <w:rFonts w:ascii="Sakkal Majalla" w:eastAsia="Calibri" w:hAnsi="Sakkal Majalla" w:cs="Sakkal Majalla" w:hint="cs"/>
                <w:b/>
                <w:bCs/>
                <w:color w:val="000000" w:themeColor="text1"/>
                <w:sz w:val="32"/>
                <w:szCs w:val="32"/>
                <w:rtl/>
                <w:lang w:eastAsia="fr-FR"/>
              </w:rPr>
              <w:t>، الابتكار التسويقي</w:t>
            </w:r>
            <w:r w:rsidR="002E0155">
              <w:rPr>
                <w:rFonts w:ascii="Sakkal Majalla" w:eastAsia="Calibri" w:hAnsi="Sakkal Majalla" w:cs="Sakkal Majalla" w:hint="cs"/>
                <w:b/>
                <w:bCs/>
                <w:color w:val="000000"/>
                <w:sz w:val="32"/>
                <w:szCs w:val="32"/>
                <w:rtl/>
              </w:rPr>
              <w:t xml:space="preserve">، </w:t>
            </w:r>
            <w:r w:rsidR="002E0155" w:rsidRPr="002E0155">
              <w:rPr>
                <w:rFonts w:ascii="Sakkal Majalla" w:eastAsia="Calibri" w:hAnsi="Sakkal Majalla" w:cs="Sakkal Majalla" w:hint="cs"/>
                <w:b/>
                <w:bCs/>
                <w:color w:val="000000"/>
                <w:sz w:val="32"/>
                <w:szCs w:val="32"/>
                <w:rtl/>
                <w:lang w:bidi="ar-DZ"/>
              </w:rPr>
              <w:t>المسؤولية البيئية</w:t>
            </w:r>
            <w:r w:rsidR="00485259" w:rsidRPr="002E0155">
              <w:rPr>
                <w:rFonts w:ascii="Sakkal Majalla" w:eastAsia="Calibri" w:hAnsi="Sakkal Majalla" w:cs="Sakkal Majalla" w:hint="cs"/>
                <w:b/>
                <w:bCs/>
                <w:color w:val="000000" w:themeColor="text1"/>
                <w:sz w:val="32"/>
                <w:szCs w:val="32"/>
                <w:rtl/>
                <w:lang w:eastAsia="fr-FR"/>
              </w:rPr>
              <w:t>.</w:t>
            </w:r>
          </w:p>
        </w:tc>
        <w:tc>
          <w:tcPr>
            <w:tcW w:w="5141" w:type="dxa"/>
          </w:tcPr>
          <w:p w:rsidR="00E76238" w:rsidRPr="00983991" w:rsidRDefault="00E76238" w:rsidP="00C32154">
            <w:pPr>
              <w:jc w:val="both"/>
              <w:rPr>
                <w:rFonts w:ascii="Simplified Arabic" w:eastAsia="Times New Roman" w:hAnsi="Simplified Arabic" w:cs="Simplified Arabic"/>
                <w:b/>
                <w:bCs/>
                <w:color w:val="000000" w:themeColor="text1"/>
                <w:sz w:val="24"/>
                <w:szCs w:val="24"/>
                <w:rtl/>
                <w:lang w:eastAsia="fr-FR"/>
              </w:rPr>
            </w:pPr>
            <w:r w:rsidRPr="00A262C5">
              <w:rPr>
                <w:rFonts w:ascii="Simplified Arabic" w:eastAsia="Times New Roman" w:hAnsi="Simplified Arabic" w:cs="Simplified Arabic"/>
                <w:b/>
                <w:bCs/>
                <w:color w:val="000000" w:themeColor="text1"/>
                <w:sz w:val="24"/>
                <w:szCs w:val="24"/>
                <w:lang w:val="en-US" w:eastAsia="fr-FR"/>
              </w:rPr>
              <w:lastRenderedPageBreak/>
              <w:t>Abstract</w:t>
            </w:r>
            <w:r w:rsidRPr="00983991">
              <w:rPr>
                <w:rFonts w:ascii="Simplified Arabic" w:eastAsia="Times New Roman" w:hAnsi="Simplified Arabic" w:cs="Simplified Arabic"/>
                <w:b/>
                <w:bCs/>
                <w:color w:val="000000" w:themeColor="text1"/>
                <w:sz w:val="24"/>
                <w:szCs w:val="24"/>
                <w:rtl/>
                <w:lang w:eastAsia="fr-FR"/>
              </w:rPr>
              <w:t>:</w:t>
            </w:r>
          </w:p>
          <w:p w:rsidR="00983991" w:rsidRPr="00A262C5" w:rsidRDefault="00983991" w:rsidP="00C32154">
            <w:pPr>
              <w:jc w:val="both"/>
              <w:rPr>
                <w:rFonts w:ascii="Simplified Arabic" w:eastAsia="Times New Roman" w:hAnsi="Simplified Arabic" w:cs="Simplified Arabic"/>
                <w:color w:val="000000" w:themeColor="text1"/>
                <w:sz w:val="24"/>
                <w:szCs w:val="24"/>
                <w:lang w:val="en-US" w:eastAsia="fr-FR"/>
              </w:rPr>
            </w:pPr>
            <w:r w:rsidRPr="00983991">
              <w:rPr>
                <w:rFonts w:ascii="Simplified Arabic" w:eastAsia="Times New Roman" w:hAnsi="Simplified Arabic" w:cs="Simplified Arabic" w:hint="cs"/>
                <w:color w:val="000000" w:themeColor="text1"/>
                <w:sz w:val="24"/>
                <w:szCs w:val="24"/>
                <w:rtl/>
                <w:lang w:eastAsia="fr-FR"/>
              </w:rPr>
              <w:t xml:space="preserve">      </w:t>
            </w:r>
            <w:r w:rsidRPr="00A262C5">
              <w:rPr>
                <w:rFonts w:ascii="Simplified Arabic" w:eastAsia="Times New Roman" w:hAnsi="Simplified Arabic" w:cs="Simplified Arabic"/>
                <w:color w:val="000000" w:themeColor="text1"/>
                <w:sz w:val="24"/>
                <w:szCs w:val="24"/>
                <w:lang w:val="en-US" w:eastAsia="fr-FR"/>
              </w:rPr>
              <w:t xml:space="preserve">Among the topics that have received great attention from the Algerian stakeholders, researchers and authorities recently is the issue of emerging institutions and entrepreneurship, this type of emerging institution (startups) (faces many challenges, difficulties and obstacles, due in particular to the recent events in Algeria. This type of institution is based on innovative ideas and technology and thus on high risk. In order to overcome the risks and obstacles faced by these institutions, and thus to achieve success in entrepreneurship, owners must adopt, learn and try to apply some of the ideas, mechanisms and orientations necessary for successful </w:t>
            </w:r>
            <w:r w:rsidRPr="00A262C5">
              <w:rPr>
                <w:rFonts w:ascii="Simplified Arabic" w:eastAsia="Times New Roman" w:hAnsi="Simplified Arabic" w:cs="Simplified Arabic"/>
                <w:color w:val="000000" w:themeColor="text1"/>
                <w:sz w:val="24"/>
                <w:szCs w:val="24"/>
                <w:lang w:val="en-US" w:eastAsia="fr-FR"/>
              </w:rPr>
              <w:lastRenderedPageBreak/>
              <w:t>entrepreneurship, including environmental and innovative marketing responsibility.</w:t>
            </w:r>
          </w:p>
          <w:p w:rsidR="00983991" w:rsidRPr="00983991" w:rsidRDefault="00983991" w:rsidP="00C32154">
            <w:pPr>
              <w:jc w:val="both"/>
              <w:rPr>
                <w:rFonts w:ascii="Simplified Arabic" w:eastAsia="Times New Roman" w:hAnsi="Simplified Arabic" w:cs="Simplified Arabic"/>
                <w:color w:val="000000" w:themeColor="text1"/>
                <w:sz w:val="24"/>
                <w:szCs w:val="24"/>
                <w:rtl/>
                <w:lang w:eastAsia="fr-FR"/>
              </w:rPr>
            </w:pPr>
            <w:r>
              <w:rPr>
                <w:rFonts w:ascii="Simplified Arabic" w:eastAsia="Times New Roman" w:hAnsi="Simplified Arabic" w:cs="Simplified Arabic" w:hint="cs"/>
                <w:color w:val="000000" w:themeColor="text1"/>
                <w:sz w:val="24"/>
                <w:szCs w:val="24"/>
                <w:rtl/>
                <w:lang w:eastAsia="fr-FR"/>
              </w:rPr>
              <w:t xml:space="preserve">        </w:t>
            </w:r>
            <w:r w:rsidRPr="00A262C5">
              <w:rPr>
                <w:rFonts w:ascii="Simplified Arabic" w:eastAsia="Times New Roman" w:hAnsi="Simplified Arabic" w:cs="Simplified Arabic"/>
                <w:color w:val="000000" w:themeColor="text1"/>
                <w:sz w:val="24"/>
                <w:szCs w:val="24"/>
                <w:lang w:val="en-US" w:eastAsia="fr-FR"/>
              </w:rPr>
              <w:t>Through this paper we aim to guide organizations Based on the interest and work of some mechanisms and approaches to achieve their objectives, we are specifically concerned with two important topics: Environmental responsibility and innovative marketing as important and modern entities, which can inform the emerging institution of excellence at present and entrepreneurship, if they are well understood and applied in practice.</w:t>
            </w:r>
          </w:p>
          <w:p w:rsidR="00983991" w:rsidRPr="00A262C5" w:rsidRDefault="00983991" w:rsidP="00C32154">
            <w:pPr>
              <w:jc w:val="both"/>
              <w:rPr>
                <w:rFonts w:ascii="Simplified Arabic" w:eastAsia="Times New Roman" w:hAnsi="Simplified Arabic" w:cs="Simplified Arabic"/>
                <w:color w:val="000000" w:themeColor="text1"/>
                <w:sz w:val="24"/>
                <w:szCs w:val="24"/>
                <w:lang w:val="en-US" w:eastAsia="fr-FR"/>
              </w:rPr>
            </w:pPr>
          </w:p>
          <w:p w:rsidR="00983991" w:rsidRPr="00983991" w:rsidRDefault="00983991" w:rsidP="00C32154">
            <w:pPr>
              <w:jc w:val="both"/>
              <w:rPr>
                <w:rFonts w:ascii="Simplified Arabic" w:eastAsia="Times New Roman" w:hAnsi="Simplified Arabic" w:cs="Simplified Arabic"/>
                <w:color w:val="000000" w:themeColor="text1"/>
                <w:sz w:val="24"/>
                <w:szCs w:val="24"/>
                <w:rtl/>
                <w:lang w:eastAsia="fr-FR"/>
              </w:rPr>
            </w:pPr>
            <w:r w:rsidRPr="00A262C5">
              <w:rPr>
                <w:rFonts w:ascii="Simplified Arabic" w:eastAsia="Times New Roman" w:hAnsi="Simplified Arabic" w:cs="Simplified Arabic"/>
                <w:b/>
                <w:bCs/>
                <w:color w:val="000000" w:themeColor="text1"/>
                <w:sz w:val="24"/>
                <w:szCs w:val="24"/>
                <w:lang w:val="en-US" w:eastAsia="fr-FR"/>
              </w:rPr>
              <w:t>Keywords:</w:t>
            </w:r>
            <w:r w:rsidRPr="00A262C5">
              <w:rPr>
                <w:rFonts w:ascii="Simplified Arabic" w:eastAsia="Times New Roman" w:hAnsi="Simplified Arabic" w:cs="Simplified Arabic"/>
                <w:color w:val="000000" w:themeColor="text1"/>
                <w:sz w:val="24"/>
                <w:szCs w:val="24"/>
                <w:lang w:val="en-US" w:eastAsia="fr-FR"/>
              </w:rPr>
              <w:t xml:space="preserve"> Emerging institutions, business leadership mechanisms and direction of success.</w:t>
            </w:r>
          </w:p>
          <w:p w:rsidR="00BA3BCF" w:rsidRPr="00A262C5" w:rsidRDefault="00E76238" w:rsidP="00C32154">
            <w:pPr>
              <w:ind w:left="-2"/>
              <w:contextualSpacing/>
              <w:jc w:val="both"/>
              <w:rPr>
                <w:rFonts w:ascii="Simplified Arabic" w:eastAsia="Calibri" w:hAnsi="Simplified Arabic" w:cs="Simplified Arabic"/>
                <w:color w:val="000000" w:themeColor="text1"/>
                <w:sz w:val="24"/>
                <w:szCs w:val="24"/>
                <w:lang w:val="en-US" w:bidi="ar-DZ"/>
              </w:rPr>
            </w:pPr>
            <w:r w:rsidRPr="00A262C5">
              <w:rPr>
                <w:rStyle w:val="tlid-translation"/>
                <w:rFonts w:ascii="Simplified Arabic" w:hAnsi="Simplified Arabic" w:cs="Simplified Arabic"/>
                <w:color w:val="000000" w:themeColor="text1"/>
                <w:sz w:val="24"/>
                <w:szCs w:val="24"/>
                <w:lang w:val="en-US"/>
              </w:rPr>
              <w:t xml:space="preserve">   </w:t>
            </w:r>
            <w:r w:rsidRPr="00A262C5">
              <w:rPr>
                <w:rFonts w:ascii="Simplified Arabic" w:hAnsi="Simplified Arabic" w:cs="Simplified Arabic"/>
                <w:color w:val="000000" w:themeColor="text1"/>
                <w:sz w:val="24"/>
                <w:szCs w:val="24"/>
                <w:lang w:val="en-US"/>
              </w:rPr>
              <w:t xml:space="preserve"> </w:t>
            </w:r>
          </w:p>
          <w:p w:rsidR="00E76238" w:rsidRPr="008F7145" w:rsidRDefault="00E76238" w:rsidP="00C32154">
            <w:pPr>
              <w:ind w:left="-2"/>
              <w:contextualSpacing/>
              <w:jc w:val="both"/>
              <w:rPr>
                <w:rFonts w:ascii="Simplified Arabic" w:eastAsia="Calibri" w:hAnsi="Simplified Arabic" w:cs="Simplified Arabic"/>
                <w:color w:val="000000" w:themeColor="text1"/>
                <w:sz w:val="28"/>
                <w:szCs w:val="28"/>
                <w:rtl/>
                <w:lang w:bidi="ar-DZ"/>
              </w:rPr>
            </w:pPr>
          </w:p>
        </w:tc>
      </w:tr>
    </w:tbl>
    <w:p w:rsidR="00C32154" w:rsidRDefault="00C32154" w:rsidP="00C32154">
      <w:pPr>
        <w:pStyle w:val="Paragraphedeliste"/>
        <w:bidi/>
        <w:spacing w:after="0"/>
        <w:ind w:left="718"/>
        <w:jc w:val="both"/>
        <w:rPr>
          <w:rFonts w:ascii="Simplified Arabic" w:hAnsi="Simplified Arabic" w:cs="Simplified Arabic"/>
          <w:b/>
          <w:bCs/>
          <w:color w:val="000000" w:themeColor="text1"/>
          <w:sz w:val="28"/>
          <w:szCs w:val="28"/>
          <w:rtl/>
          <w:lang w:bidi="ar-DZ"/>
        </w:rPr>
      </w:pPr>
    </w:p>
    <w:p w:rsidR="00C32154" w:rsidRDefault="00C32154" w:rsidP="00C32154">
      <w:pPr>
        <w:pStyle w:val="Paragraphedeliste"/>
        <w:bidi/>
        <w:spacing w:after="0"/>
        <w:ind w:left="718"/>
        <w:jc w:val="both"/>
        <w:rPr>
          <w:rFonts w:ascii="Simplified Arabic" w:hAnsi="Simplified Arabic" w:cs="Simplified Arabic"/>
          <w:b/>
          <w:bCs/>
          <w:color w:val="000000" w:themeColor="text1"/>
          <w:sz w:val="28"/>
          <w:szCs w:val="28"/>
          <w:lang w:bidi="ar-DZ"/>
        </w:rPr>
      </w:pPr>
    </w:p>
    <w:p w:rsidR="00E76238" w:rsidRPr="00C32154" w:rsidRDefault="00C32154" w:rsidP="00C32154">
      <w:pPr>
        <w:pStyle w:val="Paragraphedeliste"/>
        <w:numPr>
          <w:ilvl w:val="0"/>
          <w:numId w:val="8"/>
        </w:numPr>
        <w:bidi/>
        <w:spacing w:after="0"/>
        <w:jc w:val="both"/>
        <w:rPr>
          <w:rFonts w:ascii="Simplified Arabic" w:hAnsi="Simplified Arabic" w:cs="Simplified Arabic"/>
          <w:b/>
          <w:bCs/>
          <w:color w:val="000000" w:themeColor="text1"/>
          <w:sz w:val="28"/>
          <w:szCs w:val="28"/>
          <w:lang w:bidi="ar-DZ"/>
        </w:rPr>
      </w:pPr>
      <w:r>
        <w:rPr>
          <w:rFonts w:ascii="Simplified Arabic" w:hAnsi="Simplified Arabic" w:cs="Simplified Arabic" w:hint="cs"/>
          <w:b/>
          <w:bCs/>
          <w:color w:val="000000" w:themeColor="text1"/>
          <w:sz w:val="28"/>
          <w:szCs w:val="28"/>
          <w:rtl/>
          <w:lang w:bidi="ar-DZ"/>
        </w:rPr>
        <w:t>مفاهيم أساسية متعلقة بموضوع البحث</w:t>
      </w:r>
    </w:p>
    <w:p w:rsidR="0027472A" w:rsidRPr="008E1BF7" w:rsidRDefault="0027472A" w:rsidP="008E1BF7">
      <w:pPr>
        <w:pStyle w:val="Paragraphedeliste"/>
        <w:numPr>
          <w:ilvl w:val="1"/>
          <w:numId w:val="9"/>
        </w:numPr>
        <w:bidi/>
        <w:spacing w:before="120" w:after="0" w:line="240" w:lineRule="auto"/>
        <w:rPr>
          <w:rFonts w:ascii="Traditional Arabic" w:eastAsia="Calibri" w:hAnsi="Traditional Arabic" w:cs="Traditional Arabic"/>
          <w:b/>
          <w:bCs/>
          <w:color w:val="000000"/>
          <w:sz w:val="32"/>
          <w:szCs w:val="32"/>
          <w:rtl/>
          <w:lang w:bidi="ar-DZ"/>
        </w:rPr>
      </w:pPr>
      <w:r w:rsidRPr="008E1BF7">
        <w:rPr>
          <w:rFonts w:ascii="Traditional Arabic" w:eastAsia="Calibri" w:hAnsi="Traditional Arabic" w:cs="Traditional Arabic"/>
          <w:b/>
          <w:bCs/>
          <w:color w:val="000000"/>
          <w:sz w:val="32"/>
          <w:szCs w:val="32"/>
          <w:rtl/>
          <w:lang w:bidi="ar-DZ"/>
        </w:rPr>
        <w:t>المؤسسات الناشئة:</w:t>
      </w:r>
    </w:p>
    <w:p w:rsidR="0027472A" w:rsidRDefault="0027472A" w:rsidP="00C32154">
      <w:pPr>
        <w:bidi/>
        <w:spacing w:before="120" w:after="0" w:line="240" w:lineRule="auto"/>
        <w:ind w:left="-2" w:firstLine="720"/>
        <w:contextualSpacing/>
        <w:jc w:val="both"/>
        <w:rPr>
          <w:rFonts w:ascii="Traditional Arabic" w:eastAsia="Calibri" w:hAnsi="Traditional Arabic" w:cs="Traditional Arabic"/>
          <w:color w:val="000000"/>
          <w:sz w:val="32"/>
          <w:szCs w:val="32"/>
          <w:rtl/>
          <w:lang w:bidi="ar-DZ"/>
        </w:rPr>
      </w:pPr>
      <w:r w:rsidRPr="00601637">
        <w:rPr>
          <w:rFonts w:ascii="Traditional Arabic" w:eastAsia="Calibri" w:hAnsi="Traditional Arabic" w:cs="Traditional Arabic"/>
          <w:color w:val="000000"/>
          <w:sz w:val="32"/>
          <w:szCs w:val="32"/>
          <w:rtl/>
          <w:lang w:bidi="ar-DZ"/>
        </w:rPr>
        <w:t>المؤسسات الناشئة هي مجموع الموارد البشرية والمالية والمادية التي ترصد لأجل ترقية فكرة إبداعية وابتكارية قد تكون جديدة أو موجودة في أسواق خارج نطاقها الذي تستهدفه، عادة ما يكون تمويلها من متعاملين اقتصاديين كالبنوك والمؤسسات الرائدة والهيئات الحكومية الداعمة. والملاحظ في الجزائر أن أكثر من 500 ألف مؤسسة ناشئة أنشئت بتمويل من الوكالة الوطنية لدعم وتشغيل الشباب (</w:t>
      </w:r>
      <w:r w:rsidRPr="00601637">
        <w:rPr>
          <w:rFonts w:asciiTheme="majorBidi" w:eastAsia="Calibri" w:hAnsiTheme="majorBidi" w:cstheme="majorBidi"/>
          <w:color w:val="000000"/>
          <w:sz w:val="24"/>
          <w:szCs w:val="24"/>
          <w:lang w:bidi="ar-DZ"/>
        </w:rPr>
        <w:t>ansej</w:t>
      </w:r>
      <w:r w:rsidRPr="00601637">
        <w:rPr>
          <w:rFonts w:ascii="Traditional Arabic" w:eastAsia="Calibri" w:hAnsi="Traditional Arabic" w:cs="Traditional Arabic"/>
          <w:color w:val="000000"/>
          <w:sz w:val="32"/>
          <w:szCs w:val="32"/>
          <w:rtl/>
          <w:lang w:bidi="ar-DZ"/>
        </w:rPr>
        <w:t>) والصندوق الوطني للتأمين على البطالة (</w:t>
      </w:r>
      <w:r w:rsidRPr="00601637">
        <w:rPr>
          <w:rFonts w:asciiTheme="majorBidi" w:eastAsia="Calibri" w:hAnsiTheme="majorBidi" w:cstheme="majorBidi"/>
          <w:color w:val="000000"/>
          <w:sz w:val="24"/>
          <w:szCs w:val="24"/>
          <w:lang w:bidi="ar-DZ"/>
        </w:rPr>
        <w:t>cnac</w:t>
      </w:r>
      <w:r w:rsidRPr="00601637">
        <w:rPr>
          <w:rFonts w:ascii="Traditional Arabic" w:eastAsia="Calibri" w:hAnsi="Traditional Arabic" w:cs="Traditional Arabic"/>
          <w:color w:val="000000"/>
          <w:sz w:val="32"/>
          <w:szCs w:val="32"/>
          <w:rtl/>
          <w:lang w:bidi="ar-DZ"/>
        </w:rPr>
        <w:t>)</w:t>
      </w:r>
      <w:r>
        <w:rPr>
          <w:rStyle w:val="Appelnotedebasdep"/>
          <w:rFonts w:ascii="Traditional Arabic" w:eastAsia="Calibri" w:hAnsi="Traditional Arabic" w:cs="Traditional Arabic"/>
          <w:sz w:val="32"/>
          <w:szCs w:val="32"/>
          <w:rtl/>
          <w:lang w:bidi="ar-DZ"/>
        </w:rPr>
        <w:footnoteReference w:id="1"/>
      </w:r>
    </w:p>
    <w:p w:rsidR="00D9245D" w:rsidRDefault="00D9245D" w:rsidP="00D9245D">
      <w:pPr>
        <w:bidi/>
        <w:spacing w:before="120" w:after="0" w:line="240" w:lineRule="auto"/>
        <w:ind w:left="-2" w:firstLine="720"/>
        <w:contextualSpacing/>
        <w:jc w:val="both"/>
        <w:rPr>
          <w:rFonts w:ascii="Traditional Arabic" w:eastAsia="Calibri" w:hAnsi="Traditional Arabic" w:cs="Traditional Arabic"/>
          <w:color w:val="000000"/>
          <w:sz w:val="32"/>
          <w:szCs w:val="32"/>
          <w:rtl/>
          <w:lang w:bidi="ar-DZ"/>
        </w:rPr>
      </w:pPr>
    </w:p>
    <w:p w:rsidR="00D9245D" w:rsidRDefault="00D9245D" w:rsidP="00D9245D">
      <w:pPr>
        <w:bidi/>
        <w:spacing w:before="120" w:after="0" w:line="240" w:lineRule="auto"/>
        <w:ind w:left="-2" w:firstLine="720"/>
        <w:contextualSpacing/>
        <w:jc w:val="both"/>
        <w:rPr>
          <w:rFonts w:ascii="Traditional Arabic" w:eastAsia="Calibri" w:hAnsi="Traditional Arabic" w:cs="Traditional Arabic"/>
          <w:color w:val="000000"/>
          <w:sz w:val="32"/>
          <w:szCs w:val="32"/>
          <w:rtl/>
          <w:lang w:bidi="ar-DZ"/>
        </w:rPr>
      </w:pPr>
    </w:p>
    <w:p w:rsidR="00D9245D" w:rsidRPr="00601637" w:rsidRDefault="00D9245D" w:rsidP="00D9245D">
      <w:pPr>
        <w:bidi/>
        <w:spacing w:before="120" w:after="0" w:line="240" w:lineRule="auto"/>
        <w:ind w:left="-2" w:firstLine="720"/>
        <w:contextualSpacing/>
        <w:jc w:val="both"/>
        <w:rPr>
          <w:rFonts w:ascii="Traditional Arabic" w:eastAsia="Calibri" w:hAnsi="Traditional Arabic" w:cs="Traditional Arabic"/>
          <w:color w:val="000000"/>
          <w:sz w:val="32"/>
          <w:szCs w:val="32"/>
          <w:rtl/>
          <w:lang w:bidi="ar-DZ"/>
        </w:rPr>
      </w:pPr>
    </w:p>
    <w:p w:rsidR="0027472A" w:rsidRPr="008E1BF7" w:rsidRDefault="0027472A" w:rsidP="008E1BF7">
      <w:pPr>
        <w:pStyle w:val="Paragraphedeliste"/>
        <w:numPr>
          <w:ilvl w:val="1"/>
          <w:numId w:val="9"/>
        </w:numPr>
        <w:bidi/>
        <w:spacing w:before="120" w:after="0" w:line="240" w:lineRule="auto"/>
        <w:jc w:val="both"/>
        <w:rPr>
          <w:rFonts w:ascii="Traditional Arabic" w:eastAsia="Calibri" w:hAnsi="Traditional Arabic" w:cs="Traditional Arabic"/>
          <w:b/>
          <w:bCs/>
          <w:color w:val="000000"/>
          <w:sz w:val="32"/>
          <w:szCs w:val="32"/>
          <w:lang w:bidi="ar-DZ"/>
        </w:rPr>
      </w:pPr>
      <w:r w:rsidRPr="008E1BF7">
        <w:rPr>
          <w:rFonts w:ascii="Traditional Arabic" w:eastAsia="Calibri" w:hAnsi="Traditional Arabic" w:cs="Traditional Arabic"/>
          <w:b/>
          <w:bCs/>
          <w:color w:val="000000"/>
          <w:sz w:val="32"/>
          <w:szCs w:val="32"/>
          <w:rtl/>
        </w:rPr>
        <w:lastRenderedPageBreak/>
        <w:t>دورة حياة المؤسسة الناشئة</w:t>
      </w:r>
      <w:r w:rsidRPr="008E1BF7">
        <w:rPr>
          <w:rFonts w:ascii="Traditional Arabic" w:eastAsia="Calibri" w:hAnsi="Traditional Arabic" w:cs="Traditional Arabic"/>
          <w:b/>
          <w:bCs/>
          <w:color w:val="000000"/>
          <w:sz w:val="32"/>
          <w:szCs w:val="32"/>
          <w:lang w:bidi="ar-DZ"/>
        </w:rPr>
        <w:t>:</w:t>
      </w:r>
      <w:r w:rsidRPr="008E1BF7">
        <w:rPr>
          <w:rFonts w:ascii="Traditional Arabic" w:eastAsia="Calibri" w:hAnsi="Traditional Arabic" w:cs="Traditional Arabic" w:hint="cs"/>
          <w:b/>
          <w:bCs/>
          <w:color w:val="000000"/>
          <w:sz w:val="32"/>
          <w:szCs w:val="32"/>
          <w:rtl/>
          <w:lang w:bidi="ar-DZ"/>
        </w:rPr>
        <w:t xml:space="preserve"> </w:t>
      </w:r>
    </w:p>
    <w:p w:rsidR="0027472A" w:rsidRDefault="0027472A" w:rsidP="0027472A">
      <w:pPr>
        <w:bidi/>
        <w:spacing w:before="120" w:after="0" w:line="240" w:lineRule="auto"/>
        <w:ind w:left="-2"/>
        <w:contextualSpacing/>
        <w:jc w:val="both"/>
        <w:rPr>
          <w:rFonts w:ascii="Traditional Arabic" w:eastAsia="Calibri" w:hAnsi="Traditional Arabic" w:cs="Traditional Arabic"/>
          <w:color w:val="000000"/>
          <w:sz w:val="32"/>
          <w:szCs w:val="32"/>
          <w:lang w:bidi="ar-DZ"/>
        </w:rPr>
      </w:pPr>
      <w:r w:rsidRPr="00601637">
        <w:rPr>
          <w:rFonts w:ascii="Traditional Arabic" w:eastAsia="Calibri" w:hAnsi="Traditional Arabic" w:cs="Traditional Arabic"/>
          <w:color w:val="000000"/>
          <w:sz w:val="32"/>
          <w:szCs w:val="32"/>
          <w:rtl/>
        </w:rPr>
        <w:tab/>
      </w:r>
      <w:r w:rsidRPr="00601637">
        <w:rPr>
          <w:rFonts w:ascii="Traditional Arabic" w:eastAsia="Calibri" w:hAnsi="Traditional Arabic" w:cs="Traditional Arabic"/>
          <w:color w:val="000000"/>
          <w:sz w:val="32"/>
          <w:szCs w:val="32"/>
          <w:rtl/>
        </w:rPr>
        <w:tab/>
        <w:t xml:space="preserve">من خلال التعريف المقدم أعلاه قد يخيل إلينا أن ما يميز المؤســســات الناشــئة </w:t>
      </w:r>
      <w:r w:rsidRPr="00601637">
        <w:rPr>
          <w:rFonts w:ascii="Traditional Arabic" w:eastAsia="Calibri" w:hAnsi="Traditional Arabic" w:cs="Traditional Arabic" w:hint="cs"/>
          <w:color w:val="000000"/>
          <w:sz w:val="32"/>
          <w:szCs w:val="32"/>
          <w:rtl/>
        </w:rPr>
        <w:t>(</w:t>
      </w:r>
      <w:r w:rsidRPr="00601637">
        <w:rPr>
          <w:rFonts w:asciiTheme="majorBidi" w:eastAsia="Calibri" w:hAnsiTheme="majorBidi" w:cstheme="majorBidi"/>
          <w:color w:val="000000"/>
          <w:sz w:val="24"/>
          <w:szCs w:val="24"/>
        </w:rPr>
        <w:t>Startup</w:t>
      </w:r>
      <w:r w:rsidRPr="00601637">
        <w:rPr>
          <w:rFonts w:ascii="Traditional Arabic" w:eastAsia="Calibri" w:hAnsi="Traditional Arabic" w:cs="Traditional Arabic" w:hint="cs"/>
          <w:color w:val="000000"/>
          <w:sz w:val="32"/>
          <w:szCs w:val="32"/>
          <w:rtl/>
        </w:rPr>
        <w:t xml:space="preserve">) </w:t>
      </w:r>
      <w:r w:rsidRPr="00601637">
        <w:rPr>
          <w:rFonts w:ascii="Traditional Arabic" w:eastAsia="Calibri" w:hAnsi="Traditional Arabic" w:cs="Traditional Arabic"/>
          <w:color w:val="000000"/>
          <w:sz w:val="32"/>
          <w:szCs w:val="32"/>
          <w:rtl/>
        </w:rPr>
        <w:t>هو النمو المســتمر، إلا أن</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الواقع غير ذلك، فهذه المؤسسات كثيرا ما تتعثر وتمر بمراحل صعبة وتذبذب شديد قبل أن تعرف طريقها نحو القمة،</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ويمكن ابراز ذلك من خلال المنحنى التالي والمصمم من </w:t>
      </w:r>
      <w:r w:rsidRPr="00601637">
        <w:rPr>
          <w:rFonts w:ascii="Traditional Arabic" w:eastAsia="Calibri" w:hAnsi="Traditional Arabic" w:cs="Traditional Arabic" w:hint="cs"/>
          <w:color w:val="000000"/>
          <w:sz w:val="32"/>
          <w:szCs w:val="32"/>
          <w:rtl/>
        </w:rPr>
        <w:t>قبل</w:t>
      </w:r>
      <w:r w:rsidRPr="00601637">
        <w:rPr>
          <w:rFonts w:ascii="Traditional Arabic" w:eastAsia="Calibri" w:hAnsi="Traditional Arabic" w:cs="Traditional Arabic"/>
          <w:color w:val="000000"/>
          <w:sz w:val="32"/>
          <w:szCs w:val="32"/>
          <w:lang w:bidi="ar-DZ"/>
        </w:rPr>
        <w:t>:</w:t>
      </w:r>
      <w:r>
        <w:rPr>
          <w:rStyle w:val="Appelnotedebasdep"/>
          <w:rFonts w:ascii="Traditional Arabic" w:eastAsia="Calibri" w:hAnsi="Traditional Arabic" w:cs="Traditional Arabic"/>
          <w:sz w:val="32"/>
          <w:szCs w:val="32"/>
          <w:lang w:bidi="ar-DZ"/>
        </w:rPr>
        <w:footnoteReference w:id="2"/>
      </w:r>
    </w:p>
    <w:p w:rsidR="00A262C5" w:rsidRDefault="00A262C5" w:rsidP="00A262C5">
      <w:pPr>
        <w:bidi/>
        <w:spacing w:before="120" w:after="0" w:line="240" w:lineRule="auto"/>
        <w:ind w:left="-2"/>
        <w:contextualSpacing/>
        <w:jc w:val="both"/>
        <w:rPr>
          <w:rFonts w:ascii="Traditional Arabic" w:eastAsia="Calibri" w:hAnsi="Traditional Arabic" w:cs="Traditional Arabic"/>
          <w:color w:val="000000"/>
          <w:sz w:val="32"/>
          <w:szCs w:val="32"/>
          <w:lang w:bidi="ar-DZ"/>
        </w:rPr>
      </w:pPr>
    </w:p>
    <w:p w:rsidR="00A262C5" w:rsidRDefault="00A262C5" w:rsidP="00A262C5">
      <w:pPr>
        <w:bidi/>
        <w:spacing w:before="120" w:after="0" w:line="240" w:lineRule="auto"/>
        <w:ind w:left="-2"/>
        <w:contextualSpacing/>
        <w:jc w:val="both"/>
        <w:rPr>
          <w:rFonts w:ascii="Traditional Arabic" w:eastAsia="Calibri" w:hAnsi="Traditional Arabic" w:cs="Traditional Arabic"/>
          <w:color w:val="000000"/>
          <w:sz w:val="32"/>
          <w:szCs w:val="32"/>
          <w:lang w:bidi="ar-DZ"/>
        </w:rPr>
      </w:pPr>
    </w:p>
    <w:p w:rsidR="00A262C5" w:rsidRDefault="00A262C5" w:rsidP="00A262C5">
      <w:pPr>
        <w:bidi/>
        <w:spacing w:before="120" w:after="0" w:line="240" w:lineRule="auto"/>
        <w:ind w:left="-2"/>
        <w:contextualSpacing/>
        <w:jc w:val="both"/>
        <w:rPr>
          <w:rFonts w:ascii="Traditional Arabic" w:eastAsia="Calibri" w:hAnsi="Traditional Arabic" w:cs="Traditional Arabic"/>
          <w:color w:val="000000"/>
          <w:sz w:val="32"/>
          <w:szCs w:val="32"/>
          <w:rtl/>
          <w:lang w:bidi="ar-DZ"/>
        </w:rPr>
      </w:pPr>
    </w:p>
    <w:p w:rsidR="00C32154" w:rsidRPr="00601637" w:rsidRDefault="00C32154" w:rsidP="00C32154">
      <w:pPr>
        <w:bidi/>
        <w:spacing w:before="120" w:after="0" w:line="240" w:lineRule="auto"/>
        <w:ind w:left="-2"/>
        <w:contextualSpacing/>
        <w:jc w:val="both"/>
        <w:rPr>
          <w:rFonts w:ascii="Traditional Arabic" w:eastAsia="Calibri" w:hAnsi="Traditional Arabic" w:cs="Traditional Arabic"/>
          <w:color w:val="000000"/>
          <w:sz w:val="32"/>
          <w:szCs w:val="32"/>
        </w:rPr>
      </w:pPr>
    </w:p>
    <w:p w:rsidR="0027472A" w:rsidRPr="00C32154" w:rsidRDefault="0027472A" w:rsidP="00C32154">
      <w:pPr>
        <w:bidi/>
        <w:spacing w:before="120" w:after="0" w:line="240" w:lineRule="auto"/>
        <w:ind w:left="-2"/>
        <w:contextualSpacing/>
        <w:jc w:val="center"/>
        <w:rPr>
          <w:rFonts w:ascii="Traditional Arabic" w:eastAsia="Calibri" w:hAnsi="Traditional Arabic" w:cs="Traditional Arabic"/>
          <w:b/>
          <w:bCs/>
          <w:color w:val="000000"/>
          <w:sz w:val="32"/>
          <w:szCs w:val="32"/>
          <w:rtl/>
          <w:lang w:bidi="ar-DZ"/>
        </w:rPr>
      </w:pPr>
      <w:r w:rsidRPr="00C32154">
        <w:rPr>
          <w:rFonts w:ascii="Courier New" w:eastAsia="Courier New" w:hAnsi="Courier New" w:cs="Courier New"/>
          <w:b/>
          <w:bCs/>
          <w:noProof/>
          <w:sz w:val="20"/>
          <w:szCs w:val="20"/>
          <w:lang w:val="fr-FR" w:eastAsia="fr-FR"/>
        </w:rPr>
        <w:drawing>
          <wp:anchor distT="0" distB="0" distL="0" distR="0" simplePos="0" relativeHeight="251659264" behindDoc="0" locked="0" layoutInCell="1" allowOverlap="1">
            <wp:simplePos x="0" y="0"/>
            <wp:positionH relativeFrom="margin">
              <wp:align>center</wp:align>
            </wp:positionH>
            <wp:positionV relativeFrom="paragraph">
              <wp:posOffset>335915</wp:posOffset>
            </wp:positionV>
            <wp:extent cx="4980723" cy="2518600"/>
            <wp:effectExtent l="0" t="0" r="0" b="0"/>
            <wp:wrapTopAndBottom/>
            <wp:docPr id="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jpeg"/>
                    <pic:cNvPicPr/>
                  </pic:nvPicPr>
                  <pic:blipFill>
                    <a:blip r:embed="rId10" cstate="print"/>
                    <a:stretch>
                      <a:fillRect/>
                    </a:stretch>
                  </pic:blipFill>
                  <pic:spPr>
                    <a:xfrm>
                      <a:off x="0" y="0"/>
                      <a:ext cx="4980723" cy="2518600"/>
                    </a:xfrm>
                    <a:prstGeom prst="rect">
                      <a:avLst/>
                    </a:prstGeom>
                  </pic:spPr>
                </pic:pic>
              </a:graphicData>
            </a:graphic>
          </wp:anchor>
        </w:drawing>
      </w:r>
      <w:r w:rsidR="00C32154" w:rsidRPr="00C32154">
        <w:rPr>
          <w:rFonts w:ascii="Traditional Arabic" w:eastAsia="Calibri" w:hAnsi="Traditional Arabic" w:cs="Traditional Arabic" w:hint="cs"/>
          <w:b/>
          <w:bCs/>
          <w:color w:val="000000"/>
          <w:sz w:val="32"/>
          <w:szCs w:val="32"/>
          <w:rtl/>
          <w:lang w:bidi="ar-DZ"/>
        </w:rPr>
        <w:t>الشكل رقم(01):</w:t>
      </w:r>
    </w:p>
    <w:p w:rsidR="00D9245D" w:rsidRPr="00D9245D" w:rsidRDefault="00D9245D" w:rsidP="00984E15">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rPr>
      </w:pPr>
    </w:p>
    <w:p w:rsidR="0027472A" w:rsidRPr="00601637" w:rsidRDefault="0027472A" w:rsidP="00D9245D">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rPr>
      </w:pPr>
      <w:r w:rsidRPr="00601637">
        <w:rPr>
          <w:rFonts w:ascii="Traditional Arabic" w:eastAsia="Calibri" w:hAnsi="Traditional Arabic" w:cs="Traditional Arabic"/>
          <w:color w:val="000000"/>
          <w:sz w:val="32"/>
          <w:szCs w:val="32"/>
          <w:rtl/>
        </w:rPr>
        <w:t>المرحلة الأولى</w:t>
      </w:r>
      <w:r w:rsidRPr="00601637">
        <w:rPr>
          <w:rFonts w:ascii="Traditional Arabic" w:eastAsia="Calibri" w:hAnsi="Traditional Arabic" w:cs="Traditional Arabic" w:hint="cs"/>
          <w:color w:val="000000"/>
          <w:sz w:val="32"/>
          <w:szCs w:val="32"/>
          <w:rtl/>
        </w:rPr>
        <w:t xml:space="preserve">: </w:t>
      </w:r>
      <w:r w:rsidRPr="00601637">
        <w:rPr>
          <w:rFonts w:ascii="Traditional Arabic" w:eastAsia="Calibri" w:hAnsi="Traditional Arabic" w:cs="Traditional Arabic"/>
          <w:color w:val="000000"/>
          <w:sz w:val="32"/>
          <w:szCs w:val="32"/>
          <w:rtl/>
        </w:rPr>
        <w:t>وتبدأ قبل انطلاق المؤسسة الناشئة، حيث يقوم شخص ما، أو مجموعة من الأفراد بطرح نموذج أولي</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لفكرة ابداعية أو جديدة أو حتى مجنونة، وخلال هاته المرحلة يتم التعمق في البحث، ودراسة الفكرة جيدا ودراسة</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السوق والسلوك وأذواق المستهلك المستهدف للتأكد من امكانية تنفيذها على أرض الواقع وتطويرها واستمرارها في</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المستقبل. والبحث </w:t>
      </w:r>
      <w:r w:rsidRPr="00601637">
        <w:rPr>
          <w:rFonts w:ascii="Traditional Arabic" w:eastAsia="Calibri" w:hAnsi="Traditional Arabic" w:cs="Traditional Arabic" w:hint="cs"/>
          <w:color w:val="000000"/>
          <w:sz w:val="32"/>
          <w:szCs w:val="32"/>
          <w:rtl/>
        </w:rPr>
        <w:t>عمن</w:t>
      </w:r>
      <w:r w:rsidRPr="00601637">
        <w:rPr>
          <w:rFonts w:ascii="Traditional Arabic" w:eastAsia="Calibri" w:hAnsi="Traditional Arabic" w:cs="Traditional Arabic"/>
          <w:color w:val="000000"/>
          <w:sz w:val="32"/>
          <w:szCs w:val="32"/>
          <w:rtl/>
        </w:rPr>
        <w:t xml:space="preserve"> يمولها، وعادة ما يكون التمويل في المراحل الأولى ذاتي، مع امكانية الحصول على بعض</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المساعدات الحكومية</w:t>
      </w:r>
      <w:r w:rsidRPr="00601637">
        <w:rPr>
          <w:rFonts w:ascii="Traditional Arabic" w:eastAsia="Calibri" w:hAnsi="Traditional Arabic" w:cs="Traditional Arabic"/>
          <w:color w:val="000000"/>
          <w:sz w:val="32"/>
          <w:szCs w:val="32"/>
          <w:lang w:bidi="ar-DZ"/>
        </w:rPr>
        <w:t>.</w:t>
      </w:r>
    </w:p>
    <w:p w:rsidR="0027472A" w:rsidRPr="00601637" w:rsidRDefault="0027472A" w:rsidP="00FA26B7">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rPr>
      </w:pPr>
      <w:r w:rsidRPr="00601637">
        <w:rPr>
          <w:rFonts w:ascii="Traditional Arabic" w:eastAsia="Calibri" w:hAnsi="Traditional Arabic" w:cs="Traditional Arabic"/>
          <w:color w:val="000000"/>
          <w:sz w:val="32"/>
          <w:szCs w:val="32"/>
          <w:rtl/>
        </w:rPr>
        <w:t>المرحلة الثاني</w:t>
      </w:r>
      <w:r w:rsidRPr="00601637">
        <w:rPr>
          <w:rFonts w:ascii="Traditional Arabic" w:eastAsia="Calibri" w:hAnsi="Traditional Arabic" w:cs="Traditional Arabic" w:hint="cs"/>
          <w:color w:val="000000"/>
          <w:sz w:val="32"/>
          <w:szCs w:val="32"/>
          <w:rtl/>
        </w:rPr>
        <w:t>ة:</w:t>
      </w:r>
      <w:r w:rsidRPr="00601637">
        <w:rPr>
          <w:rFonts w:ascii="Traditional Arabic" w:eastAsia="Calibri" w:hAnsi="Traditional Arabic" w:cs="Traditional Arabic"/>
          <w:color w:val="000000"/>
          <w:sz w:val="32"/>
          <w:szCs w:val="32"/>
          <w:lang w:bidi="ar-DZ"/>
        </w:rPr>
        <w:t xml:space="preserve"> </w:t>
      </w:r>
      <w:r w:rsidRPr="00601637">
        <w:rPr>
          <w:rFonts w:ascii="Traditional Arabic" w:eastAsia="Calibri" w:hAnsi="Traditional Arabic" w:cs="Traditional Arabic"/>
          <w:color w:val="000000"/>
          <w:sz w:val="32"/>
          <w:szCs w:val="32"/>
          <w:rtl/>
        </w:rPr>
        <w:t>مرحلة الانطلاق، في هذه المرحلة يتم إطلاق الجيل الأول من المنتج أو الخدمة، حيث تكون غير</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معروفة، وربما أصعب شيء يمكن أن يواجه المقاول في هاته المرحلة هو أن تجد من يتبنى الفكرة على أرض الواقع ويمولها</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ماديا، وعادة ما يلجأ رائد الأعمال في هذه المرحلة إلى ما يعرف ب </w:t>
      </w:r>
      <w:r w:rsidRPr="00601637">
        <w:rPr>
          <w:rFonts w:ascii="Traditional Arabic" w:eastAsia="Calibri" w:hAnsi="Traditional Arabic" w:cs="Traditional Arabic"/>
          <w:color w:val="000000"/>
          <w:sz w:val="32"/>
          <w:szCs w:val="32"/>
          <w:rtl/>
        </w:rPr>
        <w:lastRenderedPageBreak/>
        <w:t>،</w:t>
      </w:r>
      <w:r w:rsidRPr="00601637">
        <w:rPr>
          <w:rFonts w:ascii="Traditional Arabic" w:eastAsia="Calibri" w:hAnsi="Traditional Arabic" w:cs="Traditional Arabic"/>
          <w:color w:val="000000"/>
          <w:sz w:val="32"/>
          <w:szCs w:val="32"/>
          <w:lang w:bidi="ar-DZ"/>
        </w:rPr>
        <w:t>(</w:t>
      </w:r>
      <w:r w:rsidRPr="00601637">
        <w:rPr>
          <w:rFonts w:asciiTheme="majorBidi" w:eastAsia="Calibri" w:hAnsiTheme="majorBidi" w:cstheme="majorBidi"/>
          <w:color w:val="000000"/>
          <w:sz w:val="24"/>
          <w:szCs w:val="24"/>
          <w:lang w:bidi="ar-DZ"/>
        </w:rPr>
        <w:t>Friends, Family, Fools</w:t>
      </w:r>
      <w:r w:rsidRPr="00601637">
        <w:rPr>
          <w:rFonts w:ascii="Traditional Arabic" w:eastAsia="Calibri" w:hAnsi="Traditional Arabic" w:cs="Traditional Arabic"/>
          <w:color w:val="000000"/>
          <w:sz w:val="32"/>
          <w:szCs w:val="32"/>
          <w:lang w:bidi="ar-DZ"/>
        </w:rPr>
        <w:t xml:space="preserve">) </w:t>
      </w:r>
      <w:r w:rsidRPr="00601637">
        <w:rPr>
          <w:rFonts w:asciiTheme="majorBidi" w:eastAsia="Calibri" w:hAnsiTheme="majorBidi" w:cstheme="majorBidi"/>
          <w:color w:val="000000"/>
          <w:sz w:val="24"/>
          <w:szCs w:val="24"/>
          <w:lang w:bidi="ar-DZ"/>
        </w:rPr>
        <w:t>FFF</w:t>
      </w:r>
      <w:r w:rsidRPr="00601637">
        <w:rPr>
          <w:rFonts w:ascii="Traditional Arabic" w:eastAsia="Calibri" w:hAnsi="Traditional Arabic" w:cs="Traditional Arabic"/>
          <w:color w:val="000000"/>
          <w:sz w:val="32"/>
          <w:szCs w:val="32"/>
          <w:rtl/>
        </w:rPr>
        <w:t>فغالبا</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ما يكون الأصدقاء والعائلة هم المصدر الأول الذي يلجأ إليهم المقاول للحصول على التمويل، أو يمكن الحصول</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على تمويل من قبل الحمقى وهم الأشخاص المستعدين للمقامرة بأموالهم اذا صح القول خاصة عند البداية حيث</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تكون درجة المخاطرة عالية. في هذه المرحلة يكون المنتج بحاجة إلى الكثير من الترويج كما يكون مرتفع السعر، ويبدأ</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الاعلام بالدعاية للمنتج</w:t>
      </w:r>
    </w:p>
    <w:p w:rsidR="0027472A" w:rsidRPr="00601637" w:rsidRDefault="0027472A" w:rsidP="00FA26B7">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rPr>
      </w:pPr>
      <w:r w:rsidRPr="00601637">
        <w:rPr>
          <w:rFonts w:ascii="Traditional Arabic" w:eastAsia="Calibri" w:hAnsi="Traditional Arabic" w:cs="Traditional Arabic"/>
          <w:color w:val="000000"/>
          <w:sz w:val="32"/>
          <w:szCs w:val="32"/>
          <w:rtl/>
        </w:rPr>
        <w:t xml:space="preserve">المرحلة </w:t>
      </w:r>
      <w:r w:rsidRPr="00601637">
        <w:rPr>
          <w:rFonts w:ascii="Traditional Arabic" w:eastAsia="Calibri" w:hAnsi="Traditional Arabic" w:cs="Traditional Arabic" w:hint="cs"/>
          <w:color w:val="000000"/>
          <w:sz w:val="32"/>
          <w:szCs w:val="32"/>
          <w:rtl/>
        </w:rPr>
        <w:t>الثالثة:</w:t>
      </w:r>
      <w:r w:rsidRPr="00601637">
        <w:rPr>
          <w:rFonts w:ascii="Traditional Arabic" w:eastAsia="Calibri" w:hAnsi="Traditional Arabic" w:cs="Traditional Arabic"/>
          <w:color w:val="000000"/>
          <w:sz w:val="32"/>
          <w:szCs w:val="32"/>
          <w:lang w:bidi="ar-DZ"/>
        </w:rPr>
        <w:t xml:space="preserve"> </w:t>
      </w:r>
      <w:r w:rsidRPr="00601637">
        <w:rPr>
          <w:rFonts w:ascii="Traditional Arabic" w:eastAsia="Calibri" w:hAnsi="Traditional Arabic" w:cs="Traditional Arabic"/>
          <w:color w:val="000000"/>
          <w:sz w:val="32"/>
          <w:szCs w:val="32"/>
          <w:rtl/>
        </w:rPr>
        <w:t>مرحلة مبكرة من الاقلاع والنمو</w:t>
      </w:r>
      <w:r w:rsidRPr="00601637">
        <w:rPr>
          <w:rFonts w:ascii="Traditional Arabic" w:eastAsia="Calibri" w:hAnsi="Traditional Arabic" w:cs="Traditional Arabic"/>
          <w:color w:val="000000"/>
          <w:sz w:val="32"/>
          <w:szCs w:val="32"/>
          <w:lang w:bidi="ar-DZ"/>
        </w:rPr>
        <w:t xml:space="preserve">: </w:t>
      </w:r>
      <w:r w:rsidRPr="00601637">
        <w:rPr>
          <w:rFonts w:ascii="Traditional Arabic" w:eastAsia="Calibri" w:hAnsi="Traditional Arabic" w:cs="Traditional Arabic"/>
          <w:color w:val="000000"/>
          <w:sz w:val="32"/>
          <w:szCs w:val="32"/>
          <w:rtl/>
        </w:rPr>
        <w:t xml:space="preserve">يبلغ فيها المنتج الذروة ويكون هناك حماس مرتفع، ثم </w:t>
      </w:r>
      <w:r w:rsidRPr="00601637">
        <w:rPr>
          <w:rFonts w:ascii="Traditional Arabic" w:eastAsia="Calibri" w:hAnsi="Traditional Arabic" w:cs="Traditional Arabic" w:hint="cs"/>
          <w:color w:val="000000"/>
          <w:sz w:val="32"/>
          <w:szCs w:val="32"/>
          <w:rtl/>
        </w:rPr>
        <w:t>ينتشر، العر</w:t>
      </w:r>
      <w:r w:rsidRPr="00601637">
        <w:rPr>
          <w:rFonts w:ascii="Traditional Arabic" w:eastAsia="Calibri" w:hAnsi="Traditional Arabic" w:cs="Traditional Arabic" w:hint="eastAsia"/>
          <w:color w:val="000000"/>
          <w:sz w:val="32"/>
          <w:szCs w:val="32"/>
          <w:rtl/>
        </w:rPr>
        <w:t>ض</w:t>
      </w:r>
      <w:r w:rsidRPr="00601637">
        <w:rPr>
          <w:rFonts w:ascii="Traditional Arabic" w:eastAsia="Calibri" w:hAnsi="Traditional Arabic" w:cs="Traditional Arabic"/>
          <w:color w:val="000000"/>
          <w:sz w:val="32"/>
          <w:szCs w:val="32"/>
          <w:rtl/>
        </w:rPr>
        <w:t xml:space="preserve"> ويبلغ</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المنتج الذروة في هاته المرحلة يمكن أن يتوسع النشاط إلى خارج مبتكريه الأوائل، فيبدأ الضغط السلبي</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حيث يتزايد عدد العارضين للمنتج ويبدأ الفشل، أو ظهور عوائق أخرى ممكن أن تدفع المنحنى نحو التراجع</w:t>
      </w:r>
      <w:r w:rsidRPr="00601637">
        <w:rPr>
          <w:rFonts w:ascii="Traditional Arabic" w:eastAsia="Calibri" w:hAnsi="Traditional Arabic" w:cs="Traditional Arabic"/>
          <w:color w:val="000000"/>
          <w:sz w:val="32"/>
          <w:szCs w:val="32"/>
          <w:lang w:bidi="ar-DZ"/>
        </w:rPr>
        <w:t>.</w:t>
      </w:r>
    </w:p>
    <w:p w:rsidR="0027472A" w:rsidRPr="00601637" w:rsidRDefault="0027472A" w:rsidP="00FA26B7">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lang w:bidi="ar-DZ"/>
        </w:rPr>
      </w:pPr>
      <w:r w:rsidRPr="00601637">
        <w:rPr>
          <w:rFonts w:ascii="Traditional Arabic" w:eastAsia="Calibri" w:hAnsi="Traditional Arabic" w:cs="Traditional Arabic"/>
          <w:color w:val="000000"/>
          <w:sz w:val="32"/>
          <w:szCs w:val="32"/>
          <w:rtl/>
        </w:rPr>
        <w:t>المرحلة ا</w:t>
      </w:r>
      <w:r w:rsidRPr="00601637">
        <w:rPr>
          <w:rFonts w:ascii="Traditional Arabic" w:eastAsia="Calibri" w:hAnsi="Traditional Arabic" w:cs="Traditional Arabic" w:hint="cs"/>
          <w:color w:val="000000"/>
          <w:sz w:val="32"/>
          <w:szCs w:val="32"/>
          <w:rtl/>
        </w:rPr>
        <w:t>لرابعة: ا</w:t>
      </w:r>
      <w:r w:rsidRPr="00601637">
        <w:rPr>
          <w:rFonts w:ascii="Traditional Arabic" w:eastAsia="Calibri" w:hAnsi="Traditional Arabic" w:cs="Traditional Arabic"/>
          <w:color w:val="000000"/>
          <w:sz w:val="32"/>
          <w:szCs w:val="32"/>
          <w:rtl/>
        </w:rPr>
        <w:t>لانزلاق في الوادي، وبالرغم من استمرار الممولين المغامرين)</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رأس المال </w:t>
      </w:r>
      <w:r w:rsidRPr="00601637">
        <w:rPr>
          <w:rFonts w:ascii="Traditional Arabic" w:eastAsia="Calibri" w:hAnsi="Traditional Arabic" w:cs="Traditional Arabic" w:hint="cs"/>
          <w:color w:val="000000"/>
          <w:sz w:val="32"/>
          <w:szCs w:val="32"/>
          <w:rtl/>
        </w:rPr>
        <w:t xml:space="preserve">المغامر </w:t>
      </w:r>
      <w:r w:rsidRPr="00601637">
        <w:rPr>
          <w:rFonts w:ascii="Traditional Arabic" w:eastAsia="Calibri" w:hAnsi="Traditional Arabic" w:cs="Traditional Arabic"/>
          <w:color w:val="000000"/>
          <w:sz w:val="32"/>
          <w:szCs w:val="32"/>
          <w:rtl/>
        </w:rPr>
        <w:t>(</w:t>
      </w:r>
      <w:r w:rsidRPr="00601637">
        <w:rPr>
          <w:rFonts w:ascii="Traditional Arabic" w:eastAsia="Calibri" w:hAnsi="Traditional Arabic" w:cs="Traditional Arabic" w:hint="cs"/>
          <w:color w:val="000000"/>
          <w:sz w:val="32"/>
          <w:szCs w:val="32"/>
          <w:rtl/>
        </w:rPr>
        <w:t>بتمويل</w:t>
      </w:r>
      <w:r w:rsidRPr="00601637">
        <w:rPr>
          <w:rFonts w:ascii="Traditional Arabic" w:eastAsia="Calibri" w:hAnsi="Traditional Arabic" w:cs="Traditional Arabic"/>
          <w:color w:val="000000"/>
          <w:sz w:val="32"/>
          <w:szCs w:val="32"/>
          <w:rtl/>
        </w:rPr>
        <w:t xml:space="preserve"> المشروع إلا</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أنه يستمر في التراجع حتى يصل إلى مرحلة يمكن تسميتها وادي الحزن أو وادي الموت، وهو ما يؤدي إلى خروج</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المشروع من السوق في حالة عدم التدارك خاصة وأن معدلات النمو في هذه المرحلة تكون جد منخفضة</w:t>
      </w:r>
      <w:r w:rsidRPr="00601637">
        <w:rPr>
          <w:rFonts w:ascii="Traditional Arabic" w:eastAsia="Calibri" w:hAnsi="Traditional Arabic" w:cs="Traditional Arabic"/>
          <w:color w:val="000000"/>
          <w:sz w:val="32"/>
          <w:szCs w:val="32"/>
          <w:lang w:bidi="ar-DZ"/>
        </w:rPr>
        <w:t>.</w:t>
      </w:r>
    </w:p>
    <w:p w:rsidR="0027472A" w:rsidRPr="00601637" w:rsidRDefault="0027472A" w:rsidP="00FA26B7">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rPr>
      </w:pPr>
      <w:r w:rsidRPr="00601637">
        <w:rPr>
          <w:rFonts w:ascii="Traditional Arabic" w:eastAsia="Calibri" w:hAnsi="Traditional Arabic" w:cs="Traditional Arabic"/>
          <w:color w:val="000000"/>
          <w:sz w:val="32"/>
          <w:szCs w:val="32"/>
          <w:rtl/>
        </w:rPr>
        <w:t>المرحلة الخامسة</w:t>
      </w:r>
      <w:r w:rsidRPr="00601637">
        <w:rPr>
          <w:rFonts w:ascii="Traditional Arabic" w:eastAsia="Calibri" w:hAnsi="Traditional Arabic" w:cs="Traditional Arabic" w:hint="cs"/>
          <w:color w:val="000000"/>
          <w:sz w:val="32"/>
          <w:szCs w:val="32"/>
          <w:rtl/>
          <w:lang w:bidi="ar-DZ"/>
        </w:rPr>
        <w:t>: ت</w:t>
      </w:r>
      <w:r w:rsidRPr="00601637">
        <w:rPr>
          <w:rFonts w:ascii="Traditional Arabic" w:eastAsia="Calibri" w:hAnsi="Traditional Arabic" w:cs="Traditional Arabic"/>
          <w:color w:val="000000"/>
          <w:sz w:val="32"/>
          <w:szCs w:val="32"/>
          <w:rtl/>
        </w:rPr>
        <w:t>سلق المنحدر،</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يستمر رائد الاعمال في هذه المرحلة بإدخال تعديلات على منتجه </w:t>
      </w:r>
      <w:r w:rsidRPr="00601637">
        <w:rPr>
          <w:rFonts w:ascii="Traditional Arabic" w:eastAsia="Calibri" w:hAnsi="Traditional Arabic" w:cs="Traditional Arabic" w:hint="cs"/>
          <w:color w:val="000000"/>
          <w:sz w:val="32"/>
          <w:szCs w:val="32"/>
          <w:rtl/>
        </w:rPr>
        <w:t>وإطلاق</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اصدارات محسنة، لتبدأ </w:t>
      </w:r>
      <w:r>
        <w:rPr>
          <w:rFonts w:ascii="Traditional Arabic" w:eastAsia="Calibri" w:hAnsi="Traditional Arabic" w:cs="Traditional Arabic"/>
          <w:color w:val="000000"/>
          <w:sz w:val="32"/>
          <w:szCs w:val="32"/>
          <w:rtl/>
        </w:rPr>
        <w:t>المؤسسة</w:t>
      </w:r>
      <w:r w:rsidRPr="00601637">
        <w:rPr>
          <w:rFonts w:ascii="Traditional Arabic" w:eastAsia="Calibri" w:hAnsi="Traditional Arabic" w:cs="Traditional Arabic"/>
          <w:color w:val="000000"/>
          <w:sz w:val="32"/>
          <w:szCs w:val="32"/>
          <w:rtl/>
        </w:rPr>
        <w:t xml:space="preserve"> الناشئة بالنهوض</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من جديد بفضل الاستراتيجيات المطبقة واكتساب الخبرة لفريق</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العمل، ويتم </w:t>
      </w:r>
      <w:r w:rsidRPr="00601637">
        <w:rPr>
          <w:rFonts w:ascii="Traditional Arabic" w:eastAsia="Calibri" w:hAnsi="Traditional Arabic" w:cs="Traditional Arabic" w:hint="cs"/>
          <w:color w:val="000000"/>
          <w:sz w:val="32"/>
          <w:szCs w:val="32"/>
          <w:rtl/>
        </w:rPr>
        <w:t>إطلاق</w:t>
      </w:r>
      <w:r w:rsidRPr="00601637">
        <w:rPr>
          <w:rFonts w:ascii="Traditional Arabic" w:eastAsia="Calibri" w:hAnsi="Traditional Arabic" w:cs="Traditional Arabic"/>
          <w:color w:val="000000"/>
          <w:sz w:val="32"/>
          <w:szCs w:val="32"/>
          <w:rtl/>
        </w:rPr>
        <w:t xml:space="preserve"> الجيل الثاني من المنتج وضبط سعره، وتسويقه على نطاق أوسع</w:t>
      </w:r>
      <w:r w:rsidRPr="00601637">
        <w:rPr>
          <w:rFonts w:ascii="Traditional Arabic" w:eastAsia="Calibri" w:hAnsi="Traditional Arabic" w:cs="Traditional Arabic"/>
          <w:color w:val="000000"/>
          <w:sz w:val="32"/>
          <w:szCs w:val="32"/>
          <w:lang w:bidi="ar-DZ"/>
        </w:rPr>
        <w:t>.</w:t>
      </w:r>
    </w:p>
    <w:p w:rsidR="0027472A" w:rsidRPr="00601637" w:rsidRDefault="0027472A" w:rsidP="00FA26B7">
      <w:pPr>
        <w:pStyle w:val="Paragraphedeliste"/>
        <w:numPr>
          <w:ilvl w:val="0"/>
          <w:numId w:val="7"/>
        </w:numPr>
        <w:bidi/>
        <w:spacing w:before="120" w:after="0" w:line="240" w:lineRule="auto"/>
        <w:jc w:val="both"/>
        <w:rPr>
          <w:rFonts w:ascii="Traditional Arabic" w:eastAsia="Calibri" w:hAnsi="Traditional Arabic" w:cs="Traditional Arabic"/>
          <w:color w:val="000000"/>
          <w:sz w:val="32"/>
          <w:szCs w:val="32"/>
          <w:rtl/>
        </w:rPr>
      </w:pPr>
      <w:r w:rsidRPr="00601637">
        <w:rPr>
          <w:rFonts w:ascii="Traditional Arabic" w:eastAsia="Calibri" w:hAnsi="Traditional Arabic" w:cs="Traditional Arabic"/>
          <w:color w:val="000000"/>
          <w:sz w:val="32"/>
          <w:szCs w:val="32"/>
          <w:rtl/>
        </w:rPr>
        <w:t>المرحلة السادس</w:t>
      </w:r>
      <w:r w:rsidRPr="00601637">
        <w:rPr>
          <w:rFonts w:ascii="Traditional Arabic" w:eastAsia="Calibri" w:hAnsi="Traditional Arabic" w:cs="Traditional Arabic" w:hint="cs"/>
          <w:color w:val="000000"/>
          <w:sz w:val="32"/>
          <w:szCs w:val="32"/>
          <w:rtl/>
        </w:rPr>
        <w:t>ة:</w:t>
      </w:r>
      <w:r w:rsidRPr="00601637">
        <w:rPr>
          <w:rFonts w:ascii="Traditional Arabic" w:eastAsia="Calibri" w:hAnsi="Traditional Arabic" w:cs="Traditional Arabic"/>
          <w:color w:val="000000"/>
          <w:sz w:val="32"/>
          <w:szCs w:val="32"/>
          <w:lang w:bidi="ar-DZ"/>
        </w:rPr>
        <w:t xml:space="preserve"> </w:t>
      </w:r>
      <w:r w:rsidRPr="00601637">
        <w:rPr>
          <w:rFonts w:ascii="Traditional Arabic" w:eastAsia="Calibri" w:hAnsi="Traditional Arabic" w:cs="Traditional Arabic"/>
          <w:color w:val="000000"/>
          <w:sz w:val="32"/>
          <w:szCs w:val="32"/>
          <w:rtl/>
        </w:rPr>
        <w:t>مرحلة النمو المرتفع، في هاته المرحلة يتم تطوير المنتج بشكل</w:t>
      </w:r>
      <w:r w:rsidRPr="00601637">
        <w:rPr>
          <w:rFonts w:ascii="Traditional Arabic" w:eastAsia="Calibri" w:hAnsi="Traditional Arabic" w:cs="Traditional Arabic" w:hint="cs"/>
          <w:color w:val="000000"/>
          <w:sz w:val="32"/>
          <w:szCs w:val="32"/>
          <w:rtl/>
        </w:rPr>
        <w:t xml:space="preserve"> نهائي ويخرج</w:t>
      </w:r>
      <w:r w:rsidRPr="00601637">
        <w:rPr>
          <w:rFonts w:ascii="Traditional Arabic" w:eastAsia="Calibri" w:hAnsi="Traditional Arabic" w:cs="Traditional Arabic"/>
          <w:color w:val="000000"/>
          <w:sz w:val="32"/>
          <w:szCs w:val="32"/>
          <w:rtl/>
        </w:rPr>
        <w:t xml:space="preserve"> </w:t>
      </w:r>
      <w:r w:rsidRPr="00601637">
        <w:rPr>
          <w:rFonts w:ascii="Traditional Arabic" w:eastAsia="Calibri" w:hAnsi="Traditional Arabic" w:cs="Traditional Arabic" w:hint="cs"/>
          <w:color w:val="000000"/>
          <w:sz w:val="32"/>
          <w:szCs w:val="32"/>
          <w:rtl/>
        </w:rPr>
        <w:t>من</w:t>
      </w:r>
      <w:r w:rsidRPr="00601637">
        <w:rPr>
          <w:rFonts w:ascii="Traditional Arabic" w:eastAsia="Calibri" w:hAnsi="Traditional Arabic" w:cs="Traditional Arabic"/>
          <w:color w:val="000000"/>
          <w:sz w:val="32"/>
          <w:szCs w:val="32"/>
          <w:rtl/>
        </w:rPr>
        <w:t xml:space="preserve"> </w:t>
      </w:r>
      <w:r w:rsidRPr="00601637">
        <w:rPr>
          <w:rFonts w:ascii="Traditional Arabic" w:eastAsia="Calibri" w:hAnsi="Traditional Arabic" w:cs="Traditional Arabic" w:hint="cs"/>
          <w:color w:val="000000"/>
          <w:sz w:val="32"/>
          <w:szCs w:val="32"/>
          <w:rtl/>
        </w:rPr>
        <w:t>مرحلة</w:t>
      </w:r>
      <w:r w:rsidRPr="00601637">
        <w:rPr>
          <w:rFonts w:ascii="Traditional Arabic" w:eastAsia="Calibri" w:hAnsi="Traditional Arabic" w:cs="Traditional Arabic"/>
          <w:color w:val="000000"/>
          <w:sz w:val="32"/>
          <w:szCs w:val="32"/>
          <w:rtl/>
        </w:rPr>
        <w:t xml:space="preserve"> </w:t>
      </w:r>
      <w:r w:rsidRPr="00601637">
        <w:rPr>
          <w:rFonts w:ascii="Traditional Arabic" w:eastAsia="Calibri" w:hAnsi="Traditional Arabic" w:cs="Traditional Arabic" w:hint="cs"/>
          <w:color w:val="000000"/>
          <w:sz w:val="32"/>
          <w:szCs w:val="32"/>
          <w:rtl/>
        </w:rPr>
        <w:t>التجربة</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والاختبار، وطرحه في السوق المناسبة، وتبدأ </w:t>
      </w:r>
      <w:r>
        <w:rPr>
          <w:rFonts w:ascii="Traditional Arabic" w:eastAsia="Calibri" w:hAnsi="Traditional Arabic" w:cs="Traditional Arabic"/>
          <w:color w:val="000000"/>
          <w:sz w:val="32"/>
          <w:szCs w:val="32"/>
          <w:rtl/>
        </w:rPr>
        <w:t>المؤسسة</w:t>
      </w:r>
      <w:r w:rsidRPr="00601637">
        <w:rPr>
          <w:rFonts w:ascii="Traditional Arabic" w:eastAsia="Calibri" w:hAnsi="Traditional Arabic" w:cs="Traditional Arabic"/>
          <w:color w:val="000000"/>
          <w:sz w:val="32"/>
          <w:szCs w:val="32"/>
          <w:rtl/>
        </w:rPr>
        <w:t xml:space="preserve"> الناشئة في النمو المستمر ويأخذ المنحنى بالارتفاع، حيث يحتمل</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 xml:space="preserve">أن </w:t>
      </w:r>
      <w:r w:rsidRPr="00601637">
        <w:rPr>
          <w:rFonts w:ascii="Traditional Arabic" w:eastAsia="Calibri" w:hAnsi="Traditional Arabic" w:cs="Traditional Arabic"/>
          <w:color w:val="000000"/>
          <w:sz w:val="32"/>
          <w:szCs w:val="32"/>
          <w:lang w:bidi="ar-DZ"/>
        </w:rPr>
        <w:t>20</w:t>
      </w:r>
      <w:r w:rsidRPr="00601637">
        <w:rPr>
          <w:rFonts w:ascii="Traditional Arabic" w:eastAsia="Calibri" w:hAnsi="Traditional Arabic" w:cs="Traditional Arabic"/>
          <w:color w:val="000000"/>
          <w:sz w:val="32"/>
          <w:szCs w:val="32"/>
          <w:rtl/>
        </w:rPr>
        <w:t xml:space="preserve">إلى </w:t>
      </w:r>
      <w:r w:rsidRPr="00601637">
        <w:rPr>
          <w:rFonts w:ascii="Traditional Arabic" w:eastAsia="Calibri" w:hAnsi="Traditional Arabic" w:cs="Traditional Arabic"/>
          <w:color w:val="000000"/>
          <w:sz w:val="32"/>
          <w:szCs w:val="32"/>
          <w:lang w:bidi="ar-DZ"/>
        </w:rPr>
        <w:t>%30</w:t>
      </w:r>
      <w:r w:rsidRPr="00601637">
        <w:rPr>
          <w:rFonts w:ascii="Traditional Arabic" w:eastAsia="Calibri" w:hAnsi="Traditional Arabic" w:cs="Traditional Arabic"/>
          <w:color w:val="000000"/>
          <w:sz w:val="32"/>
          <w:szCs w:val="32"/>
          <w:rtl/>
        </w:rPr>
        <w:t>من الجمهور المستهدف قد اعتمد الابتكار الجديد، لتبدأ مرحلة اقتصاديات الحجم وتحقيق الأرباح</w:t>
      </w:r>
      <w:r w:rsidRPr="00601637">
        <w:rPr>
          <w:rFonts w:ascii="Traditional Arabic" w:eastAsia="Calibri" w:hAnsi="Traditional Arabic" w:cs="Traditional Arabic"/>
          <w:color w:val="000000"/>
          <w:sz w:val="32"/>
          <w:szCs w:val="32"/>
        </w:rPr>
        <w:t xml:space="preserve"> </w:t>
      </w:r>
      <w:r w:rsidRPr="00601637">
        <w:rPr>
          <w:rFonts w:ascii="Traditional Arabic" w:eastAsia="Calibri" w:hAnsi="Traditional Arabic" w:cs="Traditional Arabic"/>
          <w:color w:val="000000"/>
          <w:sz w:val="32"/>
          <w:szCs w:val="32"/>
          <w:rtl/>
        </w:rPr>
        <w:t>الضخمة</w:t>
      </w:r>
    </w:p>
    <w:p w:rsidR="0027472A" w:rsidRDefault="0027472A" w:rsidP="0027472A">
      <w:pPr>
        <w:shd w:val="clear" w:color="auto" w:fill="F2F2F2" w:themeFill="background1" w:themeFillShade="F2"/>
        <w:bidi/>
        <w:spacing w:after="0"/>
        <w:jc w:val="center"/>
        <w:rPr>
          <w:rFonts w:asciiTheme="majorBidi" w:hAnsiTheme="majorBidi" w:cstheme="majorBidi"/>
          <w:sz w:val="24"/>
          <w:szCs w:val="24"/>
          <w:rtl/>
          <w:lang w:bidi="ar-DZ"/>
        </w:rPr>
      </w:pPr>
      <w:r w:rsidRPr="006A5310">
        <w:rPr>
          <w:rFonts w:ascii="Traditional Arabic" w:hAnsi="Traditional Arabic" w:cs="Traditional Arabic" w:hint="cs"/>
          <w:sz w:val="28"/>
          <w:szCs w:val="28"/>
          <w:rtl/>
          <w:lang w:bidi="ar-DZ"/>
        </w:rPr>
        <w:t xml:space="preserve">: </w:t>
      </w:r>
      <w:hyperlink r:id="rId11" w:history="1">
        <w:r w:rsidRPr="003F57A5">
          <w:rPr>
            <w:rStyle w:val="Lienhypertexte"/>
            <w:rFonts w:asciiTheme="majorBidi" w:hAnsiTheme="majorBidi" w:cstheme="majorBidi" w:hint="cs"/>
            <w:sz w:val="24"/>
            <w:szCs w:val="24"/>
            <w:lang w:bidi="ar-DZ"/>
          </w:rPr>
          <w:t>https://www.rowadalaamal.com/?p=16190</w:t>
        </w:r>
      </w:hyperlink>
    </w:p>
    <w:p w:rsidR="008E1BF7" w:rsidRPr="00601637" w:rsidRDefault="000518B5" w:rsidP="000518B5">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1-3</w:t>
      </w:r>
      <w:r w:rsidR="008E1BF7">
        <w:rPr>
          <w:rFonts w:ascii="Traditional Arabic" w:hAnsi="Traditional Arabic" w:cs="Traditional Arabic" w:hint="cs"/>
          <w:b/>
          <w:bCs/>
          <w:sz w:val="32"/>
          <w:szCs w:val="32"/>
          <w:rtl/>
          <w:lang w:bidi="ar-DZ"/>
        </w:rPr>
        <w:t xml:space="preserve"> علاقة </w:t>
      </w:r>
      <w:r w:rsidR="008E1BF7">
        <w:rPr>
          <w:rFonts w:ascii="Traditional Arabic" w:hAnsi="Traditional Arabic" w:cs="Traditional Arabic"/>
          <w:b/>
          <w:bCs/>
          <w:sz w:val="32"/>
          <w:szCs w:val="32"/>
          <w:rtl/>
          <w:lang w:bidi="ar-DZ"/>
        </w:rPr>
        <w:t>التسويق</w:t>
      </w:r>
      <w:r w:rsidR="008E1BF7" w:rsidRPr="00601637">
        <w:rPr>
          <w:rFonts w:ascii="Traditional Arabic" w:hAnsi="Traditional Arabic" w:cs="Traditional Arabic" w:hint="cs"/>
          <w:b/>
          <w:bCs/>
          <w:sz w:val="32"/>
          <w:szCs w:val="32"/>
          <w:rtl/>
          <w:lang w:bidi="ar-DZ"/>
        </w:rPr>
        <w:t xml:space="preserve"> والابتكار</w:t>
      </w:r>
      <w:r w:rsidR="008E1BF7">
        <w:rPr>
          <w:rFonts w:ascii="Traditional Arabic" w:hAnsi="Traditional Arabic" w:cs="Traditional Arabic" w:hint="cs"/>
          <w:b/>
          <w:bCs/>
          <w:sz w:val="32"/>
          <w:szCs w:val="32"/>
          <w:rtl/>
          <w:lang w:bidi="ar-DZ"/>
        </w:rPr>
        <w:t>، وتعريف للمؤسسات الناشئة:</w:t>
      </w:r>
    </w:p>
    <w:p w:rsidR="008E1BF7" w:rsidRPr="00601637" w:rsidRDefault="008E1BF7" w:rsidP="008E1BF7">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r w:rsidRPr="00601637">
        <w:rPr>
          <w:rFonts w:ascii="Traditional Arabic" w:hAnsi="Traditional Arabic" w:cs="Traditional Arabic" w:hint="cs"/>
          <w:sz w:val="32"/>
          <w:szCs w:val="32"/>
          <w:rtl/>
          <w:lang w:bidi="ar-DZ"/>
        </w:rPr>
        <w:t>يرتبط التسويق بالابتكار أكثر من أي نشاط مؤسسي آخر. فقد قال بيتر دراكر: هدف أي مشروع هي إيجاد عملاء. والنشاطان الأساسيان لأي مشروع هما: الابتكار والتسويق، فإذا كان مجلس الإدارة يخطط لتعيين موظفين فعليه أن يضع أكثره ابتكارا وخروجا عن المألوف في قسة التسويق وأكثره التزاما واستقامة في الحسابات وأكثرهم جهدا وجودة في قسم الإنتاج.</w:t>
      </w:r>
      <w:r>
        <w:rPr>
          <w:rStyle w:val="Appelnotedebasdep"/>
          <w:rFonts w:ascii="Traditional Arabic" w:hAnsi="Traditional Arabic" w:cs="Traditional Arabic"/>
          <w:sz w:val="32"/>
          <w:szCs w:val="32"/>
          <w:rtl/>
          <w:lang w:bidi="ar-DZ"/>
        </w:rPr>
        <w:footnoteReference w:id="3"/>
      </w:r>
    </w:p>
    <w:p w:rsidR="0027472A" w:rsidRDefault="008E1BF7" w:rsidP="000518B5">
      <w:pPr>
        <w:bidi/>
        <w:jc w:val="both"/>
        <w:rPr>
          <w:rFonts w:ascii="Traditional Arabic" w:hAnsi="Traditional Arabic" w:cs="Traditional Arabic"/>
          <w:sz w:val="32"/>
          <w:szCs w:val="32"/>
          <w:rtl/>
          <w:lang w:bidi="ar-DZ"/>
        </w:rPr>
      </w:pPr>
      <w:r w:rsidRPr="00601637">
        <w:rPr>
          <w:rFonts w:ascii="Traditional Arabic" w:hAnsi="Traditional Arabic" w:cs="Traditional Arabic" w:hint="cs"/>
          <w:sz w:val="32"/>
          <w:szCs w:val="32"/>
          <w:rtl/>
        </w:rPr>
        <w:lastRenderedPageBreak/>
        <w:t xml:space="preserve">يحمل مصطلح </w:t>
      </w:r>
      <w:r w:rsidRPr="00601637">
        <w:rPr>
          <w:rFonts w:asciiTheme="majorBidi" w:hAnsiTheme="majorBidi" w:cstheme="majorBidi"/>
          <w:sz w:val="24"/>
          <w:szCs w:val="24"/>
        </w:rPr>
        <w:t>Start up</w:t>
      </w:r>
      <w:r w:rsidRPr="00601637">
        <w:rPr>
          <w:rFonts w:ascii="Traditional Arabic" w:hAnsi="Traditional Arabic" w:cs="Traditional Arabic" w:hint="cs"/>
          <w:sz w:val="32"/>
          <w:szCs w:val="32"/>
          <w:rtl/>
          <w:lang w:bidi="ar-DZ"/>
        </w:rPr>
        <w:t xml:space="preserve"> معاني عديدة</w:t>
      </w:r>
      <w:r w:rsidRPr="00601637">
        <w:rPr>
          <w:rFonts w:ascii="Traditional Arabic" w:hAnsi="Traditional Arabic" w:cs="Traditional Arabic"/>
          <w:sz w:val="32"/>
          <w:szCs w:val="32"/>
          <w:lang w:bidi="ar-DZ"/>
        </w:rPr>
        <w:t xml:space="preserve"> </w:t>
      </w:r>
      <w:r w:rsidRPr="00601637">
        <w:rPr>
          <w:rFonts w:ascii="Traditional Arabic" w:hAnsi="Traditional Arabic" w:cs="Traditional Arabic" w:hint="cs"/>
          <w:sz w:val="32"/>
          <w:szCs w:val="32"/>
          <w:rtl/>
          <w:lang w:bidi="ar-DZ"/>
        </w:rPr>
        <w:t xml:space="preserve">يقصد به الصاعد أو الذي ينطلق ويشق طريقه، ويثابر لتحقيق هدف معين مبتدئا من مجرد فكرة في رأسه، كما أن هذا المصطلح أصبح يطلق أيضا على جيل جديد من </w:t>
      </w:r>
      <w:r>
        <w:rPr>
          <w:rFonts w:ascii="Traditional Arabic" w:hAnsi="Traditional Arabic" w:cs="Traditional Arabic" w:hint="cs"/>
          <w:sz w:val="32"/>
          <w:szCs w:val="32"/>
          <w:rtl/>
          <w:lang w:bidi="ar-DZ"/>
        </w:rPr>
        <w:t>المؤسسات</w:t>
      </w:r>
      <w:r w:rsidRPr="00601637">
        <w:rPr>
          <w:rFonts w:ascii="Traditional Arabic" w:hAnsi="Traditional Arabic" w:cs="Traditional Arabic" w:hint="cs"/>
          <w:sz w:val="32"/>
          <w:szCs w:val="32"/>
          <w:rtl/>
          <w:lang w:bidi="ar-DZ"/>
        </w:rPr>
        <w:t xml:space="preserve"> تختلف عن </w:t>
      </w:r>
      <w:r>
        <w:rPr>
          <w:rFonts w:ascii="Traditional Arabic" w:hAnsi="Traditional Arabic" w:cs="Traditional Arabic" w:hint="cs"/>
          <w:sz w:val="32"/>
          <w:szCs w:val="32"/>
          <w:rtl/>
          <w:lang w:bidi="ar-DZ"/>
        </w:rPr>
        <w:t>المؤسسات</w:t>
      </w:r>
      <w:r w:rsidRPr="00601637">
        <w:rPr>
          <w:rFonts w:ascii="Traditional Arabic" w:hAnsi="Traditional Arabic" w:cs="Traditional Arabic" w:hint="cs"/>
          <w:sz w:val="32"/>
          <w:szCs w:val="32"/>
          <w:rtl/>
          <w:lang w:bidi="ar-DZ"/>
        </w:rPr>
        <w:t xml:space="preserve"> التقليدية ف</w:t>
      </w:r>
      <w:r>
        <w:rPr>
          <w:rFonts w:ascii="Traditional Arabic" w:hAnsi="Traditional Arabic" w:cs="Traditional Arabic" w:hint="cs"/>
          <w:sz w:val="32"/>
          <w:szCs w:val="32"/>
          <w:rtl/>
          <w:lang w:bidi="ar-DZ"/>
        </w:rPr>
        <w:t>ي</w:t>
      </w:r>
      <w:r w:rsidRPr="00601637">
        <w:rPr>
          <w:rFonts w:ascii="Traditional Arabic" w:hAnsi="Traditional Arabic" w:cs="Traditional Arabic" w:hint="cs"/>
          <w:sz w:val="32"/>
          <w:szCs w:val="32"/>
          <w:rtl/>
          <w:lang w:bidi="ar-DZ"/>
        </w:rPr>
        <w:t xml:space="preserve"> كونها تعتمد على الابتكار وأسست بناء على أفكار إبداعية جديدة.</w:t>
      </w:r>
      <w:r>
        <w:rPr>
          <w:rStyle w:val="Appelnotedebasdep"/>
          <w:rFonts w:ascii="Traditional Arabic" w:hAnsi="Traditional Arabic" w:cs="Traditional Arabic"/>
          <w:sz w:val="32"/>
          <w:szCs w:val="32"/>
          <w:rtl/>
          <w:lang w:bidi="ar-DZ"/>
        </w:rPr>
        <w:footnoteReference w:id="4"/>
      </w:r>
    </w:p>
    <w:p w:rsidR="00764544" w:rsidRPr="00975FC7" w:rsidRDefault="00764544" w:rsidP="00764544">
      <w:pPr>
        <w:pStyle w:val="Paragraphedeliste"/>
        <w:numPr>
          <w:ilvl w:val="0"/>
          <w:numId w:val="5"/>
        </w:numPr>
        <w:bidi/>
        <w:spacing w:after="0" w:line="259" w:lineRule="auto"/>
        <w:jc w:val="both"/>
        <w:rPr>
          <w:rFonts w:ascii="Traditional Arabic" w:hAnsi="Traditional Arabic" w:cs="Traditional Arabic"/>
          <w:b/>
          <w:bCs/>
          <w:sz w:val="32"/>
          <w:szCs w:val="32"/>
          <w:lang w:bidi="ar-DZ"/>
        </w:rPr>
      </w:pPr>
      <w:r w:rsidRPr="00975FC7">
        <w:rPr>
          <w:rFonts w:ascii="Traditional Arabic" w:hAnsi="Traditional Arabic" w:cs="Traditional Arabic"/>
          <w:b/>
          <w:bCs/>
          <w:sz w:val="32"/>
          <w:szCs w:val="32"/>
          <w:rtl/>
          <w:lang w:bidi="ar-DZ"/>
        </w:rPr>
        <w:t xml:space="preserve">مفهوم ريادة الأعمال </w:t>
      </w:r>
      <w:r>
        <w:rPr>
          <w:rFonts w:ascii="Traditional Arabic" w:hAnsi="Traditional Arabic" w:cs="Traditional Arabic" w:hint="cs"/>
          <w:b/>
          <w:bCs/>
          <w:sz w:val="32"/>
          <w:szCs w:val="32"/>
          <w:rtl/>
          <w:lang w:bidi="ar-DZ"/>
        </w:rPr>
        <w:t>و</w:t>
      </w:r>
      <w:r w:rsidRPr="00975FC7">
        <w:rPr>
          <w:rFonts w:ascii="Traditional Arabic" w:hAnsi="Traditional Arabic" w:cs="Traditional Arabic"/>
          <w:b/>
          <w:bCs/>
          <w:sz w:val="32"/>
          <w:szCs w:val="32"/>
          <w:rtl/>
          <w:lang w:bidi="ar-DZ"/>
        </w:rPr>
        <w:t>العلاقة بين</w:t>
      </w:r>
      <w:r>
        <w:rPr>
          <w:rFonts w:ascii="Traditional Arabic" w:hAnsi="Traditional Arabic" w:cs="Traditional Arabic" w:hint="cs"/>
          <w:b/>
          <w:bCs/>
          <w:sz w:val="32"/>
          <w:szCs w:val="32"/>
          <w:rtl/>
          <w:lang w:bidi="ar-DZ"/>
        </w:rPr>
        <w:t>ها وبين</w:t>
      </w:r>
      <w:r w:rsidRPr="00975FC7">
        <w:rPr>
          <w:rFonts w:ascii="Traditional Arabic" w:hAnsi="Traditional Arabic" w:cs="Traditional Arabic"/>
          <w:b/>
          <w:bCs/>
          <w:sz w:val="32"/>
          <w:szCs w:val="32"/>
          <w:rtl/>
          <w:lang w:bidi="ar-DZ"/>
        </w:rPr>
        <w:t xml:space="preserve"> الابتكار </w:t>
      </w:r>
    </w:p>
    <w:p w:rsidR="00764544" w:rsidRPr="00601637" w:rsidRDefault="00764544" w:rsidP="00764544">
      <w:pPr>
        <w:bidi/>
        <w:spacing w:after="0"/>
        <w:jc w:val="both"/>
        <w:rPr>
          <w:rFonts w:ascii="Traditional Arabic" w:hAnsi="Traditional Arabic" w:cs="Traditional Arabic"/>
          <w:sz w:val="32"/>
          <w:szCs w:val="32"/>
          <w:rtl/>
          <w:lang w:bidi="ar-DZ"/>
        </w:rPr>
      </w:pPr>
      <w:r w:rsidRPr="00601637">
        <w:rPr>
          <w:rFonts w:ascii="Traditional Arabic" w:hAnsi="Traditional Arabic" w:cs="Traditional Arabic"/>
          <w:sz w:val="32"/>
          <w:szCs w:val="32"/>
          <w:rtl/>
          <w:lang w:bidi="ar-DZ"/>
        </w:rPr>
        <w:tab/>
      </w:r>
      <w:r w:rsidRPr="00601637">
        <w:rPr>
          <w:rFonts w:ascii="Traditional Arabic" w:hAnsi="Traditional Arabic" w:cs="Traditional Arabic" w:hint="cs"/>
          <w:sz w:val="32"/>
          <w:szCs w:val="32"/>
          <w:rtl/>
          <w:lang w:bidi="ar-DZ"/>
        </w:rPr>
        <w:t xml:space="preserve">قدم </w:t>
      </w:r>
      <w:bookmarkStart w:id="1" w:name="_Hlk46247519"/>
      <w:r w:rsidRPr="00601637">
        <w:rPr>
          <w:rFonts w:ascii="Traditional Arabic" w:hAnsi="Traditional Arabic" w:cs="Traditional Arabic" w:hint="cs"/>
          <w:sz w:val="32"/>
          <w:szCs w:val="32"/>
          <w:rtl/>
          <w:lang w:bidi="ar-DZ"/>
        </w:rPr>
        <w:t>(</w:t>
      </w:r>
      <w:bookmarkStart w:id="2" w:name="_Hlk46247539"/>
      <w:r w:rsidRPr="00601637">
        <w:rPr>
          <w:rFonts w:asciiTheme="majorBidi" w:hAnsiTheme="majorBidi" w:cstheme="majorBidi"/>
          <w:sz w:val="24"/>
          <w:szCs w:val="24"/>
          <w:lang w:bidi="ar-DZ"/>
        </w:rPr>
        <w:t>Schumpeter</w:t>
      </w:r>
      <w:bookmarkEnd w:id="2"/>
      <w:r w:rsidRPr="00601637">
        <w:rPr>
          <w:rFonts w:ascii="Traditional Arabic" w:hAnsi="Traditional Arabic" w:cs="Traditional Arabic" w:hint="cs"/>
          <w:sz w:val="32"/>
          <w:szCs w:val="32"/>
          <w:rtl/>
          <w:lang w:bidi="ar-DZ"/>
        </w:rPr>
        <w:t>)</w:t>
      </w:r>
      <w:bookmarkEnd w:id="1"/>
      <w:r w:rsidRPr="00601637">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م</w:t>
      </w:r>
      <w:r w:rsidRPr="00601637">
        <w:rPr>
          <w:rFonts w:ascii="Traditional Arabic" w:hAnsi="Traditional Arabic" w:cs="Traditional Arabic" w:hint="cs"/>
          <w:sz w:val="32"/>
          <w:szCs w:val="32"/>
          <w:rtl/>
          <w:lang w:bidi="ar-DZ"/>
        </w:rPr>
        <w:t>فهومه للريادة على أنها التفكيك الخلاق</w:t>
      </w:r>
      <w:r w:rsidRPr="0058669D">
        <w:rPr>
          <w:rStyle w:val="Appeldenotedefin"/>
          <w:rFonts w:ascii="Traditional Arabic" w:hAnsi="Traditional Arabic" w:cs="Traditional Arabic"/>
          <w:color w:val="FF0000"/>
          <w:sz w:val="32"/>
          <w:szCs w:val="32"/>
          <w:rtl/>
          <w:lang w:bidi="ar-DZ"/>
        </w:rPr>
        <w:endnoteReference w:id="1"/>
      </w:r>
      <w:r>
        <w:rPr>
          <w:rFonts w:ascii="Traditional Arabic" w:hAnsi="Traditional Arabic" w:cs="Traditional Arabic" w:hint="cs"/>
          <w:sz w:val="32"/>
          <w:szCs w:val="32"/>
          <w:rtl/>
          <w:lang w:bidi="ar-DZ"/>
        </w:rPr>
        <w:t xml:space="preserve"> </w:t>
      </w:r>
      <w:r w:rsidRPr="0058669D">
        <w:rPr>
          <w:rFonts w:ascii="Traditional Arabic" w:hAnsi="Traditional Arabic" w:cs="Traditional Arabic" w:hint="cs"/>
          <w:color w:val="00B050"/>
          <w:sz w:val="32"/>
          <w:szCs w:val="32"/>
          <w:vertAlign w:val="superscript"/>
          <w:rtl/>
          <w:lang w:bidi="ar-DZ"/>
        </w:rPr>
        <w:t xml:space="preserve">(أنظر التعليق الختامي </w:t>
      </w:r>
      <w:r>
        <w:rPr>
          <w:rFonts w:ascii="Traditional Arabic" w:hAnsi="Traditional Arabic" w:cs="Traditional Arabic" w:hint="cs"/>
          <w:color w:val="00B050"/>
          <w:sz w:val="32"/>
          <w:szCs w:val="32"/>
          <w:vertAlign w:val="superscript"/>
          <w:rtl/>
          <w:lang w:bidi="ar-DZ"/>
        </w:rPr>
        <w:t xml:space="preserve">بوضع الفأرة بجانب حرف: </w:t>
      </w:r>
      <w:r>
        <w:rPr>
          <w:rFonts w:ascii="Traditional Arabic" w:hAnsi="Traditional Arabic" w:cs="Traditional Arabic"/>
          <w:color w:val="00B050"/>
          <w:sz w:val="32"/>
          <w:szCs w:val="32"/>
          <w:vertAlign w:val="superscript"/>
          <w:lang w:bidi="ar-DZ"/>
        </w:rPr>
        <w:t>i</w:t>
      </w:r>
      <w:r w:rsidRPr="0058669D">
        <w:rPr>
          <w:rFonts w:ascii="Traditional Arabic" w:hAnsi="Traditional Arabic" w:cs="Traditional Arabic" w:hint="cs"/>
          <w:color w:val="00B050"/>
          <w:sz w:val="32"/>
          <w:szCs w:val="32"/>
          <w:vertAlign w:val="superscript"/>
          <w:rtl/>
          <w:lang w:bidi="ar-DZ"/>
        </w:rPr>
        <w:t>)</w:t>
      </w:r>
      <w:r w:rsidRPr="0074569A">
        <w:rPr>
          <w:rStyle w:val="Appelnotedebasdep"/>
          <w:rFonts w:ascii="Traditional Arabic" w:hAnsi="Traditional Arabic" w:cs="Traditional Arabic" w:hint="cs"/>
          <w:sz w:val="32"/>
          <w:szCs w:val="32"/>
          <w:rtl/>
          <w:lang w:bidi="ar-DZ"/>
        </w:rPr>
        <w:t>،</w:t>
      </w:r>
      <w:r w:rsidRPr="00601637">
        <w:rPr>
          <w:rFonts w:ascii="Traditional Arabic" w:hAnsi="Traditional Arabic" w:cs="Traditional Arabic" w:hint="cs"/>
          <w:sz w:val="32"/>
          <w:szCs w:val="32"/>
          <w:rtl/>
          <w:lang w:bidi="ar-DZ"/>
        </w:rPr>
        <w:t xml:space="preserve"> حيث يمثل التفكيك الخلاق المحرك والدافع الذي يحفظ رأس المال، ويساعد الريادي للتقدم من خلال الأفكار الخلاقة والمبدعة، والتي قد تبدو قوية ومربحة، باعتبار أن الرياديين لا يقتصر عملهم فقط على تجميع وتراكم أي نوع من السلع بل يحملون ويوظفون توافقات جديدة تحتوي على أشياء جديدة، أو أعمال سابقة ولكن بطريقة جديدة، ويميز </w:t>
      </w:r>
      <w:r w:rsidRPr="00601637">
        <w:rPr>
          <w:rFonts w:ascii="Traditional Arabic" w:hAnsi="Traditional Arabic" w:cs="Traditional Arabic"/>
          <w:sz w:val="32"/>
          <w:szCs w:val="32"/>
          <w:rtl/>
          <w:lang w:bidi="ar-DZ"/>
        </w:rPr>
        <w:t>(</w:t>
      </w:r>
      <w:r w:rsidRPr="00601637">
        <w:rPr>
          <w:rFonts w:asciiTheme="majorBidi" w:hAnsiTheme="majorBidi" w:cstheme="majorBidi"/>
          <w:sz w:val="24"/>
          <w:szCs w:val="24"/>
          <w:lang w:bidi="ar-DZ"/>
        </w:rPr>
        <w:t>Schumpeter</w:t>
      </w:r>
      <w:r w:rsidRPr="00601637">
        <w:rPr>
          <w:rFonts w:ascii="Traditional Arabic" w:hAnsi="Traditional Arabic" w:cs="Traditional Arabic" w:hint="cs"/>
          <w:sz w:val="32"/>
          <w:szCs w:val="32"/>
          <w:rtl/>
          <w:lang w:bidi="ar-DZ"/>
        </w:rPr>
        <w:t>)، بين خمسة أنواع من التوافقات الجديدة هي:</w:t>
      </w:r>
      <w:r>
        <w:rPr>
          <w:rStyle w:val="Appelnotedebasdep"/>
          <w:rFonts w:ascii="Traditional Arabic" w:hAnsi="Traditional Arabic" w:cs="Traditional Arabic"/>
          <w:sz w:val="32"/>
          <w:szCs w:val="32"/>
          <w:rtl/>
          <w:lang w:bidi="ar-DZ"/>
        </w:rPr>
        <w:footnoteReference w:id="5"/>
      </w:r>
    </w:p>
    <w:p w:rsidR="00764544" w:rsidRPr="00601637" w:rsidRDefault="00764544" w:rsidP="00764544">
      <w:pPr>
        <w:pStyle w:val="Paragraphedeliste"/>
        <w:numPr>
          <w:ilvl w:val="0"/>
          <w:numId w:val="2"/>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تقديم منتج جديد</w:t>
      </w:r>
    </w:p>
    <w:p w:rsidR="00764544" w:rsidRPr="00601637" w:rsidRDefault="00764544" w:rsidP="00764544">
      <w:pPr>
        <w:pStyle w:val="Paragraphedeliste"/>
        <w:numPr>
          <w:ilvl w:val="0"/>
          <w:numId w:val="2"/>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تقديم طريقة أ</w:t>
      </w:r>
      <w:r>
        <w:rPr>
          <w:rFonts w:ascii="Traditional Arabic" w:hAnsi="Traditional Arabic" w:cs="Traditional Arabic" w:hint="cs"/>
          <w:sz w:val="32"/>
          <w:szCs w:val="32"/>
          <w:rtl/>
          <w:lang w:bidi="ar-DZ"/>
        </w:rPr>
        <w:t>و</w:t>
      </w:r>
      <w:r w:rsidRPr="00601637">
        <w:rPr>
          <w:rFonts w:ascii="Traditional Arabic" w:hAnsi="Traditional Arabic" w:cs="Traditional Arabic" w:hint="cs"/>
          <w:sz w:val="32"/>
          <w:szCs w:val="32"/>
          <w:rtl/>
          <w:lang w:bidi="ar-DZ"/>
        </w:rPr>
        <w:t xml:space="preserve"> أسلوب إنتاجي جديد</w:t>
      </w:r>
    </w:p>
    <w:p w:rsidR="00764544" w:rsidRPr="00601637" w:rsidRDefault="00764544" w:rsidP="00764544">
      <w:pPr>
        <w:pStyle w:val="Paragraphedeliste"/>
        <w:numPr>
          <w:ilvl w:val="0"/>
          <w:numId w:val="2"/>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افتتاح أو دخول سوق جديد</w:t>
      </w:r>
    </w:p>
    <w:p w:rsidR="00764544" w:rsidRPr="00601637" w:rsidRDefault="00764544" w:rsidP="00764544">
      <w:pPr>
        <w:pStyle w:val="Paragraphedeliste"/>
        <w:numPr>
          <w:ilvl w:val="0"/>
          <w:numId w:val="2"/>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الحصول على مصدر توريد للمواد الخام أو أي سلعة صناعية أخرى مشابهة</w:t>
      </w:r>
    </w:p>
    <w:p w:rsidR="00764544" w:rsidRDefault="00764544" w:rsidP="00764544">
      <w:pPr>
        <w:pStyle w:val="Paragraphedeliste"/>
        <w:numPr>
          <w:ilvl w:val="0"/>
          <w:numId w:val="2"/>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تنفيذ وإنشاء منظمة جديدة أو صناعة جديدة</w:t>
      </w:r>
    </w:p>
    <w:p w:rsidR="00764544" w:rsidRPr="00764544" w:rsidRDefault="00764544" w:rsidP="00764544">
      <w:pPr>
        <w:bidi/>
        <w:jc w:val="both"/>
        <w:rPr>
          <w:rFonts w:ascii="Traditional Arabic" w:hAnsi="Traditional Arabic" w:cs="Traditional Arabic"/>
          <w:sz w:val="32"/>
          <w:szCs w:val="32"/>
          <w:rtl/>
          <w:lang w:bidi="ar-DZ"/>
        </w:rPr>
      </w:pPr>
    </w:p>
    <w:p w:rsidR="0027472A" w:rsidRPr="00601637" w:rsidRDefault="000518B5" w:rsidP="006B64DC">
      <w:pPr>
        <w:shd w:val="clear" w:color="auto" w:fill="F2F2F2" w:themeFill="background1" w:themeFillShade="F2"/>
        <w:bidi/>
        <w:spacing w:before="120" w:after="0" w:line="240" w:lineRule="auto"/>
        <w:ind w:left="-2"/>
        <w:contextualSpacing/>
        <w:rPr>
          <w:rFonts w:ascii="Traditional Arabic" w:eastAsia="Calibri" w:hAnsi="Traditional Arabic" w:cs="Traditional Arabic"/>
          <w:b/>
          <w:bCs/>
          <w:color w:val="000000"/>
          <w:sz w:val="48"/>
          <w:szCs w:val="48"/>
          <w:rtl/>
          <w:lang w:bidi="ar-DZ"/>
        </w:rPr>
      </w:pPr>
      <w:r>
        <w:rPr>
          <w:rFonts w:ascii="Traditional Arabic" w:hAnsi="Traditional Arabic" w:cs="Traditional Arabic" w:hint="cs"/>
          <w:b/>
          <w:bCs/>
          <w:color w:val="000000"/>
          <w:sz w:val="32"/>
          <w:szCs w:val="32"/>
          <w:shd w:val="clear" w:color="auto" w:fill="E5E4E4"/>
          <w:rtl/>
        </w:rPr>
        <w:t>2</w:t>
      </w:r>
      <w:r w:rsidR="00C32154">
        <w:rPr>
          <w:rFonts w:ascii="Traditional Arabic" w:hAnsi="Traditional Arabic" w:cs="Traditional Arabic" w:hint="cs"/>
          <w:b/>
          <w:bCs/>
          <w:color w:val="000000"/>
          <w:sz w:val="32"/>
          <w:szCs w:val="32"/>
          <w:shd w:val="clear" w:color="auto" w:fill="E5E4E4"/>
          <w:rtl/>
        </w:rPr>
        <w:t>-</w:t>
      </w:r>
      <w:r w:rsidR="0027472A" w:rsidRPr="00601637">
        <w:rPr>
          <w:rFonts w:ascii="Traditional Arabic" w:hAnsi="Traditional Arabic" w:cs="Traditional Arabic"/>
          <w:b/>
          <w:bCs/>
          <w:color w:val="000000"/>
          <w:sz w:val="32"/>
          <w:szCs w:val="32"/>
          <w:shd w:val="clear" w:color="auto" w:fill="E5E4E4"/>
          <w:rtl/>
        </w:rPr>
        <w:t xml:space="preserve">أهمية توجه </w:t>
      </w:r>
      <w:r w:rsidR="0027472A">
        <w:rPr>
          <w:rFonts w:ascii="Traditional Arabic" w:hAnsi="Traditional Arabic" w:cs="Traditional Arabic"/>
          <w:b/>
          <w:bCs/>
          <w:color w:val="000000"/>
          <w:sz w:val="32"/>
          <w:szCs w:val="32"/>
          <w:shd w:val="clear" w:color="auto" w:fill="E5E4E4"/>
          <w:rtl/>
        </w:rPr>
        <w:t>الابتكار التسويقي</w:t>
      </w:r>
      <w:r w:rsidR="0027472A" w:rsidRPr="00601637">
        <w:rPr>
          <w:rFonts w:ascii="Traditional Arabic" w:hAnsi="Traditional Arabic" w:cs="Traditional Arabic"/>
          <w:b/>
          <w:bCs/>
          <w:color w:val="000000"/>
          <w:sz w:val="32"/>
          <w:szCs w:val="32"/>
          <w:shd w:val="clear" w:color="auto" w:fill="E5E4E4"/>
          <w:rtl/>
        </w:rPr>
        <w:t xml:space="preserve"> للمؤسسات الناشئة </w:t>
      </w:r>
    </w:p>
    <w:p w:rsidR="008E1BF7" w:rsidRPr="000518B5" w:rsidRDefault="008E1BF7" w:rsidP="000518B5">
      <w:pPr>
        <w:pStyle w:val="Paragraphedeliste"/>
        <w:numPr>
          <w:ilvl w:val="1"/>
          <w:numId w:val="12"/>
        </w:numPr>
        <w:bidi/>
        <w:spacing w:after="0" w:line="259" w:lineRule="auto"/>
        <w:jc w:val="both"/>
        <w:rPr>
          <w:rFonts w:ascii="Traditional Arabic" w:hAnsi="Traditional Arabic" w:cs="Traditional Arabic"/>
          <w:sz w:val="32"/>
          <w:szCs w:val="32"/>
          <w:lang w:bidi="ar-DZ"/>
        </w:rPr>
      </w:pPr>
      <w:r w:rsidRPr="000518B5">
        <w:rPr>
          <w:rFonts w:ascii="Traditional Arabic" w:hAnsi="Traditional Arabic" w:cs="Traditional Arabic"/>
          <w:b/>
          <w:bCs/>
          <w:sz w:val="32"/>
          <w:szCs w:val="32"/>
          <w:rtl/>
        </w:rPr>
        <w:t>الابتكار ونجاح المشروعات الناشئة</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rtl/>
        </w:rPr>
        <w:t xml:space="preserve">إن الابتكار هو الأساس </w:t>
      </w:r>
      <w:r w:rsidRPr="00601637">
        <w:rPr>
          <w:rFonts w:ascii="Traditional Arabic" w:hAnsi="Traditional Arabic" w:cs="Traditional Arabic" w:hint="cs"/>
          <w:sz w:val="32"/>
          <w:szCs w:val="32"/>
          <w:rtl/>
        </w:rPr>
        <w:t>والمحرك</w:t>
      </w:r>
      <w:r w:rsidRPr="00601637">
        <w:rPr>
          <w:rFonts w:ascii="Traditional Arabic" w:hAnsi="Traditional Arabic" w:cs="Traditional Arabic"/>
          <w:sz w:val="32"/>
          <w:szCs w:val="32"/>
          <w:rtl/>
        </w:rPr>
        <w:t xml:space="preserve"> </w:t>
      </w:r>
      <w:r w:rsidRPr="00601637">
        <w:rPr>
          <w:rFonts w:ascii="Traditional Arabic" w:hAnsi="Traditional Arabic" w:cs="Traditional Arabic" w:hint="cs"/>
          <w:sz w:val="32"/>
          <w:szCs w:val="32"/>
          <w:rtl/>
        </w:rPr>
        <w:t>الأول لتأسيس</w:t>
      </w:r>
      <w:r w:rsidRPr="00601637">
        <w:rPr>
          <w:rFonts w:ascii="Traditional Arabic" w:hAnsi="Traditional Arabic" w:cs="Traditional Arabic"/>
          <w:sz w:val="32"/>
          <w:szCs w:val="32"/>
          <w:rtl/>
        </w:rPr>
        <w:t xml:space="preserve"> المشاريع </w:t>
      </w:r>
      <w:r w:rsidRPr="00601637">
        <w:rPr>
          <w:rFonts w:ascii="Traditional Arabic" w:hAnsi="Traditional Arabic" w:cs="Traditional Arabic" w:hint="cs"/>
          <w:sz w:val="32"/>
          <w:szCs w:val="32"/>
          <w:rtl/>
        </w:rPr>
        <w:t>الريادية،</w:t>
      </w:r>
      <w:r w:rsidRPr="00601637">
        <w:rPr>
          <w:rFonts w:ascii="Traditional Arabic" w:hAnsi="Traditional Arabic" w:cs="Traditional Arabic"/>
          <w:sz w:val="32"/>
          <w:szCs w:val="32"/>
          <w:rtl/>
        </w:rPr>
        <w:t xml:space="preserve"> سواء كان هذا الابتكار في بناء نموذج عمل مختلف قابل للنمو بشكل سريع مثلما عملت شركة</w:t>
      </w:r>
      <w:r w:rsidRPr="00601637">
        <w:rPr>
          <w:rFonts w:ascii="Traditional Arabic" w:hAnsi="Traditional Arabic" w:cs="Traditional Arabic"/>
          <w:sz w:val="32"/>
          <w:szCs w:val="32"/>
          <w:lang w:bidi="ar-DZ"/>
        </w:rPr>
        <w:t xml:space="preserve"> </w:t>
      </w:r>
      <w:r w:rsidRPr="00601637">
        <w:rPr>
          <w:rFonts w:asciiTheme="majorBidi" w:hAnsiTheme="majorBidi" w:cstheme="majorBidi"/>
          <w:sz w:val="24"/>
          <w:szCs w:val="24"/>
          <w:lang w:bidi="ar-DZ"/>
        </w:rPr>
        <w:t>Uber</w:t>
      </w:r>
      <w:r w:rsidRPr="00601637">
        <w:rPr>
          <w:rFonts w:ascii="Traditional Arabic" w:hAnsi="Traditional Arabic" w:cs="Traditional Arabic"/>
          <w:sz w:val="24"/>
          <w:szCs w:val="24"/>
          <w:lang w:bidi="ar-DZ"/>
        </w:rPr>
        <w:t xml:space="preserve"> </w:t>
      </w:r>
      <w:r w:rsidRPr="00601637">
        <w:rPr>
          <w:rFonts w:ascii="Traditional Arabic" w:hAnsi="Traditional Arabic" w:cs="Traditional Arabic"/>
          <w:sz w:val="32"/>
          <w:szCs w:val="32"/>
          <w:rtl/>
        </w:rPr>
        <w:t>أو شركة</w:t>
      </w:r>
      <w:r w:rsidRPr="00601637">
        <w:rPr>
          <w:rFonts w:ascii="Traditional Arabic" w:hAnsi="Traditional Arabic" w:cs="Traditional Arabic"/>
          <w:sz w:val="32"/>
          <w:szCs w:val="32"/>
          <w:lang w:bidi="ar-DZ"/>
        </w:rPr>
        <w:t xml:space="preserve"> </w:t>
      </w:r>
      <w:r w:rsidRPr="00601637">
        <w:rPr>
          <w:rFonts w:asciiTheme="majorBidi" w:hAnsiTheme="majorBidi" w:cstheme="majorBidi"/>
          <w:sz w:val="24"/>
          <w:szCs w:val="24"/>
          <w:lang w:bidi="ar-DZ"/>
        </w:rPr>
        <w:t>AirBnB</w:t>
      </w:r>
      <w:r w:rsidRPr="00601637">
        <w:rPr>
          <w:rFonts w:ascii="Traditional Arabic" w:hAnsi="Traditional Arabic" w:cs="Traditional Arabic"/>
          <w:sz w:val="24"/>
          <w:szCs w:val="24"/>
          <w:lang w:bidi="ar-DZ"/>
        </w:rPr>
        <w:t xml:space="preserve"> </w:t>
      </w:r>
      <w:r w:rsidRPr="00601637">
        <w:rPr>
          <w:rFonts w:ascii="Traditional Arabic" w:hAnsi="Traditional Arabic" w:cs="Traditional Arabic"/>
          <w:sz w:val="32"/>
          <w:szCs w:val="32"/>
          <w:rtl/>
        </w:rPr>
        <w:t>، واللتان نجح مؤسسوهما في ابتكار نموذج عمل مختلف ومميز، قائم على مبدأ المشاركة</w:t>
      </w:r>
      <w:r w:rsidRPr="00601637">
        <w:rPr>
          <w:rFonts w:ascii="Traditional Arabic" w:hAnsi="Traditional Arabic" w:cs="Traditional Arabic"/>
          <w:sz w:val="32"/>
          <w:szCs w:val="32"/>
          <w:lang w:bidi="ar-DZ"/>
        </w:rPr>
        <w:t>.</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lang w:bidi="ar-DZ"/>
        </w:rPr>
        <w:t> </w:t>
      </w:r>
      <w:r w:rsidRPr="00601637">
        <w:rPr>
          <w:rFonts w:ascii="Traditional Arabic" w:hAnsi="Traditional Arabic" w:cs="Traditional Arabic" w:hint="cs"/>
          <w:sz w:val="32"/>
          <w:szCs w:val="32"/>
          <w:rtl/>
        </w:rPr>
        <w:t>وقد</w:t>
      </w:r>
      <w:r w:rsidRPr="00601637">
        <w:rPr>
          <w:rFonts w:ascii="Traditional Arabic" w:hAnsi="Traditional Arabic" w:cs="Traditional Arabic"/>
          <w:sz w:val="32"/>
          <w:szCs w:val="32"/>
          <w:rtl/>
        </w:rPr>
        <w:t xml:space="preserve"> يكون الابتكار في حل مشكلة حقيقية قائمة يؤدي إلى قيمة حقيقية للسوق، أو بتطوير شيء قائم، </w:t>
      </w:r>
      <w:r w:rsidRPr="00601637">
        <w:rPr>
          <w:rFonts w:ascii="Traditional Arabic" w:hAnsi="Traditional Arabic" w:cs="Traditional Arabic" w:hint="cs"/>
          <w:sz w:val="32"/>
          <w:szCs w:val="32"/>
          <w:rtl/>
        </w:rPr>
        <w:t>ولكنه</w:t>
      </w:r>
      <w:r w:rsidRPr="00601637">
        <w:rPr>
          <w:rFonts w:ascii="Traditional Arabic" w:hAnsi="Traditional Arabic" w:cs="Traditional Arabic"/>
          <w:sz w:val="32"/>
          <w:szCs w:val="32"/>
          <w:rtl/>
        </w:rPr>
        <w:t xml:space="preserve"> يُقدم بشكل </w:t>
      </w:r>
      <w:r w:rsidRPr="00601637">
        <w:rPr>
          <w:rFonts w:ascii="Traditional Arabic" w:hAnsi="Traditional Arabic" w:cs="Traditional Arabic" w:hint="cs"/>
          <w:sz w:val="32"/>
          <w:szCs w:val="32"/>
          <w:rtl/>
        </w:rPr>
        <w:t>مختلف</w:t>
      </w:r>
      <w:r w:rsidRPr="00601637">
        <w:rPr>
          <w:rFonts w:ascii="Traditional Arabic" w:hAnsi="Traditional Arabic" w:cs="Traditional Arabic"/>
          <w:sz w:val="32"/>
          <w:szCs w:val="32"/>
          <w:lang w:bidi="ar-DZ"/>
        </w:rPr>
        <w:t>.</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lang w:bidi="ar-DZ"/>
        </w:rPr>
        <w:lastRenderedPageBreak/>
        <w:t> </w:t>
      </w:r>
      <w:r w:rsidRPr="00601637">
        <w:rPr>
          <w:rFonts w:ascii="Traditional Arabic" w:hAnsi="Traditional Arabic" w:cs="Traditional Arabic"/>
          <w:sz w:val="32"/>
          <w:szCs w:val="32"/>
          <w:rtl/>
        </w:rPr>
        <w:t>ذلك ما يميز المشاريع الريادية عن مثيلتها التقليدية، فالأولى ترتكز على حل مشكلة بشكل مبتكر أو إعادة تقديم ما هو قائم، ولكن بشكل مختلف، مثلما فعلت</w:t>
      </w:r>
      <w:r w:rsidRPr="00601637">
        <w:rPr>
          <w:rFonts w:ascii="Traditional Arabic" w:hAnsi="Traditional Arabic" w:cs="Traditional Arabic"/>
          <w:sz w:val="32"/>
          <w:szCs w:val="32"/>
          <w:lang w:bidi="ar-DZ"/>
        </w:rPr>
        <w:t xml:space="preserve"> </w:t>
      </w:r>
      <w:r w:rsidRPr="00601637">
        <w:rPr>
          <w:rFonts w:asciiTheme="majorBidi" w:hAnsiTheme="majorBidi" w:cstheme="majorBidi"/>
          <w:sz w:val="24"/>
          <w:szCs w:val="24"/>
          <w:lang w:bidi="ar-DZ"/>
        </w:rPr>
        <w:t>NetFlix</w:t>
      </w:r>
      <w:r w:rsidRPr="00601637">
        <w:rPr>
          <w:rFonts w:ascii="Traditional Arabic" w:hAnsi="Traditional Arabic" w:cs="Traditional Arabic"/>
          <w:sz w:val="24"/>
          <w:szCs w:val="24"/>
          <w:lang w:bidi="ar-DZ"/>
        </w:rPr>
        <w:t xml:space="preserve"> </w:t>
      </w:r>
      <w:r w:rsidRPr="00601637">
        <w:rPr>
          <w:rFonts w:ascii="Traditional Arabic" w:hAnsi="Traditional Arabic" w:cs="Traditional Arabic"/>
          <w:sz w:val="32"/>
          <w:szCs w:val="32"/>
          <w:rtl/>
        </w:rPr>
        <w:t xml:space="preserve">شركة الترفيه الأمريكية التي أسسها ريد هاستينغز ومارك راندولف </w:t>
      </w:r>
      <w:r w:rsidRPr="00601637">
        <w:rPr>
          <w:rFonts w:ascii="Traditional Arabic" w:hAnsi="Traditional Arabic" w:cs="Traditional Arabic" w:hint="cs"/>
          <w:sz w:val="32"/>
          <w:szCs w:val="32"/>
          <w:rtl/>
        </w:rPr>
        <w:t>عام 1997</w:t>
      </w:r>
      <w:r w:rsidRPr="00601637">
        <w:rPr>
          <w:rFonts w:ascii="Traditional Arabic" w:hAnsi="Traditional Arabic" w:cs="Traditional Arabic"/>
          <w:sz w:val="32"/>
          <w:szCs w:val="32"/>
          <w:rtl/>
        </w:rPr>
        <w:t xml:space="preserve"> بكاليفورنيا، والمتخصصة في إنتاج البرامج وأفلام الفيديو من خلال الطلب على الإنترنت، وتقديم محتوى بالمشاركة في أي مكان في العالم. وقد نجحت خلال فترة وجيزة في تحقيق نمو سريع، وبناء قيمة كبيرة في السوق</w:t>
      </w:r>
      <w:r w:rsidRPr="00601637">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hint="cs"/>
          <w:sz w:val="32"/>
          <w:szCs w:val="32"/>
          <w:rtl/>
        </w:rPr>
        <w:t>ولكن</w:t>
      </w:r>
      <w:r w:rsidRPr="00601637">
        <w:rPr>
          <w:rFonts w:ascii="Traditional Arabic" w:hAnsi="Traditional Arabic" w:cs="Traditional Arabic"/>
          <w:sz w:val="32"/>
          <w:szCs w:val="32"/>
          <w:rtl/>
        </w:rPr>
        <w:t xml:space="preserve"> لدينا لبس كبير في المنطقة بخصوص الابتكار كمفهوم، </w:t>
      </w:r>
      <w:r w:rsidRPr="00601637">
        <w:rPr>
          <w:rFonts w:ascii="Traditional Arabic" w:hAnsi="Traditional Arabic" w:cs="Traditional Arabic" w:hint="cs"/>
          <w:sz w:val="32"/>
          <w:szCs w:val="32"/>
          <w:rtl/>
        </w:rPr>
        <w:t>والخلط</w:t>
      </w:r>
      <w:r w:rsidRPr="00601637">
        <w:rPr>
          <w:rFonts w:ascii="Traditional Arabic" w:hAnsi="Traditional Arabic" w:cs="Traditional Arabic"/>
          <w:sz w:val="32"/>
          <w:szCs w:val="32"/>
          <w:rtl/>
        </w:rPr>
        <w:t xml:space="preserve"> بينه </w:t>
      </w:r>
      <w:r w:rsidRPr="00601637">
        <w:rPr>
          <w:rFonts w:ascii="Traditional Arabic" w:hAnsi="Traditional Arabic" w:cs="Traditional Arabic" w:hint="cs"/>
          <w:sz w:val="32"/>
          <w:szCs w:val="32"/>
          <w:rtl/>
        </w:rPr>
        <w:t>وبين</w:t>
      </w:r>
      <w:r w:rsidRPr="00601637">
        <w:rPr>
          <w:rFonts w:ascii="Traditional Arabic" w:hAnsi="Traditional Arabic" w:cs="Traditional Arabic"/>
          <w:sz w:val="32"/>
          <w:szCs w:val="32"/>
          <w:rtl/>
        </w:rPr>
        <w:t xml:space="preserve"> الاختراع</w:t>
      </w:r>
      <w:r w:rsidRPr="00601637">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hint="cs"/>
          <w:sz w:val="32"/>
          <w:szCs w:val="32"/>
          <w:rtl/>
        </w:rPr>
        <w:t>وهو</w:t>
      </w:r>
      <w:r w:rsidRPr="00601637">
        <w:rPr>
          <w:rFonts w:ascii="Traditional Arabic" w:hAnsi="Traditional Arabic" w:cs="Traditional Arabic"/>
          <w:sz w:val="32"/>
          <w:szCs w:val="32"/>
          <w:rtl/>
        </w:rPr>
        <w:t xml:space="preserve"> ما يتكرر أيضًا بالخلط بين مفهوم المشاريع الريادية ومفهوم مثيلتها التقليدية الصغيرة</w:t>
      </w:r>
      <w:r w:rsidRPr="00601637">
        <w:rPr>
          <w:rFonts w:ascii="Traditional Arabic" w:hAnsi="Traditional Arabic" w:cs="Traditional Arabic"/>
          <w:sz w:val="32"/>
          <w:szCs w:val="32"/>
          <w:lang w:bidi="ar-DZ"/>
        </w:rPr>
        <w:t>.</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rtl/>
        </w:rPr>
        <w:t xml:space="preserve">يلعب الابتكار دورًا حيويًا في إنجاح المشروعات الناشئة؛ لكونه ميزة تنافسية حقيقية للمشروع في حد </w:t>
      </w:r>
      <w:r w:rsidRPr="00601637">
        <w:rPr>
          <w:rFonts w:ascii="Traditional Arabic" w:hAnsi="Traditional Arabic" w:cs="Traditional Arabic" w:hint="cs"/>
          <w:sz w:val="32"/>
          <w:szCs w:val="32"/>
          <w:rtl/>
        </w:rPr>
        <w:t>ذاته؛ مميزه</w:t>
      </w:r>
      <w:r w:rsidRPr="00601637">
        <w:rPr>
          <w:rFonts w:ascii="Traditional Arabic" w:hAnsi="Traditional Arabic" w:cs="Traditional Arabic"/>
          <w:sz w:val="32"/>
          <w:szCs w:val="32"/>
          <w:rtl/>
        </w:rPr>
        <w:t xml:space="preserve"> عن غيره، ويجعل الكل يتساءل عن السر وراء التميز، وجني الملايين، بل المليارات في بعض الأحيان</w:t>
      </w:r>
      <w:r w:rsidRPr="00601637">
        <w:rPr>
          <w:rFonts w:ascii="Traditional Arabic" w:hAnsi="Traditional Arabic" w:cs="Traditional Arabic"/>
          <w:sz w:val="32"/>
          <w:szCs w:val="32"/>
          <w:lang w:bidi="ar-DZ"/>
        </w:rPr>
        <w:t>.</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rtl/>
        </w:rPr>
        <w:t>ولك أن تتساءل: ما الذي يميز موقع</w:t>
      </w:r>
      <w:r w:rsidRPr="00601637">
        <w:rPr>
          <w:rFonts w:ascii="Traditional Arabic" w:hAnsi="Traditional Arabic" w:cs="Traditional Arabic" w:hint="cs"/>
          <w:sz w:val="32"/>
          <w:szCs w:val="32"/>
          <w:rtl/>
        </w:rPr>
        <w:t xml:space="preserve"> </w:t>
      </w:r>
      <w:r w:rsidRPr="00601637">
        <w:rPr>
          <w:rFonts w:asciiTheme="majorBidi" w:hAnsiTheme="majorBidi" w:cstheme="majorBidi"/>
          <w:sz w:val="24"/>
          <w:szCs w:val="24"/>
          <w:lang w:bidi="ar-DZ"/>
        </w:rPr>
        <w:t>AirBnB</w:t>
      </w:r>
      <w:r w:rsidRPr="00601637">
        <w:rPr>
          <w:rFonts w:ascii="Traditional Arabic" w:hAnsi="Traditional Arabic" w:cs="Traditional Arabic"/>
          <w:sz w:val="24"/>
          <w:szCs w:val="24"/>
          <w:lang w:bidi="ar-DZ"/>
        </w:rPr>
        <w:t xml:space="preserve"> </w:t>
      </w:r>
      <w:r w:rsidRPr="00601637">
        <w:rPr>
          <w:rFonts w:ascii="Traditional Arabic" w:hAnsi="Traditional Arabic" w:cs="Traditional Arabic" w:hint="cs"/>
          <w:sz w:val="24"/>
          <w:szCs w:val="24"/>
          <w:rtl/>
          <w:lang w:bidi="ar-DZ"/>
        </w:rPr>
        <w:t xml:space="preserve"> </w:t>
      </w:r>
      <w:r w:rsidRPr="00601637">
        <w:rPr>
          <w:rFonts w:ascii="Traditional Arabic" w:hAnsi="Traditional Arabic" w:cs="Traditional Arabic" w:hint="cs"/>
          <w:sz w:val="32"/>
          <w:szCs w:val="32"/>
          <w:rtl/>
        </w:rPr>
        <w:t>عن</w:t>
      </w:r>
      <w:r w:rsidRPr="00601637">
        <w:rPr>
          <w:rFonts w:ascii="Traditional Arabic" w:hAnsi="Traditional Arabic" w:cs="Traditional Arabic"/>
          <w:sz w:val="32"/>
          <w:szCs w:val="32"/>
          <w:rtl/>
        </w:rPr>
        <w:t xml:space="preserve"> مواقع الحجز الأخرى؟</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sz w:val="32"/>
          <w:szCs w:val="32"/>
          <w:rtl/>
        </w:rPr>
        <w:t>والإجابة ببساطة شديدة: لأنه ابتكر نموذجًا مختلفًا، استطاع به التوسع، والانطلاق، والنمو، وتوفير فرص عمل كبيرة، وتحقيق انتشار عريض</w:t>
      </w:r>
      <w:r w:rsidRPr="00601637">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sz w:val="32"/>
          <w:szCs w:val="32"/>
          <w:rtl/>
        </w:rPr>
        <w:t>كذلك مشروع مثل</w:t>
      </w:r>
      <w:r w:rsidRPr="00601637">
        <w:rPr>
          <w:rFonts w:ascii="Traditional Arabic" w:hAnsi="Traditional Arabic" w:cs="Traditional Arabic"/>
          <w:sz w:val="32"/>
          <w:szCs w:val="32"/>
          <w:lang w:bidi="ar-DZ"/>
        </w:rPr>
        <w:t xml:space="preserve"> </w:t>
      </w:r>
      <w:r w:rsidRPr="00601637">
        <w:rPr>
          <w:rFonts w:asciiTheme="majorBidi" w:hAnsiTheme="majorBidi" w:cstheme="majorBidi" w:hint="cs"/>
          <w:sz w:val="24"/>
          <w:szCs w:val="24"/>
          <w:rtl/>
          <w:lang w:bidi="ar-DZ"/>
        </w:rPr>
        <w:t>(</w:t>
      </w:r>
      <w:r w:rsidRPr="00601637">
        <w:rPr>
          <w:rFonts w:asciiTheme="majorBidi" w:hAnsiTheme="majorBidi" w:cstheme="majorBidi"/>
          <w:sz w:val="24"/>
          <w:szCs w:val="24"/>
          <w:lang w:bidi="ar-DZ"/>
        </w:rPr>
        <w:t>WhatsApp</w:t>
      </w:r>
      <w:r w:rsidRPr="00601637">
        <w:rPr>
          <w:rFonts w:asciiTheme="majorBidi" w:hAnsiTheme="majorBidi" w:cstheme="majorBidi" w:hint="cs"/>
          <w:sz w:val="24"/>
          <w:szCs w:val="24"/>
          <w:rtl/>
          <w:lang w:bidi="ar-DZ"/>
        </w:rPr>
        <w:t>)</w:t>
      </w:r>
      <w:r w:rsidRPr="00601637">
        <w:rPr>
          <w:rFonts w:ascii="Traditional Arabic" w:hAnsi="Traditional Arabic" w:cs="Traditional Arabic"/>
          <w:sz w:val="32"/>
          <w:szCs w:val="32"/>
          <w:rtl/>
        </w:rPr>
        <w:t>؛ كيف وصل إلى هذه المرتبة العالية؟</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sz w:val="32"/>
          <w:szCs w:val="32"/>
          <w:rtl/>
        </w:rPr>
        <w:t xml:space="preserve">والإجابة: لأنه ابتكر طرقًا غير مسبوقة لتسهيل التواصل بين البشر، واستطاع أن يغير شكل سوق التواصل في العالم، فصار أسرع وأكثر سهولة وأقل ثمنًا؛ إذ يتيح لك التواصل من خلال الكتابة أو ملفات الصوت أو الصور أو الفيديوهات، وكافة الملفات بأنواعها، علاوة على إجراء محادثات فورية مع الآخرين؛ ما دفع موقع التواصل </w:t>
      </w:r>
      <w:r w:rsidRPr="00601637">
        <w:rPr>
          <w:rFonts w:ascii="Traditional Arabic" w:hAnsi="Traditional Arabic" w:cs="Traditional Arabic" w:hint="cs"/>
          <w:sz w:val="32"/>
          <w:szCs w:val="32"/>
          <w:rtl/>
        </w:rPr>
        <w:t>الأشهر؛</w:t>
      </w:r>
      <w:r w:rsidRPr="00601637">
        <w:rPr>
          <w:rFonts w:ascii="Traditional Arabic" w:hAnsi="Traditional Arabic" w:cs="Traditional Arabic"/>
          <w:sz w:val="32"/>
          <w:szCs w:val="32"/>
          <w:rtl/>
        </w:rPr>
        <w:t xml:space="preserve"> فيس بوك للاستحواذ عليه في صفقة ضخمة، يمكن تسميتها بت “صفقة القرن</w:t>
      </w:r>
      <w:r w:rsidRPr="00601637">
        <w:rPr>
          <w:rFonts w:ascii="Traditional Arabic" w:hAnsi="Traditional Arabic" w:cs="Traditional Arabic"/>
          <w:sz w:val="32"/>
          <w:szCs w:val="32"/>
          <w:lang w:bidi="ar-DZ"/>
        </w:rPr>
        <w:t>”.</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rtl/>
        </w:rPr>
        <w:t xml:space="preserve">يمكننا أن نستخلص، أن المشاريع التي لا تعتمد على الابتكار بشكل رئيس، لا تستطيع النمو </w:t>
      </w:r>
      <w:r w:rsidRPr="00601637">
        <w:rPr>
          <w:rFonts w:ascii="Traditional Arabic" w:hAnsi="Traditional Arabic" w:cs="Traditional Arabic" w:hint="cs"/>
          <w:sz w:val="32"/>
          <w:szCs w:val="32"/>
          <w:rtl/>
        </w:rPr>
        <w:t>والمنافسة</w:t>
      </w:r>
      <w:r w:rsidRPr="00601637">
        <w:rPr>
          <w:rFonts w:ascii="Traditional Arabic" w:hAnsi="Traditional Arabic" w:cs="Traditional Arabic"/>
          <w:sz w:val="32"/>
          <w:szCs w:val="32"/>
          <w:rtl/>
        </w:rPr>
        <w:t xml:space="preserve"> في سوق متغير يبحث عن التميز </w:t>
      </w:r>
      <w:r w:rsidRPr="00601637">
        <w:rPr>
          <w:rFonts w:ascii="Traditional Arabic" w:hAnsi="Traditional Arabic" w:cs="Traditional Arabic" w:hint="cs"/>
          <w:sz w:val="32"/>
          <w:szCs w:val="32"/>
          <w:rtl/>
        </w:rPr>
        <w:t>والتفرد، فقد</w:t>
      </w:r>
      <w:r w:rsidRPr="00601637">
        <w:rPr>
          <w:rFonts w:ascii="Traditional Arabic" w:hAnsi="Traditional Arabic" w:cs="Traditional Arabic"/>
          <w:sz w:val="32"/>
          <w:szCs w:val="32"/>
          <w:rtl/>
        </w:rPr>
        <w:t xml:space="preserve"> اختفت شركات كبيرة؛ لأنها لم تستطع التحسين والابتكار في خدماتها، </w:t>
      </w:r>
      <w:r w:rsidRPr="00601637">
        <w:rPr>
          <w:rFonts w:ascii="Traditional Arabic" w:hAnsi="Traditional Arabic" w:cs="Traditional Arabic" w:hint="cs"/>
          <w:sz w:val="32"/>
          <w:szCs w:val="32"/>
          <w:rtl/>
        </w:rPr>
        <w:t>بينما قادت</w:t>
      </w:r>
      <w:r w:rsidRPr="00601637">
        <w:rPr>
          <w:rFonts w:ascii="Traditional Arabic" w:hAnsi="Traditional Arabic" w:cs="Traditional Arabic"/>
          <w:sz w:val="32"/>
          <w:szCs w:val="32"/>
          <w:rtl/>
        </w:rPr>
        <w:t xml:space="preserve"> شركات أخرى السوق؛ لأنها ابتكرت في نموذج عملها </w:t>
      </w:r>
      <w:r w:rsidRPr="00601637">
        <w:rPr>
          <w:rFonts w:ascii="Traditional Arabic" w:hAnsi="Traditional Arabic" w:cs="Traditional Arabic" w:hint="cs"/>
          <w:sz w:val="32"/>
          <w:szCs w:val="32"/>
          <w:rtl/>
        </w:rPr>
        <w:t>وخدماتها</w:t>
      </w:r>
      <w:r w:rsidRPr="00601637">
        <w:rPr>
          <w:rFonts w:ascii="Traditional Arabic" w:hAnsi="Traditional Arabic" w:cs="Traditional Arabic"/>
          <w:sz w:val="32"/>
          <w:szCs w:val="32"/>
          <w:rtl/>
        </w:rPr>
        <w:t xml:space="preserve"> وطريقة تقديم هذه الخدمات</w:t>
      </w:r>
      <w:r w:rsidRPr="00601637">
        <w:rPr>
          <w:rFonts w:ascii="Traditional Arabic" w:hAnsi="Traditional Arabic" w:cs="Traditional Arabic"/>
          <w:sz w:val="32"/>
          <w:szCs w:val="32"/>
          <w:lang w:bidi="ar-DZ"/>
        </w:rPr>
        <w:t>.</w:t>
      </w:r>
    </w:p>
    <w:p w:rsidR="008E1BF7" w:rsidRPr="00601637" w:rsidRDefault="000518B5" w:rsidP="000518B5">
      <w:pPr>
        <w:bidi/>
        <w:spacing w:after="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rPr>
        <w:t>2</w:t>
      </w:r>
      <w:r w:rsidR="008E1BF7">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2</w:t>
      </w:r>
      <w:r w:rsidR="008E1BF7">
        <w:rPr>
          <w:rFonts w:ascii="Traditional Arabic" w:hAnsi="Traditional Arabic" w:cs="Traditional Arabic" w:hint="cs"/>
          <w:b/>
          <w:bCs/>
          <w:sz w:val="32"/>
          <w:szCs w:val="32"/>
          <w:rtl/>
        </w:rPr>
        <w:t xml:space="preserve">  </w:t>
      </w:r>
      <w:r w:rsidR="008E1BF7" w:rsidRPr="008E1BF7">
        <w:rPr>
          <w:rFonts w:ascii="Traditional Arabic" w:hAnsi="Traditional Arabic" w:cs="Traditional Arabic"/>
          <w:b/>
          <w:bCs/>
          <w:sz w:val="32"/>
          <w:szCs w:val="32"/>
          <w:rtl/>
        </w:rPr>
        <w:t xml:space="preserve">رائد الأعمال </w:t>
      </w:r>
      <w:r w:rsidR="008E1BF7" w:rsidRPr="008E1BF7">
        <w:rPr>
          <w:rFonts w:ascii="Traditional Arabic" w:hAnsi="Traditional Arabic" w:cs="Traditional Arabic" w:hint="cs"/>
          <w:b/>
          <w:bCs/>
          <w:sz w:val="32"/>
          <w:szCs w:val="32"/>
          <w:rtl/>
        </w:rPr>
        <w:t xml:space="preserve">وأهمية </w:t>
      </w:r>
      <w:r w:rsidR="008E1BF7" w:rsidRPr="008E1BF7">
        <w:rPr>
          <w:rFonts w:ascii="Traditional Arabic" w:hAnsi="Traditional Arabic" w:cs="Traditional Arabic"/>
          <w:b/>
          <w:bCs/>
          <w:sz w:val="32"/>
          <w:szCs w:val="32"/>
          <w:rtl/>
        </w:rPr>
        <w:t>تنمية ملكة الابتكار</w:t>
      </w:r>
    </w:p>
    <w:p w:rsidR="008E1BF7" w:rsidRPr="00601637" w:rsidRDefault="008E1BF7" w:rsidP="008E1BF7">
      <w:pPr>
        <w:bidi/>
        <w:spacing w:after="0"/>
        <w:jc w:val="both"/>
        <w:rPr>
          <w:rFonts w:ascii="Traditional Arabic" w:hAnsi="Traditional Arabic" w:cs="Traditional Arabic"/>
          <w:sz w:val="32"/>
          <w:szCs w:val="32"/>
          <w:lang w:bidi="ar-DZ"/>
        </w:rPr>
      </w:pPr>
      <w:r w:rsidRPr="00601637">
        <w:rPr>
          <w:rFonts w:ascii="Traditional Arabic" w:hAnsi="Traditional Arabic" w:cs="Traditional Arabic"/>
          <w:sz w:val="32"/>
          <w:szCs w:val="32"/>
          <w:rtl/>
        </w:rPr>
        <w:t>إنَّ أهم ما يميز رائد الأعمال الحقيقي؛ هو القدرة على توفير حلول للمشاكل الموجودة، سواء كانت اجتماعية، أو تقنية، أو حتى اقتصادية، وهنا أساس الابتكار</w:t>
      </w:r>
      <w:r w:rsidRPr="00601637">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sz w:val="32"/>
          <w:szCs w:val="32"/>
          <w:rtl/>
        </w:rPr>
        <w:t xml:space="preserve">على رائد الأعمال أن يتعلم القدرة على البحث عن المشاكل الموجودة في السوق، القدرة على التحليل النقدي لهذه المشاكل، وتعلم تطوير نماذج حلول لها دون تعقيد، </w:t>
      </w:r>
      <w:r w:rsidRPr="00601637">
        <w:rPr>
          <w:rFonts w:ascii="Traditional Arabic" w:hAnsi="Traditional Arabic" w:cs="Traditional Arabic" w:hint="cs"/>
          <w:sz w:val="32"/>
          <w:szCs w:val="32"/>
          <w:rtl/>
        </w:rPr>
        <w:t>وتقديمها</w:t>
      </w:r>
      <w:r w:rsidRPr="00601637">
        <w:rPr>
          <w:rFonts w:ascii="Traditional Arabic" w:hAnsi="Traditional Arabic" w:cs="Traditional Arabic"/>
          <w:sz w:val="32"/>
          <w:szCs w:val="32"/>
          <w:rtl/>
        </w:rPr>
        <w:t xml:space="preserve"> بشكل بسيط، حتى لو كانت مشاكل بسيطة جدًا</w:t>
      </w:r>
      <w:r w:rsidRPr="00601637">
        <w:rPr>
          <w:rFonts w:ascii="Traditional Arabic" w:hAnsi="Traditional Arabic" w:cs="Traditional Arabic"/>
          <w:sz w:val="32"/>
          <w:szCs w:val="32"/>
          <w:lang w:bidi="ar-DZ"/>
        </w:rPr>
        <w:t>.</w:t>
      </w:r>
    </w:p>
    <w:p w:rsidR="008E1BF7" w:rsidRDefault="008E1BF7" w:rsidP="008E1BF7">
      <w:pPr>
        <w:bidi/>
        <w:spacing w:after="0"/>
        <w:jc w:val="both"/>
        <w:rPr>
          <w:rFonts w:ascii="Traditional Arabic" w:hAnsi="Traditional Arabic" w:cs="Traditional Arabic"/>
          <w:sz w:val="32"/>
          <w:szCs w:val="32"/>
          <w:rtl/>
          <w:lang w:bidi="ar-DZ"/>
        </w:rPr>
      </w:pPr>
      <w:r w:rsidRPr="00601637">
        <w:rPr>
          <w:rFonts w:ascii="Traditional Arabic" w:hAnsi="Traditional Arabic" w:cs="Traditional Arabic"/>
          <w:sz w:val="32"/>
          <w:szCs w:val="32"/>
          <w:rtl/>
        </w:rPr>
        <w:t xml:space="preserve">وهناك نموذج سعودي، تم تأسيسه لحل مشكلة ربما لم يفطن إليها أحد؛ وهي صعوبة عملية الإهداء، فكلنا نحتار في اختيار هدية لمن نحب، ونحتار أحيانًا في كيفية توصيلها؛ لذا تأسست منصة “رسال”؛ وهي شركة ناشئة بدأت كمنصة رقمية مخصصة للإهداء تملكها مؤسسة رسائل الورد للزهور؛ حيث وتوفر منصة “رسال” تجربة </w:t>
      </w:r>
      <w:r w:rsidRPr="00601637">
        <w:rPr>
          <w:rFonts w:ascii="Traditional Arabic" w:hAnsi="Traditional Arabic" w:cs="Traditional Arabic"/>
          <w:sz w:val="32"/>
          <w:szCs w:val="32"/>
          <w:rtl/>
        </w:rPr>
        <w:lastRenderedPageBreak/>
        <w:t xml:space="preserve">إهداء </w:t>
      </w:r>
      <w:r w:rsidRPr="00601637">
        <w:rPr>
          <w:rFonts w:ascii="Traditional Arabic" w:hAnsi="Traditional Arabic" w:cs="Traditional Arabic" w:hint="cs"/>
          <w:sz w:val="32"/>
          <w:szCs w:val="32"/>
          <w:rtl/>
        </w:rPr>
        <w:t>وإرسال</w:t>
      </w:r>
      <w:r w:rsidRPr="00601637">
        <w:rPr>
          <w:rFonts w:ascii="Traditional Arabic" w:hAnsi="Traditional Arabic" w:cs="Traditional Arabic"/>
          <w:sz w:val="32"/>
          <w:szCs w:val="32"/>
          <w:rtl/>
        </w:rPr>
        <w:t xml:space="preserve"> باقات الورد والهدايا من خلال موقعها </w:t>
      </w:r>
      <w:r w:rsidRPr="00601637">
        <w:rPr>
          <w:rFonts w:ascii="Traditional Arabic" w:hAnsi="Traditional Arabic" w:cs="Traditional Arabic" w:hint="cs"/>
          <w:sz w:val="32"/>
          <w:szCs w:val="32"/>
          <w:rtl/>
        </w:rPr>
        <w:t>الإلكتروني وتطبيقاتها</w:t>
      </w:r>
      <w:r w:rsidRPr="00601637">
        <w:rPr>
          <w:rFonts w:ascii="Traditional Arabic" w:hAnsi="Traditional Arabic" w:cs="Traditional Arabic"/>
          <w:sz w:val="32"/>
          <w:szCs w:val="32"/>
          <w:rtl/>
        </w:rPr>
        <w:t xml:space="preserve"> على الهواتف الذكية بشكل مبتكر، وبروح جميلة؛ وذلك من خلال تسهيل تجربة الإهداء وتبسيطها لتكون متاحة للجميع</w:t>
      </w:r>
      <w:r w:rsidRPr="00601637">
        <w:rPr>
          <w:rFonts w:ascii="Traditional Arabic" w:hAnsi="Traditional Arabic" w:cs="Traditional Arabic"/>
          <w:sz w:val="32"/>
          <w:szCs w:val="32"/>
          <w:lang w:bidi="ar-DZ"/>
        </w:rPr>
        <w:t>.</w:t>
      </w:r>
    </w:p>
    <w:p w:rsidR="008E1BF7" w:rsidRDefault="008E1BF7" w:rsidP="008E1BF7">
      <w:pPr>
        <w:bidi/>
        <w:spacing w:after="0"/>
        <w:jc w:val="both"/>
        <w:rPr>
          <w:rFonts w:ascii="Traditional Arabic" w:hAnsi="Traditional Arabic" w:cs="Traditional Arabic"/>
          <w:b/>
          <w:bCs/>
          <w:sz w:val="32"/>
          <w:szCs w:val="32"/>
          <w:rtl/>
          <w:lang w:bidi="ar-DZ"/>
        </w:rPr>
      </w:pPr>
      <w:r w:rsidRPr="00DB0FB2">
        <w:rPr>
          <w:rFonts w:ascii="Traditional Arabic" w:hAnsi="Traditional Arabic" w:cs="Traditional Arabic" w:hint="cs"/>
          <w:b/>
          <w:bCs/>
          <w:sz w:val="28"/>
          <w:szCs w:val="28"/>
          <w:rtl/>
          <w:lang w:bidi="ar-DZ"/>
        </w:rPr>
        <w:t>المصدر:</w:t>
      </w:r>
      <w:r>
        <w:rPr>
          <w:rFonts w:ascii="Traditional Arabic" w:hAnsi="Traditional Arabic" w:cs="Traditional Arabic" w:hint="cs"/>
          <w:sz w:val="28"/>
          <w:szCs w:val="28"/>
          <w:rtl/>
          <w:lang w:bidi="ar-DZ"/>
        </w:rPr>
        <w:t xml:space="preserve"> </w:t>
      </w:r>
      <w:r w:rsidRPr="006A5310">
        <w:rPr>
          <w:rFonts w:ascii="Traditional Arabic" w:hAnsi="Traditional Arabic" w:cs="Traditional Arabic" w:hint="cs"/>
          <w:sz w:val="28"/>
          <w:szCs w:val="28"/>
          <w:rtl/>
          <w:lang w:bidi="ar-DZ"/>
        </w:rPr>
        <w:t>مقال من تحرير حاتم كاملي، مطابع السعودية الوطنية للتوزيع، الرابط</w:t>
      </w:r>
    </w:p>
    <w:p w:rsidR="0027472A" w:rsidRPr="00601637" w:rsidRDefault="000518B5" w:rsidP="000518B5">
      <w:pPr>
        <w:bidi/>
        <w:spacing w:after="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2</w:t>
      </w:r>
      <w:r w:rsidR="0027472A">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3</w:t>
      </w:r>
      <w:r w:rsidR="0027472A">
        <w:rPr>
          <w:rFonts w:ascii="Traditional Arabic" w:hAnsi="Traditional Arabic" w:cs="Traditional Arabic" w:hint="cs"/>
          <w:b/>
          <w:bCs/>
          <w:sz w:val="32"/>
          <w:szCs w:val="32"/>
          <w:rtl/>
          <w:lang w:bidi="ar-DZ"/>
        </w:rPr>
        <w:t xml:space="preserve"> المؤسسات الناشئة ك</w:t>
      </w:r>
      <w:r w:rsidR="0027472A" w:rsidRPr="00601637">
        <w:rPr>
          <w:rFonts w:ascii="Traditional Arabic" w:hAnsi="Traditional Arabic" w:cs="Traditional Arabic"/>
          <w:b/>
          <w:bCs/>
          <w:sz w:val="32"/>
          <w:szCs w:val="32"/>
          <w:rtl/>
          <w:lang w:bidi="ar-DZ"/>
        </w:rPr>
        <w:t>نماذج ابتكار جديدة</w:t>
      </w:r>
      <w:r w:rsidR="0027472A">
        <w:rPr>
          <w:rFonts w:ascii="Traditional Arabic" w:hAnsi="Traditional Arabic" w:cs="Traditional Arabic" w:hint="cs"/>
          <w:b/>
          <w:bCs/>
          <w:sz w:val="32"/>
          <w:szCs w:val="32"/>
          <w:rtl/>
          <w:lang w:bidi="ar-DZ"/>
        </w:rPr>
        <w:t xml:space="preserve">: </w:t>
      </w:r>
    </w:p>
    <w:p w:rsidR="0027472A" w:rsidRDefault="0027472A" w:rsidP="0027472A">
      <w:pPr>
        <w:bidi/>
        <w:spacing w:after="0"/>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r>
      <w:r w:rsidRPr="00601637">
        <w:rPr>
          <w:rFonts w:ascii="Traditional Arabic" w:hAnsi="Traditional Arabic" w:cs="Traditional Arabic"/>
          <w:sz w:val="32"/>
          <w:szCs w:val="32"/>
          <w:rtl/>
          <w:lang w:bidi="ar-DZ"/>
        </w:rPr>
        <w:t xml:space="preserve">حتى وقت </w:t>
      </w:r>
      <w:r w:rsidRPr="00601637">
        <w:rPr>
          <w:rFonts w:ascii="Traditional Arabic" w:hAnsi="Traditional Arabic" w:cs="Traditional Arabic" w:hint="cs"/>
          <w:sz w:val="32"/>
          <w:szCs w:val="32"/>
          <w:rtl/>
          <w:lang w:bidi="ar-DZ"/>
        </w:rPr>
        <w:t>قريب،</w:t>
      </w:r>
      <w:r w:rsidRPr="00601637">
        <w:rPr>
          <w:rFonts w:ascii="Traditional Arabic" w:hAnsi="Traditional Arabic" w:cs="Traditional Arabic"/>
          <w:sz w:val="32"/>
          <w:szCs w:val="32"/>
          <w:rtl/>
          <w:lang w:bidi="ar-DZ"/>
        </w:rPr>
        <w:t xml:space="preserve"> كانت العديد من </w:t>
      </w:r>
      <w:r>
        <w:rPr>
          <w:rFonts w:ascii="Traditional Arabic" w:hAnsi="Traditional Arabic" w:cs="Traditional Arabic"/>
          <w:sz w:val="32"/>
          <w:szCs w:val="32"/>
          <w:rtl/>
          <w:lang w:bidi="ar-DZ"/>
        </w:rPr>
        <w:t>المؤسسات</w:t>
      </w:r>
      <w:r w:rsidRPr="00601637">
        <w:rPr>
          <w:rFonts w:ascii="Traditional Arabic" w:hAnsi="Traditional Arabic" w:cs="Traditional Arabic"/>
          <w:sz w:val="32"/>
          <w:szCs w:val="32"/>
          <w:rtl/>
          <w:lang w:bidi="ar-DZ"/>
        </w:rPr>
        <w:t xml:space="preserve"> الناشئة تتبنى نفس أساليب الابتكار التي </w:t>
      </w:r>
      <w:r>
        <w:rPr>
          <w:rFonts w:ascii="Traditional Arabic" w:hAnsi="Traditional Arabic" w:cs="Traditional Arabic" w:hint="cs"/>
          <w:sz w:val="32"/>
          <w:szCs w:val="32"/>
          <w:rtl/>
          <w:lang w:bidi="ar-DZ"/>
        </w:rPr>
        <w:t>تستخدمها</w:t>
      </w:r>
      <w:r w:rsidRPr="00601637">
        <w:rPr>
          <w:rFonts w:ascii="Traditional Arabic" w:hAnsi="Traditional Arabic" w:cs="Traditional Arabic"/>
          <w:sz w:val="32"/>
          <w:szCs w:val="32"/>
          <w:rtl/>
          <w:lang w:bidi="ar-DZ"/>
        </w:rPr>
        <w:t xml:space="preserve"> </w:t>
      </w:r>
      <w:r>
        <w:rPr>
          <w:rFonts w:ascii="Traditional Arabic" w:hAnsi="Traditional Arabic" w:cs="Traditional Arabic"/>
          <w:sz w:val="32"/>
          <w:szCs w:val="32"/>
          <w:rtl/>
          <w:lang w:bidi="ar-DZ"/>
        </w:rPr>
        <w:t>المؤسسات</w:t>
      </w:r>
      <w:r w:rsidRPr="00601637">
        <w:rPr>
          <w:rFonts w:ascii="Traditional Arabic" w:hAnsi="Traditional Arabic" w:cs="Traditional Arabic"/>
          <w:sz w:val="32"/>
          <w:szCs w:val="32"/>
          <w:rtl/>
          <w:lang w:bidi="ar-DZ"/>
        </w:rPr>
        <w:t xml:space="preserve"> الكبرى حول العالم. ومع </w:t>
      </w:r>
      <w:r w:rsidRPr="00601637">
        <w:rPr>
          <w:rFonts w:ascii="Traditional Arabic" w:hAnsi="Traditional Arabic" w:cs="Traditional Arabic" w:hint="cs"/>
          <w:sz w:val="32"/>
          <w:szCs w:val="32"/>
          <w:rtl/>
          <w:lang w:bidi="ar-DZ"/>
        </w:rPr>
        <w:t>ذلك،</w:t>
      </w:r>
      <w:r w:rsidRPr="00601637">
        <w:rPr>
          <w:rFonts w:ascii="Traditional Arabic" w:hAnsi="Traditional Arabic" w:cs="Traditional Arabic"/>
          <w:sz w:val="32"/>
          <w:szCs w:val="32"/>
          <w:rtl/>
          <w:lang w:bidi="ar-DZ"/>
        </w:rPr>
        <w:t xml:space="preserve"> فإن طبيعة </w:t>
      </w:r>
      <w:r>
        <w:rPr>
          <w:rFonts w:ascii="Traditional Arabic" w:hAnsi="Traditional Arabic" w:cs="Traditional Arabic"/>
          <w:sz w:val="32"/>
          <w:szCs w:val="32"/>
          <w:rtl/>
          <w:lang w:bidi="ar-DZ"/>
        </w:rPr>
        <w:t>المؤسسات</w:t>
      </w:r>
      <w:r w:rsidRPr="00601637">
        <w:rPr>
          <w:rFonts w:ascii="Traditional Arabic" w:hAnsi="Traditional Arabic" w:cs="Traditional Arabic"/>
          <w:sz w:val="32"/>
          <w:szCs w:val="32"/>
          <w:rtl/>
          <w:lang w:bidi="ar-DZ"/>
        </w:rPr>
        <w:t xml:space="preserve"> الناشئة ليست تنفيذ نموذج عمل معروف</w:t>
      </w:r>
      <w:r>
        <w:rPr>
          <w:rFonts w:ascii="Traditional Arabic" w:hAnsi="Traditional Arabic" w:cs="Traditional Arabic" w:hint="cs"/>
          <w:sz w:val="32"/>
          <w:szCs w:val="32"/>
          <w:rtl/>
          <w:lang w:bidi="ar-DZ"/>
        </w:rPr>
        <w:t xml:space="preserve">، فهي </w:t>
      </w:r>
      <w:r w:rsidRPr="00601637">
        <w:rPr>
          <w:rFonts w:ascii="Traditional Arabic" w:hAnsi="Traditional Arabic" w:cs="Traditional Arabic"/>
          <w:sz w:val="32"/>
          <w:szCs w:val="32"/>
          <w:rtl/>
          <w:lang w:bidi="ar-DZ"/>
        </w:rPr>
        <w:t xml:space="preserve">تغامر في مناطق </w:t>
      </w:r>
      <w:r>
        <w:rPr>
          <w:rFonts w:ascii="Traditional Arabic" w:hAnsi="Traditional Arabic" w:cs="Traditional Arabic" w:hint="cs"/>
          <w:sz w:val="32"/>
          <w:szCs w:val="32"/>
          <w:rtl/>
          <w:lang w:bidi="ar-DZ"/>
        </w:rPr>
        <w:t>جديدة كليا</w:t>
      </w:r>
      <w:r w:rsidRPr="00601637">
        <w:rPr>
          <w:rFonts w:ascii="Traditional Arabic" w:hAnsi="Traditional Arabic" w:cs="Traditional Arabic" w:hint="cs"/>
          <w:sz w:val="32"/>
          <w:szCs w:val="32"/>
          <w:rtl/>
          <w:lang w:bidi="ar-DZ"/>
        </w:rPr>
        <w:t>،</w:t>
      </w:r>
      <w:r w:rsidRPr="00601637">
        <w:rPr>
          <w:rFonts w:ascii="Traditional Arabic" w:hAnsi="Traditional Arabic" w:cs="Traditional Arabic"/>
          <w:sz w:val="32"/>
          <w:szCs w:val="32"/>
          <w:rtl/>
          <w:lang w:bidi="ar-DZ"/>
        </w:rPr>
        <w:t xml:space="preserve"> وبالتالي فإن طرق </w:t>
      </w:r>
      <w:r>
        <w:rPr>
          <w:rFonts w:ascii="Traditional Arabic" w:hAnsi="Traditional Arabic" w:cs="Traditional Arabic"/>
          <w:sz w:val="32"/>
          <w:szCs w:val="32"/>
          <w:rtl/>
          <w:lang w:bidi="ar-DZ"/>
        </w:rPr>
        <w:t>المؤسسات</w:t>
      </w:r>
      <w:r w:rsidRPr="00601637">
        <w:rPr>
          <w:rFonts w:ascii="Traditional Arabic" w:hAnsi="Traditional Arabic" w:cs="Traditional Arabic"/>
          <w:sz w:val="32"/>
          <w:szCs w:val="32"/>
          <w:rtl/>
          <w:lang w:bidi="ar-DZ"/>
        </w:rPr>
        <w:t xml:space="preserve"> الكبيرة غير مناسبة ونادراً ما </w:t>
      </w:r>
      <w:r>
        <w:rPr>
          <w:rFonts w:ascii="Traditional Arabic" w:hAnsi="Traditional Arabic" w:cs="Traditional Arabic" w:hint="cs"/>
          <w:sz w:val="32"/>
          <w:szCs w:val="32"/>
          <w:rtl/>
          <w:lang w:bidi="ar-DZ"/>
        </w:rPr>
        <w:t>تصل إلى</w:t>
      </w:r>
      <w:r w:rsidRPr="00601637">
        <w:rPr>
          <w:rFonts w:ascii="Traditional Arabic" w:hAnsi="Traditional Arabic" w:cs="Traditional Arabic"/>
          <w:sz w:val="32"/>
          <w:szCs w:val="32"/>
          <w:rtl/>
          <w:lang w:bidi="ar-DZ"/>
        </w:rPr>
        <w:t xml:space="preserve"> النتائج المرجوة أو المتوقعة</w:t>
      </w:r>
      <w:r>
        <w:rPr>
          <w:rFonts w:ascii="Traditional Arabic" w:hAnsi="Traditional Arabic" w:cs="Traditional Arabic" w:hint="cs"/>
          <w:sz w:val="32"/>
          <w:szCs w:val="32"/>
          <w:rtl/>
          <w:lang w:bidi="ar-DZ"/>
        </w:rPr>
        <w:t>.</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sz w:val="32"/>
          <w:szCs w:val="32"/>
          <w:lang w:bidi="ar-DZ"/>
        </w:rPr>
        <w:t xml:space="preserve"> </w:t>
      </w:r>
    </w:p>
    <w:p w:rsidR="0027472A" w:rsidRDefault="0027472A" w:rsidP="0027472A">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ولذلك </w:t>
      </w:r>
      <w:r w:rsidRPr="00601637">
        <w:rPr>
          <w:rFonts w:ascii="Traditional Arabic" w:hAnsi="Traditional Arabic" w:cs="Traditional Arabic"/>
          <w:sz w:val="32"/>
          <w:szCs w:val="32"/>
          <w:rtl/>
          <w:lang w:bidi="ar-DZ"/>
        </w:rPr>
        <w:t xml:space="preserve">يحتاج </w:t>
      </w:r>
      <w:r>
        <w:rPr>
          <w:rFonts w:ascii="Traditional Arabic" w:hAnsi="Traditional Arabic" w:cs="Traditional Arabic" w:hint="cs"/>
          <w:sz w:val="32"/>
          <w:szCs w:val="32"/>
          <w:rtl/>
          <w:lang w:bidi="ar-DZ"/>
        </w:rPr>
        <w:t>(</w:t>
      </w:r>
      <w:r w:rsidRPr="00601637">
        <w:rPr>
          <w:rFonts w:ascii="Traditional Arabic" w:hAnsi="Traditional Arabic" w:cs="Traditional Arabic"/>
          <w:sz w:val="32"/>
          <w:szCs w:val="32"/>
          <w:rtl/>
          <w:lang w:bidi="ar-DZ"/>
        </w:rPr>
        <w:t>المسوقون المبتدئون</w:t>
      </w:r>
      <w:r>
        <w:rPr>
          <w:rFonts w:ascii="Traditional Arabic" w:hAnsi="Traditional Arabic" w:cs="Traditional Arabic" w:hint="cs"/>
          <w:sz w:val="32"/>
          <w:szCs w:val="32"/>
          <w:rtl/>
          <w:lang w:bidi="ar-DZ"/>
        </w:rPr>
        <w:t>) أو رواد الأعمال الذين يطمحون لإنشاء مؤسساتهم</w:t>
      </w:r>
      <w:r w:rsidRPr="00601637">
        <w:rPr>
          <w:rFonts w:ascii="Traditional Arabic" w:hAnsi="Traditional Arabic" w:cs="Traditional Arabic"/>
          <w:sz w:val="32"/>
          <w:szCs w:val="32"/>
          <w:rtl/>
          <w:lang w:bidi="ar-DZ"/>
        </w:rPr>
        <w:t xml:space="preserve"> إلى تمييز أنفسهم عن </w:t>
      </w:r>
      <w:r>
        <w:rPr>
          <w:rFonts w:ascii="Traditional Arabic" w:hAnsi="Traditional Arabic" w:cs="Traditional Arabic" w:hint="cs"/>
          <w:sz w:val="32"/>
          <w:szCs w:val="32"/>
          <w:rtl/>
          <w:lang w:bidi="ar-DZ"/>
        </w:rPr>
        <w:t>(</w:t>
      </w:r>
      <w:r w:rsidRPr="00601637">
        <w:rPr>
          <w:rFonts w:ascii="Traditional Arabic" w:hAnsi="Traditional Arabic" w:cs="Traditional Arabic"/>
          <w:sz w:val="32"/>
          <w:szCs w:val="32"/>
          <w:rtl/>
          <w:lang w:bidi="ar-DZ"/>
        </w:rPr>
        <w:t>المسوقين التقليديين</w:t>
      </w:r>
      <w:r>
        <w:rPr>
          <w:rFonts w:ascii="Traditional Arabic" w:hAnsi="Traditional Arabic" w:cs="Traditional Arabic" w:hint="cs"/>
          <w:sz w:val="32"/>
          <w:szCs w:val="32"/>
          <w:rtl/>
          <w:lang w:bidi="ar-DZ"/>
        </w:rPr>
        <w:t>) المؤسسات الكبيرة أو</w:t>
      </w:r>
      <w:r w:rsidRPr="0060163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(ا</w:t>
      </w:r>
      <w:r w:rsidRPr="00601637">
        <w:rPr>
          <w:rFonts w:ascii="Traditional Arabic" w:hAnsi="Traditional Arabic" w:cs="Traditional Arabic"/>
          <w:sz w:val="32"/>
          <w:szCs w:val="32"/>
          <w:rtl/>
          <w:lang w:bidi="ar-DZ"/>
        </w:rPr>
        <w:t>لشركات الراسخة</w:t>
      </w:r>
      <w:r>
        <w:rPr>
          <w:rFonts w:ascii="Traditional Arabic" w:hAnsi="Traditional Arabic" w:cs="Traditional Arabic" w:hint="cs"/>
          <w:sz w:val="32"/>
          <w:szCs w:val="32"/>
          <w:rtl/>
          <w:lang w:bidi="ar-DZ"/>
        </w:rPr>
        <w:t>) كما عبر عنها "</w:t>
      </w:r>
      <w:r w:rsidRPr="00E17247">
        <w:rPr>
          <w:rFonts w:asciiTheme="majorBidi" w:hAnsiTheme="majorBidi" w:cstheme="majorBidi"/>
          <w:sz w:val="28"/>
          <w:szCs w:val="28"/>
          <w:lang w:bidi="ar-DZ"/>
        </w:rPr>
        <w:t>Michael Chen</w:t>
      </w:r>
      <w:r>
        <w:rPr>
          <w:rFonts w:ascii="Traditional Arabic" w:hAnsi="Traditional Arabic" w:cs="Traditional Arabic" w:hint="cs"/>
          <w:sz w:val="32"/>
          <w:szCs w:val="32"/>
          <w:rtl/>
          <w:lang w:bidi="ar-DZ"/>
        </w:rPr>
        <w:t>"، و</w:t>
      </w:r>
      <w:r w:rsidRPr="00601637">
        <w:rPr>
          <w:rFonts w:ascii="Traditional Arabic" w:hAnsi="Traditional Arabic" w:cs="Traditional Arabic"/>
          <w:sz w:val="32"/>
          <w:szCs w:val="32"/>
          <w:rtl/>
          <w:lang w:bidi="ar-DZ"/>
        </w:rPr>
        <w:t xml:space="preserve">التي كانت موجودة منذ عقود عديدة. إنهم بحاجة إلى مجموعة مختلفة من الأدوات </w:t>
      </w:r>
      <w:r>
        <w:rPr>
          <w:rFonts w:ascii="Traditional Arabic" w:hAnsi="Traditional Arabic" w:cs="Traditional Arabic" w:hint="cs"/>
          <w:sz w:val="32"/>
          <w:szCs w:val="32"/>
          <w:rtl/>
          <w:lang w:bidi="ar-DZ"/>
        </w:rPr>
        <w:t>مدعومة بموهبة الابتكار</w:t>
      </w:r>
      <w:r w:rsidRPr="00601637">
        <w:rPr>
          <w:rFonts w:ascii="Traditional Arabic" w:hAnsi="Traditional Arabic" w:cs="Traditional Arabic"/>
          <w:sz w:val="32"/>
          <w:szCs w:val="32"/>
          <w:rtl/>
          <w:lang w:bidi="ar-DZ"/>
        </w:rPr>
        <w:t>. وقد أدى هذا إلى طريقة جديدة للتسويق تسمى اختراق النمو</w:t>
      </w:r>
      <w:r>
        <w:rPr>
          <w:rFonts w:ascii="Traditional Arabic" w:hAnsi="Traditional Arabic" w:cs="Traditional Arabic" w:hint="cs"/>
          <w:sz w:val="32"/>
          <w:szCs w:val="32"/>
          <w:rtl/>
          <w:lang w:bidi="ar-DZ"/>
        </w:rPr>
        <w:t>، وهو المعنى الحرفي للستارت آب.</w:t>
      </w:r>
      <w:r>
        <w:rPr>
          <w:rStyle w:val="Appelnotedebasdep"/>
          <w:rFonts w:ascii="Traditional Arabic" w:hAnsi="Traditional Arabic" w:cs="Traditional Arabic"/>
          <w:sz w:val="32"/>
          <w:szCs w:val="32"/>
          <w:rtl/>
          <w:lang w:bidi="ar-DZ"/>
        </w:rPr>
        <w:footnoteReference w:id="7"/>
      </w:r>
    </w:p>
    <w:p w:rsidR="0027472A" w:rsidRDefault="0027472A" w:rsidP="006B64DC">
      <w:pPr>
        <w:bidi/>
        <w:spacing w:after="0"/>
        <w:jc w:val="both"/>
        <w:rPr>
          <w:rFonts w:ascii="Traditional Arabic" w:hAnsi="Traditional Arabic" w:cs="Traditional Arabic"/>
          <w:sz w:val="32"/>
          <w:szCs w:val="32"/>
          <w:rtl/>
          <w:lang w:bidi="ar-DZ"/>
        </w:rPr>
      </w:pPr>
      <w:r w:rsidRPr="00601637">
        <w:rPr>
          <w:rFonts w:ascii="Traditional Arabic" w:hAnsi="Traditional Arabic" w:cs="Traditional Arabic"/>
          <w:sz w:val="32"/>
          <w:szCs w:val="32"/>
          <w:rtl/>
          <w:lang w:bidi="ar-DZ"/>
        </w:rPr>
        <w:t xml:space="preserve"> يعرف إريك ريس </w:t>
      </w:r>
      <w:r>
        <w:rPr>
          <w:rFonts w:ascii="Traditional Arabic" w:hAnsi="Traditional Arabic" w:cs="Traditional Arabic"/>
          <w:sz w:val="32"/>
          <w:szCs w:val="32"/>
          <w:rtl/>
          <w:lang w:bidi="ar-DZ"/>
        </w:rPr>
        <w:t>المؤسسة</w:t>
      </w:r>
      <w:r w:rsidRPr="00601637">
        <w:rPr>
          <w:rFonts w:ascii="Traditional Arabic" w:hAnsi="Traditional Arabic" w:cs="Traditional Arabic"/>
          <w:sz w:val="32"/>
          <w:szCs w:val="32"/>
          <w:rtl/>
          <w:lang w:bidi="ar-DZ"/>
        </w:rPr>
        <w:t xml:space="preserve"> الناشئة بأنها: مؤسسة بشرية مصممة لإنشاء منتجات وخدمات جديدة في ظل ظروف من عدم اليقين الشديد</w:t>
      </w:r>
      <w:r>
        <w:rPr>
          <w:rFonts w:ascii="Traditional Arabic" w:hAnsi="Traditional Arabic" w:cs="Traditional Arabic" w:hint="cs"/>
          <w:sz w:val="32"/>
          <w:szCs w:val="32"/>
          <w:rtl/>
          <w:lang w:bidi="ar-DZ"/>
        </w:rPr>
        <w:t>.</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وبالتالي </w:t>
      </w:r>
      <w:r w:rsidRPr="00601637">
        <w:rPr>
          <w:rFonts w:ascii="Traditional Arabic" w:hAnsi="Traditional Arabic" w:cs="Traditional Arabic"/>
          <w:sz w:val="32"/>
          <w:szCs w:val="32"/>
          <w:rtl/>
          <w:lang w:bidi="ar-DZ"/>
        </w:rPr>
        <w:t xml:space="preserve">يمثل </w:t>
      </w:r>
      <w:r>
        <w:rPr>
          <w:rFonts w:ascii="Traditional Arabic" w:hAnsi="Traditional Arabic" w:cs="Traditional Arabic" w:hint="cs"/>
          <w:sz w:val="32"/>
          <w:szCs w:val="32"/>
          <w:rtl/>
          <w:lang w:bidi="ar-DZ"/>
        </w:rPr>
        <w:t>اتخاذ القرارا</w:t>
      </w:r>
      <w:r>
        <w:rPr>
          <w:rFonts w:ascii="Traditional Arabic" w:hAnsi="Traditional Arabic" w:cs="Traditional Arabic" w:hint="eastAsia"/>
          <w:sz w:val="32"/>
          <w:szCs w:val="32"/>
          <w:rtl/>
          <w:lang w:bidi="ar-DZ"/>
        </w:rPr>
        <w:t>ت</w:t>
      </w:r>
      <w:r>
        <w:rPr>
          <w:rFonts w:ascii="Traditional Arabic" w:hAnsi="Traditional Arabic" w:cs="Traditional Arabic" w:hint="cs"/>
          <w:sz w:val="32"/>
          <w:szCs w:val="32"/>
          <w:rtl/>
          <w:lang w:bidi="ar-DZ"/>
        </w:rPr>
        <w:t xml:space="preserve"> الصحيحة</w:t>
      </w:r>
      <w:r w:rsidRPr="00601637">
        <w:rPr>
          <w:rFonts w:ascii="Traditional Arabic" w:hAnsi="Traditional Arabic" w:cs="Traditional Arabic"/>
          <w:sz w:val="32"/>
          <w:szCs w:val="32"/>
          <w:rtl/>
          <w:lang w:bidi="ar-DZ"/>
        </w:rPr>
        <w:t xml:space="preserve"> تحديًا </w:t>
      </w:r>
      <w:r>
        <w:rPr>
          <w:rFonts w:ascii="Traditional Arabic" w:hAnsi="Traditional Arabic" w:cs="Traditional Arabic" w:hint="cs"/>
          <w:sz w:val="32"/>
          <w:szCs w:val="32"/>
          <w:rtl/>
          <w:lang w:bidi="ar-DZ"/>
        </w:rPr>
        <w:t>حقيقيا للمؤسسات</w:t>
      </w:r>
      <w:r w:rsidRPr="00601637">
        <w:rPr>
          <w:rFonts w:ascii="Traditional Arabic" w:hAnsi="Traditional Arabic" w:cs="Traditional Arabic"/>
          <w:sz w:val="32"/>
          <w:szCs w:val="32"/>
          <w:rtl/>
          <w:lang w:bidi="ar-DZ"/>
        </w:rPr>
        <w:t xml:space="preserve"> الناشئة نظرًا </w:t>
      </w:r>
      <w:r>
        <w:rPr>
          <w:rFonts w:ascii="Traditional Arabic" w:hAnsi="Traditional Arabic" w:cs="Traditional Arabic" w:hint="cs"/>
          <w:sz w:val="32"/>
          <w:szCs w:val="32"/>
          <w:rtl/>
          <w:lang w:bidi="ar-DZ"/>
        </w:rPr>
        <w:t>لنقص الخبرة</w:t>
      </w:r>
      <w:r w:rsidRPr="0060163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 xml:space="preserve">وقلة </w:t>
      </w:r>
      <w:r w:rsidRPr="00601637">
        <w:rPr>
          <w:rFonts w:ascii="Traditional Arabic" w:hAnsi="Traditional Arabic" w:cs="Traditional Arabic"/>
          <w:sz w:val="32"/>
          <w:szCs w:val="32"/>
          <w:rtl/>
          <w:lang w:bidi="ar-DZ"/>
        </w:rPr>
        <w:t xml:space="preserve">المعلومات. </w:t>
      </w:r>
      <w:r>
        <w:rPr>
          <w:rFonts w:ascii="Traditional Arabic" w:hAnsi="Traditional Arabic" w:cs="Traditional Arabic" w:hint="cs"/>
          <w:sz w:val="32"/>
          <w:szCs w:val="32"/>
          <w:rtl/>
          <w:lang w:bidi="ar-DZ"/>
        </w:rPr>
        <w:t xml:space="preserve">فقد </w:t>
      </w:r>
      <w:r w:rsidRPr="00601637">
        <w:rPr>
          <w:rFonts w:ascii="Traditional Arabic" w:hAnsi="Traditional Arabic" w:cs="Traditional Arabic"/>
          <w:sz w:val="32"/>
          <w:szCs w:val="32"/>
          <w:rtl/>
          <w:lang w:bidi="ar-DZ"/>
        </w:rPr>
        <w:t xml:space="preserve">قال </w:t>
      </w:r>
      <w:r>
        <w:rPr>
          <w:rFonts w:ascii="Traditional Arabic" w:hAnsi="Traditional Arabic" w:cs="Traditional Arabic" w:hint="cs"/>
          <w:sz w:val="32"/>
          <w:szCs w:val="32"/>
          <w:rtl/>
          <w:lang w:bidi="ar-DZ"/>
        </w:rPr>
        <w:t>ال</w:t>
      </w:r>
      <w:r w:rsidRPr="00601637">
        <w:rPr>
          <w:rFonts w:ascii="Traditional Arabic" w:hAnsi="Traditional Arabic" w:cs="Traditional Arabic"/>
          <w:sz w:val="32"/>
          <w:szCs w:val="32"/>
          <w:rtl/>
          <w:lang w:bidi="ar-DZ"/>
        </w:rPr>
        <w:t>رأسمالي المغامر شون كارولان</w:t>
      </w:r>
      <w:r>
        <w:rPr>
          <w:rFonts w:ascii="Traditional Arabic" w:hAnsi="Traditional Arabic" w:cs="Traditional Arabic" w:hint="cs"/>
          <w:sz w:val="32"/>
          <w:szCs w:val="32"/>
          <w:rtl/>
          <w:lang w:bidi="ar-DZ"/>
        </w:rPr>
        <w:t xml:space="preserve">: "إن </w:t>
      </w:r>
      <w:r>
        <w:rPr>
          <w:rFonts w:ascii="Traditional Arabic" w:hAnsi="Traditional Arabic" w:cs="Traditional Arabic"/>
          <w:sz w:val="32"/>
          <w:szCs w:val="32"/>
          <w:rtl/>
          <w:lang w:bidi="ar-DZ"/>
        </w:rPr>
        <w:t>المؤسسات</w:t>
      </w:r>
      <w:r w:rsidRPr="00601637">
        <w:rPr>
          <w:rFonts w:ascii="Traditional Arabic" w:hAnsi="Traditional Arabic" w:cs="Traditional Arabic"/>
          <w:sz w:val="32"/>
          <w:szCs w:val="32"/>
          <w:rtl/>
          <w:lang w:bidi="ar-DZ"/>
        </w:rPr>
        <w:t xml:space="preserve"> الناشئة لا تجوع</w:t>
      </w:r>
      <w:r>
        <w:rPr>
          <w:rFonts w:ascii="Traditional Arabic" w:hAnsi="Traditional Arabic" w:cs="Traditional Arabic" w:hint="cs"/>
          <w:sz w:val="32"/>
          <w:szCs w:val="32"/>
          <w:rtl/>
          <w:lang w:bidi="ar-DZ"/>
        </w:rPr>
        <w:t xml:space="preserve"> بل</w:t>
      </w:r>
      <w:r w:rsidRPr="00601637">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تغرق</w:t>
      </w:r>
      <w:r w:rsidRPr="00601637">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ويقصد بقوله إن هذا النوع من المؤسسات لا يمرض بل يموت مباشرة. فإما أن يكون القرار صحيحا منذ البداية وبالتالي النمو والاستمرار، أو أن تزول المؤسسة في وقت مبكر من دورة حياتها.</w:t>
      </w:r>
      <w:r>
        <w:rPr>
          <w:rStyle w:val="Appelnotedebasdep"/>
          <w:rFonts w:ascii="Traditional Arabic" w:hAnsi="Traditional Arabic" w:cs="Traditional Arabic"/>
          <w:sz w:val="32"/>
          <w:szCs w:val="32"/>
          <w:rtl/>
          <w:lang w:bidi="ar-DZ"/>
        </w:rPr>
        <w:footnoteReference w:id="9"/>
      </w:r>
    </w:p>
    <w:p w:rsidR="0027472A" w:rsidRPr="000518B5" w:rsidRDefault="000518B5" w:rsidP="000518B5">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w:t>
      </w:r>
      <w:r w:rsidR="0027472A">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4</w:t>
      </w:r>
      <w:r w:rsidR="0027472A">
        <w:rPr>
          <w:rFonts w:ascii="Traditional Arabic" w:hAnsi="Traditional Arabic" w:cs="Traditional Arabic" w:hint="cs"/>
          <w:b/>
          <w:bCs/>
          <w:sz w:val="32"/>
          <w:szCs w:val="32"/>
          <w:rtl/>
          <w:lang w:bidi="ar-DZ"/>
        </w:rPr>
        <w:t xml:space="preserve"> </w:t>
      </w:r>
      <w:r w:rsidR="0027472A" w:rsidRPr="00601637">
        <w:rPr>
          <w:rFonts w:ascii="Traditional Arabic" w:hAnsi="Traditional Arabic" w:cs="Traditional Arabic" w:hint="cs"/>
          <w:b/>
          <w:bCs/>
          <w:sz w:val="32"/>
          <w:szCs w:val="32"/>
          <w:rtl/>
          <w:lang w:bidi="ar-DZ"/>
        </w:rPr>
        <w:t>المؤسسات الناشئة</w:t>
      </w:r>
      <w:r w:rsidR="0027472A">
        <w:rPr>
          <w:rFonts w:ascii="Traditional Arabic" w:hAnsi="Traditional Arabic" w:cs="Traditional Arabic" w:hint="cs"/>
          <w:b/>
          <w:bCs/>
          <w:sz w:val="32"/>
          <w:szCs w:val="32"/>
          <w:rtl/>
          <w:lang w:bidi="ar-DZ"/>
        </w:rPr>
        <w:t xml:space="preserve"> كمصدر للابتكار التسويقي:</w:t>
      </w:r>
    </w:p>
    <w:p w:rsidR="0027472A" w:rsidRPr="00601637" w:rsidRDefault="0027472A" w:rsidP="0027472A">
      <w:pPr>
        <w:bidi/>
        <w:spacing w:after="0"/>
        <w:jc w:val="both"/>
        <w:rPr>
          <w:rFonts w:ascii="Traditional Arabic" w:hAnsi="Traditional Arabic" w:cs="Traditional Arabic"/>
          <w:sz w:val="32"/>
          <w:szCs w:val="32"/>
          <w:rtl/>
          <w:lang w:bidi="ar-DZ"/>
        </w:rPr>
      </w:pPr>
      <w:r w:rsidRPr="00601637">
        <w:rPr>
          <w:rFonts w:ascii="Traditional Arabic" w:hAnsi="Traditional Arabic" w:cs="Traditional Arabic"/>
          <w:sz w:val="32"/>
          <w:szCs w:val="32"/>
          <w:rtl/>
          <w:lang w:bidi="ar-DZ"/>
        </w:rPr>
        <w:tab/>
      </w:r>
      <w:r w:rsidRPr="00601637">
        <w:rPr>
          <w:rFonts w:ascii="Traditional Arabic" w:hAnsi="Traditional Arabic" w:cs="Traditional Arabic" w:hint="cs"/>
          <w:sz w:val="32"/>
          <w:szCs w:val="32"/>
          <w:rtl/>
          <w:lang w:bidi="ar-DZ"/>
        </w:rPr>
        <w:t xml:space="preserve">إن مقولة "الكبير هو الأفضل" ظلت سائدة لفترة طويلة حتى منتصف القرن العشرين، حيث أن اقتصاديات الحجم تعتبر أن </w:t>
      </w:r>
      <w:r>
        <w:rPr>
          <w:rFonts w:ascii="Traditional Arabic" w:hAnsi="Traditional Arabic" w:cs="Traditional Arabic" w:hint="cs"/>
          <w:sz w:val="32"/>
          <w:szCs w:val="32"/>
          <w:rtl/>
          <w:lang w:bidi="ar-DZ"/>
        </w:rPr>
        <w:t>المؤسسة</w:t>
      </w:r>
      <w:r w:rsidRPr="00601637">
        <w:rPr>
          <w:rFonts w:ascii="Traditional Arabic" w:hAnsi="Traditional Arabic" w:cs="Traditional Arabic" w:hint="cs"/>
          <w:sz w:val="32"/>
          <w:szCs w:val="32"/>
          <w:rtl/>
          <w:lang w:bidi="ar-DZ"/>
        </w:rPr>
        <w:t xml:space="preserve"> الأكبر تنتج كمية أكبر من منتج واحد دون تنويع بهدف خفض تكلفة الوحدة إلى أدنى حد ممكن، ولكن مع ظهور المنافسة الشديدة التي تجاوزت الاعتماد على التكلفة الأدنى إلى </w:t>
      </w:r>
      <w:r w:rsidRPr="00601637">
        <w:rPr>
          <w:rFonts w:ascii="Traditional Arabic" w:hAnsi="Traditional Arabic" w:cs="Traditional Arabic" w:hint="cs"/>
          <w:sz w:val="32"/>
          <w:szCs w:val="32"/>
          <w:rtl/>
          <w:lang w:bidi="ar-DZ"/>
        </w:rPr>
        <w:lastRenderedPageBreak/>
        <w:t xml:space="preserve">الجودة والمرونة والتنوع والتميز والاستجابة لحاجات الزبون، وبالتالي تم الانتقال </w:t>
      </w:r>
      <w:r>
        <w:rPr>
          <w:rFonts w:ascii="Traditional Arabic" w:hAnsi="Traditional Arabic" w:cs="Traditional Arabic" w:hint="cs"/>
          <w:sz w:val="32"/>
          <w:szCs w:val="32"/>
          <w:rtl/>
          <w:lang w:bidi="ar-DZ"/>
        </w:rPr>
        <w:t>إلى</w:t>
      </w:r>
      <w:r w:rsidRPr="00601637">
        <w:rPr>
          <w:rFonts w:ascii="Traditional Arabic" w:hAnsi="Traditional Arabic" w:cs="Traditional Arabic" w:hint="cs"/>
          <w:sz w:val="32"/>
          <w:szCs w:val="32"/>
          <w:rtl/>
          <w:lang w:bidi="ar-DZ"/>
        </w:rPr>
        <w:t xml:space="preserve"> اقتصاديات الحجم </w:t>
      </w:r>
      <w:r>
        <w:rPr>
          <w:rFonts w:ascii="Traditional Arabic" w:hAnsi="Traditional Arabic" w:cs="Traditional Arabic" w:hint="cs"/>
          <w:sz w:val="32"/>
          <w:szCs w:val="32"/>
          <w:rtl/>
          <w:lang w:bidi="ar-DZ"/>
        </w:rPr>
        <w:t xml:space="preserve">أو بعبارة أخرى </w:t>
      </w:r>
      <w:r w:rsidRPr="00601637">
        <w:rPr>
          <w:rFonts w:ascii="Traditional Arabic" w:hAnsi="Traditional Arabic" w:cs="Traditional Arabic" w:hint="cs"/>
          <w:sz w:val="32"/>
          <w:szCs w:val="32"/>
          <w:rtl/>
          <w:lang w:bidi="ar-DZ"/>
        </w:rPr>
        <w:t>اقتصاديات النطاق (</w:t>
      </w:r>
      <w:r w:rsidRPr="00601637">
        <w:rPr>
          <w:rFonts w:asciiTheme="majorBidi" w:hAnsiTheme="majorBidi" w:cstheme="majorBidi"/>
          <w:sz w:val="24"/>
          <w:szCs w:val="24"/>
          <w:lang w:bidi="ar-DZ"/>
        </w:rPr>
        <w:t>Economies of Scope</w:t>
      </w:r>
      <w:r w:rsidRPr="00601637">
        <w:rPr>
          <w:rFonts w:ascii="Traditional Arabic" w:hAnsi="Traditional Arabic" w:cs="Traditional Arabic" w:hint="cs"/>
          <w:sz w:val="32"/>
          <w:szCs w:val="32"/>
          <w:rtl/>
          <w:lang w:bidi="ar-DZ"/>
        </w:rPr>
        <w:t>).</w:t>
      </w:r>
    </w:p>
    <w:p w:rsidR="0027472A" w:rsidRPr="00601637" w:rsidRDefault="0027472A" w:rsidP="0027472A">
      <w:pPr>
        <w:bidi/>
        <w:spacing w:after="0"/>
        <w:jc w:val="both"/>
        <w:rPr>
          <w:rFonts w:ascii="Traditional Arabic" w:hAnsi="Traditional Arabic" w:cs="Traditional Arabic"/>
          <w:sz w:val="32"/>
          <w:szCs w:val="32"/>
          <w:rtl/>
          <w:lang w:bidi="ar-DZ"/>
        </w:rPr>
      </w:pPr>
      <w:r w:rsidRPr="00601637">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lang w:bidi="ar-DZ"/>
        </w:rPr>
        <w:t xml:space="preserve">قد </w:t>
      </w:r>
      <w:r w:rsidRPr="00601637">
        <w:rPr>
          <w:rFonts w:ascii="Traditional Arabic" w:hAnsi="Traditional Arabic" w:cs="Traditional Arabic" w:hint="cs"/>
          <w:sz w:val="32"/>
          <w:szCs w:val="32"/>
          <w:rtl/>
          <w:lang w:bidi="ar-DZ"/>
        </w:rPr>
        <w:t xml:space="preserve">أشارت بعض الدراسات إلى أن المؤسسات الناشئة تعتبر مصدر معظم الابتكارات </w:t>
      </w:r>
      <w:r>
        <w:rPr>
          <w:rFonts w:ascii="Traditional Arabic" w:hAnsi="Traditional Arabic" w:cs="Traditional Arabic" w:hint="cs"/>
          <w:sz w:val="32"/>
          <w:szCs w:val="32"/>
          <w:rtl/>
          <w:lang w:bidi="ar-DZ"/>
        </w:rPr>
        <w:t>التسويقية</w:t>
      </w:r>
      <w:r w:rsidRPr="00601637">
        <w:rPr>
          <w:rFonts w:ascii="Traditional Arabic" w:hAnsi="Traditional Arabic" w:cs="Traditional Arabic" w:hint="cs"/>
          <w:sz w:val="32"/>
          <w:szCs w:val="32"/>
          <w:rtl/>
          <w:lang w:bidi="ar-DZ"/>
        </w:rPr>
        <w:t>، كما أن الدولار الواحد المنفق في مجال البحث في المؤسسات الناشئة يقدم عددا أكبر من الابتكارات مقارنة بالمؤسسات الكبيرة، ومن أهم الأسباب التي تجعل هذا النوع من المؤسسات الأكثر ابتكارا ما يلي:</w:t>
      </w:r>
      <w:r>
        <w:rPr>
          <w:rStyle w:val="Appelnotedebasdep"/>
          <w:rFonts w:ascii="Traditional Arabic" w:hAnsi="Traditional Arabic" w:cs="Traditional Arabic"/>
          <w:sz w:val="32"/>
          <w:szCs w:val="32"/>
          <w:rtl/>
          <w:lang w:bidi="ar-DZ"/>
        </w:rPr>
        <w:footnoteReference w:id="10"/>
      </w:r>
      <w:r w:rsidRPr="00601637">
        <w:rPr>
          <w:rFonts w:ascii="Traditional Arabic" w:hAnsi="Traditional Arabic" w:cs="Traditional Arabic" w:hint="cs"/>
          <w:sz w:val="32"/>
          <w:szCs w:val="32"/>
          <w:rtl/>
          <w:lang w:bidi="ar-DZ"/>
        </w:rPr>
        <w:t xml:space="preserve"> </w:t>
      </w:r>
    </w:p>
    <w:p w:rsidR="0027472A" w:rsidRPr="00601637" w:rsidRDefault="0027472A" w:rsidP="00FA26B7">
      <w:pPr>
        <w:pStyle w:val="Paragraphedeliste"/>
        <w:numPr>
          <w:ilvl w:val="0"/>
          <w:numId w:val="3"/>
        </w:numPr>
        <w:bidi/>
        <w:spacing w:after="0" w:line="259"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عادة ما تكون</w:t>
      </w:r>
      <w:r w:rsidRPr="00601637">
        <w:rPr>
          <w:rFonts w:ascii="Traditional Arabic" w:hAnsi="Traditional Arabic" w:cs="Traditional Arabic" w:hint="cs"/>
          <w:sz w:val="32"/>
          <w:szCs w:val="32"/>
          <w:rtl/>
          <w:lang w:bidi="ar-DZ"/>
        </w:rPr>
        <w:t xml:space="preserve"> المؤسسات الناشئة أقرب إلى السوق وأكثر استجابة لمتطلبات وحاجات الزبون، وهو ما يجعلها تركز على الابتكار التحسيني من خلال إدخال تغييرات سريعة ومتتالية على المنتوج.</w:t>
      </w:r>
    </w:p>
    <w:p w:rsidR="0027472A" w:rsidRPr="00601637" w:rsidRDefault="0027472A" w:rsidP="00FA26B7">
      <w:pPr>
        <w:pStyle w:val="Paragraphedeliste"/>
        <w:numPr>
          <w:ilvl w:val="0"/>
          <w:numId w:val="3"/>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يتم تسيير المؤسسة الناشئة من طرف مدير المشروع أو المقاول الذي يتمتع عادة بروح المبادرة والقدرة على دراسة البيئة الخارجية للمؤسسة، ومنه العمل على انتهاز الفرصة التجارية المتاحة في السوق.</w:t>
      </w:r>
    </w:p>
    <w:p w:rsidR="0027472A" w:rsidRPr="00601637" w:rsidRDefault="0027472A" w:rsidP="00FA26B7">
      <w:pPr>
        <w:pStyle w:val="Paragraphedeliste"/>
        <w:numPr>
          <w:ilvl w:val="0"/>
          <w:numId w:val="3"/>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المؤسسات الناشئة تكون بسيطة في تنظيمها، وهي توجه اهتمامها الأساسي إلى إنتاج سلع وخدمات جديدة أو تحسينها وهو ما من شأنه أن يقوي ويجمع التركيز للموارد والمواهب والقدرات.</w:t>
      </w:r>
    </w:p>
    <w:p w:rsidR="0027472A" w:rsidRPr="00601637" w:rsidRDefault="0027472A" w:rsidP="00FA26B7">
      <w:pPr>
        <w:pStyle w:val="Paragraphedeliste"/>
        <w:numPr>
          <w:ilvl w:val="0"/>
          <w:numId w:val="3"/>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المؤسسات الناشئة تتميز بالسرعة والمرونة والخفة في التغيير، كما أن استثماراتها المحدودة تجعل الانتقال إلى كل ما هو جديد أقل مخاطرة بكثير من المؤسسات الكبيرة.</w:t>
      </w:r>
    </w:p>
    <w:p w:rsidR="0027472A" w:rsidRPr="00601637" w:rsidRDefault="0027472A" w:rsidP="00FA26B7">
      <w:pPr>
        <w:pStyle w:val="Paragraphedeliste"/>
        <w:numPr>
          <w:ilvl w:val="0"/>
          <w:numId w:val="3"/>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في المؤسسات الناشئة يكون المقاول جاهزا لتطبيق أفكاره الجديدة (دون معارضة)، وبالتالي هو بعيد من النقاشات والاجتماعات والمعارضات التي قد تؤدي إلى إطفاء وميض الفكرة الجديدة وتحول دون تجسيدها.</w:t>
      </w:r>
    </w:p>
    <w:p w:rsidR="0027472A" w:rsidRPr="006B64DC" w:rsidRDefault="000518B5" w:rsidP="006B64DC">
      <w:pPr>
        <w:bidi/>
        <w:spacing w:before="120" w:after="0" w:line="240" w:lineRule="auto"/>
        <w:jc w:val="both"/>
        <w:rPr>
          <w:rFonts w:ascii="Traditional Arabic" w:eastAsia="Calibri" w:hAnsi="Traditional Arabic" w:cs="Traditional Arabic"/>
          <w:b/>
          <w:bCs/>
          <w:color w:val="000000"/>
          <w:sz w:val="32"/>
          <w:szCs w:val="32"/>
          <w:lang w:bidi="ar-DZ"/>
        </w:rPr>
      </w:pPr>
      <w:r>
        <w:rPr>
          <w:rFonts w:ascii="Traditional Arabic" w:eastAsia="Calibri" w:hAnsi="Traditional Arabic" w:cs="Traditional Arabic" w:hint="cs"/>
          <w:b/>
          <w:bCs/>
          <w:color w:val="000000"/>
          <w:sz w:val="32"/>
          <w:szCs w:val="32"/>
          <w:rtl/>
          <w:lang w:bidi="ar-DZ"/>
        </w:rPr>
        <w:t>3</w:t>
      </w:r>
      <w:r w:rsidR="006B64DC">
        <w:rPr>
          <w:rFonts w:ascii="Traditional Arabic" w:eastAsia="Calibri" w:hAnsi="Traditional Arabic" w:cs="Traditional Arabic" w:hint="cs"/>
          <w:b/>
          <w:bCs/>
          <w:color w:val="000000"/>
          <w:sz w:val="32"/>
          <w:szCs w:val="32"/>
          <w:rtl/>
          <w:lang w:bidi="ar-DZ"/>
        </w:rPr>
        <w:t>-</w:t>
      </w:r>
      <w:r w:rsidR="0027472A" w:rsidRPr="006B64DC">
        <w:rPr>
          <w:rFonts w:ascii="Traditional Arabic" w:eastAsia="Calibri" w:hAnsi="Traditional Arabic" w:cs="Traditional Arabic" w:hint="cs"/>
          <w:b/>
          <w:bCs/>
          <w:color w:val="000000"/>
          <w:sz w:val="32"/>
          <w:szCs w:val="32"/>
          <w:rtl/>
          <w:lang w:bidi="ar-DZ"/>
        </w:rPr>
        <w:t>كيفية تطبيق الابتكار التسويقي من قبل المؤسسات الناشئة:</w:t>
      </w:r>
    </w:p>
    <w:p w:rsidR="0027472A" w:rsidRPr="00601637" w:rsidRDefault="000518B5" w:rsidP="0027472A">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27472A">
        <w:rPr>
          <w:rFonts w:ascii="Traditional Arabic" w:hAnsi="Traditional Arabic" w:cs="Traditional Arabic" w:hint="cs"/>
          <w:b/>
          <w:bCs/>
          <w:sz w:val="32"/>
          <w:szCs w:val="32"/>
          <w:rtl/>
          <w:lang w:bidi="ar-DZ"/>
        </w:rPr>
        <w:t>-1 الابتكار التسويقي</w:t>
      </w:r>
      <w:r w:rsidR="0027472A" w:rsidRPr="00601637">
        <w:rPr>
          <w:rFonts w:ascii="Traditional Arabic" w:hAnsi="Traditional Arabic" w:cs="Traditional Arabic" w:hint="cs"/>
          <w:b/>
          <w:bCs/>
          <w:sz w:val="32"/>
          <w:szCs w:val="32"/>
          <w:rtl/>
          <w:lang w:bidi="ar-DZ"/>
        </w:rPr>
        <w:t xml:space="preserve"> في المؤسسات الناشئة:</w:t>
      </w:r>
    </w:p>
    <w:p w:rsidR="0027472A" w:rsidRPr="00601637" w:rsidRDefault="0027472A" w:rsidP="0027472A">
      <w:pPr>
        <w:bidi/>
        <w:spacing w:after="0"/>
        <w:ind w:left="360"/>
        <w:jc w:val="both"/>
        <w:rPr>
          <w:rFonts w:ascii="Traditional Arabic" w:hAnsi="Traditional Arabic" w:cs="Traditional Arabic"/>
          <w:sz w:val="32"/>
          <w:szCs w:val="32"/>
          <w:rtl/>
          <w:lang w:bidi="ar-DZ"/>
        </w:rPr>
      </w:pPr>
      <w:r w:rsidRPr="00601637">
        <w:rPr>
          <w:rFonts w:ascii="Traditional Arabic" w:hAnsi="Traditional Arabic" w:cs="Traditional Arabic" w:hint="cs"/>
          <w:sz w:val="32"/>
          <w:szCs w:val="32"/>
          <w:rtl/>
          <w:lang w:bidi="ar-DZ"/>
        </w:rPr>
        <w:t xml:space="preserve">يعتمد </w:t>
      </w:r>
      <w:r>
        <w:rPr>
          <w:rFonts w:ascii="Traditional Arabic" w:hAnsi="Traditional Arabic" w:cs="Traditional Arabic" w:hint="cs"/>
          <w:sz w:val="32"/>
          <w:szCs w:val="32"/>
          <w:rtl/>
          <w:lang w:bidi="ar-DZ"/>
        </w:rPr>
        <w:t>الابتكار التسويقي</w:t>
      </w:r>
      <w:r w:rsidRPr="00601637">
        <w:rPr>
          <w:rFonts w:ascii="Traditional Arabic" w:hAnsi="Traditional Arabic" w:cs="Traditional Arabic" w:hint="cs"/>
          <w:sz w:val="32"/>
          <w:szCs w:val="32"/>
          <w:rtl/>
          <w:lang w:bidi="ar-DZ"/>
        </w:rPr>
        <w:t xml:space="preserve"> في المؤسسات الناشئة على ما يل</w:t>
      </w:r>
      <w:r w:rsidRPr="00601637">
        <w:rPr>
          <w:rFonts w:ascii="Traditional Arabic" w:hAnsi="Traditional Arabic" w:cs="Traditional Arabic" w:hint="eastAsia"/>
          <w:sz w:val="32"/>
          <w:szCs w:val="32"/>
          <w:rtl/>
          <w:lang w:bidi="ar-DZ"/>
        </w:rPr>
        <w:t>ي</w:t>
      </w:r>
      <w:r w:rsidRPr="00601637">
        <w:rPr>
          <w:rFonts w:ascii="Traditional Arabic" w:hAnsi="Traditional Arabic" w:cs="Traditional Arabic" w:hint="cs"/>
          <w:sz w:val="32"/>
          <w:szCs w:val="32"/>
          <w:rtl/>
          <w:lang w:bidi="ar-DZ"/>
        </w:rPr>
        <w:t xml:space="preserve">: </w:t>
      </w:r>
      <w:r>
        <w:rPr>
          <w:rStyle w:val="Appelnotedebasdep"/>
          <w:rFonts w:ascii="Traditional Arabic" w:hAnsi="Traditional Arabic" w:cs="Traditional Arabic"/>
          <w:sz w:val="32"/>
          <w:szCs w:val="32"/>
          <w:rtl/>
          <w:lang w:bidi="ar-DZ"/>
        </w:rPr>
        <w:footnoteReference w:id="11"/>
      </w:r>
    </w:p>
    <w:p w:rsidR="0027472A" w:rsidRPr="00601637" w:rsidRDefault="0027472A" w:rsidP="00FA26B7">
      <w:pPr>
        <w:pStyle w:val="Paragraphedeliste"/>
        <w:numPr>
          <w:ilvl w:val="0"/>
          <w:numId w:val="4"/>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اعتماد استراتيجية تسويق سليمة وطموحة، تشمل جوانب مختلفة من تقنيات التسويق، حيث من شأن هذه الاستراتيجية تحقيق النجاح للمؤسسة ومساعدتها على مواجهة المخاطر والتحيات سواء على المستوى المحلي أو الدولي.</w:t>
      </w:r>
    </w:p>
    <w:p w:rsidR="0027472A" w:rsidRPr="00601637" w:rsidRDefault="0027472A" w:rsidP="00FA26B7">
      <w:pPr>
        <w:pStyle w:val="Paragraphedeliste"/>
        <w:numPr>
          <w:ilvl w:val="0"/>
          <w:numId w:val="4"/>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 xml:space="preserve">اعتماد منهج علمي للحصول على معلومات حول الأسواق من أجل الابتكار، وذلك من خلال استشارة الخبراء والاستعانة بمصادر متخصصة للحصول على المعلومات الكافية حو السوق، وكذا </w:t>
      </w:r>
      <w:r w:rsidRPr="00601637">
        <w:rPr>
          <w:rFonts w:ascii="Traditional Arabic" w:hAnsi="Traditional Arabic" w:cs="Traditional Arabic" w:hint="cs"/>
          <w:sz w:val="32"/>
          <w:szCs w:val="32"/>
          <w:rtl/>
          <w:lang w:bidi="ar-DZ"/>
        </w:rPr>
        <w:lastRenderedPageBreak/>
        <w:t>إجراء أبحاث ودراسات حول وضعها، وهذا حتى تتمكن المؤسسة من الابتكار وبالتالي استحداث طلب إضافة لمنتجاتها وتوسيع حصتها السوقية.</w:t>
      </w:r>
    </w:p>
    <w:p w:rsidR="0027472A" w:rsidRPr="00601637" w:rsidRDefault="0027472A" w:rsidP="00FA26B7">
      <w:pPr>
        <w:pStyle w:val="Paragraphedeliste"/>
        <w:numPr>
          <w:ilvl w:val="0"/>
          <w:numId w:val="4"/>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مواكبة تطورات السوق والبقاء على إطلاع حول الأفكار الجديدة واتجاهات السوق، وهذا قصد الإلمام بأذواق واحتياجات الزبائن وتطورها، مع العمل على التكيف والاستجابة السريعة لظروف السوق واتجاهاتها المتغيرة باستمرار.</w:t>
      </w:r>
    </w:p>
    <w:p w:rsidR="0027472A" w:rsidRPr="00601637" w:rsidRDefault="0027472A" w:rsidP="00FA26B7">
      <w:pPr>
        <w:pStyle w:val="Paragraphedeliste"/>
        <w:numPr>
          <w:ilvl w:val="0"/>
          <w:numId w:val="4"/>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اعتماد استراتيجية متخصصة، وذلك من خلال التركيز على أسواق متخصصة سواء على المستوى المحلي أو الدولي، حيث أن المنافسة محدودة إلى حد ما في الأسواق المتخصصة، وهذا ما يمكن المؤسسات الناشئة من تحقيق ميزة تنافسية غير سريعة، لذلك تميل هذه المؤسسات إلى التركيز على منافذ في سوق أو منتج متخصص يتطلب شكلا من أشكال الخبرة التقنية، مع ضرورة تركيز جهودها على المحافظة على حصصها في السوق والعمل على توسيعها.</w:t>
      </w:r>
    </w:p>
    <w:p w:rsidR="0027472A" w:rsidRPr="00601637" w:rsidRDefault="0027472A" w:rsidP="00FA26B7">
      <w:pPr>
        <w:pStyle w:val="Paragraphedeliste"/>
        <w:numPr>
          <w:ilvl w:val="0"/>
          <w:numId w:val="4"/>
        </w:numPr>
        <w:bidi/>
        <w:spacing w:after="0" w:line="259" w:lineRule="auto"/>
        <w:jc w:val="both"/>
        <w:rPr>
          <w:rFonts w:ascii="Traditional Arabic" w:hAnsi="Traditional Arabic" w:cs="Traditional Arabic"/>
          <w:sz w:val="32"/>
          <w:szCs w:val="32"/>
          <w:rtl/>
          <w:lang w:bidi="ar-DZ"/>
        </w:rPr>
      </w:pPr>
      <w:r w:rsidRPr="00601637">
        <w:rPr>
          <w:rFonts w:ascii="Traditional Arabic" w:hAnsi="Traditional Arabic" w:cs="Traditional Arabic" w:hint="cs"/>
          <w:sz w:val="32"/>
          <w:szCs w:val="32"/>
          <w:rtl/>
          <w:lang w:bidi="ar-DZ"/>
        </w:rPr>
        <w:t>اعتماد التكنولوجيا الحديثة المناسبة والعمل على تحديث الوسائل، وهو ما من شأنه مساعدة المؤسسة الناشئة على الابتكار.</w:t>
      </w:r>
    </w:p>
    <w:p w:rsidR="0027472A" w:rsidRPr="00601637" w:rsidRDefault="000518B5" w:rsidP="0027472A">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27472A">
        <w:rPr>
          <w:rFonts w:ascii="Traditional Arabic" w:hAnsi="Traditional Arabic" w:cs="Traditional Arabic" w:hint="cs"/>
          <w:b/>
          <w:bCs/>
          <w:sz w:val="32"/>
          <w:szCs w:val="32"/>
          <w:rtl/>
          <w:lang w:bidi="ar-DZ"/>
        </w:rPr>
        <w:t>-2 سبل دعم الابتكار التسويقي في المؤسسات الناشئة</w:t>
      </w:r>
      <w:r w:rsidR="0027472A" w:rsidRPr="00601637">
        <w:rPr>
          <w:rFonts w:ascii="Traditional Arabic" w:hAnsi="Traditional Arabic" w:cs="Traditional Arabic" w:hint="cs"/>
          <w:b/>
          <w:bCs/>
          <w:sz w:val="32"/>
          <w:szCs w:val="32"/>
          <w:rtl/>
          <w:lang w:bidi="ar-DZ"/>
        </w:rPr>
        <w:t xml:space="preserve">: </w:t>
      </w:r>
    </w:p>
    <w:p w:rsidR="0027472A" w:rsidRPr="00601637" w:rsidRDefault="0027472A" w:rsidP="0027472A">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r w:rsidRPr="00601637">
        <w:rPr>
          <w:rFonts w:ascii="Traditional Arabic" w:hAnsi="Traditional Arabic" w:cs="Traditional Arabic" w:hint="cs"/>
          <w:sz w:val="32"/>
          <w:szCs w:val="32"/>
          <w:rtl/>
          <w:lang w:bidi="ar-DZ"/>
        </w:rPr>
        <w:t xml:space="preserve">يرجع خبراء الابتكار أسباب تفوق المؤسسات </w:t>
      </w:r>
      <w:r>
        <w:rPr>
          <w:rFonts w:ascii="Traditional Arabic" w:hAnsi="Traditional Arabic" w:cs="Traditional Arabic" w:hint="cs"/>
          <w:sz w:val="32"/>
          <w:szCs w:val="32"/>
          <w:rtl/>
          <w:lang w:bidi="ar-DZ"/>
        </w:rPr>
        <w:t>الناشئة</w:t>
      </w:r>
      <w:r w:rsidRPr="00601637">
        <w:rPr>
          <w:rFonts w:ascii="Traditional Arabic" w:hAnsi="Traditional Arabic" w:cs="Traditional Arabic" w:hint="cs"/>
          <w:sz w:val="32"/>
          <w:szCs w:val="32"/>
          <w:rtl/>
          <w:lang w:bidi="ar-DZ"/>
        </w:rPr>
        <w:t xml:space="preserve"> على الكبيرة في الابتكار الجذري إلى اعتماد الأولى على المبادرات الذاتية والأفكار الفردية، واعتماد الثانية </w:t>
      </w:r>
      <w:r>
        <w:rPr>
          <w:rFonts w:ascii="Traditional Arabic" w:hAnsi="Traditional Arabic" w:cs="Traditional Arabic" w:hint="cs"/>
          <w:sz w:val="32"/>
          <w:szCs w:val="32"/>
          <w:rtl/>
          <w:lang w:bidi="ar-DZ"/>
        </w:rPr>
        <w:t>أي المؤسسات الكبيرة</w:t>
      </w:r>
      <w:r w:rsidRPr="00601637">
        <w:rPr>
          <w:rFonts w:ascii="Traditional Arabic" w:hAnsi="Traditional Arabic" w:cs="Traditional Arabic" w:hint="cs"/>
          <w:sz w:val="32"/>
          <w:szCs w:val="32"/>
          <w:rtl/>
          <w:lang w:bidi="ar-DZ"/>
        </w:rPr>
        <w:t xml:space="preserve"> على نظم وعمليات تشغيل معيارية ومقننة تصل في ذروتها إلى مرتبة البيروقراطي</w:t>
      </w:r>
      <w:r w:rsidRPr="00601637">
        <w:rPr>
          <w:rFonts w:ascii="Traditional Arabic" w:hAnsi="Traditional Arabic" w:cs="Traditional Arabic" w:hint="eastAsia"/>
          <w:sz w:val="32"/>
          <w:szCs w:val="32"/>
          <w:rtl/>
          <w:lang w:bidi="ar-DZ"/>
        </w:rPr>
        <w:t>ة</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hint="cs"/>
          <w:sz w:val="32"/>
          <w:szCs w:val="32"/>
          <w:rtl/>
          <w:lang w:bidi="ar-DZ"/>
        </w:rPr>
        <w:t xml:space="preserve">ففي حين أن الابتكار يمكن أن يبدأ في أي مكان في </w:t>
      </w:r>
      <w:r>
        <w:rPr>
          <w:rFonts w:ascii="Traditional Arabic" w:hAnsi="Traditional Arabic" w:cs="Traditional Arabic" w:hint="cs"/>
          <w:sz w:val="32"/>
          <w:szCs w:val="32"/>
          <w:rtl/>
          <w:lang w:bidi="ar-DZ"/>
        </w:rPr>
        <w:t>المؤسسة</w:t>
      </w:r>
      <w:r w:rsidRPr="00601637">
        <w:rPr>
          <w:rFonts w:ascii="Traditional Arabic" w:hAnsi="Traditional Arabic" w:cs="Traditional Arabic" w:hint="cs"/>
          <w:sz w:val="32"/>
          <w:szCs w:val="32"/>
          <w:rtl/>
          <w:lang w:bidi="ar-DZ"/>
        </w:rPr>
        <w:t>، فإن نجاحه يبقى مرهونا بوجود فئة من التنفيذيين المب</w:t>
      </w:r>
      <w:r>
        <w:rPr>
          <w:rFonts w:ascii="Traditional Arabic" w:hAnsi="Traditional Arabic" w:cs="Traditional Arabic" w:hint="cs"/>
          <w:sz w:val="32"/>
          <w:szCs w:val="32"/>
          <w:rtl/>
          <w:lang w:bidi="ar-DZ"/>
        </w:rPr>
        <w:t>ا</w:t>
      </w:r>
      <w:r w:rsidRPr="00601637">
        <w:rPr>
          <w:rFonts w:ascii="Traditional Arabic" w:hAnsi="Traditional Arabic" w:cs="Traditional Arabic" w:hint="cs"/>
          <w:sz w:val="32"/>
          <w:szCs w:val="32"/>
          <w:rtl/>
          <w:lang w:bidi="ar-DZ"/>
        </w:rPr>
        <w:t>شرين والمتحمسين الذين يتبنون تلك الأفكار وي</w:t>
      </w:r>
      <w:r>
        <w:rPr>
          <w:rFonts w:ascii="Traditional Arabic" w:hAnsi="Traditional Arabic" w:cs="Traditional Arabic" w:hint="cs"/>
          <w:sz w:val="32"/>
          <w:szCs w:val="32"/>
          <w:rtl/>
          <w:lang w:bidi="ar-DZ"/>
        </w:rPr>
        <w:t>د</w:t>
      </w:r>
      <w:r w:rsidRPr="00601637">
        <w:rPr>
          <w:rFonts w:ascii="Traditional Arabic" w:hAnsi="Traditional Arabic" w:cs="Traditional Arabic" w:hint="cs"/>
          <w:sz w:val="32"/>
          <w:szCs w:val="32"/>
          <w:rtl/>
          <w:lang w:bidi="ar-DZ"/>
        </w:rPr>
        <w:t>خلونها حيز التنفيذ</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hint="cs"/>
          <w:sz w:val="32"/>
          <w:szCs w:val="32"/>
          <w:rtl/>
          <w:lang w:bidi="ar-DZ"/>
        </w:rPr>
        <w:t>وهناك أربعة مستويات للدعم الإداري يمكن أن يمارسه</w:t>
      </w:r>
      <w:r>
        <w:rPr>
          <w:rFonts w:ascii="Traditional Arabic" w:hAnsi="Traditional Arabic" w:cs="Traditional Arabic" w:hint="cs"/>
          <w:sz w:val="32"/>
          <w:szCs w:val="32"/>
          <w:rtl/>
          <w:lang w:bidi="ar-DZ"/>
        </w:rPr>
        <w:t>ا</w:t>
      </w:r>
      <w:r w:rsidRPr="00601637">
        <w:rPr>
          <w:rFonts w:ascii="Traditional Arabic" w:hAnsi="Traditional Arabic" w:cs="Traditional Arabic" w:hint="cs"/>
          <w:sz w:val="32"/>
          <w:szCs w:val="32"/>
          <w:rtl/>
          <w:lang w:bidi="ar-DZ"/>
        </w:rPr>
        <w:t xml:space="preserve"> المديرون لدفع جهود الابتكار إلى الأمام دائما:</w:t>
      </w:r>
      <w:r>
        <w:rPr>
          <w:rStyle w:val="Appelnotedebasdep"/>
          <w:rFonts w:ascii="Traditional Arabic" w:hAnsi="Traditional Arabic" w:cs="Traditional Arabic"/>
          <w:sz w:val="32"/>
          <w:szCs w:val="32"/>
          <w:rtl/>
          <w:lang w:bidi="ar-DZ"/>
        </w:rPr>
        <w:footnoteReference w:id="12"/>
      </w:r>
    </w:p>
    <w:p w:rsidR="0027472A" w:rsidRPr="00601637" w:rsidRDefault="0027472A" w:rsidP="00FA26B7">
      <w:pPr>
        <w:pStyle w:val="Paragraphedeliste"/>
        <w:numPr>
          <w:ilvl w:val="0"/>
          <w:numId w:val="1"/>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مديرون مطورون: لا يكتفي هؤلاء المديرون بدعم مشروعات التطوير بل يشاركون فيه بالخبرة والممارسة، ويتحولون إلى أعضاء في فريق الابتكار والتطوير.</w:t>
      </w:r>
    </w:p>
    <w:p w:rsidR="0027472A" w:rsidRPr="00601637" w:rsidRDefault="0027472A" w:rsidP="00FA26B7">
      <w:pPr>
        <w:pStyle w:val="Paragraphedeliste"/>
        <w:numPr>
          <w:ilvl w:val="0"/>
          <w:numId w:val="1"/>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مديرون مناصرون: أنصار الابتكار يؤمنون بشخص أو بفكرة أو يلمسون بعض التجارب الناجحة، فيبادرون إلى دعم مشروع الابتكار بسبب ذكاء وجاذبية شخصية صاحب الفكرة أو مدير. وهم هنا يشبهون من يشترون اللوحات الفنية ويدعمون الأعمال الثقافية من أجل القيمة الكامنة في العمل نفسه.</w:t>
      </w:r>
    </w:p>
    <w:p w:rsidR="0027472A" w:rsidRPr="00601637" w:rsidRDefault="0027472A" w:rsidP="00FA26B7">
      <w:pPr>
        <w:pStyle w:val="Paragraphedeliste"/>
        <w:numPr>
          <w:ilvl w:val="0"/>
          <w:numId w:val="1"/>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lastRenderedPageBreak/>
        <w:t>مديرون مثيرون: لا يكتفي المدير هنا بدور المناصرة والمؤازرة، بل يأخذه الحماس ليضع المعايير ويرفع التوقعات لإثارة وتنشيط الدورة الابتكارية، فينتقل دوره من تأييد الابتكار إلى طلبه والحث عليه.</w:t>
      </w:r>
    </w:p>
    <w:p w:rsidR="0027472A" w:rsidRPr="00601637" w:rsidRDefault="0027472A" w:rsidP="00FA26B7">
      <w:pPr>
        <w:pStyle w:val="Paragraphedeliste"/>
        <w:numPr>
          <w:ilvl w:val="0"/>
          <w:numId w:val="1"/>
        </w:numPr>
        <w:bidi/>
        <w:spacing w:after="0" w:line="259" w:lineRule="auto"/>
        <w:jc w:val="both"/>
        <w:rPr>
          <w:rFonts w:ascii="Traditional Arabic" w:hAnsi="Traditional Arabic" w:cs="Traditional Arabic"/>
          <w:sz w:val="32"/>
          <w:szCs w:val="32"/>
          <w:lang w:bidi="ar-DZ"/>
        </w:rPr>
      </w:pPr>
      <w:r w:rsidRPr="00601637">
        <w:rPr>
          <w:rFonts w:ascii="Traditional Arabic" w:hAnsi="Traditional Arabic" w:cs="Traditional Arabic" w:hint="cs"/>
          <w:sz w:val="32"/>
          <w:szCs w:val="32"/>
          <w:rtl/>
          <w:lang w:bidi="ar-DZ"/>
        </w:rPr>
        <w:t>مديرون صائغون: في هذا المستوى يتجاوز المدير دوره التقليدي إلى صياغة الرؤية المستقبلية وتشكيل الابتكارية فيحول المنظمة إلى خلية ابتكارية متكاملة، دون أن يتدخل هو شخصيا في تفاصيل المشروعات الجارية، في هذه البيئة المثالية يصبح الابتكار فعلا طبيعيا وتلقائيا ومقدرا من الجميع، بل إنه يبدو للمنافسين والمراقبين سهلا وكأنه يتم بدون جهد وتكاليف.</w:t>
      </w:r>
    </w:p>
    <w:p w:rsidR="0027472A" w:rsidRPr="00601637" w:rsidRDefault="000518B5" w:rsidP="0027472A">
      <w:pPr>
        <w:bidi/>
        <w:spacing w:after="0"/>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3</w:t>
      </w:r>
      <w:r w:rsidR="0027472A">
        <w:rPr>
          <w:rFonts w:ascii="Traditional Arabic" w:hAnsi="Traditional Arabic" w:cs="Traditional Arabic" w:hint="cs"/>
          <w:b/>
          <w:bCs/>
          <w:sz w:val="32"/>
          <w:szCs w:val="32"/>
          <w:rtl/>
          <w:lang w:bidi="ar-DZ"/>
        </w:rPr>
        <w:t>-3 آليات لنقل المؤسسات الناشئة من الابداع (النظرية) إلى الابتكار (التطبيق)</w:t>
      </w:r>
      <w:r w:rsidR="0027472A" w:rsidRPr="00601637">
        <w:rPr>
          <w:rFonts w:ascii="Traditional Arabic" w:hAnsi="Traditional Arabic" w:cs="Traditional Arabic" w:hint="cs"/>
          <w:b/>
          <w:bCs/>
          <w:sz w:val="32"/>
          <w:szCs w:val="32"/>
          <w:rtl/>
          <w:lang w:bidi="ar-DZ"/>
        </w:rPr>
        <w:t xml:space="preserve">: </w:t>
      </w:r>
    </w:p>
    <w:p w:rsidR="0027472A" w:rsidRPr="00601637" w:rsidRDefault="0027472A" w:rsidP="0027472A">
      <w:pPr>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r>
      <w:r w:rsidRPr="00601637">
        <w:rPr>
          <w:rFonts w:ascii="Traditional Arabic" w:hAnsi="Traditional Arabic" w:cs="Traditional Arabic" w:hint="cs"/>
          <w:sz w:val="32"/>
          <w:szCs w:val="32"/>
          <w:rtl/>
          <w:lang w:bidi="ar-DZ"/>
        </w:rPr>
        <w:t xml:space="preserve">كثيرة هي </w:t>
      </w:r>
      <w:r>
        <w:rPr>
          <w:rFonts w:ascii="Traditional Arabic" w:hAnsi="Traditional Arabic" w:cs="Traditional Arabic" w:hint="cs"/>
          <w:sz w:val="32"/>
          <w:szCs w:val="32"/>
          <w:rtl/>
          <w:lang w:bidi="ar-DZ"/>
        </w:rPr>
        <w:t>المؤسسات</w:t>
      </w:r>
      <w:r w:rsidRPr="00601637">
        <w:rPr>
          <w:rFonts w:ascii="Traditional Arabic" w:hAnsi="Traditional Arabic" w:cs="Traditional Arabic" w:hint="cs"/>
          <w:sz w:val="32"/>
          <w:szCs w:val="32"/>
          <w:rtl/>
          <w:lang w:bidi="ar-DZ"/>
        </w:rPr>
        <w:t xml:space="preserve"> التي تملك كثيرا من الأفكار والتجارب والمحاولات الابتكارية. الأفكار الحقيقية التي يعرفها العالم ويعيرها انتباهه، هي فقط التي تتحول من النظرية إلى التطبيق، أو التي تنتقل من المعامل إلى المنازل. أي تتحول من ابتكارات إلى </w:t>
      </w:r>
      <w:r>
        <w:rPr>
          <w:rFonts w:ascii="Traditional Arabic" w:hAnsi="Traditional Arabic" w:cs="Traditional Arabic" w:hint="cs"/>
          <w:sz w:val="32"/>
          <w:szCs w:val="32"/>
          <w:rtl/>
          <w:lang w:bidi="ar-DZ"/>
        </w:rPr>
        <w:t>سلع</w:t>
      </w:r>
      <w:r w:rsidRPr="00601637">
        <w:rPr>
          <w:rFonts w:ascii="Traditional Arabic" w:hAnsi="Traditional Arabic" w:cs="Traditional Arabic" w:hint="cs"/>
          <w:sz w:val="32"/>
          <w:szCs w:val="32"/>
          <w:rtl/>
          <w:lang w:bidi="ar-DZ"/>
        </w:rPr>
        <w:t xml:space="preserve"> وخدمات</w:t>
      </w:r>
      <w:r>
        <w:rPr>
          <w:rFonts w:ascii="Traditional Arabic" w:hAnsi="Traditional Arabic" w:cs="Traditional Arabic" w:hint="cs"/>
          <w:sz w:val="32"/>
          <w:szCs w:val="32"/>
          <w:rtl/>
          <w:lang w:bidi="ar-DZ"/>
        </w:rPr>
        <w:t xml:space="preserve">، </w:t>
      </w:r>
      <w:r w:rsidRPr="00601637">
        <w:rPr>
          <w:rFonts w:ascii="Traditional Arabic" w:hAnsi="Traditional Arabic" w:cs="Traditional Arabic" w:hint="cs"/>
          <w:sz w:val="32"/>
          <w:szCs w:val="32"/>
          <w:rtl/>
          <w:lang w:bidi="ar-DZ"/>
        </w:rPr>
        <w:t>وهناك عدة مفاتيح ضرورية لإحداث هذه النقلة الجوهرية، أهما:</w:t>
      </w:r>
      <w:r>
        <w:rPr>
          <w:rStyle w:val="Appelnotedebasdep"/>
          <w:rFonts w:ascii="Traditional Arabic" w:hAnsi="Traditional Arabic" w:cs="Traditional Arabic"/>
          <w:sz w:val="32"/>
          <w:szCs w:val="32"/>
          <w:rtl/>
          <w:lang w:bidi="ar-DZ"/>
        </w:rPr>
        <w:footnoteReference w:id="13"/>
      </w:r>
    </w:p>
    <w:p w:rsidR="0027472A" w:rsidRPr="003954D1" w:rsidRDefault="0027472A" w:rsidP="00FA26B7">
      <w:pPr>
        <w:pStyle w:val="Paragraphedeliste"/>
        <w:numPr>
          <w:ilvl w:val="0"/>
          <w:numId w:val="6"/>
        </w:numPr>
        <w:bidi/>
        <w:spacing w:after="0" w:line="259" w:lineRule="auto"/>
        <w:jc w:val="both"/>
        <w:rPr>
          <w:rFonts w:ascii="Traditional Arabic" w:hAnsi="Traditional Arabic" w:cs="Traditional Arabic"/>
          <w:sz w:val="32"/>
          <w:szCs w:val="32"/>
          <w:rtl/>
          <w:lang w:bidi="ar-DZ"/>
        </w:rPr>
      </w:pPr>
      <w:r w:rsidRPr="003954D1">
        <w:rPr>
          <w:rFonts w:ascii="Traditional Arabic" w:hAnsi="Traditional Arabic" w:cs="Traditional Arabic" w:hint="cs"/>
          <w:sz w:val="32"/>
          <w:szCs w:val="32"/>
          <w:rtl/>
          <w:lang w:bidi="ar-DZ"/>
        </w:rPr>
        <w:t>تشكيل فريق التحول: هذا الفريق يسد الفجوة بين النظرية والتطبيق، وهو في الغالب مزيج من الفنيين ومهندسي الإنتاج وخبراء التشغيل والتسويق.</w:t>
      </w:r>
    </w:p>
    <w:p w:rsidR="0027472A" w:rsidRPr="003954D1" w:rsidRDefault="0027472A" w:rsidP="00FA26B7">
      <w:pPr>
        <w:pStyle w:val="Paragraphedeliste"/>
        <w:numPr>
          <w:ilvl w:val="0"/>
          <w:numId w:val="6"/>
        </w:numPr>
        <w:bidi/>
        <w:spacing w:after="0" w:line="259" w:lineRule="auto"/>
        <w:jc w:val="both"/>
        <w:rPr>
          <w:rFonts w:ascii="Traditional Arabic" w:hAnsi="Traditional Arabic" w:cs="Traditional Arabic"/>
          <w:sz w:val="32"/>
          <w:szCs w:val="32"/>
          <w:lang w:bidi="ar-DZ"/>
        </w:rPr>
      </w:pPr>
      <w:r w:rsidRPr="003954D1">
        <w:rPr>
          <w:rFonts w:ascii="Traditional Arabic" w:hAnsi="Traditional Arabic" w:cs="Traditional Arabic" w:hint="cs"/>
          <w:sz w:val="32"/>
          <w:szCs w:val="32"/>
          <w:rtl/>
          <w:lang w:bidi="ar-DZ"/>
        </w:rPr>
        <w:t xml:space="preserve">تشكيل فريق الوصاية: تمر المؤسسات الناشئة في ظروف عدم تأكد وغموض ومشكلات مالية وإدارية، فريق الوصاية مزيج من الإداريين وأصحاب المصالح والمبتكرين والموظفين العاديين. مهتمة الأساسية رعاية الابتكار وحمايته والدفاع عنه في حالة تغيير الإدارة أو تعرض </w:t>
      </w:r>
      <w:r>
        <w:rPr>
          <w:rFonts w:ascii="Traditional Arabic" w:hAnsi="Traditional Arabic" w:cs="Traditional Arabic" w:hint="cs"/>
          <w:sz w:val="32"/>
          <w:szCs w:val="32"/>
          <w:rtl/>
          <w:lang w:bidi="ar-DZ"/>
        </w:rPr>
        <w:t>المؤسسة</w:t>
      </w:r>
      <w:r w:rsidRPr="003954D1">
        <w:rPr>
          <w:rFonts w:ascii="Traditional Arabic" w:hAnsi="Traditional Arabic" w:cs="Traditional Arabic" w:hint="cs"/>
          <w:sz w:val="32"/>
          <w:szCs w:val="32"/>
          <w:rtl/>
          <w:lang w:bidi="ar-DZ"/>
        </w:rPr>
        <w:t xml:space="preserve"> للاحتواء من قبل شركات أو مستثمرين جدد.</w:t>
      </w:r>
    </w:p>
    <w:p w:rsidR="0027472A" w:rsidRPr="003954D1" w:rsidRDefault="0027472A" w:rsidP="00FA26B7">
      <w:pPr>
        <w:pStyle w:val="Paragraphedeliste"/>
        <w:numPr>
          <w:ilvl w:val="0"/>
          <w:numId w:val="6"/>
        </w:numPr>
        <w:bidi/>
        <w:spacing w:after="0" w:line="259" w:lineRule="auto"/>
        <w:jc w:val="both"/>
        <w:rPr>
          <w:rFonts w:ascii="Traditional Arabic" w:hAnsi="Traditional Arabic" w:cs="Traditional Arabic"/>
          <w:sz w:val="32"/>
          <w:szCs w:val="32"/>
          <w:rtl/>
          <w:lang w:bidi="ar-DZ"/>
        </w:rPr>
      </w:pPr>
      <w:r w:rsidRPr="003954D1">
        <w:rPr>
          <w:rFonts w:ascii="Traditional Arabic" w:hAnsi="Traditional Arabic" w:cs="Traditional Arabic" w:hint="cs"/>
          <w:sz w:val="32"/>
          <w:szCs w:val="32"/>
          <w:rtl/>
          <w:lang w:bidi="ar-DZ"/>
        </w:rPr>
        <w:t xml:space="preserve">قياس الاستعداد والجاهزية: أحيانا يكون توقيت </w:t>
      </w:r>
      <w:r>
        <w:rPr>
          <w:rFonts w:ascii="Traditional Arabic" w:hAnsi="Traditional Arabic" w:cs="Traditional Arabic" w:hint="cs"/>
          <w:sz w:val="32"/>
          <w:szCs w:val="32"/>
          <w:rtl/>
          <w:lang w:bidi="ar-DZ"/>
        </w:rPr>
        <w:t>إطلاق</w:t>
      </w:r>
      <w:r w:rsidRPr="003954D1">
        <w:rPr>
          <w:rFonts w:ascii="Traditional Arabic" w:hAnsi="Traditional Arabic" w:cs="Traditional Arabic" w:hint="cs"/>
          <w:sz w:val="32"/>
          <w:szCs w:val="32"/>
          <w:rtl/>
          <w:lang w:bidi="ar-DZ"/>
        </w:rPr>
        <w:t xml:space="preserve"> الابتكار من المعمل إلى السوق أخطر من الابتكار نفسه. تقييم الجاهزية يعني تحديد مدى استعداد </w:t>
      </w:r>
      <w:r>
        <w:rPr>
          <w:rFonts w:ascii="Traditional Arabic" w:hAnsi="Traditional Arabic" w:cs="Traditional Arabic" w:hint="cs"/>
          <w:sz w:val="32"/>
          <w:szCs w:val="32"/>
          <w:rtl/>
          <w:lang w:bidi="ar-DZ"/>
        </w:rPr>
        <w:t>المؤسسة</w:t>
      </w:r>
      <w:r w:rsidRPr="003954D1">
        <w:rPr>
          <w:rFonts w:ascii="Traditional Arabic" w:hAnsi="Traditional Arabic" w:cs="Traditional Arabic" w:hint="cs"/>
          <w:sz w:val="32"/>
          <w:szCs w:val="32"/>
          <w:rtl/>
          <w:lang w:bidi="ar-DZ"/>
        </w:rPr>
        <w:t xml:space="preserve"> لإطلاق المنتج وجاهزية السوق لاستقباله مقارنة بالمنتجات المنافسة داخل </w:t>
      </w:r>
      <w:r>
        <w:rPr>
          <w:rFonts w:ascii="Traditional Arabic" w:hAnsi="Traditional Arabic" w:cs="Traditional Arabic" w:hint="cs"/>
          <w:sz w:val="32"/>
          <w:szCs w:val="32"/>
          <w:rtl/>
          <w:lang w:bidi="ar-DZ"/>
        </w:rPr>
        <w:t>المؤسسة</w:t>
      </w:r>
      <w:r w:rsidRPr="003954D1">
        <w:rPr>
          <w:rFonts w:ascii="Traditional Arabic" w:hAnsi="Traditional Arabic" w:cs="Traditional Arabic" w:hint="cs"/>
          <w:sz w:val="32"/>
          <w:szCs w:val="32"/>
          <w:rtl/>
          <w:lang w:bidi="ar-DZ"/>
        </w:rPr>
        <w:t xml:space="preserve"> وخارجها.</w:t>
      </w:r>
    </w:p>
    <w:p w:rsidR="0027472A" w:rsidRPr="003954D1" w:rsidRDefault="0027472A" w:rsidP="00FA26B7">
      <w:pPr>
        <w:pStyle w:val="Paragraphedeliste"/>
        <w:numPr>
          <w:ilvl w:val="0"/>
          <w:numId w:val="6"/>
        </w:numPr>
        <w:bidi/>
        <w:spacing w:after="0" w:line="259" w:lineRule="auto"/>
        <w:jc w:val="both"/>
        <w:rPr>
          <w:rFonts w:ascii="Traditional Arabic" w:hAnsi="Traditional Arabic" w:cs="Traditional Arabic"/>
          <w:sz w:val="32"/>
          <w:szCs w:val="32"/>
          <w:rtl/>
          <w:lang w:bidi="ar-DZ"/>
        </w:rPr>
      </w:pPr>
      <w:r w:rsidRPr="003954D1">
        <w:rPr>
          <w:rFonts w:ascii="Traditional Arabic" w:hAnsi="Traditional Arabic" w:cs="Traditional Arabic" w:hint="cs"/>
          <w:sz w:val="32"/>
          <w:szCs w:val="32"/>
          <w:rtl/>
          <w:lang w:bidi="ar-DZ"/>
        </w:rPr>
        <w:t>تطوير خطة التحول: وهي ال تختلف عن أي خطة عمل، فتشمل تحديد الأهداف وتوفير الموارد البشرية والمالية وتحديد المسؤوليات والصلاحيات، فضلا عن جداول التنفيذ الزمنية ومعايير قياس الأداء.</w:t>
      </w: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27472A" w:rsidRDefault="0027472A" w:rsidP="0027472A">
      <w:pPr>
        <w:pStyle w:val="Paragraphedeliste"/>
        <w:bidi/>
        <w:spacing w:after="0"/>
        <w:ind w:left="1080"/>
        <w:jc w:val="both"/>
        <w:rPr>
          <w:rFonts w:ascii="Traditional Arabic" w:hAnsi="Traditional Arabic" w:cs="Traditional Arabic"/>
          <w:sz w:val="32"/>
          <w:szCs w:val="32"/>
          <w:rtl/>
          <w:lang w:bidi="ar-DZ"/>
        </w:rPr>
      </w:pPr>
    </w:p>
    <w:p w:rsidR="0047601B" w:rsidRPr="008F7145" w:rsidRDefault="0047601B" w:rsidP="00D60450">
      <w:pPr>
        <w:bidi/>
        <w:spacing w:after="0"/>
        <w:jc w:val="both"/>
        <w:rPr>
          <w:rFonts w:ascii="Simplified Arabic" w:hAnsi="Simplified Arabic" w:cs="Simplified Arabic"/>
          <w:b/>
          <w:bCs/>
          <w:color w:val="000000" w:themeColor="text1"/>
          <w:sz w:val="28"/>
          <w:szCs w:val="28"/>
          <w:rtl/>
          <w:lang w:bidi="ar-DZ"/>
        </w:rPr>
      </w:pPr>
    </w:p>
    <w:p w:rsidR="0047601B" w:rsidRPr="008F7145" w:rsidRDefault="0047601B" w:rsidP="0047601B">
      <w:pPr>
        <w:bidi/>
        <w:spacing w:after="0"/>
        <w:jc w:val="both"/>
        <w:rPr>
          <w:rFonts w:ascii="Simplified Arabic" w:hAnsi="Simplified Arabic" w:cs="Simplified Arabic"/>
          <w:b/>
          <w:bCs/>
          <w:color w:val="000000" w:themeColor="text1"/>
          <w:sz w:val="28"/>
          <w:szCs w:val="28"/>
          <w:rtl/>
          <w:lang w:bidi="ar-DZ"/>
        </w:rPr>
      </w:pPr>
    </w:p>
    <w:sectPr w:rsidR="0047601B" w:rsidRPr="008F7145" w:rsidSect="00DE2D0B">
      <w:footerReference w:type="default" r:id="rId12"/>
      <w:endnotePr>
        <w:numFmt w:val="decimal"/>
      </w:endnotePr>
      <w:pgSz w:w="11909" w:h="16834" w:code="9"/>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AF5" w:rsidRDefault="006F0AF5" w:rsidP="006931EC">
      <w:pPr>
        <w:spacing w:after="0" w:line="240" w:lineRule="auto"/>
      </w:pPr>
      <w:r>
        <w:separator/>
      </w:r>
    </w:p>
  </w:endnote>
  <w:endnote w:type="continuationSeparator" w:id="0">
    <w:p w:rsidR="006F0AF5" w:rsidRDefault="006F0AF5" w:rsidP="006931EC">
      <w:pPr>
        <w:spacing w:after="0" w:line="240" w:lineRule="auto"/>
      </w:pPr>
      <w:r>
        <w:continuationSeparator/>
      </w:r>
    </w:p>
  </w:endnote>
  <w:endnote w:id="1">
    <w:p w:rsidR="00110887" w:rsidRDefault="00110887" w:rsidP="00764544">
      <w:pPr>
        <w:pStyle w:val="Notedefin"/>
        <w:bidi/>
        <w:jc w:val="both"/>
        <w:rPr>
          <w:rtl/>
          <w:lang w:bidi="ar-DZ"/>
        </w:rPr>
      </w:pPr>
      <w:r>
        <w:rPr>
          <w:rStyle w:val="Appeldenotedefin"/>
        </w:rPr>
        <w:endnoteRef/>
      </w:r>
      <w:r>
        <w:t xml:space="preserve"> </w:t>
      </w:r>
      <w:r w:rsidRPr="0072161B">
        <w:rPr>
          <w:rFonts w:cs="Traditional Arabic"/>
          <w:sz w:val="26"/>
          <w:szCs w:val="26"/>
          <w:rtl/>
          <w:lang w:bidi="ar-DZ"/>
        </w:rPr>
        <w:t>يشير مصطلح التفكيك الخلاق إلى كسر حالة التوازن الموجودة في السوق (الطلب والعرض على السلع) من خلال قيام الرياديين بابتكار منتج جديد أو خدمة جديدة، مما يؤدي إلى خلق طلب وعرض جديدين على هذا المنتج، ويحقق الرياديون أرباح وثروات طائلة من وراء هذا الابتكار ويحتكرون السوق لفترة زمنية طويلة.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224513"/>
      <w:docPartObj>
        <w:docPartGallery w:val="Page Numbers (Bottom of Page)"/>
        <w:docPartUnique/>
      </w:docPartObj>
    </w:sdtPr>
    <w:sdtContent>
      <w:p w:rsidR="00110887" w:rsidRDefault="00110887">
        <w:pPr>
          <w:pStyle w:val="Pieddepage"/>
          <w:jc w:val="center"/>
        </w:pPr>
        <w:r>
          <w:rPr>
            <w:rFonts w:ascii="Simplified Arabic" w:eastAsia="Calibri" w:hAnsi="Simplified Arabic" w:cs="Simplified Arabic"/>
            <w:noProof/>
            <w:sz w:val="28"/>
            <w:szCs w:val="28"/>
          </w:rPr>
          <w:pict>
            <v:group id="مجموعة 1" o:spid="_x0000_s2049" style="position:absolute;left:0;text-align:left;margin-left:-50.85pt;margin-top:-3.05pt;width:551.35pt;height:18.8pt;z-index:251659264;mso-position-horizontal-relative:text;mso-position-vertical-relative:text;mso-width-relative:margin;mso-height-relative:margin" coordorigin="-79" coordsize="70023,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">
              <v:line id="رابط مستقيم 27" o:spid="_x0000_s2052" style="position:absolute;flip:x;visibility:visible" from="38009,1091" to="69943,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" strokecolor="windowText" strokeweight="1.5pt">
                <v:shadow on="t" color="black" opacity="24903f" origin=",.5" offset="0,.55556mm"/>
              </v:line>
              <v:line id="رابط مستقيم 28" o:spid="_x0000_s2051" style="position:absolute;flip:x;visibility:visible" from="-79,1171" to="31854,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" strokecolor="windowText" strokeweight="1.5pt">
                <v:shadow on="t" color="black" opacity="24903f" origin=",.5" offset="0,.55556mm"/>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291" o:spid="_x0000_s2050" type="#_x0000_t185" style="position:absolute;left:32345;width:5322;height:23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" strokecolor="#7f7f7f" strokeweight="2.25pt">
                <v:textbox inset=",0,,0">
                  <w:txbxContent>
                    <w:p w:rsidR="00110887" w:rsidRDefault="00110887" w:rsidP="00501140">
                      <w:pPr>
                        <w:jc w:val="center"/>
                      </w:pPr>
                    </w:p>
                    <w:p w:rsidR="00110887" w:rsidRDefault="00110887" w:rsidP="00501140">
                      <w:pPr>
                        <w:jc w:val="center"/>
                      </w:pPr>
                    </w:p>
                  </w:txbxContent>
                </v:textbox>
              </v:shape>
            </v:group>
          </w:pict>
        </w:r>
        <w:r>
          <w:fldChar w:fldCharType="begin"/>
        </w:r>
        <w:r>
          <w:instrText>PAGE   \* MERGEFORMAT</w:instrText>
        </w:r>
        <w:r>
          <w:fldChar w:fldCharType="separate"/>
        </w:r>
        <w:r w:rsidR="006E6084" w:rsidRPr="006E6084">
          <w:rPr>
            <w:rFonts w:cs="Calibri"/>
            <w:noProof/>
            <w:lang w:val="ar-SA"/>
          </w:rPr>
          <w:t>2</w:t>
        </w:r>
        <w:r>
          <w:rPr>
            <w:rFonts w:cs="Calibri"/>
            <w:noProof/>
            <w:lang w:val="ar-SA"/>
          </w:rPr>
          <w:fldChar w:fldCharType="end"/>
        </w:r>
      </w:p>
    </w:sdtContent>
  </w:sdt>
  <w:p w:rsidR="00110887" w:rsidRDefault="001108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AF5" w:rsidRDefault="006F0AF5" w:rsidP="006931EC">
      <w:pPr>
        <w:spacing w:after="0" w:line="240" w:lineRule="auto"/>
      </w:pPr>
      <w:r>
        <w:separator/>
      </w:r>
    </w:p>
  </w:footnote>
  <w:footnote w:type="continuationSeparator" w:id="0">
    <w:p w:rsidR="006F0AF5" w:rsidRDefault="006F0AF5" w:rsidP="006931EC">
      <w:pPr>
        <w:spacing w:after="0" w:line="240" w:lineRule="auto"/>
      </w:pPr>
      <w:r>
        <w:continuationSeparator/>
      </w:r>
    </w:p>
  </w:footnote>
  <w:footnote w:id="1">
    <w:p w:rsidR="00110887" w:rsidRPr="0072161B" w:rsidRDefault="00110887" w:rsidP="0027472A">
      <w:pPr>
        <w:bidi/>
        <w:spacing w:before="120" w:after="0" w:line="240" w:lineRule="auto"/>
        <w:jc w:val="both"/>
        <w:rPr>
          <w:rFonts w:ascii="Traditional Arabic" w:eastAsia="Calibri" w:hAnsi="Traditional Arabic" w:cs="Traditional Arabic"/>
          <w:color w:val="000000"/>
          <w:sz w:val="26"/>
          <w:szCs w:val="26"/>
          <w:rtl/>
          <w:lang w:bidi="ar-DZ"/>
        </w:rPr>
      </w:pPr>
      <w:r w:rsidRPr="0072161B">
        <w:rPr>
          <w:rStyle w:val="Appelnotedebasdep"/>
          <w:rFonts w:ascii="Traditional Arabic" w:hAnsi="Traditional Arabic" w:cs="Traditional Arabic"/>
          <w:sz w:val="26"/>
          <w:szCs w:val="26"/>
        </w:rPr>
        <w:footnoteRef/>
      </w:r>
      <w:r w:rsidRPr="0072161B">
        <w:rPr>
          <w:rFonts w:ascii="Traditional Arabic" w:hAnsi="Traditional Arabic" w:cs="Traditional Arabic"/>
          <w:sz w:val="26"/>
          <w:szCs w:val="26"/>
        </w:rPr>
        <w:t xml:space="preserve"> </w:t>
      </w:r>
      <w:r w:rsidRPr="0072161B">
        <w:rPr>
          <w:rFonts w:ascii="Traditional Arabic" w:eastAsia="Calibri" w:hAnsi="Traditional Arabic" w:cs="Traditional Arabic"/>
          <w:color w:val="000000"/>
          <w:sz w:val="26"/>
          <w:szCs w:val="26"/>
          <w:rtl/>
          <w:lang w:bidi="ar-DZ"/>
        </w:rPr>
        <w:t xml:space="preserve">هشام بروال، جهاد خلوط، التعليم المقاولاتي وحتمية الابتكار في المؤسسات الناشئة، مجلة </w:t>
      </w:r>
      <w:r>
        <w:rPr>
          <w:rFonts w:ascii="Traditional Arabic" w:eastAsia="Calibri" w:hAnsi="Traditional Arabic" w:cs="Traditional Arabic" w:hint="cs"/>
          <w:color w:val="000000"/>
          <w:sz w:val="26"/>
          <w:szCs w:val="26"/>
          <w:rtl/>
          <w:lang w:bidi="ar-DZ"/>
        </w:rPr>
        <w:t>معهد ال</w:t>
      </w:r>
      <w:r w:rsidRPr="0072161B">
        <w:rPr>
          <w:rFonts w:ascii="Traditional Arabic" w:eastAsia="Calibri" w:hAnsi="Traditional Arabic" w:cs="Traditional Arabic"/>
          <w:color w:val="000000"/>
          <w:sz w:val="26"/>
          <w:szCs w:val="26"/>
          <w:rtl/>
          <w:lang w:bidi="ar-DZ"/>
        </w:rPr>
        <w:t>علوم الاقتصاد</w:t>
      </w:r>
      <w:r>
        <w:rPr>
          <w:rFonts w:ascii="Traditional Arabic" w:eastAsia="Calibri" w:hAnsi="Traditional Arabic" w:cs="Traditional Arabic" w:hint="cs"/>
          <w:color w:val="000000"/>
          <w:sz w:val="26"/>
          <w:szCs w:val="26"/>
          <w:rtl/>
          <w:lang w:bidi="ar-DZ"/>
        </w:rPr>
        <w:t>ية</w:t>
      </w:r>
      <w:r w:rsidRPr="0072161B">
        <w:rPr>
          <w:rFonts w:ascii="Traditional Arabic" w:eastAsia="Calibri" w:hAnsi="Traditional Arabic" w:cs="Traditional Arabic"/>
          <w:color w:val="000000"/>
          <w:sz w:val="26"/>
          <w:szCs w:val="26"/>
          <w:rtl/>
          <w:lang w:bidi="ar-DZ"/>
        </w:rPr>
        <w:t xml:space="preserve">، </w:t>
      </w:r>
      <w:r w:rsidRPr="003E11BF">
        <w:rPr>
          <w:rFonts w:ascii="Traditional Arabic" w:eastAsia="Calibri" w:hAnsi="Traditional Arabic" w:cs="Traditional Arabic" w:hint="cs"/>
          <w:sz w:val="26"/>
          <w:szCs w:val="26"/>
          <w:rtl/>
          <w:lang w:bidi="ar-DZ"/>
        </w:rPr>
        <w:t>جامعة الجزائر 3</w:t>
      </w:r>
      <w:r w:rsidRPr="003E11BF">
        <w:rPr>
          <w:rFonts w:ascii="Traditional Arabic" w:eastAsia="Calibri" w:hAnsi="Traditional Arabic" w:cs="Traditional Arabic"/>
          <w:sz w:val="26"/>
          <w:szCs w:val="26"/>
          <w:rtl/>
          <w:lang w:bidi="ar-DZ"/>
        </w:rPr>
        <w:t xml:space="preserve">، </w:t>
      </w:r>
      <w:r w:rsidRPr="0072161B">
        <w:rPr>
          <w:rFonts w:ascii="Traditional Arabic" w:eastAsia="Calibri" w:hAnsi="Traditional Arabic" w:cs="Traditional Arabic"/>
          <w:color w:val="000000"/>
          <w:sz w:val="26"/>
          <w:szCs w:val="26"/>
          <w:rtl/>
          <w:lang w:bidi="ar-DZ"/>
        </w:rPr>
        <w:t>الجزائر، المجلد: 20، العدد: 03، 2017، ص21.</w:t>
      </w:r>
    </w:p>
  </w:footnote>
  <w:footnote w:id="2">
    <w:p w:rsidR="00110887" w:rsidRPr="0072161B" w:rsidRDefault="00110887" w:rsidP="0027472A">
      <w:pPr>
        <w:bidi/>
        <w:spacing w:before="120" w:after="0" w:line="240" w:lineRule="auto"/>
        <w:jc w:val="both"/>
        <w:rPr>
          <w:rFonts w:ascii="Traditional Arabic" w:eastAsia="Calibri" w:hAnsi="Traditional Arabic" w:cs="Traditional Arabic"/>
          <w:color w:val="000000"/>
          <w:sz w:val="26"/>
          <w:szCs w:val="26"/>
          <w:rtl/>
          <w:lang w:bidi="ar-DZ"/>
        </w:rPr>
      </w:pPr>
      <w:r w:rsidRPr="0072161B">
        <w:rPr>
          <w:rStyle w:val="Appelnotedebasdep"/>
          <w:rFonts w:ascii="Traditional Arabic" w:hAnsi="Traditional Arabic" w:cs="Traditional Arabic"/>
          <w:sz w:val="26"/>
          <w:szCs w:val="26"/>
        </w:rPr>
        <w:footnoteRef/>
      </w:r>
      <w:r w:rsidRPr="0072161B">
        <w:rPr>
          <w:rFonts w:ascii="Traditional Arabic" w:hAnsi="Traditional Arabic" w:cs="Traditional Arabic"/>
          <w:sz w:val="26"/>
          <w:szCs w:val="26"/>
        </w:rPr>
        <w:t xml:space="preserve"> </w:t>
      </w:r>
      <w:r w:rsidRPr="0072161B">
        <w:rPr>
          <w:rFonts w:ascii="Traditional Arabic" w:eastAsia="Calibri" w:hAnsi="Traditional Arabic" w:cs="Traditional Arabic"/>
          <w:color w:val="000000"/>
          <w:sz w:val="26"/>
          <w:szCs w:val="26"/>
          <w:rtl/>
          <w:lang w:bidi="ar-DZ"/>
        </w:rPr>
        <w:t xml:space="preserve">بوالشعور شريفة، دور حاضنات الأعمال في دعم وتنمية المؤسسات الناشئة: </w:t>
      </w:r>
      <w:r w:rsidRPr="0072161B">
        <w:rPr>
          <w:rFonts w:ascii="Traditional Arabic" w:eastAsia="Calibri" w:hAnsi="Traditional Arabic" w:cs="Traditional Arabic"/>
          <w:color w:val="000000"/>
          <w:sz w:val="26"/>
          <w:szCs w:val="26"/>
          <w:lang w:bidi="ar-DZ"/>
        </w:rPr>
        <w:t>Startups</w:t>
      </w:r>
      <w:r w:rsidRPr="0072161B">
        <w:rPr>
          <w:rFonts w:ascii="Traditional Arabic" w:eastAsia="Calibri" w:hAnsi="Traditional Arabic" w:cs="Traditional Arabic"/>
          <w:color w:val="000000"/>
          <w:sz w:val="26"/>
          <w:szCs w:val="26"/>
          <w:rtl/>
          <w:lang w:bidi="ar-DZ"/>
        </w:rPr>
        <w:t xml:space="preserve">، دراسة حالة الجزائر، مجلة البشائر الاقتصادية، جامعة بشار، بشار، الجزائر، المجلد:04، العدد: </w:t>
      </w:r>
      <w:r w:rsidRPr="0072161B">
        <w:rPr>
          <w:rFonts w:ascii="Traditional Arabic" w:eastAsia="Calibri" w:hAnsi="Traditional Arabic" w:cs="Traditional Arabic"/>
          <w:color w:val="000000"/>
          <w:sz w:val="26"/>
          <w:szCs w:val="26"/>
          <w:shd w:val="clear" w:color="auto" w:fill="FFFFFF" w:themeFill="background1"/>
          <w:rtl/>
          <w:lang w:bidi="ar-DZ"/>
        </w:rPr>
        <w:t>02، 2018،</w:t>
      </w:r>
      <w:r w:rsidRPr="0072161B">
        <w:rPr>
          <w:rFonts w:ascii="Traditional Arabic" w:eastAsia="Calibri" w:hAnsi="Traditional Arabic" w:cs="Traditional Arabic"/>
          <w:color w:val="000000"/>
          <w:sz w:val="26"/>
          <w:szCs w:val="26"/>
          <w:rtl/>
          <w:lang w:bidi="ar-DZ"/>
        </w:rPr>
        <w:t xml:space="preserve"> ص421..</w:t>
      </w:r>
    </w:p>
    <w:p w:rsidR="00110887" w:rsidRPr="0072161B" w:rsidRDefault="00110887" w:rsidP="0027472A">
      <w:pPr>
        <w:pStyle w:val="Notedebasdepage"/>
        <w:jc w:val="both"/>
        <w:rPr>
          <w:rFonts w:asciiTheme="majorBidi" w:hAnsiTheme="majorBidi" w:cstheme="majorBidi"/>
          <w:sz w:val="22"/>
          <w:szCs w:val="22"/>
          <w:rtl/>
          <w:lang w:bidi="ar-DZ"/>
        </w:rPr>
      </w:pPr>
    </w:p>
  </w:footnote>
  <w:footnote w:id="3">
    <w:p w:rsidR="00110887" w:rsidRPr="00E10B8D" w:rsidRDefault="00110887" w:rsidP="008E1BF7">
      <w:pPr>
        <w:spacing w:after="0"/>
        <w:jc w:val="both"/>
        <w:rPr>
          <w:rFonts w:asciiTheme="majorBidi" w:hAnsiTheme="majorBidi" w:cstheme="majorBidi"/>
          <w:lang w:bidi="ar-DZ"/>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72161B">
        <w:rPr>
          <w:rFonts w:asciiTheme="majorBidi" w:hAnsiTheme="majorBidi" w:cstheme="majorBidi"/>
          <w:lang w:bidi="ar-DZ"/>
        </w:rPr>
        <w:t>Kirk Cheyfitz,</w:t>
      </w:r>
      <w:r w:rsidRPr="0072161B">
        <w:rPr>
          <w:rFonts w:asciiTheme="majorBidi" w:hAnsiTheme="majorBidi" w:cstheme="majorBidi"/>
        </w:rPr>
        <w:t xml:space="preserve"> </w:t>
      </w:r>
      <w:r w:rsidRPr="0072161B">
        <w:rPr>
          <w:rFonts w:asciiTheme="majorBidi" w:hAnsiTheme="majorBidi" w:cstheme="majorBidi"/>
          <w:lang w:bidi="ar-DZ"/>
        </w:rPr>
        <w:t xml:space="preserve">thinking inside the box: the 12 timeless rules for managing a successful business, Publisher: Free Press, </w:t>
      </w:r>
      <w:r w:rsidRPr="0072161B">
        <w:rPr>
          <w:rFonts w:asciiTheme="majorBidi" w:hAnsiTheme="majorBidi" w:cstheme="majorBidi"/>
          <w:rtl/>
          <w:lang w:bidi="ar-DZ"/>
        </w:rPr>
        <w:t>2004</w:t>
      </w:r>
      <w:r>
        <w:rPr>
          <w:rFonts w:asciiTheme="majorBidi" w:hAnsiTheme="majorBidi" w:cstheme="majorBidi"/>
          <w:lang w:bidi="ar-DZ"/>
        </w:rPr>
        <w:t>, p: 7.</w:t>
      </w:r>
    </w:p>
  </w:footnote>
  <w:footnote w:id="4">
    <w:p w:rsidR="00110887" w:rsidRPr="0072161B" w:rsidRDefault="00110887" w:rsidP="008E1BF7">
      <w:pPr>
        <w:bidi/>
        <w:spacing w:after="0"/>
        <w:jc w:val="both"/>
        <w:rPr>
          <w:rFonts w:ascii="Traditional Arabic" w:hAnsi="Traditional Arabic" w:cs="Traditional Arabic"/>
          <w:sz w:val="26"/>
          <w:szCs w:val="26"/>
          <w:rtl/>
          <w:lang w:bidi="ar-DZ"/>
        </w:rPr>
      </w:pPr>
      <w:r w:rsidRPr="0072161B">
        <w:rPr>
          <w:rStyle w:val="Appelnotedebasdep"/>
          <w:rFonts w:ascii="Traditional Arabic" w:hAnsi="Traditional Arabic" w:cs="Traditional Arabic"/>
          <w:sz w:val="26"/>
          <w:szCs w:val="26"/>
        </w:rPr>
        <w:footnoteRef/>
      </w:r>
      <w:r w:rsidRPr="0072161B">
        <w:rPr>
          <w:rFonts w:ascii="Traditional Arabic" w:hAnsi="Traditional Arabic" w:cs="Traditional Arabic"/>
          <w:sz w:val="26"/>
          <w:szCs w:val="26"/>
        </w:rPr>
        <w:t xml:space="preserve"> </w:t>
      </w:r>
      <w:r w:rsidRPr="0072161B">
        <w:rPr>
          <w:rFonts w:ascii="Traditional Arabic" w:hAnsi="Traditional Arabic" w:cs="Traditional Arabic"/>
          <w:sz w:val="26"/>
          <w:szCs w:val="26"/>
          <w:rtl/>
          <w:lang w:bidi="ar-DZ"/>
        </w:rPr>
        <w:t xml:space="preserve">دان سينور، ساول سنجر، أمة المؤسسات الناشئة، ترجمة </w:t>
      </w:r>
      <w:r w:rsidRPr="0049018B">
        <w:rPr>
          <w:rFonts w:ascii="Traditional Arabic" w:hAnsi="Traditional Arabic" w:cs="Traditional Arabic"/>
          <w:sz w:val="26"/>
          <w:szCs w:val="26"/>
          <w:rtl/>
          <w:lang w:bidi="ar-DZ"/>
        </w:rPr>
        <w:t>عماد المسعودي</w:t>
      </w:r>
      <w:r w:rsidRPr="0072161B">
        <w:rPr>
          <w:rFonts w:ascii="Traditional Arabic" w:hAnsi="Traditional Arabic" w:cs="Traditional Arabic"/>
          <w:sz w:val="26"/>
          <w:szCs w:val="26"/>
          <w:rtl/>
          <w:lang w:bidi="ar-DZ"/>
        </w:rPr>
        <w:t>، ص 09.</w:t>
      </w:r>
    </w:p>
  </w:footnote>
  <w:footnote w:id="5">
    <w:p w:rsidR="00110887" w:rsidRPr="0072161B" w:rsidRDefault="00110887" w:rsidP="00764544">
      <w:pPr>
        <w:bidi/>
        <w:spacing w:after="0"/>
        <w:jc w:val="both"/>
        <w:rPr>
          <w:rFonts w:ascii="Traditional Arabic" w:hAnsi="Traditional Arabic" w:cs="Traditional Arabic"/>
          <w:sz w:val="26"/>
          <w:szCs w:val="26"/>
          <w:rtl/>
          <w:lang w:bidi="ar-DZ"/>
        </w:rPr>
      </w:pPr>
      <w:bookmarkStart w:id="3" w:name="_Hlk46358363"/>
      <w:r w:rsidRPr="0072161B">
        <w:rPr>
          <w:rStyle w:val="Appelnotedebasdep"/>
          <w:rFonts w:ascii="Traditional Arabic" w:hAnsi="Traditional Arabic" w:cs="Traditional Arabic"/>
          <w:sz w:val="26"/>
          <w:szCs w:val="26"/>
        </w:rPr>
        <w:footnoteRef/>
      </w:r>
      <w:r w:rsidRPr="0072161B">
        <w:rPr>
          <w:rFonts w:ascii="Traditional Arabic" w:hAnsi="Traditional Arabic" w:cs="Traditional Arabic"/>
          <w:sz w:val="26"/>
          <w:szCs w:val="26"/>
        </w:rPr>
        <w:t xml:space="preserve"> </w:t>
      </w:r>
      <w:r w:rsidRPr="0072161B">
        <w:rPr>
          <w:rFonts w:ascii="Traditional Arabic" w:hAnsi="Traditional Arabic" w:cs="Traditional Arabic"/>
          <w:sz w:val="26"/>
          <w:szCs w:val="26"/>
          <w:rtl/>
          <w:lang w:bidi="ar-DZ"/>
        </w:rPr>
        <w:t>فتيحة عبيدي، هواري معراج، إمكانية تبني مهارات الابتكار التسويقي لتعزيز ريادة منظمة الأعمال، دراسة ميدانية في شركة (</w:t>
      </w:r>
      <w:r w:rsidRPr="00C953F6">
        <w:rPr>
          <w:rFonts w:asciiTheme="majorBidi" w:hAnsiTheme="majorBidi" w:cstheme="majorBidi"/>
          <w:sz w:val="24"/>
          <w:szCs w:val="24"/>
          <w:lang w:bidi="ar-DZ"/>
        </w:rPr>
        <w:t>Sweetlé</w:t>
      </w:r>
      <w:r w:rsidRPr="0072161B">
        <w:rPr>
          <w:rFonts w:ascii="Traditional Arabic" w:hAnsi="Traditional Arabic" w:cs="Traditional Arabic"/>
          <w:sz w:val="26"/>
          <w:szCs w:val="26"/>
          <w:rtl/>
          <w:lang w:bidi="ar-DZ"/>
        </w:rPr>
        <w:t>) بمدينة الجلفة، مجلة الواحات للبحوث والدراسات، المجلد: 08، العدد:02، جامعة غرداية، غرداية، الجزائر، 2015، ص: 762.</w:t>
      </w:r>
      <w:bookmarkEnd w:id="3"/>
    </w:p>
  </w:footnote>
  <w:footnote w:id="6">
    <w:p w:rsidR="00110887" w:rsidRPr="0072161B" w:rsidRDefault="00110887" w:rsidP="0027472A">
      <w:pPr>
        <w:spacing w:after="0"/>
        <w:jc w:val="both"/>
        <w:rPr>
          <w:rFonts w:asciiTheme="majorBidi" w:hAnsiTheme="majorBidi" w:cstheme="majorBidi"/>
          <w:color w:val="000000"/>
          <w:rtl/>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72161B">
        <w:rPr>
          <w:rFonts w:asciiTheme="majorBidi" w:hAnsiTheme="majorBidi" w:cstheme="majorBidi"/>
          <w:color w:val="000000"/>
        </w:rPr>
        <w:t>Torben midtgaard poulsen, innovation management in startups building a sustainable tech startup,</w:t>
      </w:r>
      <w:r w:rsidRPr="00123A4A">
        <w:t xml:space="preserve"> </w:t>
      </w:r>
      <w:r w:rsidRPr="00123A4A">
        <w:rPr>
          <w:rFonts w:asciiTheme="majorBidi" w:hAnsiTheme="majorBidi" w:cstheme="majorBidi"/>
          <w:color w:val="000000"/>
        </w:rPr>
        <w:t>a thesis</w:t>
      </w:r>
      <w:r w:rsidRPr="00123A4A">
        <w:t xml:space="preserve"> </w:t>
      </w:r>
      <w:r>
        <w:rPr>
          <w:rFonts w:asciiTheme="majorBidi" w:hAnsiTheme="majorBidi" w:cstheme="majorBidi"/>
          <w:color w:val="000000"/>
        </w:rPr>
        <w:t>M.A</w:t>
      </w:r>
      <w:r w:rsidRPr="00123A4A">
        <w:rPr>
          <w:rFonts w:asciiTheme="majorBidi" w:hAnsiTheme="majorBidi" w:cstheme="majorBidi"/>
          <w:color w:val="000000"/>
        </w:rPr>
        <w:t xml:space="preserve"> of science</w:t>
      </w:r>
      <w:r>
        <w:rPr>
          <w:rFonts w:asciiTheme="majorBidi" w:hAnsiTheme="majorBidi" w:cstheme="majorBidi"/>
          <w:color w:val="000000"/>
        </w:rPr>
        <w:t xml:space="preserve">, </w:t>
      </w:r>
      <w:r w:rsidRPr="00033A69">
        <w:rPr>
          <w:rFonts w:asciiTheme="majorBidi" w:hAnsiTheme="majorBidi" w:cstheme="majorBidi"/>
          <w:color w:val="000000"/>
        </w:rPr>
        <w:t xml:space="preserve">department of architecture, </w:t>
      </w:r>
      <w:r w:rsidRPr="00123A4A">
        <w:rPr>
          <w:rFonts w:asciiTheme="majorBidi" w:hAnsiTheme="majorBidi" w:cstheme="majorBidi"/>
          <w:color w:val="000000"/>
        </w:rPr>
        <w:t>aalborg university copenhagen</w:t>
      </w:r>
      <w:r>
        <w:rPr>
          <w:rFonts w:asciiTheme="majorBidi" w:hAnsiTheme="majorBidi" w:cstheme="majorBidi"/>
          <w:color w:val="000000"/>
        </w:rPr>
        <w:t>,</w:t>
      </w:r>
      <w:r w:rsidRPr="0072161B">
        <w:rPr>
          <w:rFonts w:asciiTheme="majorBidi" w:hAnsiTheme="majorBidi" w:cstheme="majorBidi"/>
          <w:color w:val="000000"/>
        </w:rPr>
        <w:t xml:space="preserve"> 2015, p:14.</w:t>
      </w:r>
    </w:p>
  </w:footnote>
  <w:footnote w:id="7">
    <w:p w:rsidR="00110887" w:rsidRPr="0072161B" w:rsidRDefault="00110887" w:rsidP="0027472A">
      <w:pPr>
        <w:spacing w:after="0"/>
        <w:jc w:val="both"/>
        <w:rPr>
          <w:rFonts w:asciiTheme="majorBidi" w:hAnsiTheme="majorBidi" w:cstheme="majorBidi"/>
          <w:rtl/>
          <w:lang w:bidi="ar-DZ"/>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DD66F6">
        <w:rPr>
          <w:rFonts w:asciiTheme="majorBidi" w:hAnsiTheme="majorBidi" w:cstheme="majorBidi"/>
        </w:rPr>
        <w:t>Michael Chen</w:t>
      </w:r>
      <w:r>
        <w:rPr>
          <w:rFonts w:asciiTheme="majorBidi" w:hAnsiTheme="majorBidi" w:cstheme="majorBidi"/>
        </w:rPr>
        <w:t xml:space="preserve">, </w:t>
      </w:r>
      <w:r w:rsidRPr="0072161B">
        <w:rPr>
          <w:rFonts w:asciiTheme="majorBidi" w:hAnsiTheme="majorBidi" w:cstheme="majorBidi"/>
          <w:lang w:bidi="ar-DZ"/>
        </w:rPr>
        <w:t>The Art of Marketing: Innovative Strategies for Entrepreneurs</w:t>
      </w:r>
      <w:r>
        <w:rPr>
          <w:rFonts w:asciiTheme="majorBidi" w:hAnsiTheme="majorBidi" w:cstheme="majorBidi"/>
          <w:lang w:bidi="ar-DZ"/>
        </w:rPr>
        <w:t xml:space="preserve"> </w:t>
      </w:r>
      <w:r w:rsidRPr="00785A0E">
        <w:rPr>
          <w:rFonts w:asciiTheme="majorBidi" w:hAnsiTheme="majorBidi" w:cstheme="majorBidi"/>
          <w:lang w:bidi="ar-DZ"/>
        </w:rPr>
        <w:t>Startups and eCommerce</w:t>
      </w:r>
      <w:r>
        <w:rPr>
          <w:rFonts w:asciiTheme="majorBidi" w:hAnsiTheme="majorBidi" w:cstheme="majorBidi"/>
          <w:lang w:bidi="ar-DZ"/>
        </w:rPr>
        <w:t>,2016, (</w:t>
      </w:r>
      <w:r w:rsidRPr="0049018B">
        <w:rPr>
          <w:rFonts w:asciiTheme="majorBidi" w:hAnsiTheme="majorBidi" w:cstheme="majorBidi"/>
          <w:lang w:bidi="ar-DZ"/>
        </w:rPr>
        <w:t>Michaelche.biz</w:t>
      </w:r>
      <w:r>
        <w:rPr>
          <w:rFonts w:asciiTheme="majorBidi" w:hAnsiTheme="majorBidi" w:cstheme="majorBidi"/>
          <w:lang w:bidi="ar-DZ"/>
        </w:rPr>
        <w:t xml:space="preserve">) </w:t>
      </w:r>
      <w:r w:rsidRPr="0072161B">
        <w:rPr>
          <w:rFonts w:asciiTheme="majorBidi" w:hAnsiTheme="majorBidi" w:cstheme="majorBidi"/>
          <w:lang w:bidi="ar-DZ"/>
        </w:rPr>
        <w:t>p:14.</w:t>
      </w:r>
    </w:p>
  </w:footnote>
  <w:footnote w:id="8">
    <w:p w:rsidR="00110887" w:rsidRPr="0072161B" w:rsidRDefault="00110887" w:rsidP="0027472A">
      <w:pPr>
        <w:spacing w:after="0"/>
        <w:jc w:val="both"/>
        <w:rPr>
          <w:rFonts w:asciiTheme="majorBidi" w:hAnsiTheme="majorBidi" w:cstheme="majorBidi"/>
          <w:color w:val="000000"/>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72161B">
        <w:rPr>
          <w:rFonts w:asciiTheme="majorBidi" w:hAnsiTheme="majorBidi" w:cstheme="majorBidi"/>
          <w:color w:val="000000"/>
        </w:rPr>
        <w:t xml:space="preserve">Torben Midtgaard Poulsen, </w:t>
      </w:r>
      <w:r w:rsidRPr="00785A0E">
        <w:rPr>
          <w:rFonts w:asciiTheme="majorBidi" w:hAnsiTheme="majorBidi" w:cstheme="majorBidi"/>
          <w:color w:val="000000"/>
        </w:rPr>
        <w:t>op. Cit</w:t>
      </w:r>
      <w:r w:rsidRPr="0072161B">
        <w:rPr>
          <w:rFonts w:asciiTheme="majorBidi" w:hAnsiTheme="majorBidi" w:cstheme="majorBidi"/>
          <w:color w:val="000000"/>
        </w:rPr>
        <w:t>, p:14.</w:t>
      </w:r>
    </w:p>
  </w:footnote>
  <w:footnote w:id="9">
    <w:p w:rsidR="00110887" w:rsidRPr="0072161B" w:rsidRDefault="00110887" w:rsidP="0027472A">
      <w:pPr>
        <w:spacing w:after="0"/>
        <w:jc w:val="both"/>
        <w:rPr>
          <w:rFonts w:asciiTheme="majorBidi" w:hAnsiTheme="majorBidi" w:cstheme="majorBidi"/>
          <w:rtl/>
          <w:lang w:bidi="ar-DZ"/>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785A0E">
        <w:rPr>
          <w:rFonts w:asciiTheme="majorBidi" w:hAnsiTheme="majorBidi" w:cstheme="majorBidi"/>
        </w:rPr>
        <w:t>Johan b</w:t>
      </w:r>
      <w:r>
        <w:rPr>
          <w:rFonts w:asciiTheme="majorBidi" w:hAnsiTheme="majorBidi" w:cstheme="majorBidi"/>
        </w:rPr>
        <w:t>a</w:t>
      </w:r>
      <w:r w:rsidRPr="00785A0E">
        <w:rPr>
          <w:rFonts w:asciiTheme="majorBidi" w:hAnsiTheme="majorBidi" w:cstheme="majorBidi"/>
        </w:rPr>
        <w:t>th</w:t>
      </w:r>
      <w:r>
        <w:rPr>
          <w:rFonts w:asciiTheme="majorBidi" w:hAnsiTheme="majorBidi" w:cstheme="majorBidi"/>
        </w:rPr>
        <w:t>,</w:t>
      </w:r>
      <w:r w:rsidRPr="00785A0E">
        <w:t xml:space="preserve"> </w:t>
      </w:r>
      <w:r w:rsidRPr="00785A0E">
        <w:rPr>
          <w:rFonts w:asciiTheme="majorBidi" w:hAnsiTheme="majorBidi" w:cstheme="majorBidi"/>
        </w:rPr>
        <w:t>jakob k</w:t>
      </w:r>
      <w:r>
        <w:rPr>
          <w:rFonts w:asciiTheme="majorBidi" w:hAnsiTheme="majorBidi" w:cstheme="majorBidi"/>
        </w:rPr>
        <w:t>o</w:t>
      </w:r>
      <w:r w:rsidRPr="00785A0E">
        <w:rPr>
          <w:rFonts w:asciiTheme="majorBidi" w:hAnsiTheme="majorBidi" w:cstheme="majorBidi"/>
        </w:rPr>
        <w:t>hler</w:t>
      </w:r>
      <w:r>
        <w:rPr>
          <w:rFonts w:asciiTheme="majorBidi" w:hAnsiTheme="majorBidi" w:cstheme="majorBidi"/>
        </w:rPr>
        <w:t xml:space="preserve">, </w:t>
      </w:r>
      <w:r w:rsidRPr="0072161B">
        <w:rPr>
          <w:rFonts w:asciiTheme="majorBidi" w:hAnsiTheme="majorBidi" w:cstheme="majorBidi"/>
          <w:lang w:bidi="ar-DZ"/>
        </w:rPr>
        <w:t>innovation management in business-tobusiness software as a service startup,</w:t>
      </w:r>
      <w:r>
        <w:rPr>
          <w:rFonts w:asciiTheme="majorBidi" w:hAnsiTheme="majorBidi" w:cstheme="majorBidi"/>
          <w:lang w:bidi="ar-DZ"/>
        </w:rPr>
        <w:t xml:space="preserve"> m.a of </w:t>
      </w:r>
      <w:r w:rsidRPr="00785A0E">
        <w:rPr>
          <w:rFonts w:asciiTheme="majorBidi" w:hAnsiTheme="majorBidi" w:cstheme="majorBidi"/>
          <w:lang w:bidi="ar-DZ"/>
        </w:rPr>
        <w:t>master of science thesis</w:t>
      </w:r>
      <w:r>
        <w:rPr>
          <w:rFonts w:asciiTheme="majorBidi" w:hAnsiTheme="majorBidi" w:cstheme="majorBidi"/>
          <w:lang w:bidi="ar-DZ"/>
        </w:rPr>
        <w:t xml:space="preserve">, </w:t>
      </w:r>
      <w:r w:rsidRPr="00785A0E">
        <w:rPr>
          <w:rFonts w:asciiTheme="majorBidi" w:hAnsiTheme="majorBidi" w:cstheme="majorBidi"/>
          <w:lang w:bidi="ar-DZ"/>
        </w:rPr>
        <w:t>kth industrial engineering and management</w:t>
      </w:r>
      <w:r>
        <w:rPr>
          <w:rFonts w:asciiTheme="majorBidi" w:hAnsiTheme="majorBidi" w:cstheme="majorBidi"/>
          <w:lang w:bidi="ar-DZ"/>
        </w:rPr>
        <w:t xml:space="preserve">, </w:t>
      </w:r>
      <w:r w:rsidRPr="00785A0E">
        <w:rPr>
          <w:rFonts w:asciiTheme="majorBidi" w:hAnsiTheme="majorBidi" w:cstheme="majorBidi"/>
          <w:lang w:bidi="ar-DZ"/>
        </w:rPr>
        <w:t>stockholm</w:t>
      </w:r>
      <w:r>
        <w:rPr>
          <w:rFonts w:asciiTheme="majorBidi" w:hAnsiTheme="majorBidi" w:cstheme="majorBidi"/>
          <w:lang w:bidi="ar-DZ"/>
        </w:rPr>
        <w:t>, 2017,</w:t>
      </w:r>
      <w:r w:rsidRPr="0072161B">
        <w:rPr>
          <w:rFonts w:asciiTheme="majorBidi" w:hAnsiTheme="majorBidi" w:cstheme="majorBidi"/>
          <w:lang w:bidi="ar-DZ"/>
        </w:rPr>
        <w:t xml:space="preserve"> p:18.</w:t>
      </w:r>
    </w:p>
  </w:footnote>
  <w:footnote w:id="10">
    <w:p w:rsidR="00110887" w:rsidRPr="0072161B" w:rsidRDefault="00110887" w:rsidP="0027472A">
      <w:pPr>
        <w:bidi/>
        <w:spacing w:after="0"/>
        <w:jc w:val="both"/>
        <w:rPr>
          <w:rFonts w:ascii="Traditional Arabic" w:hAnsi="Traditional Arabic" w:cs="Traditional Arabic"/>
          <w:sz w:val="26"/>
          <w:szCs w:val="26"/>
          <w:rtl/>
          <w:lang w:bidi="ar-DZ"/>
        </w:rPr>
      </w:pPr>
      <w:r w:rsidRPr="0072161B">
        <w:rPr>
          <w:rStyle w:val="Appelnotedebasdep"/>
          <w:rFonts w:ascii="Traditional Arabic" w:hAnsi="Traditional Arabic" w:cs="Traditional Arabic"/>
          <w:sz w:val="26"/>
          <w:szCs w:val="26"/>
        </w:rPr>
        <w:footnoteRef/>
      </w:r>
      <w:r w:rsidRPr="0072161B">
        <w:rPr>
          <w:rFonts w:ascii="Traditional Arabic" w:hAnsi="Traditional Arabic" w:cs="Traditional Arabic"/>
          <w:sz w:val="26"/>
          <w:szCs w:val="26"/>
        </w:rPr>
        <w:t xml:space="preserve"> </w:t>
      </w:r>
      <w:r w:rsidRPr="0072161B">
        <w:rPr>
          <w:rFonts w:ascii="Traditional Arabic" w:hAnsi="Traditional Arabic" w:cs="Traditional Arabic"/>
          <w:sz w:val="26"/>
          <w:szCs w:val="26"/>
          <w:rtl/>
          <w:lang w:bidi="ar-DZ"/>
        </w:rPr>
        <w:t xml:space="preserve">مباني محمد، دور الابتكار التسويقي في دعم تنافسية المؤسسات الصغيرة والمتوسطة، مجلة الحقوق والعلوم الإنسانية، دراسات اقتصادية، </w:t>
      </w:r>
      <w:r>
        <w:rPr>
          <w:rFonts w:ascii="Traditional Arabic" w:hAnsi="Traditional Arabic" w:cs="Traditional Arabic" w:hint="cs"/>
          <w:sz w:val="26"/>
          <w:szCs w:val="26"/>
          <w:rtl/>
          <w:lang w:bidi="ar-DZ"/>
        </w:rPr>
        <w:t>المجلد: 06، العدد: 16،</w:t>
      </w:r>
      <w:r w:rsidRPr="0072161B">
        <w:rPr>
          <w:rFonts w:ascii="Traditional Arabic" w:hAnsi="Traditional Arabic" w:cs="Traditional Arabic"/>
          <w:sz w:val="26"/>
          <w:szCs w:val="26"/>
          <w:rtl/>
          <w:lang w:bidi="ar-DZ"/>
        </w:rPr>
        <w:t xml:space="preserve"> جامعة زيان عاشور، الجلفة، الجزائر، </w:t>
      </w:r>
      <w:r w:rsidRPr="003E11BF">
        <w:rPr>
          <w:rFonts w:ascii="Traditional Arabic" w:hAnsi="Traditional Arabic" w:cs="Traditional Arabic" w:hint="cs"/>
          <w:sz w:val="26"/>
          <w:szCs w:val="26"/>
          <w:rtl/>
          <w:lang w:bidi="ar-DZ"/>
        </w:rPr>
        <w:t>2012</w:t>
      </w:r>
      <w:r w:rsidRPr="0072161B">
        <w:rPr>
          <w:rFonts w:ascii="Traditional Arabic" w:hAnsi="Traditional Arabic" w:cs="Traditional Arabic"/>
          <w:sz w:val="26"/>
          <w:szCs w:val="26"/>
          <w:rtl/>
          <w:lang w:bidi="ar-DZ"/>
        </w:rPr>
        <w:t>، ص 409.</w:t>
      </w:r>
    </w:p>
  </w:footnote>
  <w:footnote w:id="11">
    <w:p w:rsidR="00110887" w:rsidRPr="00E10B8D" w:rsidRDefault="00110887" w:rsidP="0027472A">
      <w:pPr>
        <w:bidi/>
        <w:spacing w:after="0"/>
        <w:ind w:left="360"/>
        <w:jc w:val="both"/>
        <w:rPr>
          <w:rFonts w:ascii="Traditional Arabic" w:hAnsi="Traditional Arabic" w:cs="Traditional Arabic"/>
          <w:sz w:val="26"/>
          <w:szCs w:val="26"/>
          <w:rtl/>
          <w:lang w:bidi="ar-DZ"/>
        </w:rPr>
      </w:pPr>
      <w:r w:rsidRPr="0072161B">
        <w:rPr>
          <w:rStyle w:val="Appelnotedebasdep"/>
          <w:rFonts w:ascii="Traditional Arabic" w:hAnsi="Traditional Arabic" w:cs="Traditional Arabic"/>
          <w:sz w:val="26"/>
          <w:szCs w:val="26"/>
        </w:rPr>
        <w:footnoteRef/>
      </w:r>
      <w:r w:rsidRPr="0072161B">
        <w:rPr>
          <w:rFonts w:ascii="Traditional Arabic" w:hAnsi="Traditional Arabic" w:cs="Traditional Arabic"/>
          <w:sz w:val="26"/>
          <w:szCs w:val="26"/>
        </w:rPr>
        <w:t xml:space="preserve"> </w:t>
      </w:r>
      <w:r w:rsidRPr="0072161B">
        <w:rPr>
          <w:rFonts w:ascii="Traditional Arabic" w:hAnsi="Traditional Arabic" w:cs="Traditional Arabic"/>
          <w:sz w:val="26"/>
          <w:szCs w:val="26"/>
          <w:rtl/>
          <w:lang w:bidi="ar-DZ"/>
        </w:rPr>
        <w:t xml:space="preserve">مباني محمد، </w:t>
      </w:r>
      <w:r>
        <w:rPr>
          <w:rFonts w:ascii="Traditional Arabic" w:hAnsi="Traditional Arabic" w:cs="Traditional Arabic" w:hint="cs"/>
          <w:sz w:val="26"/>
          <w:szCs w:val="26"/>
          <w:rtl/>
          <w:lang w:bidi="ar-DZ"/>
        </w:rPr>
        <w:t>نفس المرجع السابق</w:t>
      </w:r>
      <w:r w:rsidRPr="0072161B">
        <w:rPr>
          <w:rFonts w:ascii="Traditional Arabic" w:hAnsi="Traditional Arabic" w:cs="Traditional Arabic"/>
          <w:sz w:val="26"/>
          <w:szCs w:val="26"/>
          <w:rtl/>
          <w:lang w:bidi="ar-DZ"/>
        </w:rPr>
        <w:t>، ص 410.</w:t>
      </w:r>
    </w:p>
  </w:footnote>
  <w:footnote w:id="12">
    <w:p w:rsidR="00110887" w:rsidRPr="0072161B" w:rsidRDefault="00110887" w:rsidP="0027472A">
      <w:pPr>
        <w:spacing w:after="0"/>
        <w:jc w:val="both"/>
        <w:rPr>
          <w:rFonts w:asciiTheme="majorBidi" w:hAnsiTheme="majorBidi" w:cstheme="majorBidi"/>
          <w:lang w:bidi="ar-DZ"/>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72161B">
        <w:rPr>
          <w:rFonts w:asciiTheme="majorBidi" w:hAnsiTheme="majorBidi" w:cstheme="majorBidi"/>
          <w:lang w:bidi="ar-DZ"/>
        </w:rPr>
        <w:t>Richard Leifer &amp;</w:t>
      </w:r>
      <w:r w:rsidRPr="0072161B">
        <w:rPr>
          <w:rFonts w:asciiTheme="majorBidi" w:hAnsiTheme="majorBidi" w:cstheme="majorBidi"/>
          <w:rtl/>
          <w:lang w:bidi="ar-DZ"/>
        </w:rPr>
        <w:t xml:space="preserve"> </w:t>
      </w:r>
      <w:r w:rsidRPr="0072161B">
        <w:rPr>
          <w:rFonts w:asciiTheme="majorBidi" w:hAnsiTheme="majorBidi" w:cstheme="majorBidi"/>
          <w:lang w:bidi="ar-DZ"/>
        </w:rPr>
        <w:t>others, Radical Innovation:</w:t>
      </w:r>
      <w:r w:rsidRPr="0072161B">
        <w:rPr>
          <w:rFonts w:asciiTheme="majorBidi" w:hAnsiTheme="majorBidi" w:cstheme="majorBidi"/>
          <w:rtl/>
          <w:lang w:bidi="ar-DZ"/>
        </w:rPr>
        <w:t xml:space="preserve"> </w:t>
      </w:r>
      <w:r w:rsidRPr="0072161B">
        <w:rPr>
          <w:rFonts w:asciiTheme="majorBidi" w:hAnsiTheme="majorBidi" w:cstheme="majorBidi"/>
          <w:lang w:bidi="ar-DZ"/>
        </w:rPr>
        <w:t>How Mature</w:t>
      </w:r>
      <w:r w:rsidRPr="0072161B">
        <w:rPr>
          <w:rFonts w:asciiTheme="majorBidi" w:hAnsiTheme="majorBidi" w:cstheme="majorBidi"/>
          <w:rtl/>
          <w:lang w:bidi="ar-DZ"/>
        </w:rPr>
        <w:t xml:space="preserve"> </w:t>
      </w:r>
      <w:r w:rsidRPr="0072161B">
        <w:rPr>
          <w:rFonts w:asciiTheme="majorBidi" w:hAnsiTheme="majorBidi" w:cstheme="majorBidi"/>
          <w:lang w:bidi="ar-DZ"/>
        </w:rPr>
        <w:t>Companies Can</w:t>
      </w:r>
      <w:r w:rsidRPr="0072161B">
        <w:rPr>
          <w:rFonts w:asciiTheme="majorBidi" w:hAnsiTheme="majorBidi" w:cstheme="majorBidi"/>
          <w:rtl/>
          <w:lang w:bidi="ar-DZ"/>
        </w:rPr>
        <w:t xml:space="preserve"> </w:t>
      </w:r>
      <w:r w:rsidRPr="0072161B">
        <w:rPr>
          <w:rFonts w:asciiTheme="majorBidi" w:hAnsiTheme="majorBidi" w:cstheme="majorBidi"/>
          <w:lang w:bidi="ar-DZ"/>
        </w:rPr>
        <w:t>Outsmart Upstarts, Publisher: Harvard, Business School Press, 2001, p:3.</w:t>
      </w:r>
    </w:p>
    <w:p w:rsidR="00110887" w:rsidRPr="0072161B" w:rsidRDefault="00110887" w:rsidP="0027472A">
      <w:pPr>
        <w:pStyle w:val="Notedebasdepage"/>
        <w:jc w:val="both"/>
        <w:rPr>
          <w:rFonts w:asciiTheme="majorBidi" w:hAnsiTheme="majorBidi" w:cstheme="majorBidi"/>
          <w:sz w:val="22"/>
          <w:szCs w:val="22"/>
          <w:rtl/>
          <w:lang w:bidi="ar-DZ"/>
        </w:rPr>
      </w:pPr>
    </w:p>
  </w:footnote>
  <w:footnote w:id="13">
    <w:p w:rsidR="00110887" w:rsidRPr="0072161B" w:rsidRDefault="00110887" w:rsidP="0027472A">
      <w:pPr>
        <w:spacing w:after="0"/>
        <w:jc w:val="both"/>
        <w:rPr>
          <w:rFonts w:asciiTheme="majorBidi" w:hAnsiTheme="majorBidi" w:cstheme="majorBidi"/>
          <w:lang w:bidi="ar-DZ"/>
        </w:rPr>
      </w:pPr>
      <w:r w:rsidRPr="0072161B">
        <w:rPr>
          <w:rStyle w:val="Appelnotedebasdep"/>
          <w:rFonts w:asciiTheme="majorBidi" w:hAnsiTheme="majorBidi" w:cstheme="majorBidi"/>
        </w:rPr>
        <w:footnoteRef/>
      </w:r>
      <w:r w:rsidRPr="0072161B">
        <w:rPr>
          <w:rFonts w:asciiTheme="majorBidi" w:hAnsiTheme="majorBidi" w:cstheme="majorBidi"/>
        </w:rPr>
        <w:t xml:space="preserve"> </w:t>
      </w:r>
      <w:r w:rsidRPr="0072161B">
        <w:rPr>
          <w:rFonts w:asciiTheme="majorBidi" w:hAnsiTheme="majorBidi" w:cstheme="majorBidi"/>
          <w:lang w:bidi="ar-DZ"/>
        </w:rPr>
        <w:t>Richard Leifer &amp;</w:t>
      </w:r>
      <w:r w:rsidRPr="0072161B">
        <w:rPr>
          <w:rFonts w:asciiTheme="majorBidi" w:hAnsiTheme="majorBidi" w:cstheme="majorBidi"/>
          <w:rtl/>
          <w:lang w:bidi="ar-DZ"/>
        </w:rPr>
        <w:t xml:space="preserve"> </w:t>
      </w:r>
      <w:r w:rsidRPr="0072161B">
        <w:rPr>
          <w:rFonts w:asciiTheme="majorBidi" w:hAnsiTheme="majorBidi" w:cstheme="majorBidi"/>
          <w:lang w:bidi="ar-DZ"/>
        </w:rPr>
        <w:t xml:space="preserve">others, </w:t>
      </w:r>
      <w:r w:rsidRPr="00CF15A9">
        <w:rPr>
          <w:rFonts w:asciiTheme="majorBidi" w:hAnsiTheme="majorBidi" w:cstheme="majorBidi"/>
          <w:lang w:bidi="ar-DZ"/>
        </w:rPr>
        <w:t>op. Cit</w:t>
      </w:r>
      <w:r w:rsidRPr="0072161B">
        <w:rPr>
          <w:rFonts w:asciiTheme="majorBidi" w:hAnsiTheme="majorBidi" w:cstheme="majorBidi"/>
          <w:lang w:bidi="ar-DZ"/>
        </w:rPr>
        <w:t>, p:</w:t>
      </w:r>
      <w:r w:rsidRPr="0072161B">
        <w:rPr>
          <w:rFonts w:asciiTheme="majorBidi" w:hAnsiTheme="majorBidi" w:cstheme="majorBidi"/>
          <w:rtl/>
          <w:lang w:bidi="ar-DZ"/>
        </w:rPr>
        <w:t>5</w:t>
      </w:r>
      <w:r w:rsidRPr="0072161B">
        <w:rPr>
          <w:rFonts w:asciiTheme="majorBidi" w:hAnsiTheme="majorBidi" w:cstheme="majorBidi"/>
          <w:lang w:bidi="ar-DZ"/>
        </w:rPr>
        <w:t>.</w:t>
      </w:r>
    </w:p>
    <w:p w:rsidR="00110887" w:rsidRPr="0072161B" w:rsidRDefault="00110887" w:rsidP="0027472A">
      <w:pPr>
        <w:pStyle w:val="Notedebasdepage"/>
        <w:jc w:val="both"/>
        <w:rPr>
          <w:rFonts w:asciiTheme="majorBidi" w:hAnsiTheme="majorBidi" w:cstheme="majorBidi"/>
          <w:sz w:val="22"/>
          <w:szCs w:val="22"/>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7D48"/>
    <w:multiLevelType w:val="hybridMultilevel"/>
    <w:tmpl w:val="F456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02D0E"/>
    <w:multiLevelType w:val="hybridMultilevel"/>
    <w:tmpl w:val="1AC2F7EE"/>
    <w:lvl w:ilvl="0" w:tplc="0409000D">
      <w:start w:val="1"/>
      <w:numFmt w:val="bullet"/>
      <w:lvlText w:val=""/>
      <w:lvlJc w:val="left"/>
      <w:pPr>
        <w:ind w:left="1080" w:hanging="720"/>
      </w:pPr>
      <w:rPr>
        <w:rFonts w:ascii="Wingdings" w:hAnsi="Wing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967B1"/>
    <w:multiLevelType w:val="multilevel"/>
    <w:tmpl w:val="78AE4F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2844736E"/>
    <w:multiLevelType w:val="multilevel"/>
    <w:tmpl w:val="2C0634D8"/>
    <w:lvl w:ilvl="0">
      <w:start w:val="3"/>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4">
    <w:nsid w:val="2E930709"/>
    <w:multiLevelType w:val="hybridMultilevel"/>
    <w:tmpl w:val="64FEBE74"/>
    <w:lvl w:ilvl="0" w:tplc="0409000D">
      <w:start w:val="1"/>
      <w:numFmt w:val="bullet"/>
      <w:lvlText w:val=""/>
      <w:lvlJc w:val="left"/>
      <w:pPr>
        <w:ind w:left="1080" w:hanging="720"/>
      </w:pPr>
      <w:rPr>
        <w:rFonts w:ascii="Wingdings" w:hAnsi="Wing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17B96"/>
    <w:multiLevelType w:val="hybridMultilevel"/>
    <w:tmpl w:val="EF427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21FDB"/>
    <w:multiLevelType w:val="multilevel"/>
    <w:tmpl w:val="A382588A"/>
    <w:lvl w:ilvl="0">
      <w:start w:val="2"/>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7">
    <w:nsid w:val="3DAA75A5"/>
    <w:multiLevelType w:val="hybridMultilevel"/>
    <w:tmpl w:val="5ED21BF2"/>
    <w:lvl w:ilvl="0" w:tplc="8DA436B0">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167C1"/>
    <w:multiLevelType w:val="hybridMultilevel"/>
    <w:tmpl w:val="F536AE50"/>
    <w:lvl w:ilvl="0" w:tplc="0409000D">
      <w:start w:val="1"/>
      <w:numFmt w:val="bullet"/>
      <w:lvlText w:val=""/>
      <w:lvlJc w:val="left"/>
      <w:pPr>
        <w:ind w:left="1080" w:hanging="720"/>
      </w:pPr>
      <w:rPr>
        <w:rFonts w:ascii="Wingdings" w:hAnsi="Wingding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043E0"/>
    <w:multiLevelType w:val="hybridMultilevel"/>
    <w:tmpl w:val="87CE5D50"/>
    <w:lvl w:ilvl="0" w:tplc="4BC66FE0">
      <w:start w:val="1"/>
      <w:numFmt w:val="decimal"/>
      <w:lvlText w:val="%1-"/>
      <w:lvlJc w:val="left"/>
      <w:pPr>
        <w:ind w:left="720" w:hanging="720"/>
      </w:pPr>
      <w:rPr>
        <w:rFonts w:hint="default"/>
        <w:b/>
        <w:b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73FB46D5"/>
    <w:multiLevelType w:val="hybridMultilevel"/>
    <w:tmpl w:val="3F506AD6"/>
    <w:lvl w:ilvl="0" w:tplc="5464F1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2848B2"/>
    <w:multiLevelType w:val="multilevel"/>
    <w:tmpl w:val="78AE4F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4"/>
  </w:num>
  <w:num w:numId="2">
    <w:abstractNumId w:val="7"/>
  </w:num>
  <w:num w:numId="3">
    <w:abstractNumId w:val="1"/>
  </w:num>
  <w:num w:numId="4">
    <w:abstractNumId w:val="8"/>
  </w:num>
  <w:num w:numId="5">
    <w:abstractNumId w:val="10"/>
  </w:num>
  <w:num w:numId="6">
    <w:abstractNumId w:val="5"/>
  </w:num>
  <w:num w:numId="7">
    <w:abstractNumId w:val="0"/>
  </w:num>
  <w:num w:numId="8">
    <w:abstractNumId w:val="9"/>
  </w:num>
  <w:num w:numId="9">
    <w:abstractNumId w:val="2"/>
  </w:num>
  <w:num w:numId="10">
    <w:abstractNumId w:val="11"/>
  </w:num>
  <w:num w:numId="11">
    <w:abstractNumId w:val="3"/>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144FED"/>
    <w:rsid w:val="000021D8"/>
    <w:rsid w:val="00003C2A"/>
    <w:rsid w:val="00004BC3"/>
    <w:rsid w:val="000068DD"/>
    <w:rsid w:val="0000767D"/>
    <w:rsid w:val="000104D7"/>
    <w:rsid w:val="00010A8C"/>
    <w:rsid w:val="00015EC4"/>
    <w:rsid w:val="0002385F"/>
    <w:rsid w:val="00032488"/>
    <w:rsid w:val="00033689"/>
    <w:rsid w:val="0003505B"/>
    <w:rsid w:val="00035D4C"/>
    <w:rsid w:val="00036200"/>
    <w:rsid w:val="0004056E"/>
    <w:rsid w:val="00041285"/>
    <w:rsid w:val="0004132B"/>
    <w:rsid w:val="0004137F"/>
    <w:rsid w:val="00042D42"/>
    <w:rsid w:val="000502C5"/>
    <w:rsid w:val="000518B5"/>
    <w:rsid w:val="0005271B"/>
    <w:rsid w:val="000528EA"/>
    <w:rsid w:val="000537A6"/>
    <w:rsid w:val="00064BDF"/>
    <w:rsid w:val="00065B4B"/>
    <w:rsid w:val="00067B1D"/>
    <w:rsid w:val="0007174A"/>
    <w:rsid w:val="00073B5F"/>
    <w:rsid w:val="00074B1E"/>
    <w:rsid w:val="00085B38"/>
    <w:rsid w:val="0008714C"/>
    <w:rsid w:val="00087CC9"/>
    <w:rsid w:val="000906F9"/>
    <w:rsid w:val="00095C86"/>
    <w:rsid w:val="000A4BBF"/>
    <w:rsid w:val="000A5288"/>
    <w:rsid w:val="000A6592"/>
    <w:rsid w:val="000A7301"/>
    <w:rsid w:val="000B6FCB"/>
    <w:rsid w:val="000C0041"/>
    <w:rsid w:val="000C0500"/>
    <w:rsid w:val="000C13F6"/>
    <w:rsid w:val="000C6F99"/>
    <w:rsid w:val="000D0063"/>
    <w:rsid w:val="000D0BD2"/>
    <w:rsid w:val="000D3FB5"/>
    <w:rsid w:val="000D432D"/>
    <w:rsid w:val="000D496C"/>
    <w:rsid w:val="000E21E3"/>
    <w:rsid w:val="000E5615"/>
    <w:rsid w:val="000F0385"/>
    <w:rsid w:val="000F5106"/>
    <w:rsid w:val="00102362"/>
    <w:rsid w:val="00104F36"/>
    <w:rsid w:val="00105148"/>
    <w:rsid w:val="00110554"/>
    <w:rsid w:val="00110887"/>
    <w:rsid w:val="00111479"/>
    <w:rsid w:val="00112241"/>
    <w:rsid w:val="00115684"/>
    <w:rsid w:val="0012145D"/>
    <w:rsid w:val="001227F7"/>
    <w:rsid w:val="00123D0A"/>
    <w:rsid w:val="001246DC"/>
    <w:rsid w:val="00126579"/>
    <w:rsid w:val="001321AD"/>
    <w:rsid w:val="00134CDD"/>
    <w:rsid w:val="00137023"/>
    <w:rsid w:val="001402B0"/>
    <w:rsid w:val="00143947"/>
    <w:rsid w:val="00144FED"/>
    <w:rsid w:val="001603E9"/>
    <w:rsid w:val="00166598"/>
    <w:rsid w:val="00166E1A"/>
    <w:rsid w:val="00167E64"/>
    <w:rsid w:val="001713DB"/>
    <w:rsid w:val="00171AB0"/>
    <w:rsid w:val="00181D5C"/>
    <w:rsid w:val="001831AE"/>
    <w:rsid w:val="00183D18"/>
    <w:rsid w:val="00185A9F"/>
    <w:rsid w:val="001922E2"/>
    <w:rsid w:val="00192A41"/>
    <w:rsid w:val="00194CB8"/>
    <w:rsid w:val="00195944"/>
    <w:rsid w:val="00196604"/>
    <w:rsid w:val="001A2B92"/>
    <w:rsid w:val="001A6272"/>
    <w:rsid w:val="001A75A9"/>
    <w:rsid w:val="001B10DE"/>
    <w:rsid w:val="001B1458"/>
    <w:rsid w:val="001B4DF4"/>
    <w:rsid w:val="001B4F96"/>
    <w:rsid w:val="001B7691"/>
    <w:rsid w:val="001C0406"/>
    <w:rsid w:val="001D057B"/>
    <w:rsid w:val="001D291D"/>
    <w:rsid w:val="001D7315"/>
    <w:rsid w:val="001E6D60"/>
    <w:rsid w:val="001E7852"/>
    <w:rsid w:val="001F37A5"/>
    <w:rsid w:val="00201F3A"/>
    <w:rsid w:val="00206EBD"/>
    <w:rsid w:val="002076D8"/>
    <w:rsid w:val="002111B8"/>
    <w:rsid w:val="00216B46"/>
    <w:rsid w:val="00222610"/>
    <w:rsid w:val="00222DA8"/>
    <w:rsid w:val="00233364"/>
    <w:rsid w:val="00240AB4"/>
    <w:rsid w:val="00240B2D"/>
    <w:rsid w:val="00241B98"/>
    <w:rsid w:val="002432F9"/>
    <w:rsid w:val="00250CA6"/>
    <w:rsid w:val="0025637C"/>
    <w:rsid w:val="0026129F"/>
    <w:rsid w:val="002613B3"/>
    <w:rsid w:val="0026217E"/>
    <w:rsid w:val="00262C0D"/>
    <w:rsid w:val="002639D5"/>
    <w:rsid w:val="002675B0"/>
    <w:rsid w:val="0027472A"/>
    <w:rsid w:val="00275D2A"/>
    <w:rsid w:val="00282F4F"/>
    <w:rsid w:val="00283378"/>
    <w:rsid w:val="00284026"/>
    <w:rsid w:val="00286E5C"/>
    <w:rsid w:val="002929DD"/>
    <w:rsid w:val="002A232E"/>
    <w:rsid w:val="002A6465"/>
    <w:rsid w:val="002A7A01"/>
    <w:rsid w:val="002B466A"/>
    <w:rsid w:val="002C0DDE"/>
    <w:rsid w:val="002C181C"/>
    <w:rsid w:val="002C2303"/>
    <w:rsid w:val="002C3EC7"/>
    <w:rsid w:val="002C78EF"/>
    <w:rsid w:val="002D09F9"/>
    <w:rsid w:val="002E0155"/>
    <w:rsid w:val="002E0B01"/>
    <w:rsid w:val="002E4837"/>
    <w:rsid w:val="002E5733"/>
    <w:rsid w:val="002E7B41"/>
    <w:rsid w:val="002F719D"/>
    <w:rsid w:val="0030478A"/>
    <w:rsid w:val="00304B2F"/>
    <w:rsid w:val="00313CB6"/>
    <w:rsid w:val="00315155"/>
    <w:rsid w:val="003160C4"/>
    <w:rsid w:val="00317E34"/>
    <w:rsid w:val="00322A0A"/>
    <w:rsid w:val="00323396"/>
    <w:rsid w:val="003304FE"/>
    <w:rsid w:val="00336CAE"/>
    <w:rsid w:val="0033780E"/>
    <w:rsid w:val="0034286A"/>
    <w:rsid w:val="003477B9"/>
    <w:rsid w:val="00347D17"/>
    <w:rsid w:val="00350FF4"/>
    <w:rsid w:val="0035569A"/>
    <w:rsid w:val="00355E53"/>
    <w:rsid w:val="00363A4B"/>
    <w:rsid w:val="00365A7A"/>
    <w:rsid w:val="003755F1"/>
    <w:rsid w:val="00376E13"/>
    <w:rsid w:val="003839F0"/>
    <w:rsid w:val="00383C55"/>
    <w:rsid w:val="003A2E4E"/>
    <w:rsid w:val="003A702C"/>
    <w:rsid w:val="003C5FAA"/>
    <w:rsid w:val="003D42FC"/>
    <w:rsid w:val="003D5B83"/>
    <w:rsid w:val="003E3786"/>
    <w:rsid w:val="003E51AD"/>
    <w:rsid w:val="003F3359"/>
    <w:rsid w:val="003F372D"/>
    <w:rsid w:val="003F5E78"/>
    <w:rsid w:val="003F7C5C"/>
    <w:rsid w:val="004100A4"/>
    <w:rsid w:val="004143C8"/>
    <w:rsid w:val="00415232"/>
    <w:rsid w:val="00421B89"/>
    <w:rsid w:val="0042279C"/>
    <w:rsid w:val="004239D1"/>
    <w:rsid w:val="00423A46"/>
    <w:rsid w:val="00425F74"/>
    <w:rsid w:val="00426DB3"/>
    <w:rsid w:val="00427C73"/>
    <w:rsid w:val="00431A79"/>
    <w:rsid w:val="0043422F"/>
    <w:rsid w:val="0044440F"/>
    <w:rsid w:val="00446D51"/>
    <w:rsid w:val="0045252D"/>
    <w:rsid w:val="00454329"/>
    <w:rsid w:val="0045514E"/>
    <w:rsid w:val="0045639C"/>
    <w:rsid w:val="004573A4"/>
    <w:rsid w:val="00460A61"/>
    <w:rsid w:val="00464416"/>
    <w:rsid w:val="0047601B"/>
    <w:rsid w:val="004764EC"/>
    <w:rsid w:val="004773A3"/>
    <w:rsid w:val="0048323B"/>
    <w:rsid w:val="00485259"/>
    <w:rsid w:val="0048776C"/>
    <w:rsid w:val="00487E8F"/>
    <w:rsid w:val="004916DD"/>
    <w:rsid w:val="004928BB"/>
    <w:rsid w:val="00494B66"/>
    <w:rsid w:val="00495309"/>
    <w:rsid w:val="00496FC0"/>
    <w:rsid w:val="00497368"/>
    <w:rsid w:val="00497AB0"/>
    <w:rsid w:val="004A56BA"/>
    <w:rsid w:val="004A7B55"/>
    <w:rsid w:val="004B2674"/>
    <w:rsid w:val="004C4DCC"/>
    <w:rsid w:val="004D29E0"/>
    <w:rsid w:val="004E4E4D"/>
    <w:rsid w:val="004E7265"/>
    <w:rsid w:val="004F051C"/>
    <w:rsid w:val="004F49BF"/>
    <w:rsid w:val="00501140"/>
    <w:rsid w:val="00502E84"/>
    <w:rsid w:val="0050617C"/>
    <w:rsid w:val="0050689B"/>
    <w:rsid w:val="005074C3"/>
    <w:rsid w:val="00511173"/>
    <w:rsid w:val="0051438F"/>
    <w:rsid w:val="005148F7"/>
    <w:rsid w:val="005357B2"/>
    <w:rsid w:val="00536F77"/>
    <w:rsid w:val="00540BEE"/>
    <w:rsid w:val="00542BD8"/>
    <w:rsid w:val="005560CD"/>
    <w:rsid w:val="005568ED"/>
    <w:rsid w:val="00561DD0"/>
    <w:rsid w:val="00563BAA"/>
    <w:rsid w:val="00571F7F"/>
    <w:rsid w:val="005746E1"/>
    <w:rsid w:val="00583A51"/>
    <w:rsid w:val="00590B65"/>
    <w:rsid w:val="005958DA"/>
    <w:rsid w:val="00596614"/>
    <w:rsid w:val="00597D92"/>
    <w:rsid w:val="005A2867"/>
    <w:rsid w:val="005A321F"/>
    <w:rsid w:val="005A46CC"/>
    <w:rsid w:val="005A7407"/>
    <w:rsid w:val="005C0132"/>
    <w:rsid w:val="005C1C67"/>
    <w:rsid w:val="005C2EAE"/>
    <w:rsid w:val="005C3E1E"/>
    <w:rsid w:val="005C7D72"/>
    <w:rsid w:val="005D4841"/>
    <w:rsid w:val="005D5188"/>
    <w:rsid w:val="005E1245"/>
    <w:rsid w:val="005E5977"/>
    <w:rsid w:val="005E6401"/>
    <w:rsid w:val="005E750F"/>
    <w:rsid w:val="005F1E6D"/>
    <w:rsid w:val="005F3850"/>
    <w:rsid w:val="005F5927"/>
    <w:rsid w:val="005F59D2"/>
    <w:rsid w:val="006017A2"/>
    <w:rsid w:val="00602451"/>
    <w:rsid w:val="00603522"/>
    <w:rsid w:val="00604AB9"/>
    <w:rsid w:val="00613FA1"/>
    <w:rsid w:val="00615C53"/>
    <w:rsid w:val="0062103C"/>
    <w:rsid w:val="006331BD"/>
    <w:rsid w:val="00633F8A"/>
    <w:rsid w:val="00634BF9"/>
    <w:rsid w:val="00646C3A"/>
    <w:rsid w:val="006475A6"/>
    <w:rsid w:val="00653921"/>
    <w:rsid w:val="006545B4"/>
    <w:rsid w:val="0066044E"/>
    <w:rsid w:val="0066300D"/>
    <w:rsid w:val="00664DE3"/>
    <w:rsid w:val="0066776D"/>
    <w:rsid w:val="006704A8"/>
    <w:rsid w:val="006708DE"/>
    <w:rsid w:val="00675182"/>
    <w:rsid w:val="006766EB"/>
    <w:rsid w:val="00681CE9"/>
    <w:rsid w:val="00686501"/>
    <w:rsid w:val="006931EC"/>
    <w:rsid w:val="006953DF"/>
    <w:rsid w:val="00695EF6"/>
    <w:rsid w:val="006A0165"/>
    <w:rsid w:val="006A6801"/>
    <w:rsid w:val="006B64DC"/>
    <w:rsid w:val="006B7A6E"/>
    <w:rsid w:val="006C6103"/>
    <w:rsid w:val="006C6559"/>
    <w:rsid w:val="006D1ED0"/>
    <w:rsid w:val="006E00C9"/>
    <w:rsid w:val="006E53C4"/>
    <w:rsid w:val="006E5543"/>
    <w:rsid w:val="006E6084"/>
    <w:rsid w:val="006F0AF5"/>
    <w:rsid w:val="006F3657"/>
    <w:rsid w:val="006F526C"/>
    <w:rsid w:val="00704BBD"/>
    <w:rsid w:val="00707FF6"/>
    <w:rsid w:val="00710963"/>
    <w:rsid w:val="00720B2E"/>
    <w:rsid w:val="0072505B"/>
    <w:rsid w:val="00727526"/>
    <w:rsid w:val="00727DFE"/>
    <w:rsid w:val="0073088B"/>
    <w:rsid w:val="0073425D"/>
    <w:rsid w:val="00736C21"/>
    <w:rsid w:val="00740053"/>
    <w:rsid w:val="007538D3"/>
    <w:rsid w:val="00756B97"/>
    <w:rsid w:val="00756D4A"/>
    <w:rsid w:val="0076189B"/>
    <w:rsid w:val="00761ED6"/>
    <w:rsid w:val="00762D04"/>
    <w:rsid w:val="00764544"/>
    <w:rsid w:val="00765EC9"/>
    <w:rsid w:val="0077084D"/>
    <w:rsid w:val="007712F0"/>
    <w:rsid w:val="0078594B"/>
    <w:rsid w:val="0078713D"/>
    <w:rsid w:val="007919F8"/>
    <w:rsid w:val="007920F6"/>
    <w:rsid w:val="007921BD"/>
    <w:rsid w:val="00797BB8"/>
    <w:rsid w:val="007A3D16"/>
    <w:rsid w:val="007B1807"/>
    <w:rsid w:val="007C3CAF"/>
    <w:rsid w:val="007C7212"/>
    <w:rsid w:val="007D17A5"/>
    <w:rsid w:val="007D4EF2"/>
    <w:rsid w:val="007E0A0E"/>
    <w:rsid w:val="007E3C5D"/>
    <w:rsid w:val="007E71E5"/>
    <w:rsid w:val="00810B0D"/>
    <w:rsid w:val="0081753E"/>
    <w:rsid w:val="00817706"/>
    <w:rsid w:val="00830032"/>
    <w:rsid w:val="00832E32"/>
    <w:rsid w:val="008421BC"/>
    <w:rsid w:val="00842212"/>
    <w:rsid w:val="00844397"/>
    <w:rsid w:val="008520F5"/>
    <w:rsid w:val="0085308B"/>
    <w:rsid w:val="0085389A"/>
    <w:rsid w:val="0085760A"/>
    <w:rsid w:val="00862006"/>
    <w:rsid w:val="008752A5"/>
    <w:rsid w:val="008768A4"/>
    <w:rsid w:val="00876BCB"/>
    <w:rsid w:val="00880112"/>
    <w:rsid w:val="00882EDE"/>
    <w:rsid w:val="008845D3"/>
    <w:rsid w:val="00884A08"/>
    <w:rsid w:val="0089164A"/>
    <w:rsid w:val="008926FD"/>
    <w:rsid w:val="0089291D"/>
    <w:rsid w:val="008A2B2C"/>
    <w:rsid w:val="008B1830"/>
    <w:rsid w:val="008B1F9E"/>
    <w:rsid w:val="008B2774"/>
    <w:rsid w:val="008C1923"/>
    <w:rsid w:val="008D0364"/>
    <w:rsid w:val="008D1486"/>
    <w:rsid w:val="008D1C6C"/>
    <w:rsid w:val="008D1E58"/>
    <w:rsid w:val="008D33C4"/>
    <w:rsid w:val="008D7112"/>
    <w:rsid w:val="008D7785"/>
    <w:rsid w:val="008E1BF7"/>
    <w:rsid w:val="008E1FCE"/>
    <w:rsid w:val="008E288D"/>
    <w:rsid w:val="008E4B6E"/>
    <w:rsid w:val="008E5EF7"/>
    <w:rsid w:val="008F33A0"/>
    <w:rsid w:val="008F7145"/>
    <w:rsid w:val="00900454"/>
    <w:rsid w:val="00903420"/>
    <w:rsid w:val="009061D1"/>
    <w:rsid w:val="0091006C"/>
    <w:rsid w:val="00911942"/>
    <w:rsid w:val="00912C85"/>
    <w:rsid w:val="00925F4D"/>
    <w:rsid w:val="00934261"/>
    <w:rsid w:val="00934A4A"/>
    <w:rsid w:val="00942E9C"/>
    <w:rsid w:val="009430DC"/>
    <w:rsid w:val="009432BF"/>
    <w:rsid w:val="00943AE7"/>
    <w:rsid w:val="0094562E"/>
    <w:rsid w:val="00950B5E"/>
    <w:rsid w:val="00951F99"/>
    <w:rsid w:val="00955298"/>
    <w:rsid w:val="00956E2C"/>
    <w:rsid w:val="0096653F"/>
    <w:rsid w:val="00966E77"/>
    <w:rsid w:val="009800B0"/>
    <w:rsid w:val="009812A6"/>
    <w:rsid w:val="00983991"/>
    <w:rsid w:val="00984E15"/>
    <w:rsid w:val="009873A6"/>
    <w:rsid w:val="00987CF7"/>
    <w:rsid w:val="00990BD9"/>
    <w:rsid w:val="00990FF1"/>
    <w:rsid w:val="009922D9"/>
    <w:rsid w:val="00993E56"/>
    <w:rsid w:val="009A4C5F"/>
    <w:rsid w:val="009B172C"/>
    <w:rsid w:val="009B33C9"/>
    <w:rsid w:val="009B4A81"/>
    <w:rsid w:val="009B55FC"/>
    <w:rsid w:val="009B5B22"/>
    <w:rsid w:val="009B7EDA"/>
    <w:rsid w:val="009C0C5C"/>
    <w:rsid w:val="009C0E25"/>
    <w:rsid w:val="009C3A18"/>
    <w:rsid w:val="009C52C7"/>
    <w:rsid w:val="009C57AF"/>
    <w:rsid w:val="009D1ACF"/>
    <w:rsid w:val="009D5337"/>
    <w:rsid w:val="009D5B37"/>
    <w:rsid w:val="009D6591"/>
    <w:rsid w:val="009E291F"/>
    <w:rsid w:val="00A10A06"/>
    <w:rsid w:val="00A149C8"/>
    <w:rsid w:val="00A17917"/>
    <w:rsid w:val="00A2093F"/>
    <w:rsid w:val="00A2301B"/>
    <w:rsid w:val="00A262C5"/>
    <w:rsid w:val="00A331E8"/>
    <w:rsid w:val="00A3412E"/>
    <w:rsid w:val="00A36517"/>
    <w:rsid w:val="00A42815"/>
    <w:rsid w:val="00A43158"/>
    <w:rsid w:val="00A46047"/>
    <w:rsid w:val="00A50EAF"/>
    <w:rsid w:val="00A5461F"/>
    <w:rsid w:val="00A57E08"/>
    <w:rsid w:val="00A63870"/>
    <w:rsid w:val="00A6540C"/>
    <w:rsid w:val="00A72ABB"/>
    <w:rsid w:val="00A730B2"/>
    <w:rsid w:val="00A951C3"/>
    <w:rsid w:val="00A97751"/>
    <w:rsid w:val="00AA0C08"/>
    <w:rsid w:val="00AA130A"/>
    <w:rsid w:val="00AA3F01"/>
    <w:rsid w:val="00AA5B11"/>
    <w:rsid w:val="00AB489B"/>
    <w:rsid w:val="00AC7A36"/>
    <w:rsid w:val="00AC7D93"/>
    <w:rsid w:val="00AD0611"/>
    <w:rsid w:val="00AD20CD"/>
    <w:rsid w:val="00AE3821"/>
    <w:rsid w:val="00AE6324"/>
    <w:rsid w:val="00B00B58"/>
    <w:rsid w:val="00B04054"/>
    <w:rsid w:val="00B05DAA"/>
    <w:rsid w:val="00B10E10"/>
    <w:rsid w:val="00B1314D"/>
    <w:rsid w:val="00B148E6"/>
    <w:rsid w:val="00B1569D"/>
    <w:rsid w:val="00B17592"/>
    <w:rsid w:val="00B26CA6"/>
    <w:rsid w:val="00B26F3D"/>
    <w:rsid w:val="00B30D76"/>
    <w:rsid w:val="00B3400A"/>
    <w:rsid w:val="00B400F3"/>
    <w:rsid w:val="00B44FFD"/>
    <w:rsid w:val="00B610DA"/>
    <w:rsid w:val="00B61F72"/>
    <w:rsid w:val="00B6402E"/>
    <w:rsid w:val="00B64203"/>
    <w:rsid w:val="00B762C4"/>
    <w:rsid w:val="00B77131"/>
    <w:rsid w:val="00B80BDD"/>
    <w:rsid w:val="00B849A8"/>
    <w:rsid w:val="00B92C71"/>
    <w:rsid w:val="00B9796A"/>
    <w:rsid w:val="00BA1C64"/>
    <w:rsid w:val="00BA1D12"/>
    <w:rsid w:val="00BA20AB"/>
    <w:rsid w:val="00BA3BCF"/>
    <w:rsid w:val="00BA5FB7"/>
    <w:rsid w:val="00BA6514"/>
    <w:rsid w:val="00BB0078"/>
    <w:rsid w:val="00BB0F68"/>
    <w:rsid w:val="00BB693C"/>
    <w:rsid w:val="00BB776B"/>
    <w:rsid w:val="00BB7AED"/>
    <w:rsid w:val="00BC1ABE"/>
    <w:rsid w:val="00BC2AFF"/>
    <w:rsid w:val="00BC5CA6"/>
    <w:rsid w:val="00BD3AE9"/>
    <w:rsid w:val="00BD3CE1"/>
    <w:rsid w:val="00BE18D8"/>
    <w:rsid w:val="00BE192A"/>
    <w:rsid w:val="00BE6396"/>
    <w:rsid w:val="00BF03DB"/>
    <w:rsid w:val="00BF4AB2"/>
    <w:rsid w:val="00BF6D05"/>
    <w:rsid w:val="00C037E7"/>
    <w:rsid w:val="00C1015E"/>
    <w:rsid w:val="00C2149B"/>
    <w:rsid w:val="00C22176"/>
    <w:rsid w:val="00C22445"/>
    <w:rsid w:val="00C27CBE"/>
    <w:rsid w:val="00C30E31"/>
    <w:rsid w:val="00C31808"/>
    <w:rsid w:val="00C32154"/>
    <w:rsid w:val="00C322C8"/>
    <w:rsid w:val="00C330AA"/>
    <w:rsid w:val="00C36C4A"/>
    <w:rsid w:val="00C40A89"/>
    <w:rsid w:val="00C42187"/>
    <w:rsid w:val="00C46024"/>
    <w:rsid w:val="00C54087"/>
    <w:rsid w:val="00C5545E"/>
    <w:rsid w:val="00C5574D"/>
    <w:rsid w:val="00C57DF5"/>
    <w:rsid w:val="00C60E10"/>
    <w:rsid w:val="00C63FD6"/>
    <w:rsid w:val="00C640FC"/>
    <w:rsid w:val="00C64DA0"/>
    <w:rsid w:val="00C80D63"/>
    <w:rsid w:val="00C81C55"/>
    <w:rsid w:val="00C91CB2"/>
    <w:rsid w:val="00C95752"/>
    <w:rsid w:val="00C95C21"/>
    <w:rsid w:val="00C979F4"/>
    <w:rsid w:val="00CA038A"/>
    <w:rsid w:val="00CA2FCA"/>
    <w:rsid w:val="00CB1177"/>
    <w:rsid w:val="00CB567C"/>
    <w:rsid w:val="00CB703E"/>
    <w:rsid w:val="00CC1C6D"/>
    <w:rsid w:val="00CC7F73"/>
    <w:rsid w:val="00CD08E7"/>
    <w:rsid w:val="00CD304A"/>
    <w:rsid w:val="00CD4030"/>
    <w:rsid w:val="00CD4345"/>
    <w:rsid w:val="00CD489D"/>
    <w:rsid w:val="00CE30C8"/>
    <w:rsid w:val="00CE33F0"/>
    <w:rsid w:val="00CF449A"/>
    <w:rsid w:val="00CF54B6"/>
    <w:rsid w:val="00D02518"/>
    <w:rsid w:val="00D02D26"/>
    <w:rsid w:val="00D039F2"/>
    <w:rsid w:val="00D12264"/>
    <w:rsid w:val="00D12351"/>
    <w:rsid w:val="00D1733C"/>
    <w:rsid w:val="00D2039D"/>
    <w:rsid w:val="00D2062C"/>
    <w:rsid w:val="00D21F07"/>
    <w:rsid w:val="00D22038"/>
    <w:rsid w:val="00D31186"/>
    <w:rsid w:val="00D335AE"/>
    <w:rsid w:val="00D36C5F"/>
    <w:rsid w:val="00D60450"/>
    <w:rsid w:val="00D6431B"/>
    <w:rsid w:val="00D64E14"/>
    <w:rsid w:val="00D70219"/>
    <w:rsid w:val="00D7052B"/>
    <w:rsid w:val="00D711B6"/>
    <w:rsid w:val="00D816F6"/>
    <w:rsid w:val="00D8316E"/>
    <w:rsid w:val="00D83993"/>
    <w:rsid w:val="00D91D10"/>
    <w:rsid w:val="00D9245D"/>
    <w:rsid w:val="00D93643"/>
    <w:rsid w:val="00D965F1"/>
    <w:rsid w:val="00D97FB5"/>
    <w:rsid w:val="00DA19F1"/>
    <w:rsid w:val="00DA20D3"/>
    <w:rsid w:val="00DA3573"/>
    <w:rsid w:val="00DB09E9"/>
    <w:rsid w:val="00DB1071"/>
    <w:rsid w:val="00DB11DD"/>
    <w:rsid w:val="00DC327B"/>
    <w:rsid w:val="00DC7D74"/>
    <w:rsid w:val="00DE08A2"/>
    <w:rsid w:val="00DE2D0B"/>
    <w:rsid w:val="00DE6F42"/>
    <w:rsid w:val="00DE799F"/>
    <w:rsid w:val="00DF47DE"/>
    <w:rsid w:val="00E02330"/>
    <w:rsid w:val="00E026AE"/>
    <w:rsid w:val="00E058F7"/>
    <w:rsid w:val="00E059A4"/>
    <w:rsid w:val="00E15B21"/>
    <w:rsid w:val="00E17045"/>
    <w:rsid w:val="00E25BC5"/>
    <w:rsid w:val="00E27B17"/>
    <w:rsid w:val="00E27EFF"/>
    <w:rsid w:val="00E409EA"/>
    <w:rsid w:val="00E40E95"/>
    <w:rsid w:val="00E4155A"/>
    <w:rsid w:val="00E46A03"/>
    <w:rsid w:val="00E47910"/>
    <w:rsid w:val="00E555E1"/>
    <w:rsid w:val="00E576B2"/>
    <w:rsid w:val="00E60280"/>
    <w:rsid w:val="00E63D8B"/>
    <w:rsid w:val="00E64321"/>
    <w:rsid w:val="00E67F27"/>
    <w:rsid w:val="00E73F29"/>
    <w:rsid w:val="00E75000"/>
    <w:rsid w:val="00E76238"/>
    <w:rsid w:val="00E84AD1"/>
    <w:rsid w:val="00E93F4F"/>
    <w:rsid w:val="00E94141"/>
    <w:rsid w:val="00E954CA"/>
    <w:rsid w:val="00E957D4"/>
    <w:rsid w:val="00E978CA"/>
    <w:rsid w:val="00EA59B5"/>
    <w:rsid w:val="00EA72AF"/>
    <w:rsid w:val="00EB57DF"/>
    <w:rsid w:val="00EB699D"/>
    <w:rsid w:val="00EB7CFE"/>
    <w:rsid w:val="00EC2EA1"/>
    <w:rsid w:val="00EC3C52"/>
    <w:rsid w:val="00EC3DDB"/>
    <w:rsid w:val="00ED4A3A"/>
    <w:rsid w:val="00EE1205"/>
    <w:rsid w:val="00EE3B53"/>
    <w:rsid w:val="00EE47E2"/>
    <w:rsid w:val="00EE48AE"/>
    <w:rsid w:val="00EE4C51"/>
    <w:rsid w:val="00EE57BA"/>
    <w:rsid w:val="00EE7151"/>
    <w:rsid w:val="00EF261E"/>
    <w:rsid w:val="00EF4C9E"/>
    <w:rsid w:val="00EF643A"/>
    <w:rsid w:val="00F03CA3"/>
    <w:rsid w:val="00F03FFD"/>
    <w:rsid w:val="00F0414A"/>
    <w:rsid w:val="00F04AA7"/>
    <w:rsid w:val="00F13062"/>
    <w:rsid w:val="00F142FE"/>
    <w:rsid w:val="00F16C68"/>
    <w:rsid w:val="00F217E2"/>
    <w:rsid w:val="00F21D6B"/>
    <w:rsid w:val="00F267D3"/>
    <w:rsid w:val="00F35023"/>
    <w:rsid w:val="00F35B6F"/>
    <w:rsid w:val="00F40168"/>
    <w:rsid w:val="00F4166D"/>
    <w:rsid w:val="00F449BD"/>
    <w:rsid w:val="00F46491"/>
    <w:rsid w:val="00F46DF5"/>
    <w:rsid w:val="00F61922"/>
    <w:rsid w:val="00F65308"/>
    <w:rsid w:val="00F702DD"/>
    <w:rsid w:val="00F727EA"/>
    <w:rsid w:val="00F76495"/>
    <w:rsid w:val="00F803EA"/>
    <w:rsid w:val="00F825CA"/>
    <w:rsid w:val="00F85D78"/>
    <w:rsid w:val="00F92F0D"/>
    <w:rsid w:val="00FA26B7"/>
    <w:rsid w:val="00FA3B51"/>
    <w:rsid w:val="00FA4B5D"/>
    <w:rsid w:val="00FA6BE5"/>
    <w:rsid w:val="00FC7156"/>
    <w:rsid w:val="00FC72AB"/>
    <w:rsid w:val="00FC75C3"/>
    <w:rsid w:val="00FD33F5"/>
    <w:rsid w:val="00FD461F"/>
    <w:rsid w:val="00FD4885"/>
    <w:rsid w:val="00FD6724"/>
    <w:rsid w:val="00FD7A5B"/>
    <w:rsid w:val="00FE2468"/>
    <w:rsid w:val="00FF15BA"/>
    <w:rsid w:val="00FF3F4F"/>
    <w:rsid w:val="00FF4BD0"/>
    <w:rsid w:val="00FF74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3DDB854-4662-467B-BE86-B0DBF7A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3B"/>
  </w:style>
  <w:style w:type="paragraph" w:styleId="Titre1">
    <w:name w:val="heading 1"/>
    <w:basedOn w:val="Normal"/>
    <w:next w:val="Normal"/>
    <w:link w:val="Titre1Car"/>
    <w:uiPriority w:val="9"/>
    <w:qFormat/>
    <w:rsid w:val="00602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602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1">
    <w:name w:val="شبكة جدول1"/>
    <w:basedOn w:val="TableauNormal"/>
    <w:next w:val="Grilledutableau"/>
    <w:uiPriority w:val="59"/>
    <w:rsid w:val="00DB09E9"/>
    <w:pPr>
      <w:spacing w:after="0" w:line="240" w:lineRule="auto"/>
    </w:pPr>
    <w:rPr>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DB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12C85"/>
    <w:pPr>
      <w:ind w:left="720"/>
      <w:contextualSpacing/>
    </w:pPr>
  </w:style>
  <w:style w:type="paragraph" w:styleId="Notedebasdepage">
    <w:name w:val="footnote text"/>
    <w:basedOn w:val="Normal"/>
    <w:link w:val="NotedebasdepageCar"/>
    <w:uiPriority w:val="99"/>
    <w:semiHidden/>
    <w:unhideWhenUsed/>
    <w:rsid w:val="006931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1EC"/>
    <w:rPr>
      <w:sz w:val="20"/>
      <w:szCs w:val="20"/>
    </w:rPr>
  </w:style>
  <w:style w:type="character" w:styleId="Appelnotedebasdep">
    <w:name w:val="footnote reference"/>
    <w:basedOn w:val="Policepardfaut"/>
    <w:uiPriority w:val="99"/>
    <w:unhideWhenUsed/>
    <w:rsid w:val="006931EC"/>
    <w:rPr>
      <w:vertAlign w:val="superscript"/>
    </w:rPr>
  </w:style>
  <w:style w:type="paragraph" w:styleId="Sansinterligne">
    <w:name w:val="No Spacing"/>
    <w:uiPriority w:val="1"/>
    <w:qFormat/>
    <w:rsid w:val="001831AE"/>
    <w:pPr>
      <w:bidi/>
      <w:spacing w:after="0" w:line="240" w:lineRule="auto"/>
    </w:pPr>
    <w:rPr>
      <w:rFonts w:ascii="Calibri" w:eastAsia="Calibri" w:hAnsi="Calibri" w:cs="Arial"/>
    </w:rPr>
  </w:style>
  <w:style w:type="character" w:customStyle="1" w:styleId="fontstyle01">
    <w:name w:val="fontstyle01"/>
    <w:basedOn w:val="Policepardfaut"/>
    <w:rsid w:val="00EC3C52"/>
    <w:rPr>
      <w:rFonts w:cs="SimplifiedArabic" w:hint="cs"/>
      <w:b w:val="0"/>
      <w:bCs w:val="0"/>
      <w:i w:val="0"/>
      <w:iCs w:val="0"/>
      <w:color w:val="000000"/>
      <w:sz w:val="28"/>
      <w:szCs w:val="28"/>
    </w:rPr>
  </w:style>
  <w:style w:type="character" w:customStyle="1" w:styleId="fontstyle21">
    <w:name w:val="fontstyle21"/>
    <w:basedOn w:val="Policepardfaut"/>
    <w:rsid w:val="00EC3C52"/>
    <w:rPr>
      <w:rFonts w:cs="TimesNewRomanPSMT" w:hint="cs"/>
      <w:b w:val="0"/>
      <w:bCs w:val="0"/>
      <w:i w:val="0"/>
      <w:iCs w:val="0"/>
      <w:color w:val="000000"/>
      <w:sz w:val="28"/>
      <w:szCs w:val="28"/>
    </w:rPr>
  </w:style>
  <w:style w:type="character" w:customStyle="1" w:styleId="fontstyle31">
    <w:name w:val="fontstyle31"/>
    <w:basedOn w:val="Policepardfaut"/>
    <w:rsid w:val="00EC3C52"/>
    <w:rPr>
      <w:rFonts w:cs="SimplifiedArabic-Bold" w:hint="cs"/>
      <w:b/>
      <w:bCs/>
      <w:i w:val="0"/>
      <w:iCs w:val="0"/>
      <w:color w:val="000000"/>
      <w:sz w:val="28"/>
      <w:szCs w:val="28"/>
    </w:rPr>
  </w:style>
  <w:style w:type="paragraph" w:styleId="Notedefin">
    <w:name w:val="endnote text"/>
    <w:basedOn w:val="Normal"/>
    <w:link w:val="NotedefinCar"/>
    <w:uiPriority w:val="99"/>
    <w:unhideWhenUsed/>
    <w:rsid w:val="007E71E5"/>
    <w:pPr>
      <w:spacing w:after="0" w:line="240" w:lineRule="auto"/>
    </w:pPr>
    <w:rPr>
      <w:rFonts w:ascii="Traditional Arabic" w:hAnsi="Traditional Arabic" w:cstheme="majorBidi"/>
      <w:sz w:val="20"/>
      <w:szCs w:val="20"/>
      <w:lang w:val="fr-FR"/>
    </w:rPr>
  </w:style>
  <w:style w:type="character" w:customStyle="1" w:styleId="NotedefinCar">
    <w:name w:val="Note de fin Car"/>
    <w:basedOn w:val="Policepardfaut"/>
    <w:link w:val="Notedefin"/>
    <w:uiPriority w:val="99"/>
    <w:rsid w:val="007E71E5"/>
    <w:rPr>
      <w:rFonts w:ascii="Traditional Arabic" w:hAnsi="Traditional Arabic" w:cstheme="majorBidi"/>
      <w:sz w:val="20"/>
      <w:szCs w:val="20"/>
      <w:lang w:val="fr-FR"/>
    </w:rPr>
  </w:style>
  <w:style w:type="character" w:styleId="Appeldenotedefin">
    <w:name w:val="endnote reference"/>
    <w:basedOn w:val="Policepardfaut"/>
    <w:uiPriority w:val="99"/>
    <w:semiHidden/>
    <w:unhideWhenUsed/>
    <w:rsid w:val="007E71E5"/>
    <w:rPr>
      <w:vertAlign w:val="superscript"/>
    </w:rPr>
  </w:style>
  <w:style w:type="paragraph" w:styleId="Textedebulles">
    <w:name w:val="Balloon Text"/>
    <w:basedOn w:val="Normal"/>
    <w:link w:val="TextedebullesCar"/>
    <w:uiPriority w:val="99"/>
    <w:semiHidden/>
    <w:unhideWhenUsed/>
    <w:rsid w:val="006F52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26C"/>
    <w:rPr>
      <w:rFonts w:ascii="Tahoma" w:hAnsi="Tahoma" w:cs="Tahoma"/>
      <w:sz w:val="16"/>
      <w:szCs w:val="16"/>
    </w:rPr>
  </w:style>
  <w:style w:type="paragraph" w:styleId="En-tte">
    <w:name w:val="header"/>
    <w:basedOn w:val="Normal"/>
    <w:link w:val="En-tteCar"/>
    <w:uiPriority w:val="99"/>
    <w:unhideWhenUsed/>
    <w:rsid w:val="005074C3"/>
    <w:pPr>
      <w:tabs>
        <w:tab w:val="center" w:pos="4680"/>
        <w:tab w:val="right" w:pos="9360"/>
      </w:tabs>
      <w:spacing w:after="0" w:line="240" w:lineRule="auto"/>
    </w:pPr>
  </w:style>
  <w:style w:type="character" w:customStyle="1" w:styleId="En-tteCar">
    <w:name w:val="En-tête Car"/>
    <w:basedOn w:val="Policepardfaut"/>
    <w:link w:val="En-tte"/>
    <w:uiPriority w:val="99"/>
    <w:rsid w:val="005074C3"/>
  </w:style>
  <w:style w:type="paragraph" w:styleId="Pieddepage">
    <w:name w:val="footer"/>
    <w:basedOn w:val="Normal"/>
    <w:link w:val="PieddepageCar"/>
    <w:uiPriority w:val="99"/>
    <w:unhideWhenUsed/>
    <w:rsid w:val="005074C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074C3"/>
  </w:style>
  <w:style w:type="character" w:customStyle="1" w:styleId="Titre1Car">
    <w:name w:val="Titre 1 Car"/>
    <w:basedOn w:val="Policepardfaut"/>
    <w:link w:val="Titre1"/>
    <w:uiPriority w:val="9"/>
    <w:rsid w:val="0060245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602451"/>
    <w:rPr>
      <w:rFonts w:asciiTheme="majorHAnsi" w:eastAsiaTheme="majorEastAsia" w:hAnsiTheme="majorHAnsi" w:cstheme="majorBidi"/>
      <w:b/>
      <w:bCs/>
      <w:color w:val="4F81BD" w:themeColor="accent1"/>
      <w:sz w:val="26"/>
      <w:szCs w:val="26"/>
    </w:rPr>
  </w:style>
  <w:style w:type="table" w:customStyle="1" w:styleId="2">
    <w:name w:val="شبكة جدول2"/>
    <w:basedOn w:val="TableauNormal"/>
    <w:next w:val="Grilledutableau"/>
    <w:uiPriority w:val="59"/>
    <w:rsid w:val="00791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76238"/>
    <w:rPr>
      <w:color w:val="0000FF" w:themeColor="hyperlink"/>
      <w:u w:val="single"/>
    </w:rPr>
  </w:style>
  <w:style w:type="character" w:customStyle="1" w:styleId="tlid-translation">
    <w:name w:val="tlid-translation"/>
    <w:basedOn w:val="Policepardfaut"/>
    <w:rsid w:val="00E76238"/>
  </w:style>
  <w:style w:type="character" w:customStyle="1" w:styleId="addmd">
    <w:name w:val="addmd"/>
    <w:basedOn w:val="Policepardfaut"/>
    <w:rsid w:val="0055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5283">
      <w:bodyDiv w:val="1"/>
      <w:marLeft w:val="0"/>
      <w:marRight w:val="0"/>
      <w:marTop w:val="0"/>
      <w:marBottom w:val="0"/>
      <w:divBdr>
        <w:top w:val="none" w:sz="0" w:space="0" w:color="auto"/>
        <w:left w:val="none" w:sz="0" w:space="0" w:color="auto"/>
        <w:bottom w:val="none" w:sz="0" w:space="0" w:color="auto"/>
        <w:right w:val="none" w:sz="0" w:space="0" w:color="auto"/>
      </w:divBdr>
    </w:div>
    <w:div w:id="634801456">
      <w:bodyDiv w:val="1"/>
      <w:marLeft w:val="0"/>
      <w:marRight w:val="0"/>
      <w:marTop w:val="0"/>
      <w:marBottom w:val="0"/>
      <w:divBdr>
        <w:top w:val="none" w:sz="0" w:space="0" w:color="auto"/>
        <w:left w:val="none" w:sz="0" w:space="0" w:color="auto"/>
        <w:bottom w:val="none" w:sz="0" w:space="0" w:color="auto"/>
        <w:right w:val="none" w:sz="0" w:space="0" w:color="auto"/>
      </w:divBdr>
    </w:div>
    <w:div w:id="946545692">
      <w:bodyDiv w:val="1"/>
      <w:marLeft w:val="0"/>
      <w:marRight w:val="0"/>
      <w:marTop w:val="0"/>
      <w:marBottom w:val="0"/>
      <w:divBdr>
        <w:top w:val="none" w:sz="0" w:space="0" w:color="auto"/>
        <w:left w:val="none" w:sz="0" w:space="0" w:color="auto"/>
        <w:bottom w:val="none" w:sz="0" w:space="0" w:color="auto"/>
        <w:right w:val="none" w:sz="0" w:space="0" w:color="auto"/>
      </w:divBdr>
      <w:divsChild>
        <w:div w:id="1582368887">
          <w:marLeft w:val="0"/>
          <w:marRight w:val="0"/>
          <w:marTop w:val="0"/>
          <w:marBottom w:val="0"/>
          <w:divBdr>
            <w:top w:val="none" w:sz="0" w:space="0" w:color="auto"/>
            <w:left w:val="none" w:sz="0" w:space="0" w:color="auto"/>
            <w:bottom w:val="none" w:sz="0" w:space="0" w:color="auto"/>
            <w:right w:val="none" w:sz="0" w:space="0" w:color="auto"/>
          </w:divBdr>
        </w:div>
        <w:div w:id="964048076">
          <w:marLeft w:val="0"/>
          <w:marRight w:val="0"/>
          <w:marTop w:val="0"/>
          <w:marBottom w:val="0"/>
          <w:divBdr>
            <w:top w:val="none" w:sz="0" w:space="0" w:color="auto"/>
            <w:left w:val="none" w:sz="0" w:space="0" w:color="auto"/>
            <w:bottom w:val="none" w:sz="0" w:space="0" w:color="auto"/>
            <w:right w:val="none" w:sz="0" w:space="0" w:color="auto"/>
          </w:divBdr>
        </w:div>
        <w:div w:id="234364638">
          <w:marLeft w:val="0"/>
          <w:marRight w:val="0"/>
          <w:marTop w:val="0"/>
          <w:marBottom w:val="0"/>
          <w:divBdr>
            <w:top w:val="none" w:sz="0" w:space="0" w:color="auto"/>
            <w:left w:val="none" w:sz="0" w:space="0" w:color="auto"/>
            <w:bottom w:val="none" w:sz="0" w:space="0" w:color="auto"/>
            <w:right w:val="none" w:sz="0" w:space="0" w:color="auto"/>
          </w:divBdr>
        </w:div>
      </w:divsChild>
    </w:div>
    <w:div w:id="1009254421">
      <w:bodyDiv w:val="1"/>
      <w:marLeft w:val="0"/>
      <w:marRight w:val="0"/>
      <w:marTop w:val="0"/>
      <w:marBottom w:val="0"/>
      <w:divBdr>
        <w:top w:val="none" w:sz="0" w:space="0" w:color="auto"/>
        <w:left w:val="none" w:sz="0" w:space="0" w:color="auto"/>
        <w:bottom w:val="none" w:sz="0" w:space="0" w:color="auto"/>
        <w:right w:val="none" w:sz="0" w:space="0" w:color="auto"/>
      </w:divBdr>
    </w:div>
    <w:div w:id="16458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lamino5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wadalaamal.com/?p=1619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ayat.said@univ-msila.dz"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28B7-9D71-4383-89DB-E91AD41C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2737</Words>
  <Characters>15057</Characters>
  <Application>Microsoft Office Word</Application>
  <DocSecurity>0</DocSecurity>
  <Lines>125</Lines>
  <Paragraphs>35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HP</cp:lastModifiedBy>
  <cp:revision>5</cp:revision>
  <cp:lastPrinted>2018-02-12T11:33:00Z</cp:lastPrinted>
  <dcterms:created xsi:type="dcterms:W3CDTF">2020-10-08T22:21:00Z</dcterms:created>
  <dcterms:modified xsi:type="dcterms:W3CDTF">2023-06-16T17:31:00Z</dcterms:modified>
</cp:coreProperties>
</file>