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61" w:rsidRPr="000A3ED7" w:rsidRDefault="002E5D61" w:rsidP="00840EEC">
      <w:pPr>
        <w:bidi/>
        <w:spacing w:after="120" w:line="264" w:lineRule="auto"/>
        <w:ind w:firstLine="39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b/>
          <w:bCs/>
          <w:sz w:val="32"/>
          <w:szCs w:val="32"/>
          <w:rtl/>
        </w:rPr>
        <w:t>النثر الفني في كتاب (العِبَر) لابن خلدون.</w:t>
      </w:r>
    </w:p>
    <w:p w:rsidR="002E5D61" w:rsidRPr="000A3ED7" w:rsidRDefault="000F1CFC" w:rsidP="00840EEC">
      <w:pPr>
        <w:bidi/>
        <w:spacing w:after="120" w:line="264" w:lineRule="auto"/>
        <w:ind w:firstLine="397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بُنية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0A3ED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ط</w:t>
      </w:r>
      <w:r w:rsidR="002E5D61" w:rsidRPr="000A3ED7">
        <w:rPr>
          <w:rFonts w:ascii="Traditional Arabic" w:hAnsi="Traditional Arabic" w:cs="Traditional Arabic"/>
          <w:sz w:val="32"/>
          <w:szCs w:val="32"/>
          <w:rtl/>
        </w:rPr>
        <w:t>بة عند ابن خلدون</w:t>
      </w:r>
      <w:r w:rsidR="00DD5225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E5D61" w:rsidRPr="000A3ED7">
        <w:rPr>
          <w:rFonts w:ascii="Traditional Arabic" w:hAnsi="Traditional Arabic" w:cs="Traditional Arabic"/>
          <w:sz w:val="32"/>
          <w:szCs w:val="32"/>
          <w:rtl/>
        </w:rPr>
        <w:t>(2-1)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بقلم د. طلال أحمد العوض الحسن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دكتوراه في الأدب العربي</w:t>
      </w:r>
      <w:r w:rsidR="008B6DB4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/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السودان</w:t>
      </w:r>
    </w:p>
    <w:p w:rsidR="008B6DB4" w:rsidRPr="000A3ED7" w:rsidRDefault="008B6DB4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B6DB4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b/>
          <w:bCs/>
          <w:sz w:val="32"/>
          <w:szCs w:val="32"/>
          <w:rtl/>
        </w:rPr>
        <w:t>بين يديّ الموضوع:</w:t>
      </w:r>
    </w:p>
    <w:p w:rsidR="008B6DB4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840EEC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فتئ الباحثون في مجال الأدب العربي يفرون من النثر ويرتمون في (أحضان الشِّعر)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يحدوهم الأمل أنَّ سيجدون في الشِّعر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سلواهم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>...</w:t>
      </w:r>
      <w:r w:rsidR="008B6DB4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يستظلون </w:t>
      </w:r>
      <w:r w:rsidR="00840EEC" w:rsidRPr="000A3ED7">
        <w:rPr>
          <w:rFonts w:ascii="Traditional Arabic" w:hAnsi="Traditional Arabic" w:cs="Traditional Arabic"/>
          <w:sz w:val="32"/>
          <w:szCs w:val="32"/>
          <w:rtl/>
        </w:rPr>
        <w:t>بظله ويرتشفون من رقيق لفظه، ظ</w:t>
      </w:r>
      <w:r w:rsidR="00840EEC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نّ</w:t>
      </w:r>
      <w:r w:rsidR="00840EEC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ً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منهم أنَّ البون شاسعٌ بينه وبين (النثر)! إذ يتصف الثاني (أ ي النثر)، بالجفاء والجفاف...ونسوا أو تناسوا أنَّ الخطابة (باعتبارها نوع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من النثر)، كان لها ما للشعر من المكانة عند العرب منذ الجاهلية، فهما كفرسي رهان عند العرب...وحسبك أن تطالع كتب التاريخ العربي لتجدها حافلة شاهدة على ما وصل إليه النثر من شأن.</w:t>
      </w:r>
    </w:p>
    <w:p w:rsidR="008B6DB4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أما إذا جئنا لنتكلم حول (النثر الفني)، فإنه من الأجناس الأدبية التي لا </w:t>
      </w:r>
      <w:r w:rsidR="002276C0" w:rsidRPr="000A3ED7">
        <w:rPr>
          <w:rFonts w:ascii="Traditional Arabic" w:hAnsi="Traditional Arabic" w:cs="Traditional Arabic"/>
          <w:sz w:val="32"/>
          <w:szCs w:val="32"/>
          <w:rtl/>
        </w:rPr>
        <w:t xml:space="preserve">تقل عن الشعر مكانة بل ربما 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أجد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–</w:t>
      </w:r>
      <w:r w:rsidR="002276C0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حسب</w:t>
      </w:r>
      <w:r w:rsidR="002276C0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276C0" w:rsidRPr="000A3ED7">
        <w:rPr>
          <w:rFonts w:ascii="Traditional Arabic" w:hAnsi="Traditional Arabic" w:cs="Traditional Arabic"/>
          <w:sz w:val="32"/>
          <w:szCs w:val="32"/>
          <w:rtl/>
        </w:rPr>
        <w:t>وجهة نظري الشخصية-</w:t>
      </w:r>
      <w:r w:rsidR="002276C0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أنه يتفوق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عليه في بعض الأحيان، خصوص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إذا تعلّق الأمر بالأمور العقلية الجدلية التي هي من أدوات (نشر الإسلام)، في عصرنا ا</w:t>
      </w:r>
      <w:r w:rsidR="00840EEC" w:rsidRPr="000A3ED7">
        <w:rPr>
          <w:rFonts w:ascii="Traditional Arabic" w:hAnsi="Traditional Arabic" w:cs="Traditional Arabic"/>
          <w:sz w:val="32"/>
          <w:szCs w:val="32"/>
          <w:rtl/>
        </w:rPr>
        <w:t>لحاضر، وربما يكون (النثر الفني)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40EEC" w:rsidRPr="000A3ED7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و(الخطابة) </w:t>
      </w:r>
      <w:r w:rsidR="00840EEC" w:rsidRPr="000A3ED7">
        <w:rPr>
          <w:rFonts w:ascii="Traditional Arabic" w:hAnsi="Traditional Arabic" w:cs="Traditional Arabic" w:hint="cs"/>
          <w:sz w:val="32"/>
          <w:szCs w:val="32"/>
          <w:rtl/>
        </w:rPr>
        <w:t>جزءٌ أصيلٌ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منه</w:t>
      </w:r>
      <w:r w:rsidR="00840EEC" w:rsidRPr="000A3ED7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أقرب</w:t>
      </w:r>
      <w:r w:rsidR="00840EEC" w:rsidRPr="000A3ED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إلى فهم غير الملم بالعربية الفصيحة أو حتى من هو من غير الناطقين بها.</w:t>
      </w:r>
    </w:p>
    <w:p w:rsidR="00BB2320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يمثِّل ابن خلدون عند الكثيرين كونه مؤرِّخ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وعالم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من علماء الاجتماع؛ أما كونه أديب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شاعر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كاتب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مُجيد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...! فقد يخفى على الكثيرين دوره في هذا الجانب؛ لذا آليت على نفسي كشف هذا الجانب للقرّاء وبيان موسوعيته من خلال (النثر الفني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)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في كتابه (العبر)، محاول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إلقاء الضوء على هذه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lastRenderedPageBreak/>
        <w:t>الأشكال النثرية التي بزَّ فيها ابن خلدون</w:t>
      </w:r>
      <w:r w:rsidR="002276C0" w:rsidRPr="000A3ED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وكان له فيها القدح المعلّى،</w:t>
      </w:r>
      <w:r w:rsidR="002276C0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276C0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وس</w:t>
      </w:r>
      <w:r w:rsidR="000F1CFC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نتكلّم</w:t>
      </w:r>
      <w:r w:rsidR="000F1CFC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في هذه السانحة عن: بُنية الخُطبة عند ابن خلدون: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1- وصف النص</w:t>
      </w:r>
      <w:r w:rsidR="008B6DB4" w:rsidRPr="000A3ED7">
        <w:rPr>
          <w:rFonts w:ascii="Traditional Arabic" w:hAnsi="Traditional Arabic" w:cs="Traditional Arabic"/>
          <w:b/>
          <w:bCs/>
          <w:i/>
          <w:iCs/>
          <w:color w:val="FF0000"/>
          <w:sz w:val="32"/>
          <w:szCs w:val="32"/>
          <w:rtl/>
        </w:rPr>
        <w:t>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ينقسم نص الخطبة إلى العوامل التالية: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b/>
          <w:bCs/>
          <w:sz w:val="32"/>
          <w:szCs w:val="32"/>
          <w:rtl/>
        </w:rPr>
        <w:t>المرسل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: في الخطبة التي بين أيدينا نجد – ابن خلدون- هو الفاعل الرئيس إذ قام بكتابة هذه الخطبة لشكر السلطان الظاهر على تعيينه مدرّس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للمالكية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في مدرسته ما بين القصرين. وقد اعتمد في خطبته الأسلوب غير المباشر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فهو خطاب موجه من أدنى إلى أعلى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كما نجد ضمير المتكلم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الأنا" –ابن خلدون- يلقي خطابه إلى ضمير الجمع "أنتم" أي جمهور الطلبة والمستمعين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فالمرسل هنا يكون في وضع "أشبه ما يكون بوضع الشاعر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فالاستمالة فيها مقدّمة على الحجة في الغالب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إذ يسعى الخطيب لمشاركة الآخرين ما يجده أو يتظاهر به...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1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أي أنه يرمي إلى التعاطف معه فيما يعبر عنه.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ويتميز المرسل في هذه الخطبة بعدة خصائص منها: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1- الفصاحة: يمتاز ابن خلدون بالفصاحة والبيان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حيث نجده يستخدم الكلام الفصيح الخالي من الغموض والغرابة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فهو لا يمشي باللفظ إلا وراء المعنى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وذلك لكي يفهمه العام والخاص من الناس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ثم نجد ابن خلدون أيض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عارف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بأمور الدين والدنيا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ذلك أن القرآن الكريم والسنة النبوية كانا هما </w:t>
      </w:r>
      <w:r w:rsidR="001E0864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المنبعين الأولين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استقى علمه منهما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فقد أتم حفظ القرآن الكريم في مرحلة مبكرة من حياته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وبه اصطبغت حافظته اللغوية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وصقلت روحه الخطابية بنور القرآن الكريم والسنة النبوية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فشعّت خطبته بألفاظهما في كل أركانها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وكذا نجد في النص أثر أدائه فريضة الحج مما انعكس إيجاب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أيضا على مفردات وتفاصيل خطبته أيض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lastRenderedPageBreak/>
        <w:t>2- سرعة البديهة: كان المرسل سريع البديهة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="001E0864" w:rsidRPr="000A3ED7">
        <w:rPr>
          <w:rFonts w:ascii="Traditional Arabic" w:hAnsi="Traditional Arabic" w:cs="Traditional Arabic"/>
          <w:sz w:val="32"/>
          <w:szCs w:val="32"/>
          <w:rtl/>
        </w:rPr>
        <w:t xml:space="preserve"> وسرعة بديهته تنم عن </w:t>
      </w:r>
      <w:r w:rsidR="001E086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ذكاء</w:t>
      </w:r>
      <w:r w:rsidR="001E0864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ٍ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فطريّ </w:t>
      </w:r>
      <w:r w:rsidR="000F1CFC" w:rsidRPr="000A3ED7">
        <w:rPr>
          <w:rFonts w:ascii="Traditional Arabic" w:hAnsi="Traditional Arabic" w:cs="Traditional Arabic"/>
          <w:sz w:val="32"/>
          <w:szCs w:val="32"/>
          <w:rtl/>
        </w:rPr>
        <w:t xml:space="preserve">نمّاه باحتكاكه بالسلاطين وكثرة </w:t>
      </w:r>
      <w:r w:rsidR="000F1CFC" w:rsidRPr="000A3ED7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سفاره وتنقله من م</w:t>
      </w:r>
      <w:r w:rsidR="000F1CFC" w:rsidRPr="000A3ED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صر لآخر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إذ إنه لم يكتفِ بالثقافة العربية فقط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بل احتك بالكثير من الثقافات الأخرى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وكان واسع المعرفة يحب البحث </w:t>
      </w:r>
      <w:r w:rsidR="002276C0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والاطلاع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3- رباطة الجأش: ونعني بها القوة التي كان يتميز بها-ابن خلدون- حيث كان قوي الشخصية لا يستسلم أمام العوائق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التي كانت تقف أمامه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بل كان يكافح بكل قوته ليصل إلى ما يريد.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4- حسن التخلص: أي أن الخطيب قد يقع فيما يحرجه ويكون ذلك مدعاة لسقوط شأنه مما يضر بمكانته فيحسن التخلص من تلكم المآزق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وهذا ما تميز به ابن خلدون أيضا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فرغم </w:t>
      </w:r>
      <w:r w:rsidR="00A818DD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كثرة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الوشايات والسعايات ضده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="00A818DD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فقد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استطاع التخلص منها بحنكته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ودها</w:t>
      </w:r>
      <w:r w:rsidR="00A818DD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ئ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ه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ب- المرسل إليه: هو أساس قيام خطاب (المرسل)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الموجه إلى طلبته بالمدرسة المالكية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فالمرسل إليه هنا خالي الذهن يتقبل ما يلقى على سمعه</w:t>
      </w:r>
      <w:r w:rsidR="00A818DD" w:rsidRPr="000A3ED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وهذه الحال اقتضت خطابة إعلامية. وقد جاء مشخَّص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="00A818DD" w:rsidRPr="000A3ED7">
        <w:rPr>
          <w:rFonts w:ascii="Traditional Arabic" w:hAnsi="Traditional Arabic" w:cs="Traditional Arabic"/>
          <w:sz w:val="32"/>
          <w:szCs w:val="32"/>
          <w:rtl/>
        </w:rPr>
        <w:t xml:space="preserve"> نص</w:t>
      </w:r>
      <w:r w:rsidR="00A818DD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يّ</w:t>
      </w:r>
      <w:r w:rsidR="00A818DD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ً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قبل بداية العرض بصيغة ضمير المتكلمين "نحن" وهذا نجده في قوله: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وإنَّ مولانا السلطان الملك الظاهر..."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2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إذ يدل على اشتراك الذات المرسلة والمرسل إليه في نوع العلاقة التي تربطهم بالسلطان في كونه صاحب الفضل الذي أتاح لابن خلدون التدريس 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الرتبة)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ومجموع الطلاب بالالتحاق بهذه المدرسة للاستفادة من علم الخطيب.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ج- الرسالة: تحضر الفواعل السابقة في النص من خلال مستويين: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1- المستوى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التلفظي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>: المنطوق الذي يتجلَّى في الخطبة التي بين أيدينا من خلال المؤشرات التعبيريّة التي تتراوح بين الغائب والمتكلم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فمثل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: نجد ضمير الغائب المفرد المذكَّر "هو" في قوله: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الحمد لله الذي مَنّ على عباده)).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والصلاة والسلام على سيدنا ومولانا محمد سيّد البشر))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="001E0864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عالم المدينة وإمام هذه الأمة...الإمام مالك بن أنس))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سلطان المسلمين أبو سعيد صدق الله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lastRenderedPageBreak/>
        <w:t>فيما يقتفي من الله ظنونه))</w:t>
      </w:r>
      <w:r w:rsidR="001E086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لما قلّده الله هذا الأمر))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حيث استولى من العز والملك وسارع إلى فعل الخيرات بنفسٍ مطمئنة...الخ)).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3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وضمير الغائب المفرد المؤنث "هي" في قوله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: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وانتظمت عقود ا</w:t>
      </w:r>
      <w:r w:rsidR="00A818DD" w:rsidRPr="000A3ED7">
        <w:rPr>
          <w:rFonts w:ascii="Traditional Arabic" w:hAnsi="Traditional Arabic" w:cs="Traditional Arabic"/>
          <w:sz w:val="32"/>
          <w:szCs w:val="32"/>
          <w:rtl/>
        </w:rPr>
        <w:t>لدولة في ل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بّات الأيام))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وكانت دولته واسطة السلك))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وإنما هي رحمة من مولانا السلطان أيّده الله))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وتلتبس العصائب بالتيجان)).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4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وجمع المذكر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هُمْ" نجده في قوله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: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والرضا على آله وأصحابه غيوث رحمته وليوث أنجاده))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أما بعد فإن الخلق عيال الله يكنفهم بلطفه ورحمته))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5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ثم نجد ضمير المتكلم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أنا" في قوله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: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فأعرضت عن ذلك وشُغلتُ بما أنا فيه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ثم خرجتُ عام تسعة وثمانين للحج))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واقتضيت إذن السلطان في ذلك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)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ثمّ صعدت مع المحمل إلى مكة فقضيت الفرض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عامئذٍ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وعدت في البحر)).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6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وكذلك ضمير المتكلم الجمع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نحن" في قوله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: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وإنَّ مولانا السلطان الظاهر العزيز القاهر والعادل الطاهر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)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).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وأخير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ضمير المخاطب المفرد المذكّر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أنت" في قوله: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فلا (تخشى)*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والحمدلله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غائلة انقطاعه ولا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نفاذه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>)).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2-المستوى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الملفوظي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: الرسالة التي تقدمها الخطبة عبارة عن حدثٍ يعالج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محور</w:t>
      </w:r>
      <w:r w:rsidR="0011203D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رئيس</w:t>
      </w:r>
      <w:r w:rsidR="0011203D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هو شكر وتكريم شخصية السلطان؛ من طرف المرسل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بغرض استمالة المرسل إليه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ويقدم ذلك وفق بناء شكلي عام يقوم على وجود المقدمة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العرض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الخاتمة.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وعليه فإنَّ للخطبة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موضوع</w:t>
      </w:r>
      <w:r w:rsidR="0011203D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خاص</w:t>
      </w:r>
      <w:r w:rsidR="0011203D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ًّا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وبنية عامة تشترك فيها مختلف أنواع الخطب السابقة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وهذا ما سنحاول </w:t>
      </w:r>
      <w:r w:rsidR="0011203D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معرفته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في الأسطر التالية: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2- عناصر النص: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يتجزأ نص الخطبة التي بين أيدينا إلى ثلاثة عناصر أساسية: المقدمة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العرض 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الموضوع)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الخاتمة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وتتشكل في مجموعها البنية الكبرى للنص كما يلي: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u w:val="single"/>
        </w:rPr>
      </w:pPr>
      <w:r w:rsidRPr="000A3ED7">
        <w:rPr>
          <w:rFonts w:ascii="Traditional Arabic" w:hAnsi="Traditional Arabic" w:cs="Traditional Arabic"/>
          <w:sz w:val="32"/>
          <w:szCs w:val="32"/>
          <w:u w:val="single"/>
          <w:rtl/>
        </w:rPr>
        <w:t>النص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u w:val="single"/>
        </w:rPr>
      </w:pPr>
      <w:r w:rsidRPr="000A3ED7">
        <w:rPr>
          <w:rFonts w:ascii="Traditional Arabic" w:hAnsi="Traditional Arabic" w:cs="Traditional Arabic"/>
          <w:sz w:val="32"/>
          <w:szCs w:val="32"/>
          <w:u w:val="single"/>
          <w:rtl/>
        </w:rPr>
        <w:t>أ_ المقدم</w:t>
      </w:r>
      <w:r w:rsidRPr="000A3ED7">
        <w:rPr>
          <w:rFonts w:ascii="Traditional Arabic" w:hAnsi="Traditional Arabic" w:cs="Traditional Arabic"/>
          <w:sz w:val="32"/>
          <w:szCs w:val="32"/>
          <w:u w:val="single"/>
          <w:rtl/>
          <w:lang w:bidi="ar-EG"/>
        </w:rPr>
        <w:t>ة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u w:val="single"/>
          <w:rtl/>
        </w:rPr>
        <w:t>ب_</w:t>
      </w:r>
      <w:r w:rsidR="008B6DB4" w:rsidRPr="000A3ED7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u w:val="single"/>
          <w:rtl/>
        </w:rPr>
        <w:t>العرض (الموضوع)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u w:val="single"/>
        </w:rPr>
      </w:pPr>
      <w:r w:rsidRPr="000A3ED7">
        <w:rPr>
          <w:rFonts w:ascii="Traditional Arabic" w:hAnsi="Traditional Arabic" w:cs="Traditional Arabic"/>
          <w:sz w:val="32"/>
          <w:szCs w:val="32"/>
          <w:u w:val="single"/>
          <w:rtl/>
        </w:rPr>
        <w:t>الب</w:t>
      </w:r>
      <w:r w:rsidR="000F1CFC" w:rsidRPr="000A3ED7">
        <w:rPr>
          <w:rFonts w:ascii="Traditional Arabic" w:hAnsi="Traditional Arabic" w:cs="Traditional Arabic" w:hint="cs"/>
          <w:sz w:val="32"/>
          <w:szCs w:val="32"/>
          <w:u w:val="single"/>
          <w:rtl/>
        </w:rPr>
        <w:t>ُ</w:t>
      </w:r>
      <w:r w:rsidRPr="000A3ED7">
        <w:rPr>
          <w:rFonts w:ascii="Traditional Arabic" w:hAnsi="Traditional Arabic" w:cs="Traditional Arabic"/>
          <w:sz w:val="32"/>
          <w:szCs w:val="32"/>
          <w:u w:val="single"/>
          <w:rtl/>
        </w:rPr>
        <w:t>نية الكبرى لنص الخطبة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u w:val="single"/>
        </w:rPr>
      </w:pPr>
      <w:r w:rsidRPr="000A3ED7">
        <w:rPr>
          <w:rFonts w:ascii="Traditional Arabic" w:hAnsi="Traditional Arabic" w:cs="Traditional Arabic"/>
          <w:sz w:val="32"/>
          <w:szCs w:val="32"/>
          <w:u w:val="single"/>
          <w:rtl/>
        </w:rPr>
        <w:t>ج- الخاتمة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ب- ب</w:t>
      </w:r>
      <w:r w:rsidR="000F1CFC" w:rsidRPr="000A3ED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نية المقدمة: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المقدمة في الخطبة هي: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أول ما يطرق الأسماع من الخطبة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فإذا كانت جيدة أصغى السامعون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وتأهبوا لما بعدها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وتفتحت نفوسهم للخطيب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وإلا كانت نذير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بفشله وتفاهة أثره..."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7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فهي إذن بداية الكلام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وصدره ويتوقف عليها مدى جودة الخطبة وبراعة الخطيب في إيصال الفكرة التي يريد إيصالها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فكلما كانت المقدِّمة شائقة يعتمد فيها الخطيب على شحذ الهمم وتشوّف النفوس والتأثير من خلال الفاعل الإيجابي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أحدثت الأثر المنشود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وكلما كانت باردة سمجة مملة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لا ينفعل معها الخطيب فضل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عن المستمعين كان ذلك إيذان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بفشل الخطبة ومن ثَمَّ سقوط الخطيب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وتفاهة أثره.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lastRenderedPageBreak/>
        <w:t>1- حُسن الفواتح: وهي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لحظة الاستهواء والاستمالة..."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8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ليثير المرسِل انتباه سامعيه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ويؤثِّر فيهم حتى يستعدوا لتقبل الكلام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الذي يأتي بعده وينفعل به ويتصرف بتأثيره تصرف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يوافق مضمونه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وتتضمن هذه اللحظة في النص العناصر التالية: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أ- الحمدلة: معناه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الشكر لله جلَّ ثناؤه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دون سائر ما يعبد من دونه</w:t>
      </w:r>
      <w:r w:rsidR="002276C0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بالباطل) ودون كل ما يرى من خلقه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بما </w:t>
      </w:r>
      <w:r w:rsidR="0011203D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أ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نعم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على عباده من النعم التي لا يحصيها العدد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ولا يحيط بعددها غير</w:t>
      </w:r>
      <w:r w:rsidR="0011203D" w:rsidRPr="000A3ED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ه أحد..."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9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وهذا ما جعل </w:t>
      </w:r>
      <w:r w:rsidR="002276C0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الحمد مطلوب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في أوائل الأمور طلب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للتيمن والتبرك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عملا بما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رواه</w:t>
      </w:r>
      <w:r w:rsidR="002276C0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أب</w:t>
      </w:r>
      <w:r w:rsidR="002276C0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و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هريرة رضي الله عنه أنه- صلى الله عليه وسلم- قال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: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(كل أمر ذي بالٍ لا يبدأ فيه بحمد لله فهو </w:t>
      </w:r>
      <w:proofErr w:type="gramStart"/>
      <w:r w:rsidRPr="000A3ED7">
        <w:rPr>
          <w:rFonts w:ascii="Traditional Arabic" w:hAnsi="Traditional Arabic" w:cs="Traditional Arabic"/>
          <w:sz w:val="32"/>
          <w:szCs w:val="32"/>
          <w:rtl/>
        </w:rPr>
        <w:t>أجذم</w:t>
      </w:r>
      <w:r w:rsidR="002276C0" w:rsidRPr="000A3ED7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...</w:t>
      </w:r>
      <w:proofErr w:type="gramEnd"/>
      <w:r w:rsidRPr="000A3ED7">
        <w:rPr>
          <w:rFonts w:ascii="Traditional Arabic" w:hAnsi="Traditional Arabic" w:cs="Traditional Arabic"/>
          <w:sz w:val="32"/>
          <w:szCs w:val="32"/>
          <w:rtl/>
        </w:rPr>
        <w:t>"*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10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فإن العبد يتشّوف من خلاله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إلى الثناء على الله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فهو داعية إلى الاستماع..."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11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وهذا ما حدا بابن خلدون أن يستهل به خطبته قائل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الحمد لله الذي مَنَّ على عباده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بنعمة خلقه وإيجاده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وصرَّفهم في أطوار استعباده بين قدره ومراده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وعرَّفهم أسرار توحيده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في مظاهر وجوده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وآثار لطفه في وقائع عباده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وعرضهم على أمانة التكاليف ليبلوهم بصادق وعده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وإ</w:t>
      </w:r>
      <w:r w:rsidR="0011203D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ي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عاده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ويسّرَ كُلّ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لما خلق له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من هدايته وإضلاله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وغيِّه أو رشاده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="008B6DB4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واستخلف الإنسان في الأرض بعد أن هداه النجدين لصلاحه أو فساده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وعلَّمه مالم يكن يعلم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من مدارك سمعه وبصره والبيان عمّا في فؤاده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وجعل منهم أنبياء وملوك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يجاهدون في الله حقَّ جهاده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ويثابرون على مرضاته في اعتمال العدل واعتماده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ورفع البيوت المقدسة بسبحات الذكر وأوراده..."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12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lastRenderedPageBreak/>
        <w:t>ولا شك أن استهلال ابن خلدون بهذه المقدِّمة تدل دلالة واضحة على عمق إيمانه وتغلغل الدين في كافة جوانب حياته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="002276C0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فهو يبدأ خطبته كالعادة المرعية ب</w:t>
      </w:r>
      <w:r w:rsidR="0011203D" w:rsidRPr="000A3ED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الحمدلة) مثني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على الله تبارك وتعالى بما هو له أهل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="002276C0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معدّد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آلاء الله على عباده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بادئ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بالخلق والإيجاد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كأني به أراد لفت الأنظار إلى قول الباري سبحانه وتعالى: 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وفي أنفسكم أفلا تبصرون</w:t>
      </w:r>
      <w:proofErr w:type="gramStart"/>
      <w:r w:rsidRPr="000A3ED7">
        <w:rPr>
          <w:rFonts w:ascii="Traditional Arabic" w:hAnsi="Traditional Arabic" w:cs="Traditional Arabic"/>
          <w:sz w:val="32"/>
          <w:szCs w:val="32"/>
          <w:rtl/>
        </w:rPr>
        <w:t>).(</w:t>
      </w:r>
      <w:proofErr w:type="gramEnd"/>
      <w:r w:rsidRPr="000A3ED7">
        <w:rPr>
          <w:rFonts w:ascii="Traditional Arabic" w:hAnsi="Traditional Arabic" w:cs="Traditional Arabic"/>
          <w:sz w:val="32"/>
          <w:szCs w:val="32"/>
          <w:rtl/>
        </w:rPr>
        <w:t>*)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ونخلص إلى أنَّ الحمد جاء في بداية هذه الخطبة بغرض النداء بمجموع المحامد</w:t>
      </w:r>
      <w:r w:rsidR="0011203D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المِنن)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التي أنعم الله بها على عبده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والآلاء التي تفضّل بها على سائر خلقه.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ب- الصلاة والسلام على النبي صلَّى الله عليه وسلم: افتتحت بصيغة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والصلاة والسلام على سيدنا ومولانا محمد صلى الله عليه وسلم..."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13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وفي ذلك دلالة عظيمة تتمثل في أن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الصلاة على النبي صلَّى الله عليه وسلم مطلوبة في الجملة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ذلك امتثال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لقول الحق سبحانه وتعالى: 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إنَّ الله وملائكته يُصلون على النبي يأيها الذين آمنوا صلوا عليه وسلموا </w:t>
      </w:r>
      <w:proofErr w:type="gramStart"/>
      <w:r w:rsidRPr="000A3ED7">
        <w:rPr>
          <w:rFonts w:ascii="Traditional Arabic" w:hAnsi="Traditional Arabic" w:cs="Traditional Arabic"/>
          <w:sz w:val="32"/>
          <w:szCs w:val="32"/>
          <w:rtl/>
        </w:rPr>
        <w:t>تسليما)*</w:t>
      </w:r>
      <w:proofErr w:type="gramEnd"/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14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وقد جاءت في النص في المرتبة الثانية بعد الحمد مباشرة</w:t>
      </w:r>
      <w:r w:rsidR="00142828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إتيان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بذكره بعد ذكر الله تعالى...</w:t>
      </w:r>
      <w:r w:rsidR="00142828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وإذا صلى [المرسل] على النبي صلى الله عليه وسلم فليجمع بين الصلاة والتسليم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ولا يقتصر على أحدهما فلا يقال صلى الله عليه فقط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="002276C0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ولا عليه السلام فقط..."</w:t>
      </w:r>
      <w:r w:rsidR="000A3ED7" w:rsidRPr="00221CC0">
        <w:rPr>
          <w:rStyle w:val="a4"/>
          <w:rFonts w:ascii="Traditional Arabic" w:hAnsi="Traditional Arabic" w:cs="Traditional Arabic"/>
          <w:rtl/>
        </w:rPr>
        <w:t>(</w:t>
      </w:r>
      <w:r w:rsidR="000A3ED7" w:rsidRPr="00221CC0">
        <w:rPr>
          <w:rStyle w:val="a4"/>
          <w:rFonts w:ascii="Traditional Arabic" w:hAnsi="Traditional Arabic" w:cs="Traditional Arabic"/>
          <w:rtl/>
        </w:rPr>
        <w:footnoteReference w:id="15"/>
      </w:r>
      <w:r w:rsidR="000A3ED7" w:rsidRPr="00221CC0">
        <w:rPr>
          <w:rStyle w:val="a4"/>
          <w:rFonts w:ascii="Traditional Arabic" w:hAnsi="Traditional Arabic" w:cs="Traditional Arabic"/>
          <w:rtl/>
        </w:rPr>
        <w:t>)</w:t>
      </w:r>
      <w:r w:rsidR="00221CC0" w:rsidRPr="00221CC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ونلاحظ أن ابن خلدون في خطبته هذه؛ وبعد تثنيته بالصلاة والسلام على النبي صلى الله عليه وسلم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="002276C0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يعود إلى الثناء والتشريف لسيدِّ ولد آدم فيقول: "سيد البشر من نسل آدم وأولاده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بل سيد الثقلين في العالم من إنسه وجِنِّه وأرواحه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="002276C0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  <w:r w:rsidR="00142828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و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أجساده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="002276C0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لا. بل سيد الملائكة والنبيين الذي ختم [الله] كماله بكمالهم وآمادهم بآماده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الذي شرف به الأكوان فأضاءت أرجاء العالم لنور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ولاد</w:t>
      </w:r>
      <w:r w:rsidR="00B02C3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ِه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...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وأنزل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lastRenderedPageBreak/>
        <w:t>عليه النصر العزيز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وكانت ملائكة السماء من إمداده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حتى ظهر نور الله على رغم من رغم...وجعل له الشفاعة فيمن انتظم في أمته واعتصم بمقاده..."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16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وإذا تأملنا ذلك التعريف وحلّلناه؛ نجد ابن خلدون يترجم للنبي صلى الله عليه وسلم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="002276C0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حيث قام بتتبع أهم الخصائص التي تفرَّد بها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و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ذلك بالكشف عن 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المكانة العالية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المعجزات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المقام المحمود)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وقد اعتمد على حسن الفواصل التي تقسِّم الكلام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الذي ي</w:t>
      </w:r>
      <w:r w:rsidR="00142828" w:rsidRPr="000A3ED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ظهر فيه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أثر</w:t>
      </w:r>
      <w:r w:rsidR="00142828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ٌ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بالغ وتأثر بيّن</w:t>
      </w:r>
      <w:r w:rsidR="00142828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وجلي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بالقرآن الكريم والسنة النبوية المطهّرة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من خلال الاقتباس من آي الذكر الحكيم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مما يخدم وجه الدلالة على التفرد.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ج- </w:t>
      </w:r>
      <w:r w:rsidR="00B02C3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الترضية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: تحيل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دلالته</w:t>
      </w:r>
      <w:r w:rsidR="00B02C3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اللغوية على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رض</w:t>
      </w:r>
      <w:r w:rsidR="002276C0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ي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رض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رضوان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ضد سَخِطَ...وأحدهما ضد الآخر وقوله </w:t>
      </w:r>
      <w:proofErr w:type="gramStart"/>
      <w:r w:rsidRPr="000A3ED7">
        <w:rPr>
          <w:rFonts w:ascii="Traditional Arabic" w:hAnsi="Traditional Arabic" w:cs="Traditional Arabic"/>
          <w:sz w:val="32"/>
          <w:szCs w:val="32"/>
          <w:rtl/>
        </w:rPr>
        <w:t>تعالى(</w:t>
      </w:r>
      <w:proofErr w:type="gramEnd"/>
      <w:r w:rsidRPr="000A3ED7">
        <w:rPr>
          <w:rFonts w:ascii="Traditional Arabic" w:hAnsi="Traditional Arabic" w:cs="Traditional Arabic"/>
          <w:sz w:val="32"/>
          <w:szCs w:val="32"/>
          <w:rtl/>
        </w:rPr>
        <w:t>*)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:</w:t>
      </w:r>
      <w:r w:rsidR="002276C0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رضي عنهم..)...تأويله أنه تعالى رضي عنهم أفعالهم..."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17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وقد جاءت هذه الدلالة اللغوية موجه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للدلالة الاصطلاحية التي قصدها الخطيب ويشمل الذوات التالية: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-</w:t>
      </w:r>
      <w:r w:rsidR="00B02C3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الترضية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عن آله وصحبه: أراد من خلاله الإحاطة الشاملة بتعريف الذوات التي اختصها الله بالرضى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من الأهل والأصحاب من الإشادة بفعل الجهاد الذي امتازوا به كما يؤكِّد ذلك قوله: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والرضى على آله وأصحابه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غيوث رحمته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وليوث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إنجاده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من ذوي رحمه الطاهرة وأهل وداده المتزودين بالتقوى من خير أزواده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والمراغمين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بسيوفهم من جاهر بمكابرة الحق وعناده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وأراد في الدين بظلمه وإلحاده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حتى استقام الميسم في دين الله وبلاده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...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صلى الله عليه وعليهم صلاة تؤذن باتصال الخير</w:t>
      </w:r>
      <w:r w:rsidR="00142828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و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اعتياده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وتؤهل لاقتناء الثواب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وزياد</w:t>
      </w:r>
      <w:r w:rsidR="00B02C3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ِه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وسلم كثير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...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18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إن </w:t>
      </w:r>
      <w:r w:rsidR="00B02C3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الترضية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جاء</w:t>
      </w:r>
      <w:r w:rsidR="00B02C3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ت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مختتم</w:t>
      </w:r>
      <w:r w:rsidR="00B02C3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بالصلاة والسلام على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الآل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والصحب بطريقة التبعية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بعد الصلاة على النبي صلى الله عليه مباشرة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مع توضيح الغرض من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التصلية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المرتبطة بالسلام الكثير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.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..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19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bookmarkStart w:id="0" w:name="_GoBack"/>
      <w:bookmarkEnd w:id="0"/>
      <w:r w:rsidRPr="000A3ED7">
        <w:rPr>
          <w:rFonts w:ascii="Traditional Arabic" w:hAnsi="Traditional Arabic" w:cs="Traditional Arabic"/>
          <w:sz w:val="32"/>
          <w:szCs w:val="32"/>
          <w:rtl/>
        </w:rPr>
        <w:t>-وعن الأئمة الأربعة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: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جاء بصيغة العطف تابع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2C3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للترضية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عن الأهل والصحب يقول: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وعن الأئمة الأربعة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علماء السنة المتبعة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والفئة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المجتباة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المصطنعة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وعن إمامنا من بينهم الذي حمل الشريعة وبيّنها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وحرّرَ مقاصدها الشريفة وعينها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وتعرّض في الآفاق منها والمطالع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بيّن شهبها اللوامع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فزينها. نكتة الهداية إذا حقق مناطها وشرط التحصيل والدراية إذا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روعيت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أشراطها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وقصد الركاب إذا ضربت في طلب العلم آباطها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عالم المدينة وإمام هذه الأمة الأمينة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ومقبس أنوار النبوة من مشكاتها المبينة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الإمام مالك بن أنس. ألحقه الله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برضوانه</w:t>
      </w:r>
      <w:proofErr w:type="spellEnd"/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وعرَّفنا بركة </w:t>
      </w:r>
      <w:r w:rsidR="00B02C3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الاقتداء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بهديه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وعرفانه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>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20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ونلمس من خلال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ذلك المقطع اعتداده بإمامه- الإمام مالك بن أنس- حيث قام باستعراض أبرز أفعاله والثناء عليه بالرتبة العلمية المقترنة بالدعاء المناسب للحالة (الرضى) فقد جاء مشتق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من وصف غايته تعظيم القدر ورفعة الشأن.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-وعن السلف والتابعين: آخر الذوات التي </w:t>
      </w:r>
      <w:r w:rsidR="00B02C3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شملتها الترضية</w:t>
      </w:r>
      <w:r w:rsidR="00B02C37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عن طريق العطف أيض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" وعن سلف المؤمنين والمهتدين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وتابعيهم بإحسان إلى يوم الدِّين..."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21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2- البداية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: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وهي في الخطبة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لحظة الإعلان عن التقسيم المتبنى والتخطيط المُتبَع..."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22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في العرض. وتبتدئ بصيغة عامة تتبناها معظم الخطب مركبة من </w:t>
      </w:r>
      <w:r w:rsidR="00B02C3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كلمتين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2C3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إ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حد</w:t>
      </w:r>
      <w:r w:rsidR="00B02C3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هما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أما"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والثاني</w:t>
      </w:r>
      <w:r w:rsidR="00B02C3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ة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بعد"...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23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يشير معناها اللغوي على أنَّ مجرد النطق بها هو</w:t>
      </w:r>
      <w:r w:rsidR="00B02C37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"فصل الخطاب..."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24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ثم ينتقل الخطيب مباشرة للتقديم للموضوع الذي سيتناوله بشكل عام.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وبما أنّ خطبة –ابن خلدون- هي خطبة اجتماعية غرضها شكر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سلطان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بمصر على تعيينه مُدرِّس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في يوم افتتاح التدريس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كان مفروض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عليه أن يقول شيئ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يشير فيه إلى ذلك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وهذا ما جعله يشيد منذ البداية بمجموع النعم التي مَنَّ الله بها على عباده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="00D0069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وخصوصًا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نعمة اختيار الملوك المجبولين على العدل والإحسان إلى الرعية ابتغاء لمرضاته عزَّ وجلَّ بقوله: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فإنَّ الخلق عيال الله يكنفهم بلطفه ورحمته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ويكلفهم بفضله وبنعمته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وييسرهم لأسباب السعادة بآداب دينه وشرعته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ويحملهم في العناية بأمورهم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والرعاية لجمهورهم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على مناهج سنته ولطائف حكمته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ولهذا اختار لهم الملوك الذين جبلهم على العدل وفطرته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وهداهم إلى التمسك بكلمته. ثم فضَّلهم بما خوَّلهم من سعة الرزق وبسطته واشتقاق التمكين في الأرض من قدرته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فتسابقوا بالخيرات إلى جزائه ومثوبته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وذهبوا بالدرجات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الع</w:t>
      </w:r>
      <w:r w:rsidR="00D0069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ُ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ل</w:t>
      </w:r>
      <w:r w:rsidR="00D0069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في وفور الأجر ومزيته..."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25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فالمقدمة جاءت مترابطة الأقسام يحكمها ترابط منطقي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إذ يبدأ الخطيب بحسن الفواتح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ثم ينتقل إلى البداية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كما أن العناصر جاءت مترابطة من حيث المضمون؛</w:t>
      </w:r>
      <w:r w:rsidR="00D00697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العنصر الأول مهَّد للثاني وهكذا.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ب- بنية العرض: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يجب أن يكون العرض في الخطبة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واضح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مختصر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خالي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من الاستطراد والتشخيص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يكتفي بالإعداد لمرحلة البرهنة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فهو يضم ذكر الوقائع ووصفها زمن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ي</w:t>
      </w:r>
      <w:r w:rsidR="00D0069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ًّ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ومكانيّ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كما يصف الذوات..."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26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فهو أهم أقسامها لا يمكن الاستغناء عنه</w:t>
      </w:r>
      <w:r w:rsidR="00D00697" w:rsidRPr="000A3ED7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لأنه يشمل القصة الخطابية بعكس المقدمة والخاتمة.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ويتناول –ابن خلدون- في موضوعه ما سبق عرضه في البداية بالشرح المفصَّل؛</w:t>
      </w:r>
      <w:r w:rsidR="00D00697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فقد جاء مبنيّ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على ثلاث وحدات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تؤلِّف في مجموعها البنية الكبرى للعرض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وفق التدرُّج الآتي: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1- وصف السلطان الظاهر.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2- وصف الأمير </w:t>
      </w:r>
      <w:proofErr w:type="spellStart"/>
      <w:proofErr w:type="gramStart"/>
      <w:r w:rsidRPr="000A3ED7">
        <w:rPr>
          <w:rFonts w:ascii="Traditional Arabic" w:hAnsi="Traditional Arabic" w:cs="Traditional Arabic"/>
          <w:sz w:val="32"/>
          <w:szCs w:val="32"/>
          <w:rtl/>
        </w:rPr>
        <w:t>جهركس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>(</w:t>
      </w:r>
      <w:proofErr w:type="gramEnd"/>
      <w:r w:rsidRPr="000A3ED7">
        <w:rPr>
          <w:rFonts w:ascii="Traditional Arabic" w:hAnsi="Traditional Arabic" w:cs="Traditional Arabic"/>
          <w:sz w:val="32"/>
          <w:szCs w:val="32"/>
          <w:rtl/>
        </w:rPr>
        <w:t>*).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3- الحديث عن الذات.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وتتميز هذه الوحدات بانقسامها إلى عناصر تشكل في مجموعها البنية الصغرى الخاصة بكل وحدة كما يلي: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1- بنية وصف السلطان الظاهر: يتطرق الخطيب فيها إلى الحديث عن سمات السلطان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وفضله في بناء الأمة الإسلامية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وأبرز أعماله الخيرية من خلال العناصر التالية: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أ- المدح والدعاء: لا أتصور غرابة تنتابنا في اعتماد الخطيب لهذا الغرض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ليستهل به خطبته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خصوص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إذا علمنا أن السلطان أغدق عليه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فضائل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عدة منذ التحاقه بالقاهرة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وقد اعتمد مدح الفضائل النفسية للمحسن قائل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إنَّ مولانا السلطان الملك الظاهر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العزيز القاهر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العادل الطاهر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القائم بأمور الإسلام عندما أعيا حملها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الأكتاد</w:t>
      </w:r>
      <w:proofErr w:type="spellEnd"/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وقطب دائرة الملك الذي أطلع الله من حاشيته الأبدال...</w:t>
      </w:r>
      <w:r w:rsidR="00D00697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والمعفي على آثار الأعاظم من القياصرة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وذوي التيجان من التبابعة والأكاسرة...مؤيد كلمة الموحدين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ورافع دعائم الدين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وظهير خلافة المؤمنين سلطان المسلمين أبو سعيد..."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27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لقد أفرغ- ابن خلدون في هذا العنصر كل ما يجيش في صدره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من شعور نبيل إزاء السلطان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فهو يضفي عليه أرفع النعوت والأوصاف.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فهي إذن وقفة حافلة بالمعاني</w:t>
      </w:r>
      <w:r w:rsidR="00D0069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الزاخرة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التي يصعد بنا من خلالها في مسالك مدح الملوك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التي يعتمد فيها على أفضل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ما يتفرع من تلك الفضائل وأجلها وأكملها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كنصر الدين وإفاضة العدل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وحسن </w:t>
      </w:r>
      <w:proofErr w:type="gramStart"/>
      <w:r w:rsidRPr="000A3ED7">
        <w:rPr>
          <w:rFonts w:ascii="Traditional Arabic" w:hAnsi="Traditional Arabic" w:cs="Traditional Arabic"/>
          <w:sz w:val="32"/>
          <w:szCs w:val="32"/>
          <w:rtl/>
        </w:rPr>
        <w:t>السيرة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...</w:t>
      </w:r>
      <w:proofErr w:type="gramEnd"/>
      <w:r w:rsidR="00D00697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وينبغي أن يتخطَّى في أوصافهم من جميع ذلك حدود </w:t>
      </w:r>
      <w:r w:rsidR="00D0069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الاقتصاد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إلى حدود الإفراط..."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28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lastRenderedPageBreak/>
        <w:t>وهذا ما جعله يغرق في الإشادة بتلك الشمائل التي تجعل السلطان يحيا حياة السعادة في الدارين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كما يفصح عن ذلك دعاء –ابن خلدون- له في آخر المدح</w:t>
      </w:r>
      <w:r w:rsidR="00D0069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ص</w:t>
      </w:r>
      <w:r w:rsidR="00D00697" w:rsidRPr="000A3ED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د</w:t>
      </w:r>
      <w:r w:rsidR="00D00697" w:rsidRPr="000A3ED7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ق الله</w:t>
      </w:r>
      <w:r w:rsidR="00D00697" w:rsidRPr="000A3ED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فيما يقتفي من الله ظنون</w:t>
      </w:r>
      <w:r w:rsidR="00D00697" w:rsidRPr="000A3ED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وجعل النصر ظهيره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كما جعل السعد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قرينه</w:t>
      </w:r>
      <w:r w:rsidR="00D0069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والعزّ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خدينه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وكان وليه على القيام بأمور المسلمين ومعينه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وبلغ الأمة في اتصال أيامه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ودوام سلطانه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ما يرجونه من الله ويؤملونه..."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29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ب- مناقبه وأهم إنجازاته: وهو عنصر جوهريٌّ في الخطبة حاول- ابن خلدون- فيه استقصاء أبرز مزايا الممدوح التي اختصه الله بها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فرفعت مكانته بين الناس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="00D00697" w:rsidRPr="000A3ED7">
        <w:rPr>
          <w:rFonts w:ascii="Traditional Arabic" w:hAnsi="Traditional Arabic" w:cs="Traditional Arabic"/>
          <w:sz w:val="32"/>
          <w:szCs w:val="32"/>
          <w:rtl/>
        </w:rPr>
        <w:t xml:space="preserve"> ودلّت على فضله منذ </w:t>
      </w:r>
      <w:r w:rsidR="00D00697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تولّ</w:t>
      </w:r>
      <w:r w:rsidR="00D0069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ِ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يه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مقاليد الحكم.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ومن أهم ما جاء في ذلك</w:t>
      </w:r>
      <w:r w:rsidR="00D00697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"لما قلّده الله هذا الأمر الذي استولى له على كرسي الملك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وانتظمت عقود الدول في لبات الأيام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وكانت دولته واسطة السلك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وجمع له الدين بولاية الحرمين...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وجمع عليه قلوب العباد فشهد سرها بمحبة الله[له] شهادة خالصة من الرَّيب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بريئة من الشك...وأحسن رعاية الدين والملك تشهد به الإنس والجِنة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D00697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بل النسم </w:t>
      </w:r>
      <w:proofErr w:type="gramStart"/>
      <w:r w:rsidRPr="000A3ED7">
        <w:rPr>
          <w:rFonts w:ascii="Traditional Arabic" w:hAnsi="Traditional Arabic" w:cs="Traditional Arabic"/>
          <w:sz w:val="32"/>
          <w:szCs w:val="32"/>
          <w:rtl/>
        </w:rPr>
        <w:t>والأجنة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...</w:t>
      </w:r>
      <w:proofErr w:type="gramEnd"/>
      <w:r w:rsidR="00D00697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ونافس في اتخاذ المدارس والربط لتعليم الكتاب والسنة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وبناء المساجد المقدسة ي</w:t>
      </w:r>
      <w:r w:rsidR="00D00697" w:rsidRPr="000A3ED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بني له بها البيوت في الجنة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ولا يضيع عمل عامل فيما أظهره أو أكنه..."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30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ولا يكتفي-ابن خلدون- بذكر المناقب فحسب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بل يميل إلى الإنجازات يعددها ويثني عليها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ونختار من ذلك المقطع التالي: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وإن ما أنتجته قرائح همته وعنايته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وأطلعته آفاق عدله وهدايته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ووضعت شواهده على بعد مداه في الفخر وغايته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ونجح مقاصده في الدين وسعايته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هذا المصنع الشريف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والهيكل السامي المنيف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الذي راق الكواكب حسنه وظرفه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وأعجز الهمم البشرية ترتيبه ورصفه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لا بل الكلم</w:t>
      </w:r>
      <w:r w:rsidR="00D00697" w:rsidRPr="000A3ED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السحريّة تمثيل</w:t>
      </w:r>
      <w:r w:rsidR="00D00697" w:rsidRPr="000A3ED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ه ووصف</w:t>
      </w:r>
      <w:r w:rsidR="00D00697" w:rsidRPr="000A3ED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وشمخ بمطاولة السحب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ومناولة السحب مازنه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العزيز وأنفه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وازدهى بلبوس السعادة والقبول من الله عطفه..."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31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lastRenderedPageBreak/>
        <w:t>وخلاصة القول في هذا العنصر؛ أنه باختياره الحديث عن هذا الإنجاز كان نافذ البصيرة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نظر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لما تمتّع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به من الجمال الأخّاذ المثير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ومن ثَمّ فإنّ الشمولية هي التي أعطته الريادة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واتضح أنه سعى من خلال توظيف الألفاظ المستمدة من ثقافته الدينية والدنيوية</w:t>
      </w:r>
      <w:r w:rsidR="00EC2C65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الإيوان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المحراب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المنار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بلاط الوليد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كوكب...).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هدفه استمالة قلوب السامعين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وذلك بما أظهره بالحجة والبرهان مدى عظمة إنجاز السلطان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وفي ذلك لفت لانتباه المتلقي إلى موطن التفرُّد المتحقق من لدن الذات المولوية لتزداد رفعة في نظره.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2-بنية وصف الأمير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جهركس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>: يقصد من خلالها إبراز دور الأمير في القيام بأمور الدولة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وتتشكل من العناصر التالية: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أ- المدح والدعاء: في هذا العنصر انبرى –ابن خلدون- لكيل سيل من المديح لهذه الشخصية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انطلاق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ممن كان له الفضل في تكليفه –يعني الحاكم- قائل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دفع إلى تشييد أركانه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ورفع القواعد من بنيانه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سيف دولته الذي استله من قراب ملكه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وانتضاه</w:t>
      </w:r>
      <w:proofErr w:type="spellEnd"/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وسهمه الذي عجم عيدان كنانته فارتضاه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وحسام أمره الذي صقل فرنده بالعز والعزم وأمضاه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وحاكمه المؤيد الذي طالب غريم الأيام بالأمل العزيز المرام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فاستوفى دينه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واقتضاه</w:t>
      </w:r>
      <w:proofErr w:type="spellEnd"/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الأمير الأعز الأعلى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جهركس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الخليلي أمير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الماخورية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باسطبله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المنيع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حرسه الله من خطوب الأيام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وقسَّم له من عناية السلطان أوفر الحظوظ والسهام..."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32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نلاحظ أن المدح اختتم بالدعاء بدوام العز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ومضاعفة النعم للأمير من باب الملاطفة الواجبة في الدعوة لذوي المناصب الرفيعة؛ رغم أن المقصود بالمدح هنا هو عين السلطان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وإن كان ابن خلدون يتكلم عن</w:t>
      </w:r>
      <w:r w:rsidR="00EC2C65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جهركس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>) إذ لولا اختياره –أعني اختيار السلطان- لما كان في هذا المنصب الرفيع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فهو لا يتجاوز أن يكون أحد أعوان السلطان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غير أن ابن خلدون ما فتئَ يكيل له المدح تلو المدح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ولا ندري هل وعى الأمير</w:t>
      </w:r>
      <w:r w:rsidR="00EC2C65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جهركس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أنه مجرد معبر لكيل المدح للسلطان ولو عن طريق غير </w:t>
      </w:r>
      <w:proofErr w:type="gramStart"/>
      <w:r w:rsidRPr="000A3ED7">
        <w:rPr>
          <w:rFonts w:ascii="Traditional Arabic" w:hAnsi="Traditional Arabic" w:cs="Traditional Arabic"/>
          <w:sz w:val="32"/>
          <w:szCs w:val="32"/>
          <w:rtl/>
        </w:rPr>
        <w:t>مباشر؟.</w:t>
      </w:r>
      <w:proofErr w:type="gramEnd"/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lastRenderedPageBreak/>
        <w:t>ب- دوره في اختيار العمَّال: استخدم الخطيب الوصف للدلالة على الحرص الشديد الذي يعتمده الأمير في اختيار الأيدي المشيدة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="00EC2C65" w:rsidRPr="000A3ED7">
        <w:rPr>
          <w:rFonts w:ascii="Traditional Arabic" w:hAnsi="Traditional Arabic" w:cs="Traditional Arabic"/>
          <w:sz w:val="32"/>
          <w:szCs w:val="32"/>
          <w:rtl/>
        </w:rPr>
        <w:t xml:space="preserve"> وقد استعمل </w:t>
      </w:r>
      <w:r w:rsidR="00EC2C65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معان</w:t>
      </w:r>
      <w:r w:rsidR="00EC2C65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يَ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كثيرة لتعضيد ما يكنه من مشاعر وجدانية </w:t>
      </w:r>
      <w:r w:rsidR="00EC2C65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ل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هؤلاء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العمّال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ومن أهم ما جاء فيه</w:t>
      </w:r>
      <w:r w:rsidR="00EC2C65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فقام بالخطو الوساع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لأمره المطاع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وأغرى بها أيدي الإتقان والإبداع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واختصها من أصناف الفعلة بالماهر </w:t>
      </w:r>
      <w:proofErr w:type="gramStart"/>
      <w:r w:rsidRPr="000A3ED7">
        <w:rPr>
          <w:rFonts w:ascii="Traditional Arabic" w:hAnsi="Traditional Arabic" w:cs="Traditional Arabic"/>
          <w:sz w:val="32"/>
          <w:szCs w:val="32"/>
          <w:rtl/>
        </w:rPr>
        <w:t>الصنَّاع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...</w:t>
      </w:r>
      <w:proofErr w:type="gramEnd"/>
      <w:r w:rsidR="00EC2C65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وكأنما حشرت الجن والشياطين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أو نشرت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القهارمة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>...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وغشوها من الوشي الأزهر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المضاعف الصدف والمرمر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ومائع اللجين الأبيض والذهب الأحمر بكل مسهم الحواشي حالي الأبراد..."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33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ثم بعد نهاية الوصف إلى التذكير بأهم هذه الإنجازات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التي قدمتها الأيدي المبدعة للدولة 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مساجد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مجالس للتلاوة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زوايا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مدارس...)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وهو هنا يصف المدارس بصفة خاصة قائل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في شأنها: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ومدارس لقدح زناد الأفكار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ونتاج المعارف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الأبكار</w:t>
      </w:r>
      <w:proofErr w:type="spellEnd"/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وصوغ اللجين والنُّضار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في محك القرائح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وال</w:t>
      </w:r>
      <w:r w:rsidR="00EC2C65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أ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بصار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 تتفجَّر ينابيع الحكمة في رياضه وبستانه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وتتفتح أبواب الجنة من غرفه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وإيوانه</w:t>
      </w:r>
      <w:proofErr w:type="spellEnd"/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وت</w:t>
      </w:r>
      <w:r w:rsidR="00EC2C65" w:rsidRPr="000A3ED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C2C65" w:rsidRPr="000A3ED7">
        <w:rPr>
          <w:rFonts w:ascii="Traditional Arabic" w:hAnsi="Traditional Arabic" w:cs="Traditional Arabic"/>
          <w:sz w:val="32"/>
          <w:szCs w:val="32"/>
          <w:rtl/>
        </w:rPr>
        <w:t>قتاد غ</w:t>
      </w:r>
      <w:r w:rsidR="00EC2C65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رّ</w:t>
      </w:r>
      <w:r w:rsidR="00EC2C65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ُ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السوابق من العلوم والحقائق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في طلق ميدانه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ويصعد الكلم الطيب والعمل الصالح إلى الله من نواحي أركانه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وتوفر الأجور لغاشيته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محتسبة عند الله في ديوانه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راجحة في ميزانه...."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34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فابن خلدون هنا يسترسل في التذكير بمزايا هذه المدارس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بهدف الزيادة في إقناع جمهور الطلبة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بأهمية الفضل الذي قدمته لهم الدولة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حيث أتاحت الفرصة لعقولهم بأن تضاء بمختلف العلوم المنتشرة في أرجائها.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ومن هنا- يتضح لنا- بما لا يدع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مجال</w:t>
      </w:r>
      <w:r w:rsidR="00EC2C65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للشك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أنه يصبو من خلال ذلك كله إلى دعوة 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المرسل إليه) بطريقة صريحة بينة واضحة لا لبس فيها ولا غموض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يدعوه إلى بذل الإخلاص والوفاء لصاحب النعمة ويعني به السلطان.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3- بنية الحديث عن الذات: يكشف من خلالها عن وظيفته في تلك المدارس وما تبع ذلك من أحداث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على النحو التالي: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lastRenderedPageBreak/>
        <w:t>أ- تعيينه ضمن طبقة الأئمة: ينطلق-ابن خلدون- في الحديث عن توليه القضاء بهذه المدارس بداية من تحديد مسئولية السلطان في ذلك: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ثم اختار لها من أئمة المذاهب الأربعة أعيان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...ثم نظمني معهم تطولا وامتنان</w:t>
      </w:r>
      <w:r w:rsidR="00EC2C65" w:rsidRPr="000A3ED7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ونعمة عظمت موقع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وجلّت شأن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وأنا وإن كنت لقصور البضاعة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متأخر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عن الجماعة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ولقعود الهمة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عيال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على هؤلاء الأئمة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...وإنما هي رحمة من مولانا السلطان-أيده الله- خصت كما عمت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ووسمت أغفال النكرة والإهمال وسمت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وكملت مواهب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عطفه</w:t>
      </w:r>
      <w:r w:rsidR="00142828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و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جبره وتمت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...والكل في نظر مولانا السلطان وتصريفه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والأهلية بتأهيله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والمعرفة بتعريفه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وقوام الحياة والآمال بلطائف إحسانه وصنوفه..."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35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نلاحظ أن المرسل بالرغم من مكانته العلمية المرموقة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إلا أنه بالغ في التواضع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وهذا إن دلّ على </w:t>
      </w:r>
      <w:r w:rsidR="00EC2C65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شيءٍ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فإنما يدل على أصل وتربية ابن خلدون وثقافته الدينية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التي دفعته إلى عدم الترفع والتعالي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حيث يصرِّح أمام طلبته ومستمعيه بقصوره مقارنة بزملائه من الأئمة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ليؤكد أن الاختيار جاء لعطف وإحسان الخليفة الذي شمله برحمته الواسعة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وفي ذلك اعتراف بالجميل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حيث أفاض بعده في التوجّه إلى الله </w:t>
      </w:r>
      <w:r w:rsidR="00EC2C65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تعالى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بالدعاء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لتوفيقه للذكر الحسن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" والله يوزعنا شكر معروفه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ويوفقنا للوفاء بشرطه في هذا الوقف وتكليفه ويحمى حماه من غيَرِ الدهر وصروفه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وي</w:t>
      </w:r>
      <w:r w:rsidR="00EC2C65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ُ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ف</w:t>
      </w:r>
      <w:r w:rsidR="00EC2C65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يء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على </w:t>
      </w:r>
      <w:r w:rsidR="00EC2C65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م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مالك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الإسلام ظلال أعلامه وسيوفه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ويريه قرة العين في نفسه وبنيه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وحاشيته وذويه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وخاصته ولفيفه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بمَنِّ الله وفضله..."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36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ب- عزله: يلخص في هذا العنصر المحنة التي تعرض لها بفعل الحسد وأدَّت إلى إبعاده عن منصبه قائل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ثم تعاون العداة عند أمير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الماخورية</w:t>
      </w:r>
      <w:proofErr w:type="spellEnd"/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القائم للسلطان بأمور مدرسته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وأغروه بصدّي عنها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وقطع أسبابي من ولايتها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ولم يمكن للسلطان إلا إسعافه فأعرضت عن ذلك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وشغلت بما أنا عليه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من التدريس والتأليف..."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37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ج- السفر إلى قضاء فريضة الحج وعودته: يسرد من خلاله رحلته إلى البقاع المقدسة فيقول: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ثم خرجت عام تسعة وثمانين للحج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واقتضيت إذن السلطان في ذلك فأسعف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وزوّد هو وأمراؤه بما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lastRenderedPageBreak/>
        <w:t>أوسع الحال وأرغده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وركبت بحر السويس من الطور إلى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الينبع</w:t>
      </w:r>
      <w:proofErr w:type="spellEnd"/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ثم صعدت مع المحمل إلى مكة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فقضيتُ الفرض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عامئذٍ</w:t>
      </w:r>
      <w:proofErr w:type="spellEnd"/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وعدت في البحر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فنزلت بساحل القصير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ثم سافرت على مدينة قوص في آخر الصعيد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وركبت منها بحر النيل إلى مصر..."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38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ومما سبق عرضه نلاحظ أن الخطيب- ابن خلدون- استعان لتأكيد كلامه في جميع وحدات العرض على البرهان الخطابي المتمثِّل في حسن التقسيم الظاهر في جميع العناصر التي ت</w:t>
      </w:r>
      <w:r w:rsidR="00EC2C65" w:rsidRPr="000A3ED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شك</w:t>
      </w:r>
      <w:r w:rsidR="00EC2C65" w:rsidRPr="000A3ED7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؛</w:t>
      </w:r>
      <w:r w:rsidR="00EC2C65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وهو برهان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يسعى من خلاله إلى إقناع المتلقي بإحاطته الكاملة بالموضوع من كل جوانبه لصرف نظره عن البحث والتقصِّي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واستمالته لتبني أفكاره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خصوص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وهو يخاطب جمهور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خاصَّا</w:t>
      </w:r>
      <w:r w:rsidR="00EC2C65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="00EC2C65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المتعلم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).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إن وحدات العرض السابق جاءت مترابطة المحتوى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الوحدة الأولى مهَّدت للوحدة الثانية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وهكذا إلى نهايتها فهي كل</w:t>
      </w:r>
      <w:r w:rsidR="00A075E7" w:rsidRPr="000A3ED7">
        <w:rPr>
          <w:rFonts w:ascii="Traditional Arabic" w:hAnsi="Traditional Arabic" w:cs="Traditional Arabic" w:hint="cs"/>
          <w:sz w:val="32"/>
          <w:szCs w:val="32"/>
          <w:rtl/>
        </w:rPr>
        <w:t>ٌّ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متكامل من حيث المضمون.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ج- بنية الخاتمة: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جاءت موجزة وقصيرة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ذلك بالنسبة للخطبة ذاتها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وهي تتضمن تلخيص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لما سبق طرحه في العرض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أي إعادة التذكير بفضل السلطان في إتاحة الفرصة للخطيب للتدريس من جديد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مع الكشف عن العواطف الذاتية تجاه المحسن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ويظهر ذلك كله من خلال قوله: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"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ولقيت السلطان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وأخبرته بدعائي له في أماكن الإجابة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وأعادني إلى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ماعهدت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من كرامته </w:t>
      </w:r>
      <w:proofErr w:type="spellStart"/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وتف</w:t>
      </w:r>
      <w:r w:rsidR="00A075E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يُّؤ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ظله..."</w:t>
      </w:r>
      <w:r w:rsidR="000A3ED7" w:rsidRPr="000A3ED7">
        <w:rPr>
          <w:rStyle w:val="a4"/>
          <w:rFonts w:ascii="Traditional Arabic" w:hAnsi="Traditional Arabic" w:cs="Traditional Arabic"/>
          <w:rtl/>
        </w:rPr>
        <w:t>(</w:t>
      </w:r>
      <w:r w:rsidR="000A3ED7" w:rsidRPr="000A3ED7">
        <w:rPr>
          <w:rStyle w:val="a4"/>
          <w:rFonts w:ascii="Traditional Arabic" w:hAnsi="Traditional Arabic" w:cs="Traditional Arabic"/>
          <w:rtl/>
        </w:rPr>
        <w:footnoteReference w:id="39"/>
      </w:r>
      <w:r w:rsidR="000A3ED7" w:rsidRPr="000A3ED7">
        <w:rPr>
          <w:rStyle w:val="a4"/>
          <w:rFonts w:ascii="Traditional Arabic" w:hAnsi="Traditional Arabic" w:cs="Traditional Arabic"/>
          <w:rtl/>
        </w:rPr>
        <w:t>)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إنَّ الخطبة في محتواها ومضمونها مترابطة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من ناحية البنية الكبرى: المقدمة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العرض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الخاتمة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فهي تتوالى ضمن ترابط بنائي محكم وهو ترابط منطقي ومن </w:t>
      </w:r>
      <w:r w:rsidR="00A075E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أ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مثلته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المبثوثة في الخطبة: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أما بعد فإنَّ الخلق عيال الله يكنفهم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بلطفه</w:t>
      </w:r>
      <w:r w:rsidR="00142828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و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رحمته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...والرعاية لجمهورهم))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سلطان المسلمين ابن سعيد صد</w:t>
      </w:r>
      <w:r w:rsidR="00A075E7" w:rsidRPr="000A3ED7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ق الله</w:t>
      </w:r>
      <w:r w:rsidR="00A075E7" w:rsidRPr="000A3ED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فيما يقتفي من الله ظنون</w:t>
      </w:r>
      <w:r w:rsidR="00A075E7" w:rsidRPr="000A3ED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وجعل النصر ظهيره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كما جعل السعد قرينه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والفخر خدينه))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وجمع له الدين بولاية الحرمين والدنيا بسلطان الترك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أجرى له أنهار مصر من الماء والمال))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فأعرضت عن ذلك وشغلت بما أنا عليه من التدريس والتأليف))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lastRenderedPageBreak/>
        <w:t>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واقتضيت إذن السلطان في ذلك فأسعف...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وركبت بحر السويس من الطور إلى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الينبع</w:t>
      </w:r>
      <w:proofErr w:type="spellEnd"/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ثم صعدت مع المحمل إلى مكة))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="00A075E7" w:rsidRPr="000A3ED7">
        <w:rPr>
          <w:rFonts w:ascii="Traditional Arabic" w:hAnsi="Traditional Arabic" w:cs="Traditional Arabic"/>
          <w:sz w:val="32"/>
          <w:szCs w:val="32"/>
          <w:rtl/>
        </w:rPr>
        <w:t>ثم سافرت منه إلى قوص..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.</w:t>
      </w:r>
      <w:r w:rsidR="00A075E7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وأعادني إلى ما عهدت من كرامته)).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مع الإشارة إلى وجود بعض الروابط السببية</w:t>
      </w:r>
      <w:r w:rsidR="00A075E7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ومنها</w:t>
      </w:r>
      <w:r w:rsidR="00A075E7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ويسرهم لأسباب السعادة بآداب دينه وشرعته ويحملهم في العناية بأمورهم))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ثم تعاون العداة عند أمير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الماخورية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وأغروه بصدِّي عنها</w:t>
      </w:r>
      <w:r w:rsidR="00142828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و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قطع أسبابي عن ولايتها)).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وكذلك بعض الروابط الزمنية</w:t>
      </w:r>
      <w:r w:rsidR="00A075E7" w:rsidRPr="000A3ED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حيث نجد ذلك في قوله: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ثم خرجت عام تسعة وثمانين للحج))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(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فقضيت الفرض </w:t>
      </w:r>
      <w:proofErr w:type="spellStart"/>
      <w:r w:rsidRPr="000A3ED7">
        <w:rPr>
          <w:rFonts w:ascii="Traditional Arabic" w:hAnsi="Traditional Arabic" w:cs="Traditional Arabic"/>
          <w:sz w:val="32"/>
          <w:szCs w:val="32"/>
          <w:rtl/>
        </w:rPr>
        <w:t>عامئذٍ</w:t>
      </w:r>
      <w:proofErr w:type="spellEnd"/>
      <w:r w:rsidRPr="000A3ED7">
        <w:rPr>
          <w:rFonts w:ascii="Traditional Arabic" w:hAnsi="Traditional Arabic" w:cs="Traditional Arabic"/>
          <w:sz w:val="32"/>
          <w:szCs w:val="32"/>
          <w:rtl/>
        </w:rPr>
        <w:t>)).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أما الروابط المكانية فتتمثل في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: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المالكية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بين القصرين التي عُين فيها ابن خلدون مدرِّس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="00A075E7" w:rsidRPr="000A3ED7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لذلك أنشأ هذه الخطبة في يوم افتتاحها.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وكذلك تعددت الأماكن التي ذكرها وقام بزيارتها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075E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و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منها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: مكة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بحر السويس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ساحل القصير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قوص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بحر النيل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وصول</w:t>
      </w:r>
      <w:r w:rsidR="002276C0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ًا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إلى مصر.</w:t>
      </w:r>
    </w:p>
    <w:p w:rsidR="002E5D61" w:rsidRPr="000A3ED7" w:rsidRDefault="002E5D61" w:rsidP="00840EEC">
      <w:pPr>
        <w:bidi/>
        <w:spacing w:after="120" w:line="264" w:lineRule="auto"/>
        <w:ind w:firstLine="397"/>
        <w:jc w:val="both"/>
        <w:rPr>
          <w:sz w:val="32"/>
          <w:szCs w:val="32"/>
          <w:rtl/>
        </w:rPr>
      </w:pPr>
      <w:r w:rsidRPr="000A3ED7">
        <w:rPr>
          <w:rFonts w:ascii="Traditional Arabic" w:hAnsi="Traditional Arabic" w:cs="Traditional Arabic"/>
          <w:sz w:val="32"/>
          <w:szCs w:val="32"/>
          <w:rtl/>
        </w:rPr>
        <w:t>وعليه فالخطبة قائمة على المنطقية التي تجعلها علاقة تكامل من حيث البنية</w:t>
      </w:r>
      <w:r w:rsidR="000F1CFC" w:rsidRPr="000A3E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الكبرى</w:t>
      </w:r>
      <w:r w:rsidR="008B6DB4"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،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 xml:space="preserve"> وكذلك من ناحية البنية الصغرى؛ المكونة لها مما يجعلها في علاقة ترابط من حيث المضمون الذي يخدم المحور </w:t>
      </w:r>
      <w:r w:rsidRPr="000A3ED7">
        <w:rPr>
          <w:rFonts w:ascii="Traditional Arabic" w:hAnsi="Traditional Arabic" w:cs="Traditional Arabic"/>
          <w:color w:val="FF0000"/>
          <w:sz w:val="32"/>
          <w:szCs w:val="32"/>
          <w:rtl/>
        </w:rPr>
        <w:t>الأساس</w:t>
      </w:r>
      <w:r w:rsidR="00A075E7" w:rsidRPr="000A3ED7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ي</w:t>
      </w:r>
      <w:r w:rsidRPr="000A3ED7">
        <w:rPr>
          <w:rFonts w:ascii="Traditional Arabic" w:hAnsi="Traditional Arabic" w:cs="Traditional Arabic"/>
          <w:sz w:val="32"/>
          <w:szCs w:val="32"/>
          <w:rtl/>
        </w:rPr>
        <w:t>: شكر وتكريم السلطان الظاهر</w:t>
      </w:r>
      <w:r w:rsidRPr="000A3ED7">
        <w:rPr>
          <w:sz w:val="32"/>
          <w:szCs w:val="32"/>
          <w:rtl/>
        </w:rPr>
        <w:t>.</w:t>
      </w:r>
    </w:p>
    <w:p w:rsidR="000F1CFC" w:rsidRPr="000A3ED7" w:rsidRDefault="000F1CFC" w:rsidP="00840EEC">
      <w:pPr>
        <w:bidi/>
        <w:spacing w:after="120" w:line="264" w:lineRule="auto"/>
        <w:ind w:firstLine="397"/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0F1CFC" w:rsidRPr="000A3ED7" w:rsidSect="00A818DD">
      <w:footnotePr>
        <w:numRestart w:val="eachPage"/>
      </w:footnotePr>
      <w:pgSz w:w="12240" w:h="15840"/>
      <w:pgMar w:top="1701" w:right="1985" w:bottom="1701" w:left="1985" w:header="720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3D" w:rsidRDefault="008D043D" w:rsidP="002E5D61">
      <w:pPr>
        <w:spacing w:after="0" w:line="240" w:lineRule="auto"/>
      </w:pPr>
      <w:r>
        <w:separator/>
      </w:r>
    </w:p>
  </w:endnote>
  <w:endnote w:type="continuationSeparator" w:id="0">
    <w:p w:rsidR="008D043D" w:rsidRDefault="008D043D" w:rsidP="002E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3D" w:rsidRDefault="008D043D" w:rsidP="00C874BB">
      <w:pPr>
        <w:bidi/>
        <w:spacing w:after="0" w:line="240" w:lineRule="auto"/>
        <w:jc w:val="both"/>
      </w:pPr>
      <w:r>
        <w:separator/>
      </w:r>
    </w:p>
  </w:footnote>
  <w:footnote w:type="continuationSeparator" w:id="0">
    <w:p w:rsidR="008D043D" w:rsidRDefault="008D043D" w:rsidP="002E5D61">
      <w:pPr>
        <w:spacing w:after="0" w:line="240" w:lineRule="auto"/>
      </w:pPr>
      <w:r>
        <w:continuationSeparator/>
      </w:r>
    </w:p>
  </w:footnote>
  <w:footnote w:id="1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محمد العمري: في بلاغة الخطاب الإقناعي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67.</w:t>
      </w:r>
    </w:p>
  </w:footnote>
  <w:footnote w:id="2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lang w:val="en-GB"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ابن خلدون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: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التاريخ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م 14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1010.</w:t>
      </w:r>
    </w:p>
  </w:footnote>
  <w:footnote w:id="3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ابن خلدون: التاريخ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م14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 w:hint="cs"/>
          <w:color w:val="FF0000"/>
          <w:sz w:val="24"/>
          <w:szCs w:val="24"/>
          <w:rtl/>
        </w:rPr>
        <w:t xml:space="preserve">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ص1111وما بعدها.</w:t>
      </w:r>
    </w:p>
  </w:footnote>
  <w:footnote w:id="4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المصدر السابق.</w:t>
      </w:r>
    </w:p>
  </w:footnote>
  <w:footnote w:id="5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المصدر السابق.</w:t>
      </w:r>
    </w:p>
  </w:footnote>
  <w:footnote w:id="6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المصدر نفسه.</w:t>
      </w:r>
    </w:p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Fonts w:ascii="Traditional Arabic" w:hAnsi="Traditional Arabic" w:cs="Traditional Arabic"/>
          <w:sz w:val="24"/>
          <w:szCs w:val="24"/>
          <w:rtl/>
        </w:rPr>
        <w:t>*هكذا في الأصل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والصحيح 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(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تخشَ) بحذف حرف العلة.</w:t>
      </w:r>
    </w:p>
  </w:footnote>
  <w:footnote w:id="7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أحمد </w:t>
      </w:r>
      <w:proofErr w:type="spellStart"/>
      <w:r w:rsidRPr="000A3ED7">
        <w:rPr>
          <w:rFonts w:ascii="Traditional Arabic" w:hAnsi="Traditional Arabic" w:cs="Traditional Arabic"/>
          <w:sz w:val="24"/>
          <w:szCs w:val="24"/>
          <w:rtl/>
        </w:rPr>
        <w:t>الحوفي</w:t>
      </w:r>
      <w:proofErr w:type="spellEnd"/>
      <w:r w:rsidRPr="000A3ED7">
        <w:rPr>
          <w:rFonts w:ascii="Traditional Arabic" w:hAnsi="Traditional Arabic" w:cs="Traditional Arabic"/>
          <w:sz w:val="24"/>
          <w:szCs w:val="24"/>
          <w:rtl/>
        </w:rPr>
        <w:t>، فن الخطابة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117.</w:t>
      </w:r>
    </w:p>
  </w:footnote>
  <w:footnote w:id="8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محمد العمري: فن بلاغة الخطاب الإقناعي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139.</w:t>
      </w:r>
    </w:p>
  </w:footnote>
  <w:footnote w:id="9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الطبري: جامع البيان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م 1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59.</w:t>
      </w:r>
    </w:p>
  </w:footnote>
  <w:footnote w:id="10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القلقشندي: صبح الأعشى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ج 6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224.</w:t>
      </w:r>
    </w:p>
    <w:p w:rsidR="000A3ED7" w:rsidRPr="000A3ED7" w:rsidRDefault="000A3ED7" w:rsidP="000A3ED7">
      <w:pPr>
        <w:pStyle w:val="a3"/>
        <w:bidi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 xml:space="preserve">*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الحديث رواه..........</w:t>
      </w:r>
    </w:p>
  </w:footnote>
  <w:footnote w:id="11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العسكري: الصناعتين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457.</w:t>
      </w:r>
    </w:p>
  </w:footnote>
  <w:footnote w:id="12">
    <w:p w:rsidR="000A3ED7" w:rsidRPr="000A3ED7" w:rsidRDefault="000A3ED7" w:rsidP="0011203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ابن خلدون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: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التاريخ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م 14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1107-1108.</w:t>
      </w:r>
    </w:p>
  </w:footnote>
  <w:footnote w:id="13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ابن خلدون: التاريخ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ص1108.</w:t>
      </w:r>
    </w:p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Fonts w:ascii="Traditional Arabic" w:hAnsi="Traditional Arabic" w:cs="Traditional Arabic"/>
          <w:sz w:val="24"/>
          <w:szCs w:val="24"/>
        </w:rPr>
        <w:t>*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سورة الأحزاب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الآية 56.</w:t>
      </w:r>
    </w:p>
  </w:footnote>
  <w:footnote w:id="14">
    <w:p w:rsidR="000A3ED7" w:rsidRPr="000A3ED7" w:rsidRDefault="000A3ED7" w:rsidP="000A3ED7">
      <w:pPr>
        <w:pStyle w:val="a3"/>
        <w:bidi/>
        <w:ind w:left="397" w:hanging="397"/>
        <w:jc w:val="both"/>
        <w:rPr>
          <w:rFonts w:ascii="Traditional Arabic" w:hAnsi="Traditional Arabic" w:cs="Traditional Arabic"/>
          <w:color w:val="FF0000"/>
          <w:sz w:val="24"/>
          <w:szCs w:val="24"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القلقشندي: صبح الأعشى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ج 6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227.</w:t>
      </w:r>
    </w:p>
  </w:footnote>
  <w:footnote w:id="15">
    <w:p w:rsidR="000A3ED7" w:rsidRPr="00221CC0" w:rsidRDefault="000A3ED7" w:rsidP="000A3ED7">
      <w:pPr>
        <w:pStyle w:val="a3"/>
        <w:widowControl w:val="0"/>
        <w:bidi/>
        <w:ind w:left="454" w:hanging="454"/>
        <w:jc w:val="both"/>
        <w:rPr>
          <w:rFonts w:ascii="Traditional Arabic" w:hAnsi="Traditional Arabic" w:cs="Traditional Arabic"/>
          <w:color w:val="FF0000"/>
          <w:sz w:val="24"/>
          <w:szCs w:val="24"/>
          <w:rtl/>
        </w:rPr>
      </w:pPr>
      <w:r w:rsidRPr="00221CC0">
        <w:rPr>
          <w:rFonts w:ascii="Traditional Arabic" w:hAnsi="Traditional Arabic" w:cs="Traditional Arabic"/>
          <w:color w:val="FF0000"/>
          <w:sz w:val="24"/>
          <w:szCs w:val="24"/>
        </w:rPr>
        <w:t>(</w:t>
      </w:r>
      <w:r w:rsidRPr="00221CC0">
        <w:rPr>
          <w:rStyle w:val="a4"/>
          <w:rFonts w:ascii="Traditional Arabic" w:hAnsi="Traditional Arabic" w:cs="Traditional Arabic"/>
          <w:color w:val="FF0000"/>
          <w:sz w:val="24"/>
          <w:szCs w:val="24"/>
          <w:vertAlign w:val="baseline"/>
        </w:rPr>
        <w:footnoteRef/>
      </w:r>
      <w:r w:rsidRPr="00221CC0">
        <w:rPr>
          <w:rFonts w:ascii="Traditional Arabic" w:hAnsi="Traditional Arabic" w:cs="Traditional Arabic"/>
          <w:color w:val="FF0000"/>
          <w:sz w:val="24"/>
          <w:szCs w:val="24"/>
        </w:rPr>
        <w:t>)</w:t>
      </w:r>
      <w:r w:rsidR="00221CC0" w:rsidRPr="00221CC0">
        <w:rPr>
          <w:rFonts w:ascii="Traditional Arabic" w:hAnsi="Traditional Arabic" w:cs="Traditional Arabic"/>
          <w:color w:val="FF0000"/>
          <w:sz w:val="24"/>
          <w:szCs w:val="24"/>
          <w:rtl/>
        </w:rPr>
        <w:t xml:space="preserve"> </w:t>
      </w:r>
      <w:r w:rsidR="00221CC0" w:rsidRPr="00221CC0">
        <w:rPr>
          <w:rFonts w:ascii="Traditional Arabic" w:hAnsi="Traditional Arabic" w:cs="Traditional Arabic"/>
          <w:color w:val="FF0000"/>
          <w:sz w:val="24"/>
          <w:szCs w:val="24"/>
          <w:rtl/>
        </w:rPr>
        <w:t>المصدر نفسه، ص 227.</w:t>
      </w:r>
    </w:p>
  </w:footnote>
  <w:footnote w:id="16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ابن خلدون: التاريخ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م 14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1109.</w:t>
      </w:r>
    </w:p>
  </w:footnote>
  <w:footnote w:id="17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الزبيدي: التاج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 w:hint="cs"/>
          <w:color w:val="FF0000"/>
          <w:sz w:val="24"/>
          <w:szCs w:val="24"/>
          <w:rtl/>
        </w:rPr>
        <w:t xml:space="preserve">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م 10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ص 150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 w:hint="cs"/>
          <w:color w:val="FF0000"/>
          <w:sz w:val="24"/>
          <w:szCs w:val="24"/>
          <w:rtl/>
        </w:rPr>
        <w:t xml:space="preserve">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الفيروزآبادي: القاموس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م 4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334.</w:t>
      </w:r>
    </w:p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Fonts w:ascii="Traditional Arabic" w:hAnsi="Traditional Arabic" w:cs="Traditional Arabic"/>
          <w:sz w:val="24"/>
          <w:szCs w:val="24"/>
          <w:rtl/>
        </w:rPr>
        <w:t>(*) سورة البينة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آية 8.</w:t>
      </w:r>
      <w:r w:rsidRPr="000A3ED7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يقول تعالى:</w:t>
      </w:r>
      <w:r w:rsidRPr="000A3ED7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"رضي الله عنهم ورضوا عنه".</w:t>
      </w:r>
    </w:p>
  </w:footnote>
  <w:footnote w:id="18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ابن خلدون: التاريخ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م 14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 w:hint="cs"/>
          <w:color w:val="FF0000"/>
          <w:sz w:val="24"/>
          <w:szCs w:val="24"/>
          <w:rtl/>
        </w:rPr>
        <w:t xml:space="preserve">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ص 1108-1109.</w:t>
      </w:r>
    </w:p>
  </w:footnote>
  <w:footnote w:id="19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ابن خلدون: التاريخ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م 14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1109.</w:t>
      </w:r>
    </w:p>
  </w:footnote>
  <w:footnote w:id="20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ابن خلدون: التاريخ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م14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1109.</w:t>
      </w:r>
    </w:p>
  </w:footnote>
  <w:footnote w:id="21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المصدر نفسه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1110.</w:t>
      </w:r>
    </w:p>
  </w:footnote>
  <w:footnote w:id="22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محمد العمري: في بلاغة الخطاب الإقناعي. ص 139.</w:t>
      </w:r>
    </w:p>
  </w:footnote>
  <w:footnote w:id="23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القلقشندي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: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صبح الأعشى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ج 6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231.</w:t>
      </w:r>
    </w:p>
  </w:footnote>
  <w:footnote w:id="24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الفيروزآبادي: القاموس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م1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63.</w:t>
      </w:r>
    </w:p>
  </w:footnote>
  <w:footnote w:id="25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ابن خلدون: التاريخ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م14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 w:hint="cs"/>
          <w:color w:val="FF0000"/>
          <w:sz w:val="24"/>
          <w:szCs w:val="24"/>
          <w:rtl/>
        </w:rPr>
        <w:t xml:space="preserve">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ص 1110.</w:t>
      </w:r>
    </w:p>
  </w:footnote>
  <w:footnote w:id="26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محمد العمري: في بلاغة الخطاب الإقناعي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139.</w:t>
      </w:r>
    </w:p>
  </w:footnote>
  <w:footnote w:id="27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ابن خلدون: التاريخ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م 14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1110-1111.</w:t>
      </w:r>
    </w:p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gramStart"/>
      <w:r w:rsidRPr="000A3ED7">
        <w:rPr>
          <w:rFonts w:ascii="Traditional Arabic" w:hAnsi="Traditional Arabic" w:cs="Traditional Arabic"/>
          <w:sz w:val="24"/>
          <w:szCs w:val="24"/>
          <w:rtl/>
        </w:rPr>
        <w:t>*)</w:t>
      </w:r>
      <w:proofErr w:type="spellStart"/>
      <w:r w:rsidRPr="000A3ED7">
        <w:rPr>
          <w:rFonts w:ascii="Traditional Arabic" w:hAnsi="Traditional Arabic" w:cs="Traditional Arabic"/>
          <w:sz w:val="24"/>
          <w:szCs w:val="24"/>
          <w:rtl/>
        </w:rPr>
        <w:t>جهركس</w:t>
      </w:r>
      <w:proofErr w:type="spellEnd"/>
      <w:proofErr w:type="gramEnd"/>
      <w:r w:rsidRPr="000A3ED7">
        <w:rPr>
          <w:rFonts w:ascii="Traditional Arabic" w:hAnsi="Traditional Arabic" w:cs="Traditional Arabic"/>
          <w:sz w:val="24"/>
          <w:szCs w:val="24"/>
          <w:rtl/>
        </w:rPr>
        <w:t>: ضبط في المنهل (</w:t>
      </w:r>
      <w:proofErr w:type="spellStart"/>
      <w:r w:rsidRPr="000A3ED7">
        <w:rPr>
          <w:rFonts w:ascii="Traditional Arabic" w:hAnsi="Traditional Arabic" w:cs="Traditional Arabic"/>
          <w:sz w:val="24"/>
          <w:szCs w:val="24"/>
          <w:rtl/>
        </w:rPr>
        <w:t>جاركس</w:t>
      </w:r>
      <w:proofErr w:type="spellEnd"/>
      <w:r w:rsidRPr="000A3ED7">
        <w:rPr>
          <w:rFonts w:ascii="Traditional Arabic" w:hAnsi="Traditional Arabic" w:cs="Traditional Arabic"/>
          <w:sz w:val="24"/>
          <w:szCs w:val="24"/>
          <w:rtl/>
        </w:rPr>
        <w:t>) وهو لفظ أعجمي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معناه: أربعة أنفس.</w:t>
      </w:r>
      <w:r w:rsidRPr="000A3ED7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(المصدر السابق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هامش ص 113).</w:t>
      </w:r>
    </w:p>
  </w:footnote>
  <w:footnote w:id="28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حازم </w:t>
      </w:r>
      <w:proofErr w:type="spellStart"/>
      <w:r w:rsidRPr="000A3ED7">
        <w:rPr>
          <w:rFonts w:ascii="Traditional Arabic" w:hAnsi="Traditional Arabic" w:cs="Traditional Arabic"/>
          <w:sz w:val="24"/>
          <w:szCs w:val="24"/>
          <w:rtl/>
        </w:rPr>
        <w:t>القرطاجني</w:t>
      </w:r>
      <w:proofErr w:type="spellEnd"/>
      <w:r w:rsidRPr="000A3ED7">
        <w:rPr>
          <w:rFonts w:ascii="Traditional Arabic" w:hAnsi="Traditional Arabic" w:cs="Traditional Arabic"/>
          <w:sz w:val="24"/>
          <w:szCs w:val="24"/>
          <w:rtl/>
        </w:rPr>
        <w:t>: المنهاج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170.</w:t>
      </w:r>
    </w:p>
  </w:footnote>
  <w:footnote w:id="29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ابن خلدون التاريخ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م14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1111.</w:t>
      </w:r>
    </w:p>
  </w:footnote>
  <w:footnote w:id="30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المصدر نفسه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1112.</w:t>
      </w:r>
    </w:p>
  </w:footnote>
  <w:footnote w:id="31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المصدر نفسه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ص 112-113.</w:t>
      </w:r>
    </w:p>
  </w:footnote>
  <w:footnote w:id="32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ابن خلدون: التاريخ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م14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 w:hint="cs"/>
          <w:color w:val="FF0000"/>
          <w:sz w:val="24"/>
          <w:szCs w:val="24"/>
          <w:rtl/>
        </w:rPr>
        <w:t xml:space="preserve">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ص 113-114.</w:t>
      </w:r>
    </w:p>
  </w:footnote>
  <w:footnote w:id="33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المصدر السابق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114.</w:t>
      </w:r>
    </w:p>
  </w:footnote>
  <w:footnote w:id="34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ابن خلدون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: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التاريخ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م 14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115.</w:t>
      </w:r>
    </w:p>
  </w:footnote>
  <w:footnote w:id="35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المصدر نفسه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115-116.</w:t>
      </w:r>
    </w:p>
  </w:footnote>
  <w:footnote w:id="36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المصدر نفسه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ص 1116.</w:t>
      </w:r>
    </w:p>
  </w:footnote>
  <w:footnote w:id="37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المصدر نفسه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والصفحة.</w:t>
      </w:r>
    </w:p>
  </w:footnote>
  <w:footnote w:id="38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المصدر نفسه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117.</w:t>
      </w:r>
    </w:p>
  </w:footnote>
  <w:footnote w:id="39">
    <w:p w:rsidR="000A3ED7" w:rsidRPr="000A3ED7" w:rsidRDefault="000A3ED7" w:rsidP="00A818DD">
      <w:pPr>
        <w:pStyle w:val="a3"/>
        <w:bidi/>
        <w:ind w:left="397" w:hanging="3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>(</w:t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footnoteRef/>
      </w:r>
      <w:r w:rsidRPr="000A3ED7">
        <w:rPr>
          <w:rStyle w:val="a4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>المصدر نفسه</w:t>
      </w:r>
      <w:r w:rsidRPr="000A3ED7">
        <w:rPr>
          <w:rFonts w:ascii="Traditional Arabic" w:hAnsi="Traditional Arabic" w:cs="Traditional Arabic"/>
          <w:color w:val="FF0000"/>
          <w:sz w:val="24"/>
          <w:szCs w:val="24"/>
          <w:rtl/>
        </w:rPr>
        <w:t>،</w:t>
      </w:r>
      <w:r w:rsidRPr="000A3ED7">
        <w:rPr>
          <w:rFonts w:ascii="Traditional Arabic" w:hAnsi="Traditional Arabic" w:cs="Traditional Arabic"/>
          <w:sz w:val="24"/>
          <w:szCs w:val="24"/>
          <w:rtl/>
        </w:rPr>
        <w:t xml:space="preserve"> ص 1117.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6069A"/>
    <w:multiLevelType w:val="hybridMultilevel"/>
    <w:tmpl w:val="E3BC2FDA"/>
    <w:lvl w:ilvl="0" w:tplc="59B843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5D61"/>
    <w:rsid w:val="000A3ED7"/>
    <w:rsid w:val="000F1CFC"/>
    <w:rsid w:val="0011203D"/>
    <w:rsid w:val="00142828"/>
    <w:rsid w:val="001E0864"/>
    <w:rsid w:val="00221CC0"/>
    <w:rsid w:val="002276C0"/>
    <w:rsid w:val="002A4F8D"/>
    <w:rsid w:val="002E5D61"/>
    <w:rsid w:val="00745C27"/>
    <w:rsid w:val="00840EEC"/>
    <w:rsid w:val="008B6DB4"/>
    <w:rsid w:val="008D043D"/>
    <w:rsid w:val="00A075E7"/>
    <w:rsid w:val="00A818DD"/>
    <w:rsid w:val="00B02C37"/>
    <w:rsid w:val="00B6039A"/>
    <w:rsid w:val="00BB2320"/>
    <w:rsid w:val="00C874BB"/>
    <w:rsid w:val="00D00697"/>
    <w:rsid w:val="00DD5225"/>
    <w:rsid w:val="00EC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E71F7"/>
  <w15:docId w15:val="{C8301E42-B571-4CAC-B2C9-2CC7086C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2E5D61"/>
    <w:pPr>
      <w:spacing w:after="0" w:line="240" w:lineRule="auto"/>
    </w:pPr>
    <w:rPr>
      <w:rFonts w:ascii="Arial" w:eastAsia="Times New Roman" w:hAnsi="Arial" w:cs="Arial"/>
      <w:sz w:val="20"/>
      <w:szCs w:val="25"/>
    </w:rPr>
  </w:style>
  <w:style w:type="character" w:customStyle="1" w:styleId="Char">
    <w:name w:val="نص حاشية سفلية Char"/>
    <w:basedOn w:val="a0"/>
    <w:link w:val="a3"/>
    <w:uiPriority w:val="99"/>
    <w:rsid w:val="002E5D61"/>
    <w:rPr>
      <w:rFonts w:ascii="Arial" w:eastAsia="Times New Roman" w:hAnsi="Arial" w:cs="Arial"/>
      <w:sz w:val="20"/>
      <w:szCs w:val="25"/>
    </w:rPr>
  </w:style>
  <w:style w:type="character" w:styleId="a4">
    <w:name w:val="footnote reference"/>
    <w:basedOn w:val="a0"/>
    <w:uiPriority w:val="99"/>
    <w:unhideWhenUsed/>
    <w:rsid w:val="002E5D61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Majma3ullughah</cp:lastModifiedBy>
  <cp:revision>10</cp:revision>
  <dcterms:created xsi:type="dcterms:W3CDTF">2016-09-06T11:05:00Z</dcterms:created>
  <dcterms:modified xsi:type="dcterms:W3CDTF">2016-10-06T07:12:00Z</dcterms:modified>
</cp:coreProperties>
</file>