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4" w:rsidRDefault="00CA7124">
      <w:pPr>
        <w:rPr>
          <w:rFonts w:hint="cs"/>
          <w:rtl/>
          <w:lang w:bidi="ar-EG"/>
        </w:rPr>
      </w:pPr>
    </w:p>
    <w:p w:rsidR="00CA7124" w:rsidRDefault="00CA7124">
      <w:pPr>
        <w:rPr>
          <w:rFonts w:hint="cs"/>
          <w:rtl/>
          <w:lang w:bidi="ar-EG"/>
        </w:rPr>
      </w:pPr>
    </w:p>
    <w:p w:rsidR="001A29AD" w:rsidRDefault="001A29AD" w:rsidP="006135AB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بسم الله الرحمن الرحيم </w:t>
      </w:r>
    </w:p>
    <w:p w:rsidR="006135AB" w:rsidRPr="00877970" w:rsidRDefault="001A29AD" w:rsidP="006135AB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مقدمة التحقيق</w:t>
      </w:r>
      <w:bookmarkStart w:id="0" w:name="_GoBack"/>
      <w:bookmarkEnd w:id="0"/>
      <w:r w:rsidR="0005238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3E58B4" w:rsidRPr="00877970" w:rsidRDefault="003E58B4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 xml:space="preserve">الحمد لله رب العالمين أرسل رسله بالهدى ودين الحق ؛ ليظهره على الدين ، من علينا بالشريعة الغراء فكنا أهدى الأمم ، وجلعنا </w:t>
      </w:r>
      <w:r w:rsidR="00052383">
        <w:rPr>
          <w:rFonts w:hint="cs"/>
          <w:b/>
          <w:bCs/>
          <w:sz w:val="40"/>
          <w:szCs w:val="40"/>
          <w:rtl/>
          <w:lang w:bidi="ar-EG"/>
        </w:rPr>
        <w:t xml:space="preserve">    يبذذ7ه8ح\ط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 xml:space="preserve">القرآن لنا هداية ولصدورنا شفاء ،  والصلاة والسلام على محمد صلى الله عليه وسلم خير عباده ، وإمام أنبيائه ، جاءنا  بخير دين ، وأحسن شرعة ، وأقوم منهاجا ، وعلى أصحابه أطهر عباده بعد أنبيائه قلوبا ، وأنقاهم سريرة ، وأعرفهم بأحكامه  ، وأفقههم في دينه ، وعلى تابيعهم ومن تبعهم إلى يوم الدين ، وبعد فإن علم أصول الفقه من علوم الشريعة الإسلامية ، تفردت به عن سائر الشرائع ، والمناهج ، والقوانين ، فهو علم وجدت قواعده منذ الصدر الأول للإسلام ، على أساسه اجتهد الصحابه ومن بعدهم ، وإن كان تقنينه لم يوجد إلا بعد عصرهم ، إلا أن الناظر في اجتهاداتهم يعلم حق اليقين أنه </w:t>
      </w:r>
      <w:r w:rsidR="006C536F" w:rsidRPr="00877970">
        <w:rPr>
          <w:rFonts w:hint="cs"/>
          <w:b/>
          <w:bCs/>
          <w:sz w:val="40"/>
          <w:szCs w:val="40"/>
          <w:rtl/>
          <w:lang w:bidi="ar-EG"/>
        </w:rPr>
        <w:t xml:space="preserve">كان في أذهانهم راسخ ،ولبصيرتهم واضح ، فقد تجلى علم أصول الفقه في فتاوى الصحابة ومن بعدهم ، وعلى أساس اجتهاداتهم وضع الأصوليون قواعد هذا العلم ، ومبادئه من خلال استقرائهم لاجتهادات الصحابة رضوان الله عليهم </w:t>
      </w:r>
      <w:r w:rsidR="008A159B" w:rsidRPr="00877970">
        <w:rPr>
          <w:rFonts w:hint="cs"/>
          <w:b/>
          <w:bCs/>
          <w:sz w:val="40"/>
          <w:szCs w:val="40"/>
          <w:rtl/>
          <w:lang w:bidi="ar-EG"/>
        </w:rPr>
        <w:t xml:space="preserve">، وما بينه لهم الرسول صلى الله عليه وسلم من خلال توجيه لهم بالقول أو الفعل أو الإقرار ، فاستقر لدى العلماء </w:t>
      </w:r>
      <w:r w:rsidR="002257E4" w:rsidRPr="00877970">
        <w:rPr>
          <w:rFonts w:hint="cs"/>
          <w:b/>
          <w:bCs/>
          <w:sz w:val="40"/>
          <w:szCs w:val="40"/>
          <w:rtl/>
          <w:lang w:bidi="ar-EG"/>
        </w:rPr>
        <w:t xml:space="preserve">مفرادات علم أصول الفقه ، فعرفوا لنا مصطلحاته ، وضبطوا لنا قواعده ، وهذبوا لنا أبوابه ، وقد انبرى لذلك علماء جهابذة ، وفقهاء عباقرة ، أخلصوا الوجهة لنا بداية من الإمام الشافعي الذي أبدع في كتابه الرسالة ، حيث اتضحت من خلاله مباحث تلك العلم ، وتبلورت مسائله ، </w:t>
      </w:r>
      <w:r w:rsidR="00DE16BD" w:rsidRPr="00877970">
        <w:rPr>
          <w:rFonts w:hint="cs"/>
          <w:b/>
          <w:bCs/>
          <w:sz w:val="40"/>
          <w:szCs w:val="40"/>
          <w:rtl/>
          <w:lang w:bidi="ar-EG"/>
        </w:rPr>
        <w:t xml:space="preserve">ثم توالت ظهور أعلام الفكر الأصولي ، لاسيما في القرن الخامس الهجري ، أمثال إمام الحرمين الجويني فألف كتابه (البرهان ) ، والإمام الغزالي ، الذي أخرج لنا (المستصفى ) و(المنخول) ، وتوالت من بعدهم الجهود التي أثمرت لنا علما حظيت به تلك الأمة عن غيرها من الأمم ، واختلفت مناهج أولئك العلماء في مؤلفاتهم ،بحسب المرحلة </w:t>
      </w:r>
      <w:r w:rsidR="00DE16BD" w:rsidRPr="00877970"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والظروف لدى كل منهم ،  ومن بين تلك المؤلفات كتاب ( لباب النقول في علم الأصول ) والذي نحن بصدد مراجعته والعتعليق عليه ، للعلامة عبدالله بن محمد بن يحيى بن المنصور ، حيث صاغ  العلم صياغة مبتكرة ، بطريقة فريدة لم يسبقه إليها أحد ، حيث بين </w:t>
      </w:r>
      <w:r w:rsidR="00CA7124" w:rsidRPr="00877970">
        <w:rPr>
          <w:rFonts w:hint="cs"/>
          <w:b/>
          <w:bCs/>
          <w:sz w:val="40"/>
          <w:szCs w:val="40"/>
          <w:rtl/>
          <w:lang w:bidi="ar-EG"/>
        </w:rPr>
        <w:t>مباحث علم أصول الفقه بطريقة السؤال والجواب ، وهي لطلاب العلم أيسر ، ولهم أعون على استيعاب ذلك ا</w:t>
      </w:r>
      <w:r w:rsidR="00224F49" w:rsidRPr="00877970">
        <w:rPr>
          <w:rFonts w:hint="cs"/>
          <w:b/>
          <w:bCs/>
          <w:sz w:val="40"/>
          <w:szCs w:val="40"/>
          <w:rtl/>
          <w:lang w:bidi="ar-EG"/>
        </w:rPr>
        <w:t>لعلم وأضبط ، ولإبراز هذا المؤلف في الجليل في صورة نرجو أن تكون للإفادة أكبر ، وللوضوح أقرب قمنا بتحقيق متواضح للكتاب ، تلخص العمل فيه أن علقنا على على مباحثه وذلك بما يلي:</w:t>
      </w:r>
    </w:p>
    <w:p w:rsidR="00224F49" w:rsidRPr="00877970" w:rsidRDefault="00224F49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>أولا: تصويب ما رأيناه خطأ مطبعيا في بعض الكلمات .</w:t>
      </w:r>
    </w:p>
    <w:p w:rsidR="00224F49" w:rsidRPr="00877970" w:rsidRDefault="00224F49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>ثانيا : تحرير الكثير من نصوصه وعزوها لكتب فقه أصيلة ، للتيسير على طلاب العلم في الرجوع إليها لمزيد فهم أو توضيح أوتفصيل .</w:t>
      </w:r>
    </w:p>
    <w:p w:rsidR="00224F49" w:rsidRPr="00877970" w:rsidRDefault="00224F49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 xml:space="preserve">ثالثا: عزو الآيات 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 xml:space="preserve">القرآنية 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 xml:space="preserve">لسورها 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 xml:space="preserve">مع كتابة رقم الآية 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>، و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 xml:space="preserve">كذا 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 xml:space="preserve">الأحاديث 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 xml:space="preserve">الشريفة ، والآثار 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>لمظانها من كتب المتون والأحاديث ، مع توضيح صحيحها من ضعيفها ، لاسيما إذا كانت في غير الصحيحين.</w:t>
      </w:r>
    </w:p>
    <w:p w:rsidR="00224F49" w:rsidRPr="00877970" w:rsidRDefault="00224F49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>رابعا:شرح وتو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>ضيح بعض المصطلحات والعبارات الأ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>ص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>و</w:t>
      </w:r>
      <w:r w:rsidRPr="00877970">
        <w:rPr>
          <w:rFonts w:hint="cs"/>
          <w:b/>
          <w:bCs/>
          <w:sz w:val="40"/>
          <w:szCs w:val="40"/>
          <w:rtl/>
          <w:lang w:bidi="ar-EG"/>
        </w:rPr>
        <w:t>لية التي تحتاج لتوضيح أو بيا</w:t>
      </w:r>
      <w:r w:rsidR="00877970" w:rsidRPr="00877970">
        <w:rPr>
          <w:rFonts w:hint="cs"/>
          <w:b/>
          <w:bCs/>
          <w:sz w:val="40"/>
          <w:szCs w:val="40"/>
          <w:rtl/>
          <w:lang w:bidi="ar-EG"/>
        </w:rPr>
        <w:t>ن ، وعزوها إلى مصادرها ما أمكن .</w:t>
      </w:r>
    </w:p>
    <w:p w:rsidR="00877970" w:rsidRPr="00877970" w:rsidRDefault="00877970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>خامسا : تخريج أقوال العماء في المسائل الأصولية المختلف فيها بينهم ، عزو تلك الآراء لمصادرها الأصولية .</w:t>
      </w:r>
    </w:p>
    <w:p w:rsidR="00877970" w:rsidRDefault="00877970" w:rsidP="00877970">
      <w:pPr>
        <w:jc w:val="both"/>
        <w:rPr>
          <w:rFonts w:hint="cs"/>
          <w:b/>
          <w:bCs/>
          <w:sz w:val="40"/>
          <w:szCs w:val="40"/>
          <w:rtl/>
          <w:lang w:bidi="ar-EG"/>
        </w:rPr>
      </w:pPr>
      <w:r w:rsidRPr="00877970">
        <w:rPr>
          <w:rFonts w:hint="cs"/>
          <w:b/>
          <w:bCs/>
          <w:sz w:val="40"/>
          <w:szCs w:val="40"/>
          <w:rtl/>
          <w:lang w:bidi="ar-EG"/>
        </w:rPr>
        <w:t>وأخيرا أسأل الله سبحانه وتعالى أن يكون هذا العمل خالصا لوجهه الكريم ، وزادا لحسن المصير إليه ، وعتادا ليمن القدوم عليه إنه بكل جميل كفيل وهو نعم المولة ونعم المصير ، والحمد لله رب العالمين.</w:t>
      </w:r>
    </w:p>
    <w:p w:rsidR="00877970" w:rsidRDefault="00877970" w:rsidP="00877970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الدكتور/صلاح عبدالتواب سعداوي</w:t>
      </w:r>
    </w:p>
    <w:p w:rsidR="00877970" w:rsidRDefault="00877970" w:rsidP="00877970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أستاذ الفقه وأصوله المشارك</w:t>
      </w:r>
    </w:p>
    <w:p w:rsidR="00877970" w:rsidRDefault="00877970" w:rsidP="00877970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بكلية العلوم الأصولية </w:t>
      </w:r>
    </w:p>
    <w:p w:rsidR="00877970" w:rsidRPr="00877970" w:rsidRDefault="00877970" w:rsidP="00877970">
      <w:pPr>
        <w:jc w:val="right"/>
        <w:rPr>
          <w:rFonts w:hint="cs"/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جامعة المدينة العالمية</w:t>
      </w:r>
    </w:p>
    <w:sectPr w:rsidR="00877970" w:rsidRPr="00877970" w:rsidSect="00FC5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4"/>
    <w:rsid w:val="00052383"/>
    <w:rsid w:val="0014050D"/>
    <w:rsid w:val="001A29AD"/>
    <w:rsid w:val="00224F49"/>
    <w:rsid w:val="002257E4"/>
    <w:rsid w:val="003E58B4"/>
    <w:rsid w:val="006135AB"/>
    <w:rsid w:val="006C536F"/>
    <w:rsid w:val="00877970"/>
    <w:rsid w:val="008A159B"/>
    <w:rsid w:val="00CA7124"/>
    <w:rsid w:val="00DE16BD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 CS</dc:creator>
  <cp:lastModifiedBy>Start CS</cp:lastModifiedBy>
  <cp:revision>8</cp:revision>
  <dcterms:created xsi:type="dcterms:W3CDTF">2017-03-21T10:11:00Z</dcterms:created>
  <dcterms:modified xsi:type="dcterms:W3CDTF">2017-03-21T13:04:00Z</dcterms:modified>
</cp:coreProperties>
</file>