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6C" w:rsidRPr="00073A4B" w:rsidRDefault="00C15B6C" w:rsidP="009E3FAB">
      <w:pPr>
        <w:ind w:left="-483"/>
        <w:rPr>
          <w:b/>
          <w:bCs/>
          <w:sz w:val="28"/>
          <w:szCs w:val="28"/>
          <w:rtl/>
          <w:lang w:bidi="ar-EG"/>
        </w:rPr>
      </w:pPr>
      <w:r>
        <w:rPr>
          <w:b/>
          <w:bCs/>
          <w:noProof/>
          <w:sz w:val="28"/>
          <w:szCs w:val="28"/>
          <w:rtl/>
        </w:rPr>
        <w:drawing>
          <wp:inline distT="0" distB="0" distL="0" distR="0">
            <wp:extent cx="655320" cy="730584"/>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2018-08-06808863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730584"/>
                    </a:xfrm>
                    <a:prstGeom prst="rect">
                      <a:avLst/>
                    </a:prstGeom>
                  </pic:spPr>
                </pic:pic>
              </a:graphicData>
            </a:graphic>
          </wp:inline>
        </w:drawing>
      </w:r>
    </w:p>
    <w:p w:rsidR="00C15B6C" w:rsidRDefault="00C15B6C" w:rsidP="00C15B6C">
      <w:pPr>
        <w:ind w:left="-1333"/>
        <w:rPr>
          <w:rFonts w:cs="Arial" w:hint="cs"/>
          <w:b/>
          <w:bCs/>
          <w:sz w:val="28"/>
          <w:szCs w:val="28"/>
          <w:rtl/>
          <w:lang w:bidi="ar-EG"/>
        </w:rPr>
      </w:pPr>
      <w:r>
        <w:rPr>
          <w:rFonts w:hint="cs"/>
          <w:b/>
          <w:bCs/>
          <w:sz w:val="28"/>
          <w:szCs w:val="28"/>
          <w:rtl/>
          <w:lang w:bidi="ar-EG"/>
        </w:rPr>
        <w:t xml:space="preserve">   </w:t>
      </w:r>
      <w:r w:rsidR="009E3FAB">
        <w:rPr>
          <w:rFonts w:hint="cs"/>
          <w:b/>
          <w:bCs/>
          <w:sz w:val="28"/>
          <w:szCs w:val="28"/>
          <w:rtl/>
          <w:lang w:bidi="ar-EG"/>
        </w:rPr>
        <w:t xml:space="preserve">      </w:t>
      </w:r>
      <w:r w:rsidR="000C65F7">
        <w:rPr>
          <w:rFonts w:hint="cs"/>
          <w:b/>
          <w:bCs/>
          <w:sz w:val="28"/>
          <w:szCs w:val="28"/>
          <w:rtl/>
          <w:lang w:bidi="ar-EG"/>
        </w:rPr>
        <w:t xml:space="preserve"> </w:t>
      </w:r>
      <w:r w:rsidR="009E3FAB">
        <w:rPr>
          <w:rFonts w:hint="cs"/>
          <w:b/>
          <w:bCs/>
          <w:sz w:val="28"/>
          <w:szCs w:val="28"/>
          <w:rtl/>
          <w:lang w:bidi="ar-EG"/>
        </w:rPr>
        <w:t xml:space="preserve"> </w:t>
      </w:r>
      <w:r>
        <w:rPr>
          <w:rFonts w:cs="Arial" w:hint="cs"/>
          <w:b/>
          <w:bCs/>
          <w:sz w:val="28"/>
          <w:szCs w:val="28"/>
          <w:rtl/>
          <w:lang w:bidi="ar-EG"/>
        </w:rPr>
        <w:t xml:space="preserve">جامعة المنيا </w:t>
      </w:r>
    </w:p>
    <w:p w:rsidR="00C15B6C" w:rsidRDefault="009E3FAB" w:rsidP="00C15B6C">
      <w:pPr>
        <w:ind w:left="-1333"/>
        <w:rPr>
          <w:rFonts w:cs="Arial" w:hint="cs"/>
          <w:b/>
          <w:bCs/>
          <w:sz w:val="28"/>
          <w:szCs w:val="28"/>
          <w:rtl/>
          <w:lang w:bidi="ar-EG"/>
        </w:rPr>
      </w:pPr>
      <w:r>
        <w:rPr>
          <w:rFonts w:cs="Arial" w:hint="cs"/>
          <w:b/>
          <w:bCs/>
          <w:sz w:val="28"/>
          <w:szCs w:val="28"/>
          <w:rtl/>
          <w:lang w:bidi="ar-EG"/>
        </w:rPr>
        <w:t xml:space="preserve">         </w:t>
      </w:r>
      <w:r w:rsidR="000C65F7">
        <w:rPr>
          <w:rFonts w:cs="Arial" w:hint="cs"/>
          <w:b/>
          <w:bCs/>
          <w:sz w:val="28"/>
          <w:szCs w:val="28"/>
          <w:rtl/>
          <w:lang w:bidi="ar-EG"/>
        </w:rPr>
        <w:t xml:space="preserve"> </w:t>
      </w:r>
      <w:r>
        <w:rPr>
          <w:rFonts w:cs="Arial" w:hint="cs"/>
          <w:b/>
          <w:bCs/>
          <w:sz w:val="28"/>
          <w:szCs w:val="28"/>
          <w:rtl/>
          <w:lang w:bidi="ar-EG"/>
        </w:rPr>
        <w:t xml:space="preserve">  </w:t>
      </w:r>
      <w:r w:rsidR="00C15B6C">
        <w:rPr>
          <w:rFonts w:cs="Arial" w:hint="cs"/>
          <w:b/>
          <w:bCs/>
          <w:sz w:val="28"/>
          <w:szCs w:val="28"/>
          <w:rtl/>
          <w:lang w:bidi="ar-EG"/>
        </w:rPr>
        <w:t xml:space="preserve">كلية الآداب </w:t>
      </w:r>
    </w:p>
    <w:p w:rsidR="00C15B6C" w:rsidRDefault="009E3FAB" w:rsidP="00C15B6C">
      <w:pPr>
        <w:ind w:left="-1333"/>
        <w:rPr>
          <w:rFonts w:cs="Arial" w:hint="cs"/>
          <w:b/>
          <w:bCs/>
          <w:sz w:val="28"/>
          <w:szCs w:val="28"/>
          <w:rtl/>
          <w:lang w:bidi="ar-EG"/>
        </w:rPr>
      </w:pPr>
      <w:r>
        <w:rPr>
          <w:rFonts w:cs="Arial" w:hint="cs"/>
          <w:b/>
          <w:bCs/>
          <w:sz w:val="28"/>
          <w:szCs w:val="28"/>
          <w:rtl/>
          <w:lang w:bidi="ar-EG"/>
        </w:rPr>
        <w:t xml:space="preserve">    </w:t>
      </w:r>
      <w:r w:rsidR="000C65F7">
        <w:rPr>
          <w:rFonts w:cs="Arial" w:hint="cs"/>
          <w:b/>
          <w:bCs/>
          <w:sz w:val="28"/>
          <w:szCs w:val="28"/>
          <w:rtl/>
          <w:lang w:bidi="ar-EG"/>
        </w:rPr>
        <w:t xml:space="preserve"> </w:t>
      </w:r>
      <w:r>
        <w:rPr>
          <w:rFonts w:cs="Arial" w:hint="cs"/>
          <w:b/>
          <w:bCs/>
          <w:sz w:val="28"/>
          <w:szCs w:val="28"/>
          <w:rtl/>
          <w:lang w:bidi="ar-EG"/>
        </w:rPr>
        <w:t xml:space="preserve">   </w:t>
      </w:r>
      <w:r w:rsidR="00C15B6C">
        <w:rPr>
          <w:rFonts w:cs="Arial" w:hint="cs"/>
          <w:b/>
          <w:bCs/>
          <w:sz w:val="28"/>
          <w:szCs w:val="28"/>
          <w:rtl/>
          <w:lang w:bidi="ar-EG"/>
        </w:rPr>
        <w:t>قسم الدراسات العليا</w:t>
      </w:r>
    </w:p>
    <w:p w:rsidR="00C15B6C" w:rsidRPr="00B61FF2" w:rsidRDefault="000C65F7" w:rsidP="00C15B6C">
      <w:pPr>
        <w:ind w:left="-1333"/>
        <w:rPr>
          <w:rtl/>
          <w:lang w:bidi="ar-EG"/>
        </w:rPr>
      </w:pPr>
      <w:r>
        <w:rPr>
          <w:rFonts w:cs="Arial" w:hint="cs"/>
          <w:b/>
          <w:bCs/>
          <w:sz w:val="28"/>
          <w:szCs w:val="28"/>
          <w:rtl/>
          <w:lang w:bidi="ar-EG"/>
        </w:rPr>
        <w:t xml:space="preserve">   </w:t>
      </w:r>
      <w:r w:rsidR="00C15B6C">
        <w:rPr>
          <w:rFonts w:cs="Arial" w:hint="cs"/>
          <w:b/>
          <w:bCs/>
          <w:sz w:val="28"/>
          <w:szCs w:val="28"/>
          <w:rtl/>
          <w:lang w:bidi="ar-EG"/>
        </w:rPr>
        <w:t>الدبلوم الخاص</w:t>
      </w:r>
      <w:r w:rsidR="009E3FAB">
        <w:rPr>
          <w:rFonts w:cs="Arial" w:hint="cs"/>
          <w:b/>
          <w:bCs/>
          <w:sz w:val="28"/>
          <w:szCs w:val="28"/>
          <w:rtl/>
          <w:lang w:bidi="ar-EG"/>
        </w:rPr>
        <w:t xml:space="preserve"> </w:t>
      </w:r>
      <w:r w:rsidR="009E3FAB">
        <w:rPr>
          <w:rFonts w:cs="Arial" w:hint="cs"/>
          <w:b/>
          <w:bCs/>
          <w:sz w:val="28"/>
          <w:szCs w:val="28"/>
          <w:rtl/>
          <w:lang w:bidi="ar-EG"/>
        </w:rPr>
        <w:t>الدراسات الإسلامية</w:t>
      </w:r>
      <w:r w:rsidR="00C15B6C" w:rsidRPr="00073A4B">
        <w:rPr>
          <w:rtl/>
        </w:rPr>
        <w:br w:type="textWrapping" w:clear="all"/>
      </w:r>
    </w:p>
    <w:p w:rsidR="000C65F7" w:rsidRDefault="000C65F7" w:rsidP="000C65F7">
      <w:pPr>
        <w:rPr>
          <w:rFonts w:cs="Mudir MT" w:hint="cs"/>
          <w:b/>
          <w:bCs/>
          <w:sz w:val="52"/>
          <w:szCs w:val="52"/>
          <w:rtl/>
        </w:rPr>
      </w:pPr>
      <w:r>
        <w:rPr>
          <w:rFonts w:cs="Mudir MT" w:hint="cs"/>
          <w:b/>
          <w:bCs/>
          <w:sz w:val="52"/>
          <w:szCs w:val="52"/>
          <w:rtl/>
        </w:rPr>
        <w:t xml:space="preserve">                      </w:t>
      </w:r>
    </w:p>
    <w:p w:rsidR="000C65F7" w:rsidRPr="000C65F7" w:rsidRDefault="000C65F7" w:rsidP="000C65F7">
      <w:pPr>
        <w:rPr>
          <w:rFonts w:ascii="Calibri" w:eastAsia="Calibri" w:hAnsi="Calibri" w:cs="Mudir MT"/>
          <w:b/>
          <w:bCs/>
          <w:sz w:val="52"/>
          <w:szCs w:val="52"/>
          <w:rtl/>
        </w:rPr>
      </w:pPr>
      <w:r>
        <w:rPr>
          <w:rFonts w:cs="Mudir MT" w:hint="cs"/>
          <w:b/>
          <w:bCs/>
          <w:sz w:val="52"/>
          <w:szCs w:val="52"/>
          <w:rtl/>
        </w:rPr>
        <w:t xml:space="preserve">                       ب</w:t>
      </w:r>
      <w:r w:rsidRPr="000C65F7">
        <w:rPr>
          <w:rFonts w:ascii="Calibri" w:eastAsia="Calibri" w:hAnsi="Calibri" w:cs="Mudir MT" w:hint="cs"/>
          <w:b/>
          <w:bCs/>
          <w:sz w:val="52"/>
          <w:szCs w:val="52"/>
          <w:rtl/>
        </w:rPr>
        <w:t>حث</w:t>
      </w:r>
      <w:r>
        <w:rPr>
          <w:rFonts w:ascii="Calibri" w:eastAsia="Calibri" w:hAnsi="Calibri" w:cs="Mudir MT" w:hint="cs"/>
          <w:b/>
          <w:bCs/>
          <w:sz w:val="52"/>
          <w:szCs w:val="52"/>
          <w:rtl/>
        </w:rPr>
        <w:t xml:space="preserve"> تعريفي لكتاب</w:t>
      </w:r>
      <w:r w:rsidRPr="000C65F7">
        <w:rPr>
          <w:rFonts w:ascii="Calibri" w:eastAsia="Calibri" w:hAnsi="Calibri" w:cs="Mudir MT" w:hint="cs"/>
          <w:b/>
          <w:bCs/>
          <w:sz w:val="52"/>
          <w:szCs w:val="52"/>
          <w:rtl/>
        </w:rPr>
        <w:t xml:space="preserve"> </w:t>
      </w:r>
      <w:r>
        <w:rPr>
          <w:rFonts w:ascii="Calibri" w:eastAsia="Calibri" w:hAnsi="Calibri" w:cs="Mudir MT" w:hint="cs"/>
          <w:b/>
          <w:bCs/>
          <w:sz w:val="52"/>
          <w:szCs w:val="52"/>
          <w:rtl/>
        </w:rPr>
        <w:t xml:space="preserve"> </w:t>
      </w:r>
      <w:r w:rsidRPr="000C65F7">
        <w:rPr>
          <w:rFonts w:ascii="Calibri" w:eastAsia="Calibri" w:hAnsi="Calibri" w:cs="Mudir MT" w:hint="cs"/>
          <w:b/>
          <w:bCs/>
          <w:sz w:val="52"/>
          <w:szCs w:val="52"/>
          <w:rtl/>
        </w:rPr>
        <w:t xml:space="preserve">   </w:t>
      </w:r>
      <w:r>
        <w:rPr>
          <w:rFonts w:ascii="Calibri" w:eastAsia="Calibri" w:hAnsi="Calibri" w:cs="Mudir MT" w:hint="cs"/>
          <w:b/>
          <w:bCs/>
          <w:sz w:val="52"/>
          <w:szCs w:val="52"/>
          <w:rtl/>
        </w:rPr>
        <w:t xml:space="preserve"> </w:t>
      </w:r>
    </w:p>
    <w:p w:rsidR="000C65F7" w:rsidRDefault="000C65F7" w:rsidP="000C65F7">
      <w:pPr>
        <w:ind w:left="-426"/>
        <w:jc w:val="center"/>
        <w:rPr>
          <w:rFonts w:ascii="Arial" w:eastAsia="Calibri" w:hAnsi="Arial" w:cs="Arial" w:hint="cs"/>
          <w:b/>
          <w:bCs/>
          <w:sz w:val="56"/>
          <w:szCs w:val="56"/>
          <w:rtl/>
        </w:rPr>
      </w:pPr>
      <w:r w:rsidRPr="000C65F7">
        <w:rPr>
          <w:rFonts w:ascii="Arial" w:eastAsia="Calibri" w:hAnsi="Arial" w:cs="Arial"/>
          <w:b/>
          <w:bCs/>
          <w:sz w:val="56"/>
          <w:szCs w:val="56"/>
          <w:rtl/>
        </w:rPr>
        <w:t xml:space="preserve">الْأَشْبَاهُ وَالنَّظَائِرُ عَلَى مَذْهَبِ أَبِيْ حَنِيْفَةَ النُّعْمَانِ </w:t>
      </w:r>
    </w:p>
    <w:p w:rsidR="000C65F7" w:rsidRPr="000C65F7" w:rsidRDefault="000C65F7" w:rsidP="000C65F7">
      <w:pPr>
        <w:ind w:left="-426"/>
        <w:jc w:val="center"/>
        <w:rPr>
          <w:rFonts w:ascii="Arial" w:eastAsia="Calibri" w:hAnsi="Arial" w:cs="Arial" w:hint="cs"/>
          <w:b/>
          <w:bCs/>
          <w:sz w:val="52"/>
          <w:szCs w:val="52"/>
          <w:rtl/>
        </w:rPr>
      </w:pPr>
      <w:r w:rsidRPr="000C65F7">
        <w:rPr>
          <w:rFonts w:ascii="Arial" w:eastAsia="Calibri" w:hAnsi="Arial" w:cs="Arial" w:hint="cs"/>
          <w:b/>
          <w:bCs/>
          <w:sz w:val="52"/>
          <w:szCs w:val="52"/>
          <w:rtl/>
        </w:rPr>
        <w:t xml:space="preserve">تأليف </w:t>
      </w:r>
    </w:p>
    <w:p w:rsidR="000C65F7" w:rsidRPr="000C65F7" w:rsidRDefault="000C65F7" w:rsidP="000C65F7">
      <w:pPr>
        <w:ind w:left="-426"/>
        <w:jc w:val="center"/>
        <w:rPr>
          <w:rFonts w:ascii="Arial" w:eastAsia="Calibri" w:hAnsi="Arial" w:cs="Arial" w:hint="cs"/>
          <w:b/>
          <w:bCs/>
          <w:sz w:val="40"/>
          <w:szCs w:val="40"/>
          <w:rtl/>
        </w:rPr>
      </w:pPr>
      <w:r w:rsidRPr="000C65F7">
        <w:rPr>
          <w:rFonts w:ascii="Arial" w:eastAsia="Calibri" w:hAnsi="Arial" w:cs="Arial" w:hint="cs"/>
          <w:b/>
          <w:bCs/>
          <w:sz w:val="40"/>
          <w:szCs w:val="40"/>
          <w:rtl/>
        </w:rPr>
        <w:t xml:space="preserve">العلامــــــــــــة زين الدين بن إبراهــــــيم المعروف بابن نٌجيم الحنفي </w:t>
      </w:r>
    </w:p>
    <w:p w:rsidR="000C65F7" w:rsidRPr="000C65F7" w:rsidRDefault="000C65F7" w:rsidP="000C65F7">
      <w:pPr>
        <w:ind w:left="-426"/>
        <w:jc w:val="center"/>
        <w:rPr>
          <w:rFonts w:ascii="Calibri" w:eastAsia="Calibri" w:hAnsi="Calibri" w:cs="Arial"/>
          <w:b/>
          <w:bCs/>
          <w:sz w:val="28"/>
          <w:szCs w:val="28"/>
          <w:rtl/>
        </w:rPr>
      </w:pPr>
      <w:r w:rsidRPr="000C65F7">
        <w:rPr>
          <w:rFonts w:ascii="Arial" w:eastAsia="Calibri" w:hAnsi="Arial" w:cs="Arial" w:hint="cs"/>
          <w:b/>
          <w:bCs/>
          <w:sz w:val="40"/>
          <w:szCs w:val="40"/>
          <w:rtl/>
        </w:rPr>
        <w:t>المتوفي ســـــــنة 970 هــ</w:t>
      </w:r>
    </w:p>
    <w:p w:rsidR="000C65F7" w:rsidRPr="000C65F7" w:rsidRDefault="000C65F7" w:rsidP="000C65F7">
      <w:pPr>
        <w:rPr>
          <w:rFonts w:ascii="Calibri" w:eastAsia="Calibri" w:hAnsi="Calibri" w:cs="Arial"/>
          <w:b/>
          <w:bCs/>
          <w:rtl/>
        </w:rPr>
      </w:pPr>
    </w:p>
    <w:p w:rsidR="000C65F7" w:rsidRPr="000C65F7" w:rsidRDefault="000C65F7" w:rsidP="000C65F7">
      <w:pPr>
        <w:ind w:left="-426"/>
        <w:jc w:val="center"/>
        <w:rPr>
          <w:rFonts w:ascii="Calibri" w:eastAsia="Calibri" w:hAnsi="Calibri" w:cs="Arial"/>
          <w:b/>
          <w:bCs/>
          <w:rtl/>
        </w:rPr>
      </w:pPr>
    </w:p>
    <w:p w:rsidR="000C65F7" w:rsidRPr="000C65F7" w:rsidRDefault="000C65F7" w:rsidP="000C65F7">
      <w:pPr>
        <w:ind w:left="-426"/>
        <w:jc w:val="center"/>
        <w:rPr>
          <w:rFonts w:ascii="Calibri" w:eastAsia="Calibri" w:hAnsi="Calibri" w:cs="Mudir MT"/>
          <w:b/>
          <w:bCs/>
          <w:sz w:val="52"/>
          <w:szCs w:val="52"/>
          <w:rtl/>
        </w:rPr>
      </w:pPr>
      <w:r w:rsidRPr="000C65F7">
        <w:rPr>
          <w:rFonts w:ascii="Calibri" w:eastAsia="Calibri" w:hAnsi="Calibri" w:cs="Mudir MT" w:hint="cs"/>
          <w:b/>
          <w:bCs/>
          <w:sz w:val="52"/>
          <w:szCs w:val="52"/>
          <w:rtl/>
        </w:rPr>
        <w:t>تحت إشراف</w:t>
      </w:r>
    </w:p>
    <w:p w:rsidR="000C65F7" w:rsidRPr="000C65F7" w:rsidRDefault="000C65F7" w:rsidP="000C65F7">
      <w:pPr>
        <w:ind w:left="24"/>
        <w:contextualSpacing/>
        <w:rPr>
          <w:rFonts w:ascii="Calibri" w:eastAsia="Calibri" w:hAnsi="Calibri" w:cs="Mudir MT"/>
          <w:b/>
          <w:bCs/>
          <w:sz w:val="52"/>
          <w:szCs w:val="52"/>
          <w:rtl/>
          <w:lang w:bidi="ar-EG"/>
        </w:rPr>
      </w:pPr>
      <w:r w:rsidRPr="000C65F7">
        <w:rPr>
          <w:rFonts w:ascii="Calibri" w:eastAsia="Calibri" w:hAnsi="Calibri" w:cs="Mudir MT" w:hint="cs"/>
          <w:b/>
          <w:bCs/>
          <w:sz w:val="52"/>
          <w:szCs w:val="52"/>
          <w:rtl/>
          <w:lang w:bidi="ar-EG"/>
        </w:rPr>
        <w:t xml:space="preserve">                د/ وليد مشهور عبدالتواب فارس</w:t>
      </w:r>
    </w:p>
    <w:p w:rsidR="000C65F7" w:rsidRPr="000C65F7" w:rsidRDefault="000C65F7" w:rsidP="000C65F7">
      <w:pPr>
        <w:ind w:left="-336"/>
        <w:jc w:val="center"/>
        <w:rPr>
          <w:rFonts w:ascii="Calibri" w:eastAsia="Calibri" w:hAnsi="Calibri" w:cs="Mudir MT" w:hint="cs"/>
          <w:b/>
          <w:bCs/>
          <w:sz w:val="48"/>
          <w:szCs w:val="48"/>
          <w:rtl/>
          <w:lang w:bidi="ar-EG"/>
        </w:rPr>
      </w:pPr>
      <w:r w:rsidRPr="000C65F7">
        <w:rPr>
          <w:rFonts w:ascii="Calibri" w:eastAsia="Calibri" w:hAnsi="Calibri" w:cs="Mudir MT" w:hint="cs"/>
          <w:b/>
          <w:bCs/>
          <w:sz w:val="48"/>
          <w:szCs w:val="48"/>
          <w:rtl/>
          <w:lang w:bidi="ar-EG"/>
        </w:rPr>
        <w:t>مدرس الفقه الإسلامي وأصوله – جامعة المنيا</w:t>
      </w:r>
    </w:p>
    <w:p w:rsidR="000C65F7" w:rsidRPr="000C65F7" w:rsidRDefault="000C65F7" w:rsidP="000C65F7">
      <w:pPr>
        <w:ind w:left="-336"/>
        <w:jc w:val="center"/>
        <w:rPr>
          <w:rFonts w:ascii="Calibri" w:eastAsia="Calibri" w:hAnsi="Calibri" w:cs="Mudir MT" w:hint="cs"/>
          <w:b/>
          <w:bCs/>
          <w:sz w:val="48"/>
          <w:szCs w:val="48"/>
          <w:rtl/>
          <w:lang w:bidi="ar-EG"/>
        </w:rPr>
      </w:pPr>
      <w:r w:rsidRPr="000C65F7">
        <w:rPr>
          <w:rFonts w:ascii="Calibri" w:eastAsia="Calibri" w:hAnsi="Calibri" w:cs="Mudir MT" w:hint="cs"/>
          <w:b/>
          <w:bCs/>
          <w:sz w:val="48"/>
          <w:szCs w:val="48"/>
          <w:rtl/>
          <w:lang w:bidi="ar-EG"/>
        </w:rPr>
        <w:t xml:space="preserve">كلية الآداب - قسم الدراسات الإسلامية </w:t>
      </w:r>
    </w:p>
    <w:p w:rsidR="000C65F7" w:rsidRPr="000C65F7" w:rsidRDefault="000C65F7" w:rsidP="000C65F7">
      <w:pPr>
        <w:ind w:left="-336"/>
        <w:jc w:val="center"/>
        <w:rPr>
          <w:rFonts w:ascii="Calibri" w:eastAsia="Calibri" w:hAnsi="Calibri" w:cs="Mudir MT"/>
          <w:b/>
          <w:bCs/>
          <w:sz w:val="52"/>
          <w:szCs w:val="52"/>
          <w:rtl/>
          <w:lang w:bidi="ar-EG"/>
        </w:rPr>
      </w:pPr>
      <w:r w:rsidRPr="000C65F7">
        <w:rPr>
          <w:rFonts w:ascii="Calibri" w:eastAsia="Calibri" w:hAnsi="Calibri" w:cs="Mudir MT" w:hint="cs"/>
          <w:b/>
          <w:bCs/>
          <w:sz w:val="52"/>
          <w:szCs w:val="52"/>
          <w:rtl/>
          <w:lang w:bidi="ar-EG"/>
        </w:rPr>
        <w:t xml:space="preserve">إعداد الطالب </w:t>
      </w:r>
    </w:p>
    <w:p w:rsidR="000C65F7" w:rsidRDefault="000C65F7" w:rsidP="000C65F7">
      <w:pPr>
        <w:ind w:left="-336"/>
        <w:jc w:val="center"/>
        <w:rPr>
          <w:rFonts w:ascii="Calibri" w:eastAsia="Calibri" w:hAnsi="Calibri" w:cs="Mudir MT" w:hint="cs"/>
          <w:b/>
          <w:bCs/>
          <w:sz w:val="52"/>
          <w:szCs w:val="52"/>
          <w:rtl/>
          <w:lang w:bidi="ar-EG"/>
        </w:rPr>
      </w:pPr>
      <w:r w:rsidRPr="000C65F7">
        <w:rPr>
          <w:rFonts w:ascii="Calibri" w:eastAsia="Calibri" w:hAnsi="Calibri" w:cs="Mudir MT" w:hint="cs"/>
          <w:b/>
          <w:bCs/>
          <w:sz w:val="52"/>
          <w:szCs w:val="52"/>
          <w:rtl/>
          <w:lang w:bidi="ar-EG"/>
        </w:rPr>
        <w:t>عمرو وفقي فوزي زكي</w:t>
      </w:r>
    </w:p>
    <w:p w:rsidR="000C65F7" w:rsidRDefault="000C65F7" w:rsidP="000C65F7">
      <w:pPr>
        <w:ind w:left="-336"/>
        <w:jc w:val="center"/>
        <w:rPr>
          <w:rFonts w:ascii="Calibri" w:eastAsia="Calibri" w:hAnsi="Calibri" w:cs="Mudir MT" w:hint="cs"/>
          <w:b/>
          <w:bCs/>
          <w:sz w:val="52"/>
          <w:szCs w:val="52"/>
          <w:rtl/>
          <w:lang w:bidi="ar-EG"/>
        </w:rPr>
      </w:pPr>
    </w:p>
    <w:p w:rsidR="000C65F7" w:rsidRDefault="000C65F7" w:rsidP="000C65F7">
      <w:pPr>
        <w:ind w:left="-336"/>
        <w:jc w:val="center"/>
        <w:rPr>
          <w:rFonts w:ascii="Calibri" w:eastAsia="Calibri" w:hAnsi="Calibri" w:cs="Mudir MT" w:hint="cs"/>
          <w:b/>
          <w:bCs/>
          <w:sz w:val="28"/>
          <w:szCs w:val="28"/>
          <w:rtl/>
          <w:lang w:bidi="ar-EG"/>
        </w:rPr>
      </w:pPr>
      <w:r w:rsidRPr="000C65F7">
        <w:rPr>
          <w:rFonts w:ascii="Calibri" w:eastAsia="Calibri" w:hAnsi="Calibri" w:cs="Mudir MT"/>
          <w:b/>
          <w:bCs/>
          <w:sz w:val="28"/>
          <w:szCs w:val="28"/>
          <w:rtl/>
          <w:lang w:bidi="ar-EG"/>
        </w:rPr>
        <w:t>1441هـ - 2020م</w:t>
      </w:r>
    </w:p>
    <w:p w:rsidR="00F23483" w:rsidRPr="000C65F7" w:rsidRDefault="000C65F7" w:rsidP="00F23483">
      <w:pPr>
        <w:jc w:val="center"/>
        <w:rPr>
          <w:rFonts w:ascii="Calibri" w:eastAsia="Calibri" w:hAnsi="Calibri" w:cs="Mudir MT" w:hint="cs"/>
          <w:b/>
          <w:bCs/>
          <w:sz w:val="52"/>
          <w:szCs w:val="52"/>
          <w:rtl/>
          <w:lang w:bidi="ar-EG"/>
        </w:rPr>
      </w:pPr>
      <w:r w:rsidRPr="000C65F7">
        <w:rPr>
          <w:rFonts w:ascii="Calibri" w:eastAsia="Calibri" w:hAnsi="Calibri" w:cs="Mudir MT" w:hint="cs"/>
          <w:b/>
          <w:bCs/>
          <w:sz w:val="52"/>
          <w:szCs w:val="52"/>
          <w:rtl/>
          <w:lang w:bidi="ar-EG"/>
        </w:rPr>
        <w:lastRenderedPageBreak/>
        <w:t>مقـــــــدمة البحث</w:t>
      </w:r>
    </w:p>
    <w:p w:rsidR="008E5917" w:rsidRPr="008E5917" w:rsidRDefault="008E5917" w:rsidP="008E5917">
      <w:pPr>
        <w:ind w:left="-336"/>
        <w:rPr>
          <w:rFonts w:ascii="Calibri" w:eastAsia="Calibri" w:hAnsi="Calibri" w:cs="Mudir MT"/>
          <w:b/>
          <w:bCs/>
          <w:sz w:val="28"/>
          <w:szCs w:val="28"/>
          <w:rtl/>
          <w:lang w:bidi="ar-EG"/>
        </w:rPr>
      </w:pPr>
      <w:r w:rsidRPr="008E5917">
        <w:rPr>
          <w:rFonts w:ascii="Calibri" w:eastAsia="Calibri" w:hAnsi="Calibri" w:cs="Mudir MT"/>
          <w:b/>
          <w:bCs/>
          <w:sz w:val="28"/>
          <w:szCs w:val="28"/>
          <w:rtl/>
          <w:lang w:bidi="ar-EG"/>
        </w:rPr>
        <w:t xml:space="preserve">بسم الله – والحمد لله ، والصلاة والسلام علي رسول الله صلي الله عليه وسلم ، وعلي </w:t>
      </w:r>
      <w:proofErr w:type="spellStart"/>
      <w:r w:rsidRPr="008E5917">
        <w:rPr>
          <w:rFonts w:ascii="Calibri" w:eastAsia="Calibri" w:hAnsi="Calibri" w:cs="Mudir MT"/>
          <w:b/>
          <w:bCs/>
          <w:sz w:val="28"/>
          <w:szCs w:val="28"/>
          <w:rtl/>
          <w:lang w:bidi="ar-EG"/>
        </w:rPr>
        <w:t>آله</w:t>
      </w:r>
      <w:proofErr w:type="spellEnd"/>
      <w:r w:rsidRPr="008E5917">
        <w:rPr>
          <w:rFonts w:ascii="Calibri" w:eastAsia="Calibri" w:hAnsi="Calibri" w:cs="Mudir MT"/>
          <w:b/>
          <w:bCs/>
          <w:sz w:val="28"/>
          <w:szCs w:val="28"/>
          <w:rtl/>
          <w:lang w:bidi="ar-EG"/>
        </w:rPr>
        <w:t xml:space="preserve"> وصحبه ومن والاه إلي يوم الدين  .</w:t>
      </w:r>
    </w:p>
    <w:p w:rsidR="008E5917" w:rsidRPr="008E5917" w:rsidRDefault="008E5917" w:rsidP="008E5917">
      <w:pPr>
        <w:ind w:left="-336"/>
        <w:jc w:val="center"/>
        <w:rPr>
          <w:rFonts w:ascii="Calibri" w:eastAsia="Calibri" w:hAnsi="Calibri" w:cs="Mudir MT"/>
          <w:b/>
          <w:bCs/>
          <w:sz w:val="28"/>
          <w:szCs w:val="28"/>
          <w:rtl/>
          <w:lang w:bidi="ar-EG"/>
        </w:rPr>
      </w:pPr>
      <w:r w:rsidRPr="008E5917">
        <w:rPr>
          <w:rFonts w:ascii="Calibri" w:eastAsia="Calibri" w:hAnsi="Calibri" w:cs="Mudir MT"/>
          <w:b/>
          <w:bCs/>
          <w:sz w:val="28"/>
          <w:szCs w:val="28"/>
          <w:rtl/>
          <w:lang w:bidi="ar-EG"/>
        </w:rPr>
        <w:t>أَمَّا بَعْدُ:</w:t>
      </w:r>
    </w:p>
    <w:p w:rsidR="000C65F7" w:rsidRDefault="008E5917" w:rsidP="008E5917">
      <w:pPr>
        <w:ind w:left="-336"/>
        <w:rPr>
          <w:rFonts w:ascii="Calibri" w:eastAsia="Calibri" w:hAnsi="Calibri" w:cs="Mudir MT" w:hint="cs"/>
          <w:b/>
          <w:bCs/>
          <w:sz w:val="28"/>
          <w:szCs w:val="28"/>
          <w:rtl/>
          <w:lang w:bidi="ar-EG"/>
        </w:rPr>
      </w:pPr>
      <w:r w:rsidRPr="008E5917">
        <w:rPr>
          <w:rFonts w:ascii="Calibri" w:eastAsia="Calibri" w:hAnsi="Calibri" w:cs="Mudir MT"/>
          <w:b/>
          <w:bCs/>
          <w:sz w:val="28"/>
          <w:szCs w:val="28"/>
          <w:rtl/>
          <w:lang w:bidi="ar-EG"/>
        </w:rPr>
        <w:t>فإن الشريعة الإسلامية شريعة غراء قامت أحكامها علي الحفاظ على الفرد والمجتمع ، فشرعت الأحكام المستمدة من كتاب الله تعالي ، وسنة نبيه صلى الله عليه وسلم , فظلت  الشريعة الإسلامية في ثبوتها ودوامها .</w:t>
      </w:r>
    </w:p>
    <w:p w:rsidR="00D10006" w:rsidRDefault="00D10006" w:rsidP="00D10006">
      <w:pPr>
        <w:ind w:left="-336"/>
        <w:rPr>
          <w:rFonts w:ascii="Calibri" w:eastAsia="Calibri" w:hAnsi="Calibri" w:cs="Mudir MT" w:hint="cs"/>
          <w:b/>
          <w:bCs/>
          <w:sz w:val="28"/>
          <w:szCs w:val="28"/>
          <w:rtl/>
          <w:lang w:bidi="ar-EG"/>
        </w:rPr>
      </w:pPr>
      <w:r>
        <w:rPr>
          <w:rFonts w:ascii="Calibri" w:eastAsia="Calibri" w:hAnsi="Calibri" w:cs="Mudir MT" w:hint="cs"/>
          <w:b/>
          <w:bCs/>
          <w:sz w:val="28"/>
          <w:szCs w:val="28"/>
          <w:rtl/>
          <w:lang w:bidi="ar-EG"/>
        </w:rPr>
        <w:t xml:space="preserve">قال </w:t>
      </w:r>
      <w:r w:rsidRPr="00D10006">
        <w:rPr>
          <w:rFonts w:ascii="Calibri" w:eastAsia="Calibri" w:hAnsi="Calibri" w:cs="Mudir MT"/>
          <w:b/>
          <w:bCs/>
          <w:sz w:val="28"/>
          <w:szCs w:val="28"/>
          <w:rtl/>
          <w:lang w:bidi="ar-EG"/>
        </w:rPr>
        <w:t xml:space="preserve"> تعالى: {إِنَّمَا يَخْشَى اللَّهَ مِنْ عِبَادِهِ الْعُلَمَاءُ}</w:t>
      </w:r>
      <w:r>
        <w:rPr>
          <w:rFonts w:ascii="Calibri" w:eastAsia="Calibri" w:hAnsi="Calibri" w:cs="Mudir MT" w:hint="cs"/>
          <w:b/>
          <w:bCs/>
          <w:sz w:val="28"/>
          <w:szCs w:val="28"/>
          <w:rtl/>
          <w:lang w:bidi="ar-EG"/>
        </w:rPr>
        <w:t xml:space="preserve"> سورة فاطر  - </w:t>
      </w:r>
      <w:r>
        <w:rPr>
          <w:rFonts w:ascii="Calibri" w:eastAsia="Calibri" w:hAnsi="Calibri" w:cs="Mudir MT" w:hint="cs"/>
          <w:b/>
          <w:bCs/>
          <w:sz w:val="28"/>
          <w:szCs w:val="28"/>
          <w:rtl/>
          <w:lang w:bidi="ar-EG"/>
        </w:rPr>
        <w:t>الآية</w:t>
      </w:r>
      <w:r>
        <w:rPr>
          <w:rFonts w:ascii="Calibri" w:eastAsia="Calibri" w:hAnsi="Calibri" w:cs="Mudir MT" w:hint="cs"/>
          <w:b/>
          <w:bCs/>
          <w:sz w:val="28"/>
          <w:szCs w:val="28"/>
          <w:rtl/>
          <w:lang w:bidi="ar-EG"/>
        </w:rPr>
        <w:t xml:space="preserve"> 28</w:t>
      </w:r>
    </w:p>
    <w:p w:rsidR="008E5917" w:rsidRDefault="00D10006" w:rsidP="008E5917">
      <w:pPr>
        <w:ind w:left="-336"/>
        <w:rPr>
          <w:rFonts w:ascii="Calibri" w:eastAsia="Calibri" w:hAnsi="Calibri" w:cs="Mudir MT" w:hint="cs"/>
          <w:b/>
          <w:bCs/>
          <w:sz w:val="28"/>
          <w:szCs w:val="28"/>
          <w:rtl/>
          <w:lang w:bidi="ar-EG"/>
        </w:rPr>
      </w:pPr>
      <w:r>
        <w:rPr>
          <w:rFonts w:ascii="Calibri" w:eastAsia="Calibri" w:hAnsi="Calibri" w:cs="Mudir MT" w:hint="cs"/>
          <w:b/>
          <w:bCs/>
          <w:sz w:val="28"/>
          <w:szCs w:val="28"/>
          <w:rtl/>
          <w:lang w:bidi="ar-EG"/>
        </w:rPr>
        <w:t>و</w:t>
      </w:r>
      <w:r w:rsidR="008E5917" w:rsidRPr="008E5917">
        <w:rPr>
          <w:rFonts w:ascii="Calibri" w:eastAsia="Calibri" w:hAnsi="Calibri" w:cs="Mudir MT"/>
          <w:b/>
          <w:bCs/>
          <w:sz w:val="28"/>
          <w:szCs w:val="28"/>
          <w:rtl/>
          <w:lang w:bidi="ar-EG"/>
        </w:rPr>
        <w:t>عن معاوية رضي الله عنه، قال رسول الله صلى الله عليه وسلم: ((من يرد الله به خيراً؛ يفقهه في الدين))</w:t>
      </w:r>
      <w:r w:rsidR="008E5917">
        <w:rPr>
          <w:rFonts w:ascii="Calibri" w:eastAsia="Calibri" w:hAnsi="Calibri" w:cs="Mudir MT" w:hint="cs"/>
          <w:b/>
          <w:bCs/>
          <w:sz w:val="28"/>
          <w:szCs w:val="28"/>
          <w:rtl/>
          <w:lang w:bidi="ar-EG"/>
        </w:rPr>
        <w:t xml:space="preserve"> الحديث </w:t>
      </w:r>
    </w:p>
    <w:p w:rsidR="008E5917" w:rsidRDefault="008E5917" w:rsidP="008E5917">
      <w:pPr>
        <w:ind w:left="-336"/>
        <w:rPr>
          <w:rFonts w:ascii="Calibri" w:eastAsia="Calibri" w:hAnsi="Calibri" w:cs="Mudir MT" w:hint="cs"/>
          <w:b/>
          <w:bCs/>
          <w:sz w:val="28"/>
          <w:szCs w:val="28"/>
          <w:rtl/>
          <w:lang w:bidi="ar-EG"/>
        </w:rPr>
      </w:pPr>
      <w:r>
        <w:rPr>
          <w:rFonts w:ascii="Calibri" w:eastAsia="Calibri" w:hAnsi="Calibri" w:cs="Mudir MT" w:hint="cs"/>
          <w:b/>
          <w:bCs/>
          <w:sz w:val="28"/>
          <w:szCs w:val="28"/>
          <w:rtl/>
          <w:lang w:bidi="ar-EG"/>
        </w:rPr>
        <w:t>و</w:t>
      </w:r>
      <w:r w:rsidRPr="008E5917">
        <w:rPr>
          <w:rFonts w:ascii="Calibri" w:eastAsia="Calibri" w:hAnsi="Calibri" w:cs="Mudir MT"/>
          <w:b/>
          <w:bCs/>
          <w:sz w:val="28"/>
          <w:szCs w:val="28"/>
          <w:rtl/>
          <w:lang w:bidi="ar-EG"/>
        </w:rPr>
        <w:t xml:space="preserve">لا يخفى على كل دارس للعلوم الشرعية ممارس لها أن الفقه الإسلامي يحتل مكانة عظيمة </w:t>
      </w:r>
      <w:r>
        <w:rPr>
          <w:rFonts w:ascii="Calibri" w:eastAsia="Calibri" w:hAnsi="Calibri" w:cs="Mudir MT" w:hint="cs"/>
          <w:b/>
          <w:bCs/>
          <w:sz w:val="28"/>
          <w:szCs w:val="28"/>
          <w:rtl/>
          <w:lang w:bidi="ar-EG"/>
        </w:rPr>
        <w:t>ورفيعة</w:t>
      </w:r>
      <w:r w:rsidRPr="008E5917">
        <w:rPr>
          <w:rFonts w:ascii="Calibri" w:eastAsia="Calibri" w:hAnsi="Calibri" w:cs="Mudir MT"/>
          <w:b/>
          <w:bCs/>
          <w:sz w:val="28"/>
          <w:szCs w:val="28"/>
          <w:rtl/>
          <w:lang w:bidi="ar-EG"/>
        </w:rPr>
        <w:t>، ومحلا مشرفا على سائر العلوم ، فهو ثمرة العلوم الشرعية وجناها ، وعليها مدارها ورحاها ، فيه يعرف الحلال و الحرام ، ولها يدين الخاص والعام، وحقيقة الفقه هو الاستنباط ، وتحصيل الملكة الفقهية ، لا مجرد حفظ الفروع والمسائل ، وإن كان الحفظ مهما إلا أن مسائل الفقه وفروعه كثيرة يصعب حصرها بل وحتى حفظها، و حتى من وفق لحفظها من الفقهاء لا محالة سينسى بعض جزئياتها ، لذلك تنبه العقل المسلم إلى عبقرية التقعيد والتأصيل الفقهي الذي يجمع الجزيئات و المسائل الفقهية المتشابهة في أحكام كلية، تيسيرا للفقه ولما لشتاته ، بحيث تنتظم الفروع الكثيرة في سلك واحد متسق.</w:t>
      </w:r>
      <w:r>
        <w:rPr>
          <w:rFonts w:ascii="Calibri" w:eastAsia="Calibri" w:hAnsi="Calibri" w:cs="Mudir MT" w:hint="cs"/>
          <w:b/>
          <w:bCs/>
          <w:sz w:val="28"/>
          <w:szCs w:val="28"/>
          <w:rtl/>
          <w:lang w:bidi="ar-EG"/>
        </w:rPr>
        <w:t xml:space="preserve"> </w:t>
      </w:r>
      <w:r w:rsidRPr="008E5917">
        <w:rPr>
          <w:rFonts w:ascii="Calibri" w:eastAsia="Calibri" w:hAnsi="Calibri" w:cs="Mudir MT"/>
          <w:b/>
          <w:bCs/>
          <w:sz w:val="28"/>
          <w:szCs w:val="28"/>
          <w:rtl/>
          <w:lang w:bidi="ar-EG"/>
        </w:rPr>
        <w:t>لذلك انطلق التأليف في علم القواعد و تسلح العلماء لجمع القواعد من بطون أمهات الفقه في جميع المذاهب ، و الفقه المالكي مليء بالقواعد التي نظمت الجزئيات و الفروع المتشابهة ، و في هذا الصدد يأتي هذا البحث كمساهمة تكميلية للبحوث العلمية التي تشتغل على القواعد المالكية , وقد خصصته للنشأة والمراحل التي عرفها هذا الفن.</w:t>
      </w:r>
    </w:p>
    <w:p w:rsidR="00D10006" w:rsidRDefault="008E5917" w:rsidP="00D10006">
      <w:pPr>
        <w:ind w:left="-336"/>
        <w:rPr>
          <w:rFonts w:ascii="Calibri" w:eastAsia="Calibri" w:hAnsi="Calibri" w:cs="Mudir MT" w:hint="cs"/>
          <w:b/>
          <w:bCs/>
          <w:sz w:val="28"/>
          <w:szCs w:val="28"/>
          <w:rtl/>
          <w:lang w:bidi="ar-EG"/>
        </w:rPr>
      </w:pPr>
      <w:r>
        <w:rPr>
          <w:rFonts w:ascii="Calibri" w:eastAsia="Calibri" w:hAnsi="Calibri" w:cs="Mudir MT" w:hint="cs"/>
          <w:b/>
          <w:bCs/>
          <w:sz w:val="28"/>
          <w:szCs w:val="28"/>
          <w:rtl/>
          <w:lang w:bidi="ar-EG"/>
        </w:rPr>
        <w:t>ولقد طلب منا دكتور العالم الجليل د / وليد مشهور - كتابة بحث واختيار أحد كتب القواعد الفقهية والتحدث عنه ,</w:t>
      </w:r>
      <w:r w:rsidRPr="008E5917">
        <w:rPr>
          <w:rtl/>
        </w:rPr>
        <w:t xml:space="preserve"> </w:t>
      </w:r>
      <w:r w:rsidRPr="008E5917">
        <w:rPr>
          <w:rFonts w:ascii="Calibri" w:eastAsia="Calibri" w:hAnsi="Calibri" w:cs="Mudir MT"/>
          <w:b/>
          <w:bCs/>
          <w:sz w:val="28"/>
          <w:szCs w:val="28"/>
          <w:rtl/>
          <w:lang w:bidi="ar-EG"/>
        </w:rPr>
        <w:t>ونظراً لدراستي المذهب الحنفي</w:t>
      </w:r>
      <w:r>
        <w:rPr>
          <w:rFonts w:ascii="Calibri" w:eastAsia="Calibri" w:hAnsi="Calibri" w:cs="Mudir MT" w:hint="cs"/>
          <w:b/>
          <w:bCs/>
          <w:sz w:val="28"/>
          <w:szCs w:val="28"/>
          <w:rtl/>
          <w:lang w:bidi="ar-EG"/>
        </w:rPr>
        <w:t xml:space="preserve"> ,  ولما وجدته من أهمية هذا الكتاب القيم النافع</w:t>
      </w:r>
      <w:r w:rsidRPr="008E5917">
        <w:rPr>
          <w:rtl/>
        </w:rPr>
        <w:t xml:space="preserve"> </w:t>
      </w:r>
      <w:r w:rsidRPr="008E5917">
        <w:rPr>
          <w:rFonts w:ascii="Calibri" w:eastAsia="Calibri" w:hAnsi="Calibri" w:cs="Mudir MT"/>
          <w:b/>
          <w:bCs/>
          <w:sz w:val="28"/>
          <w:szCs w:val="28"/>
          <w:rtl/>
          <w:lang w:bidi="ar-EG"/>
        </w:rPr>
        <w:t>الْأَشْبَاهُ وَالنَّظَائِرُ عَلَى مَذْهَبِ أَبِيْ حَنِيْفَةَ النُّعْمَانِ</w:t>
      </w:r>
      <w:r>
        <w:rPr>
          <w:rFonts w:ascii="Calibri" w:eastAsia="Calibri" w:hAnsi="Calibri" w:cs="Mudir MT" w:hint="cs"/>
          <w:b/>
          <w:bCs/>
          <w:sz w:val="28"/>
          <w:szCs w:val="28"/>
          <w:rtl/>
          <w:lang w:bidi="ar-EG"/>
        </w:rPr>
        <w:t xml:space="preserve"> لابن نجيم الحنفي , عمدة القواعد الفقهية في المذهب الحنفي , فقد بك</w:t>
      </w:r>
      <w:r w:rsidR="00D10006">
        <w:rPr>
          <w:rFonts w:ascii="Calibri" w:eastAsia="Calibri" w:hAnsi="Calibri" w:cs="Mudir MT" w:hint="cs"/>
          <w:b/>
          <w:bCs/>
          <w:sz w:val="28"/>
          <w:szCs w:val="28"/>
          <w:rtl/>
          <w:lang w:bidi="ar-EG"/>
        </w:rPr>
        <w:t>تابة نبذة تعريفية عن هذا الكتاب</w:t>
      </w:r>
    </w:p>
    <w:p w:rsidR="00D10006" w:rsidRDefault="00D10006" w:rsidP="00D10006">
      <w:pPr>
        <w:ind w:left="-336"/>
        <w:rPr>
          <w:rFonts w:ascii="Calibri" w:eastAsia="Calibri" w:hAnsi="Calibri" w:cs="Mudir MT" w:hint="cs"/>
          <w:b/>
          <w:bCs/>
          <w:sz w:val="28"/>
          <w:szCs w:val="28"/>
          <w:rtl/>
          <w:lang w:bidi="ar-EG"/>
        </w:rPr>
      </w:pPr>
    </w:p>
    <w:p w:rsidR="00F23483" w:rsidRDefault="00F23483" w:rsidP="00D10006">
      <w:pPr>
        <w:ind w:left="-336"/>
        <w:jc w:val="center"/>
        <w:rPr>
          <w:rFonts w:ascii="Calibri" w:eastAsia="Calibri" w:hAnsi="Calibri" w:cs="Mudir MT" w:hint="cs"/>
          <w:sz w:val="44"/>
          <w:szCs w:val="44"/>
          <w:rtl/>
          <w:lang w:bidi="ar-EG"/>
        </w:rPr>
      </w:pPr>
    </w:p>
    <w:p w:rsidR="000C65F7" w:rsidRPr="000C65F7" w:rsidRDefault="000C65F7" w:rsidP="00D10006">
      <w:pPr>
        <w:ind w:left="-336"/>
        <w:jc w:val="center"/>
        <w:rPr>
          <w:rFonts w:ascii="Calibri" w:eastAsia="Calibri" w:hAnsi="Calibri" w:cs="Mudir MT"/>
          <w:b/>
          <w:bCs/>
          <w:sz w:val="28"/>
          <w:szCs w:val="28"/>
          <w:rtl/>
          <w:lang w:bidi="ar-EG"/>
        </w:rPr>
      </w:pPr>
      <w:r w:rsidRPr="000C65F7">
        <w:rPr>
          <w:rFonts w:ascii="Calibri" w:eastAsia="Calibri" w:hAnsi="Calibri" w:cs="Mudir MT" w:hint="cs"/>
          <w:sz w:val="44"/>
          <w:szCs w:val="44"/>
          <w:rtl/>
          <w:lang w:bidi="ar-EG"/>
        </w:rPr>
        <w:lastRenderedPageBreak/>
        <w:t>ترجمة المؤلف</w:t>
      </w:r>
    </w:p>
    <w:p w:rsidR="000C65F7" w:rsidRPr="000C65F7" w:rsidRDefault="000C65F7" w:rsidP="000C65F7">
      <w:pPr>
        <w:spacing w:after="160" w:line="259" w:lineRule="auto"/>
        <w:ind w:left="-1192"/>
        <w:rPr>
          <w:rFonts w:ascii="Calibri" w:eastAsia="Calibri" w:hAnsi="Calibri" w:cs="Mudir MT"/>
          <w:b/>
          <w:bCs/>
          <w:sz w:val="28"/>
          <w:szCs w:val="28"/>
          <w:rtl/>
          <w:lang w:bidi="ar-EG"/>
        </w:rPr>
      </w:pPr>
      <w:r w:rsidRPr="000C65F7">
        <w:rPr>
          <w:rFonts w:ascii="Calibri" w:eastAsia="Calibri" w:hAnsi="Calibri" w:cs="Mudir MT" w:hint="cs"/>
          <w:b/>
          <w:bCs/>
          <w:sz w:val="28"/>
          <w:szCs w:val="28"/>
          <w:rtl/>
          <w:lang w:bidi="ar-EG"/>
        </w:rPr>
        <w:t xml:space="preserve"> </w:t>
      </w:r>
      <w:r w:rsidRPr="000C65F7">
        <w:rPr>
          <w:rFonts w:ascii="Calibri" w:eastAsia="Calibri" w:hAnsi="Calibri" w:cs="Mudir MT" w:hint="cs"/>
          <w:b/>
          <w:bCs/>
          <w:sz w:val="40"/>
          <w:szCs w:val="40"/>
          <w:rtl/>
          <w:lang w:bidi="ar-EG"/>
        </w:rPr>
        <w:t>المؤلف :</w:t>
      </w:r>
    </w:p>
    <w:p w:rsidR="000C65F7" w:rsidRPr="000C65F7" w:rsidRDefault="000C65F7" w:rsidP="000C65F7">
      <w:pPr>
        <w:spacing w:after="160" w:line="259" w:lineRule="auto"/>
        <w:ind w:left="-1192"/>
        <w:rPr>
          <w:rFonts w:ascii="Arial" w:eastAsia="Calibri" w:hAnsi="Arial" w:cs="Mudir MT"/>
          <w:b/>
          <w:bCs/>
          <w:sz w:val="28"/>
          <w:szCs w:val="28"/>
          <w:rtl/>
          <w:lang w:bidi="ar-EG"/>
        </w:rPr>
      </w:pPr>
      <w:r w:rsidRPr="000C65F7">
        <w:rPr>
          <w:rFonts w:ascii="Arial" w:eastAsia="Calibri" w:hAnsi="Arial" w:cs="Mudir MT"/>
          <w:b/>
          <w:bCs/>
          <w:sz w:val="28"/>
          <w:szCs w:val="28"/>
          <w:rtl/>
          <w:lang w:bidi="ar-EG"/>
        </w:rPr>
        <w:t>هو  زين الدين بن إبراهيم بن محمد، المعروف بابن نجيم المصري الحنفي .</w:t>
      </w:r>
    </w:p>
    <w:p w:rsidR="00F23483" w:rsidRDefault="000C65F7" w:rsidP="000C65F7">
      <w:pPr>
        <w:spacing w:after="160" w:line="259" w:lineRule="auto"/>
        <w:ind w:left="-1192"/>
        <w:rPr>
          <w:rFonts w:ascii="Arial" w:eastAsia="Calibri" w:hAnsi="Arial" w:cs="Mudir MT" w:hint="cs"/>
          <w:b/>
          <w:bCs/>
          <w:sz w:val="28"/>
          <w:szCs w:val="28"/>
          <w:rtl/>
          <w:lang w:bidi="ar-EG"/>
        </w:rPr>
      </w:pPr>
      <w:r w:rsidRPr="000C65F7">
        <w:rPr>
          <w:rFonts w:ascii="Arial" w:eastAsia="Calibri" w:hAnsi="Arial" w:cs="Mudir MT"/>
          <w:b/>
          <w:bCs/>
          <w:sz w:val="28"/>
          <w:szCs w:val="28"/>
          <w:rtl/>
          <w:lang w:bidi="ar-EG"/>
        </w:rPr>
        <w:t>فقيه أصولي من فقهاء المذهب الحنفي، كان الفقه الحنفي أعظم اهتماماته العلمية درسًا</w:t>
      </w:r>
      <w:r w:rsidRPr="000C65F7">
        <w:rPr>
          <w:rFonts w:ascii="Arial" w:eastAsia="Calibri" w:hAnsi="Arial" w:cs="Mudir MT" w:hint="cs"/>
          <w:b/>
          <w:bCs/>
          <w:sz w:val="28"/>
          <w:szCs w:val="28"/>
          <w:rtl/>
          <w:lang w:bidi="ar-EG"/>
        </w:rPr>
        <w:t xml:space="preserve">  </w:t>
      </w:r>
    </w:p>
    <w:p w:rsidR="000C65F7" w:rsidRPr="000C65F7" w:rsidRDefault="000C65F7" w:rsidP="000C65F7">
      <w:pPr>
        <w:spacing w:after="160" w:line="259" w:lineRule="auto"/>
        <w:ind w:left="-1192"/>
        <w:rPr>
          <w:rFonts w:ascii="Arial" w:eastAsia="Calibri" w:hAnsi="Arial" w:cs="Mudir MT"/>
          <w:b/>
          <w:bCs/>
          <w:sz w:val="28"/>
          <w:szCs w:val="28"/>
          <w:rtl/>
          <w:lang w:bidi="ar-EG"/>
        </w:rPr>
      </w:pPr>
      <w:r w:rsidRPr="000C65F7">
        <w:rPr>
          <w:rFonts w:ascii="Arial" w:eastAsia="Calibri" w:hAnsi="Arial" w:cs="Mudir MT"/>
          <w:b/>
          <w:bCs/>
          <w:sz w:val="28"/>
          <w:szCs w:val="28"/>
          <w:rtl/>
          <w:lang w:bidi="ar-EG"/>
        </w:rPr>
        <w:t>وإفتاءً وتأليفًا</w:t>
      </w:r>
      <w:r w:rsidRPr="000C65F7">
        <w:rPr>
          <w:rFonts w:ascii="Arial" w:eastAsia="Calibri" w:hAnsi="Arial" w:cs="Mudir MT" w:hint="cs"/>
          <w:b/>
          <w:bCs/>
          <w:sz w:val="28"/>
          <w:szCs w:val="28"/>
          <w:rtl/>
          <w:lang w:bidi="ar-EG"/>
        </w:rPr>
        <w:t xml:space="preserve"> . (1)</w:t>
      </w:r>
    </w:p>
    <w:p w:rsidR="000C65F7" w:rsidRPr="000C65F7" w:rsidRDefault="000C65F7" w:rsidP="000C65F7">
      <w:pPr>
        <w:spacing w:after="160" w:line="259" w:lineRule="auto"/>
        <w:ind w:left="-1192"/>
        <w:rPr>
          <w:rFonts w:ascii="Calibri" w:eastAsia="Calibri" w:hAnsi="Calibri" w:cs="Mudir MT"/>
          <w:sz w:val="40"/>
          <w:szCs w:val="40"/>
          <w:rtl/>
          <w:lang w:bidi="ar-EG"/>
        </w:rPr>
      </w:pPr>
      <w:r w:rsidRPr="000C65F7">
        <w:rPr>
          <w:rFonts w:ascii="Calibri" w:eastAsia="Calibri" w:hAnsi="Calibri" w:cs="Mudir MT" w:hint="cs"/>
          <w:sz w:val="40"/>
          <w:szCs w:val="40"/>
          <w:rtl/>
          <w:lang w:bidi="ar-EG"/>
        </w:rPr>
        <w:t>مولده :</w:t>
      </w:r>
    </w:p>
    <w:p w:rsidR="000C65F7" w:rsidRPr="000C65F7" w:rsidRDefault="000C65F7" w:rsidP="000C65F7">
      <w:pPr>
        <w:spacing w:after="160" w:line="259" w:lineRule="auto"/>
        <w:ind w:left="-1192"/>
        <w:rPr>
          <w:rFonts w:ascii="Arial" w:eastAsia="Calibri" w:hAnsi="Arial" w:cs="Mudir MT"/>
          <w:b/>
          <w:bCs/>
          <w:sz w:val="28"/>
          <w:szCs w:val="28"/>
          <w:rtl/>
          <w:lang w:bidi="ar-EG"/>
        </w:rPr>
      </w:pPr>
      <w:r w:rsidRPr="000C65F7">
        <w:rPr>
          <w:rFonts w:ascii="Arial" w:eastAsia="Calibri" w:hAnsi="Arial" w:cs="Arial"/>
          <w:sz w:val="30"/>
          <w:szCs w:val="30"/>
          <w:rtl/>
          <w:lang w:bidi="ar-EG"/>
        </w:rPr>
        <w:t xml:space="preserve"> </w:t>
      </w:r>
      <w:r w:rsidRPr="000C65F7">
        <w:rPr>
          <w:rFonts w:ascii="Arial" w:eastAsia="Calibri" w:hAnsi="Arial" w:cs="Mudir MT"/>
          <w:b/>
          <w:bCs/>
          <w:sz w:val="28"/>
          <w:szCs w:val="28"/>
          <w:rtl/>
          <w:lang w:bidi="ar-EG"/>
        </w:rPr>
        <w:t>لم يثبت تاريخ مولد لابن نجيم – وقد ورد أنه توفي عام  969 هـ أو 970 هـ وكان عمره ثلاثا وأربعين سنة تقريبا ،  وبطريقة حسابية نجد أن ابن نجيم ولد عام 926هـ أو 927هـ  تقريباً .</w:t>
      </w:r>
    </w:p>
    <w:p w:rsidR="000C65F7" w:rsidRPr="000C65F7" w:rsidRDefault="000C65F7" w:rsidP="000C65F7">
      <w:pPr>
        <w:spacing w:after="160" w:line="259" w:lineRule="auto"/>
        <w:ind w:left="-1192"/>
        <w:rPr>
          <w:rFonts w:ascii="Calibri" w:eastAsia="Calibri" w:hAnsi="Calibri" w:cs="Mudir MT"/>
          <w:sz w:val="40"/>
          <w:szCs w:val="40"/>
          <w:rtl/>
          <w:lang w:bidi="ar-EG"/>
        </w:rPr>
      </w:pPr>
      <w:r w:rsidRPr="000C65F7">
        <w:rPr>
          <w:rFonts w:ascii="Calibri" w:eastAsia="Calibri" w:hAnsi="Calibri" w:cs="Mudir MT"/>
          <w:sz w:val="40"/>
          <w:szCs w:val="40"/>
          <w:rtl/>
          <w:lang w:bidi="ar-EG"/>
        </w:rPr>
        <w:t>وفاته</w:t>
      </w:r>
      <w:r w:rsidRPr="000C65F7">
        <w:rPr>
          <w:rFonts w:ascii="Calibri" w:eastAsia="Calibri" w:hAnsi="Calibri" w:cs="Mudir MT" w:hint="cs"/>
          <w:sz w:val="40"/>
          <w:szCs w:val="40"/>
          <w:rtl/>
          <w:lang w:bidi="ar-EG"/>
        </w:rPr>
        <w:t xml:space="preserve"> : </w:t>
      </w:r>
    </w:p>
    <w:p w:rsidR="000C65F7" w:rsidRPr="000C65F7" w:rsidRDefault="000C65F7" w:rsidP="000C65F7">
      <w:pPr>
        <w:spacing w:after="160" w:line="259" w:lineRule="auto"/>
        <w:ind w:left="-1192"/>
        <w:rPr>
          <w:rFonts w:ascii="Arial" w:eastAsia="Calibri" w:hAnsi="Arial" w:cs="Mudir MT"/>
          <w:b/>
          <w:bCs/>
          <w:sz w:val="28"/>
          <w:szCs w:val="28"/>
          <w:rtl/>
          <w:lang w:bidi="ar-EG"/>
        </w:rPr>
      </w:pPr>
      <w:r w:rsidRPr="000C65F7">
        <w:rPr>
          <w:rFonts w:ascii="Arial" w:eastAsia="Calibri" w:hAnsi="Arial" w:cs="Mudir MT"/>
          <w:b/>
          <w:bCs/>
          <w:sz w:val="28"/>
          <w:szCs w:val="28"/>
          <w:rtl/>
          <w:lang w:bidi="ar-EG"/>
        </w:rPr>
        <w:t>وفي صبيحة يوم الأربعاء الثامن من شهر رجب سنة 969 هـ أو 970 هـ وكان عمره ثلاثا وأربعين سنة تقريبا، ودفن مع أخيه الشيخ عمر بالقاهرة بالقرب من قبر السيدة سكينة بنت الحسين .</w:t>
      </w:r>
    </w:p>
    <w:p w:rsidR="000C65F7" w:rsidRPr="000C65F7" w:rsidRDefault="000C65F7" w:rsidP="000C65F7">
      <w:pPr>
        <w:spacing w:after="160" w:line="259" w:lineRule="auto"/>
        <w:ind w:left="-1192"/>
        <w:rPr>
          <w:rFonts w:ascii="Calibri" w:eastAsia="Calibri" w:hAnsi="Calibri" w:cs="Mudir MT"/>
          <w:sz w:val="44"/>
          <w:szCs w:val="44"/>
          <w:rtl/>
          <w:lang w:bidi="ar-EG"/>
        </w:rPr>
      </w:pPr>
      <w:r w:rsidRPr="000C65F7">
        <w:rPr>
          <w:rFonts w:ascii="Calibri" w:eastAsia="Calibri" w:hAnsi="Calibri" w:cs="Mudir MT" w:hint="cs"/>
          <w:sz w:val="44"/>
          <w:szCs w:val="44"/>
          <w:rtl/>
          <w:lang w:bidi="ar-EG"/>
        </w:rPr>
        <w:t xml:space="preserve">شيوخه :  </w:t>
      </w:r>
      <w:r w:rsidRPr="000C65F7">
        <w:rPr>
          <w:rFonts w:ascii="Arial" w:eastAsia="Calibri" w:hAnsi="Arial" w:cs="Mudir MT"/>
          <w:b/>
          <w:bCs/>
          <w:sz w:val="28"/>
          <w:szCs w:val="28"/>
          <w:rtl/>
          <w:lang w:bidi="ar-EG"/>
        </w:rPr>
        <w:t>تلقى العلم عن :</w:t>
      </w:r>
    </w:p>
    <w:p w:rsidR="000C65F7" w:rsidRPr="000C65F7" w:rsidRDefault="000C65F7" w:rsidP="000C65F7">
      <w:pPr>
        <w:numPr>
          <w:ilvl w:val="0"/>
          <w:numId w:val="2"/>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 xml:space="preserve">الشيخ شرف الدين </w:t>
      </w:r>
      <w:proofErr w:type="spellStart"/>
      <w:r w:rsidRPr="000C65F7">
        <w:rPr>
          <w:rFonts w:ascii="Arial" w:eastAsia="Calibri" w:hAnsi="Arial" w:cs="Mudir MT"/>
          <w:b/>
          <w:bCs/>
          <w:sz w:val="28"/>
          <w:szCs w:val="28"/>
          <w:rtl/>
          <w:lang w:bidi="ar-EG"/>
        </w:rPr>
        <w:t>البلقيني</w:t>
      </w:r>
      <w:proofErr w:type="spellEnd"/>
      <w:r w:rsidRPr="000C65F7">
        <w:rPr>
          <w:rFonts w:ascii="Arial" w:eastAsia="Calibri" w:hAnsi="Arial" w:cs="Mudir MT"/>
          <w:b/>
          <w:bCs/>
          <w:sz w:val="28"/>
          <w:szCs w:val="28"/>
          <w:rtl/>
          <w:lang w:bidi="ar-EG"/>
        </w:rPr>
        <w:t>، أخذ عنه الفقه.</w:t>
      </w:r>
    </w:p>
    <w:p w:rsidR="000C65F7" w:rsidRPr="000C65F7" w:rsidRDefault="000C65F7" w:rsidP="00D10006">
      <w:pPr>
        <w:numPr>
          <w:ilvl w:val="0"/>
          <w:numId w:val="2"/>
        </w:numPr>
        <w:spacing w:after="160" w:line="259" w:lineRule="auto"/>
        <w:contextualSpacing/>
        <w:rPr>
          <w:rFonts w:ascii="Arial" w:eastAsia="Calibri" w:hAnsi="Arial" w:cs="Mudir MT"/>
          <w:b/>
          <w:bCs/>
          <w:sz w:val="24"/>
          <w:szCs w:val="24"/>
          <w:rtl/>
          <w:lang w:bidi="ar-EG"/>
        </w:rPr>
      </w:pPr>
      <w:r w:rsidRPr="000C65F7">
        <w:rPr>
          <w:rFonts w:ascii="Arial" w:eastAsia="Calibri" w:hAnsi="Arial" w:cs="Mudir MT"/>
          <w:b/>
          <w:bCs/>
          <w:sz w:val="24"/>
          <w:szCs w:val="24"/>
          <w:rtl/>
          <w:lang w:bidi="ar-EG"/>
        </w:rPr>
        <w:t>شيخ الإسلام شهاب الدين أحمد بن يونس المصري الحنفي الشهير بابن الشلبي (ت: 947 هـ).</w:t>
      </w:r>
    </w:p>
    <w:p w:rsidR="000C65F7" w:rsidRPr="000C65F7" w:rsidRDefault="000C65F7" w:rsidP="000C65F7">
      <w:pPr>
        <w:numPr>
          <w:ilvl w:val="0"/>
          <w:numId w:val="2"/>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الشيخ أمين الدين بن عبد العال الحنفي (ت: 968 هـ) قرأ عليه في الفقه .</w:t>
      </w:r>
    </w:p>
    <w:p w:rsidR="000C65F7" w:rsidRPr="000C65F7" w:rsidRDefault="000C65F7" w:rsidP="000C65F7">
      <w:pPr>
        <w:numPr>
          <w:ilvl w:val="0"/>
          <w:numId w:val="2"/>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الشيخ أبي الفيض السلمي، أخذ عنه الفقه.</w:t>
      </w:r>
    </w:p>
    <w:p w:rsidR="000C65F7" w:rsidRPr="000C65F7" w:rsidRDefault="000C65F7" w:rsidP="000C65F7">
      <w:pPr>
        <w:numPr>
          <w:ilvl w:val="0"/>
          <w:numId w:val="2"/>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 xml:space="preserve">الشيخ نور الدين </w:t>
      </w:r>
      <w:proofErr w:type="spellStart"/>
      <w:r w:rsidRPr="000C65F7">
        <w:rPr>
          <w:rFonts w:ascii="Arial" w:eastAsia="Calibri" w:hAnsi="Arial" w:cs="Mudir MT"/>
          <w:b/>
          <w:bCs/>
          <w:sz w:val="28"/>
          <w:szCs w:val="28"/>
          <w:rtl/>
          <w:lang w:bidi="ar-EG"/>
        </w:rPr>
        <w:t>الديلمي</w:t>
      </w:r>
      <w:proofErr w:type="spellEnd"/>
      <w:r w:rsidRPr="000C65F7">
        <w:rPr>
          <w:rFonts w:ascii="Arial" w:eastAsia="Calibri" w:hAnsi="Arial" w:cs="Mudir MT"/>
          <w:b/>
          <w:bCs/>
          <w:sz w:val="28"/>
          <w:szCs w:val="28"/>
          <w:rtl/>
          <w:lang w:bidi="ar-EG"/>
        </w:rPr>
        <w:t xml:space="preserve"> المالكي، أخذ عنه في العلوم العقلية وعلوم العربية.</w:t>
      </w:r>
    </w:p>
    <w:p w:rsidR="000C65F7" w:rsidRPr="000C65F7" w:rsidRDefault="000C65F7" w:rsidP="000C65F7">
      <w:pPr>
        <w:numPr>
          <w:ilvl w:val="0"/>
          <w:numId w:val="2"/>
        </w:numPr>
        <w:spacing w:after="160" w:line="259" w:lineRule="auto"/>
        <w:contextualSpacing/>
        <w:rPr>
          <w:rFonts w:ascii="Arial" w:eastAsia="Calibri" w:hAnsi="Arial" w:cs="Mudir MT"/>
          <w:b/>
          <w:bCs/>
          <w:sz w:val="28"/>
          <w:szCs w:val="28"/>
          <w:lang w:bidi="ar-EG"/>
        </w:rPr>
      </w:pPr>
      <w:r w:rsidRPr="000C65F7">
        <w:rPr>
          <w:rFonts w:ascii="Arial" w:eastAsia="Calibri" w:hAnsi="Arial" w:cs="Mudir MT"/>
          <w:b/>
          <w:bCs/>
          <w:sz w:val="28"/>
          <w:szCs w:val="28"/>
          <w:rtl/>
          <w:lang w:bidi="ar-EG"/>
        </w:rPr>
        <w:t>الشيخ العارف بالله تعالى سليمان الخضيري، أخذ عنه الطريق الصوفي.</w:t>
      </w:r>
    </w:p>
    <w:p w:rsidR="000C65F7" w:rsidRPr="000C65F7" w:rsidRDefault="000C65F7" w:rsidP="000C65F7">
      <w:pPr>
        <w:spacing w:after="160" w:line="259" w:lineRule="auto"/>
        <w:ind w:left="-472"/>
        <w:contextualSpacing/>
        <w:rPr>
          <w:rFonts w:ascii="Calibri" w:eastAsia="Calibri" w:hAnsi="Calibri" w:cs="Mudir MT"/>
          <w:sz w:val="28"/>
          <w:szCs w:val="28"/>
          <w:rtl/>
          <w:lang w:bidi="ar-EG"/>
        </w:rPr>
      </w:pPr>
      <w:r w:rsidRPr="000C65F7">
        <w:rPr>
          <w:rFonts w:ascii="Arial" w:eastAsia="Calibri" w:hAnsi="Arial" w:cs="Mudir MT"/>
          <w:b/>
          <w:bCs/>
          <w:sz w:val="28"/>
          <w:szCs w:val="28"/>
          <w:rtl/>
          <w:lang w:bidi="ar-EG"/>
        </w:rPr>
        <w:t xml:space="preserve"> وقد أجازوه جميعا بالإفتاء والتدريس. </w:t>
      </w:r>
      <w:r w:rsidRPr="000C65F7">
        <w:rPr>
          <w:rFonts w:ascii="Arial" w:eastAsia="Calibri" w:hAnsi="Arial" w:cs="Mudir MT"/>
          <w:b/>
          <w:bCs/>
          <w:sz w:val="20"/>
          <w:szCs w:val="20"/>
          <w:rtl/>
          <w:lang w:bidi="ar-EG"/>
        </w:rPr>
        <w:t>(2)</w:t>
      </w:r>
      <w:r w:rsidRPr="000C65F7">
        <w:rPr>
          <w:rFonts w:ascii="Calibri" w:eastAsia="Calibri" w:hAnsi="Calibri" w:cs="Mudir MT" w:hint="cs"/>
          <w:sz w:val="20"/>
          <w:szCs w:val="20"/>
          <w:rtl/>
          <w:lang w:bidi="ar-EG"/>
        </w:rPr>
        <w:t xml:space="preserve"> </w:t>
      </w:r>
    </w:p>
    <w:p w:rsidR="000C65F7" w:rsidRPr="000C65F7" w:rsidRDefault="000C65F7" w:rsidP="000C65F7">
      <w:pPr>
        <w:spacing w:after="160" w:line="259" w:lineRule="auto"/>
        <w:ind w:left="-1235"/>
        <w:contextualSpacing/>
        <w:rPr>
          <w:rFonts w:ascii="Calibri" w:eastAsia="Calibri" w:hAnsi="Calibri" w:cs="Mudir MT"/>
          <w:sz w:val="32"/>
          <w:szCs w:val="32"/>
          <w:rtl/>
          <w:lang w:bidi="ar-EG"/>
        </w:rPr>
      </w:pPr>
      <w:r w:rsidRPr="000C65F7">
        <w:rPr>
          <w:rFonts w:ascii="Calibri" w:eastAsia="Calibri" w:hAnsi="Calibri" w:cs="Mudir MT"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w:t>
      </w:r>
    </w:p>
    <w:p w:rsidR="000C65F7" w:rsidRPr="000C65F7" w:rsidRDefault="000C65F7" w:rsidP="00D10006">
      <w:pPr>
        <w:numPr>
          <w:ilvl w:val="0"/>
          <w:numId w:val="4"/>
        </w:numPr>
        <w:spacing w:after="160" w:line="259" w:lineRule="auto"/>
        <w:ind w:left="-1234" w:firstLine="42"/>
        <w:contextualSpacing/>
        <w:rPr>
          <w:rFonts w:ascii="Calibri" w:eastAsia="Calibri" w:hAnsi="Calibri" w:cs="Mudir MT"/>
          <w:b/>
          <w:bCs/>
          <w:sz w:val="20"/>
          <w:szCs w:val="20"/>
          <w:rtl/>
          <w:lang w:bidi="ar-EG"/>
        </w:rPr>
      </w:pPr>
      <w:r w:rsidRPr="000C65F7">
        <w:rPr>
          <w:rFonts w:ascii="Calibri" w:eastAsia="Calibri" w:hAnsi="Calibri" w:cs="Mudir MT"/>
          <w:b/>
          <w:bCs/>
          <w:sz w:val="20"/>
          <w:szCs w:val="20"/>
          <w:rtl/>
          <w:lang w:bidi="ar-EG"/>
        </w:rPr>
        <w:t>شذرات الذهب</w:t>
      </w:r>
      <w:r w:rsidRPr="000C65F7">
        <w:rPr>
          <w:rFonts w:ascii="Calibri" w:eastAsia="Calibri" w:hAnsi="Calibri" w:cs="Mudir MT" w:hint="cs"/>
          <w:b/>
          <w:bCs/>
          <w:sz w:val="20"/>
          <w:szCs w:val="20"/>
          <w:rtl/>
          <w:lang w:bidi="ar-EG"/>
        </w:rPr>
        <w:t xml:space="preserve"> ج</w:t>
      </w:r>
      <w:r w:rsidRPr="000C65F7">
        <w:rPr>
          <w:rFonts w:ascii="Calibri" w:eastAsia="Calibri" w:hAnsi="Calibri" w:cs="Mudir MT"/>
          <w:b/>
          <w:bCs/>
          <w:sz w:val="20"/>
          <w:szCs w:val="20"/>
          <w:rtl/>
          <w:lang w:bidi="ar-EG"/>
        </w:rPr>
        <w:t xml:space="preserve"> 10/</w:t>
      </w:r>
      <w:r w:rsidRPr="000C65F7">
        <w:rPr>
          <w:rFonts w:ascii="Calibri" w:eastAsia="Calibri" w:hAnsi="Calibri" w:cs="Mudir MT" w:hint="cs"/>
          <w:b/>
          <w:bCs/>
          <w:sz w:val="20"/>
          <w:szCs w:val="20"/>
          <w:rtl/>
          <w:lang w:bidi="ar-EG"/>
        </w:rPr>
        <w:t xml:space="preserve"> ص </w:t>
      </w:r>
      <w:r w:rsidRPr="000C65F7">
        <w:rPr>
          <w:rFonts w:ascii="Calibri" w:eastAsia="Calibri" w:hAnsi="Calibri" w:cs="Mudir MT"/>
          <w:b/>
          <w:bCs/>
          <w:sz w:val="20"/>
          <w:szCs w:val="20"/>
          <w:rtl/>
          <w:lang w:bidi="ar-EG"/>
        </w:rPr>
        <w:t xml:space="preserve">523 </w:t>
      </w:r>
      <w:r w:rsidRPr="000C65F7">
        <w:rPr>
          <w:rFonts w:ascii="Calibri" w:eastAsia="Calibri" w:hAnsi="Calibri" w:cs="Mudir MT" w:hint="cs"/>
          <w:b/>
          <w:bCs/>
          <w:sz w:val="20"/>
          <w:szCs w:val="20"/>
          <w:rtl/>
          <w:lang w:bidi="ar-EG"/>
        </w:rPr>
        <w:t xml:space="preserve"> - </w:t>
      </w:r>
      <w:r w:rsidRPr="000C65F7">
        <w:rPr>
          <w:rFonts w:ascii="Calibri" w:eastAsia="Calibri" w:hAnsi="Calibri" w:cs="Mudir MT"/>
          <w:b/>
          <w:bCs/>
          <w:sz w:val="20"/>
          <w:szCs w:val="20"/>
          <w:rtl/>
          <w:lang w:bidi="ar-EG"/>
        </w:rPr>
        <w:t>دار ابن كثير</w:t>
      </w:r>
      <w:r w:rsidRPr="000C65F7">
        <w:rPr>
          <w:rFonts w:ascii="Calibri" w:eastAsia="Calibri" w:hAnsi="Calibri" w:cs="Mudir MT" w:hint="cs"/>
          <w:b/>
          <w:bCs/>
          <w:sz w:val="20"/>
          <w:szCs w:val="20"/>
          <w:rtl/>
          <w:lang w:bidi="ar-EG"/>
        </w:rPr>
        <w:t xml:space="preserve"> - </w:t>
      </w:r>
      <w:r w:rsidRPr="000C65F7">
        <w:rPr>
          <w:rFonts w:ascii="Calibri" w:eastAsia="Calibri" w:hAnsi="Calibri" w:cs="Mudir MT"/>
          <w:b/>
          <w:bCs/>
          <w:sz w:val="20"/>
          <w:szCs w:val="20"/>
          <w:rtl/>
          <w:lang w:bidi="ar-EG"/>
        </w:rPr>
        <w:t>ط ، 1406 هـ - 1986 م</w:t>
      </w:r>
      <w:r w:rsidRPr="000C65F7">
        <w:rPr>
          <w:rFonts w:ascii="Calibri" w:eastAsia="Calibri" w:hAnsi="Calibri" w:cs="Mudir MT" w:hint="cs"/>
          <w:b/>
          <w:bCs/>
          <w:sz w:val="20"/>
          <w:szCs w:val="20"/>
          <w:rtl/>
          <w:lang w:bidi="ar-EG"/>
        </w:rPr>
        <w:t xml:space="preserve"> .</w:t>
      </w:r>
    </w:p>
    <w:p w:rsidR="000C65F7" w:rsidRPr="000C65F7" w:rsidRDefault="000C65F7" w:rsidP="00D10006">
      <w:pPr>
        <w:numPr>
          <w:ilvl w:val="0"/>
          <w:numId w:val="4"/>
        </w:numPr>
        <w:spacing w:after="160" w:line="259" w:lineRule="auto"/>
        <w:ind w:left="-1234" w:firstLine="42"/>
        <w:contextualSpacing/>
        <w:rPr>
          <w:rFonts w:ascii="Calibri" w:eastAsia="Calibri" w:hAnsi="Calibri" w:cs="Mudir MT"/>
          <w:b/>
          <w:bCs/>
          <w:sz w:val="20"/>
          <w:szCs w:val="20"/>
          <w:lang w:bidi="ar-EG"/>
        </w:rPr>
      </w:pPr>
      <w:r w:rsidRPr="000C65F7">
        <w:rPr>
          <w:rFonts w:ascii="Calibri" w:eastAsia="Calibri" w:hAnsi="Calibri" w:cs="Mudir MT"/>
          <w:b/>
          <w:bCs/>
          <w:sz w:val="20"/>
          <w:szCs w:val="20"/>
          <w:rtl/>
          <w:lang w:bidi="ar-EG"/>
        </w:rPr>
        <w:t>الكواكب السائرة بأعيان المئة العاشرة</w:t>
      </w:r>
      <w:r w:rsidRPr="000C65F7">
        <w:rPr>
          <w:rFonts w:ascii="Calibri" w:eastAsia="Calibri" w:hAnsi="Calibri" w:cs="Mudir MT" w:hint="cs"/>
          <w:b/>
          <w:bCs/>
          <w:sz w:val="20"/>
          <w:szCs w:val="20"/>
          <w:rtl/>
          <w:lang w:bidi="ar-EG"/>
        </w:rPr>
        <w:t xml:space="preserve">  ج 3 / ص 137- دار الكتب العلمية –ط </w:t>
      </w:r>
      <w:r w:rsidRPr="000C65F7">
        <w:rPr>
          <w:rFonts w:ascii="Calibri" w:eastAsia="Calibri" w:hAnsi="Calibri" w:cs="Mudir MT"/>
          <w:b/>
          <w:bCs/>
          <w:sz w:val="20"/>
          <w:szCs w:val="20"/>
          <w:rtl/>
          <w:lang w:bidi="ar-EG"/>
        </w:rPr>
        <w:t>1418 هـ - 1997 م</w:t>
      </w:r>
    </w:p>
    <w:p w:rsidR="000C65F7" w:rsidRPr="000C65F7" w:rsidRDefault="00D10006" w:rsidP="000C65F7">
      <w:pPr>
        <w:spacing w:after="160" w:line="259" w:lineRule="auto"/>
        <w:ind w:left="-1234"/>
        <w:contextualSpacing/>
        <w:rPr>
          <w:rFonts w:ascii="Calibri" w:eastAsia="Calibri" w:hAnsi="Calibri" w:cs="Mudir MT"/>
          <w:b/>
          <w:bCs/>
          <w:sz w:val="18"/>
          <w:szCs w:val="18"/>
          <w:rtl/>
          <w:lang w:bidi="ar-EG"/>
        </w:rPr>
      </w:pPr>
      <w:r>
        <w:rPr>
          <w:rFonts w:ascii="Calibri" w:eastAsia="Calibri" w:hAnsi="Calibri" w:cs="Mudir MT" w:hint="cs"/>
          <w:b/>
          <w:bCs/>
          <w:sz w:val="40"/>
          <w:szCs w:val="40"/>
          <w:rtl/>
          <w:lang w:bidi="ar-EG"/>
        </w:rPr>
        <w:lastRenderedPageBreak/>
        <w:t xml:space="preserve"> </w:t>
      </w:r>
      <w:r w:rsidR="000C65F7" w:rsidRPr="000C65F7">
        <w:rPr>
          <w:rFonts w:ascii="Calibri" w:eastAsia="Calibri" w:hAnsi="Calibri" w:cs="Mudir MT" w:hint="cs"/>
          <w:b/>
          <w:bCs/>
          <w:sz w:val="40"/>
          <w:szCs w:val="40"/>
          <w:rtl/>
          <w:lang w:bidi="ar-EG"/>
        </w:rPr>
        <w:t xml:space="preserve">تلاميذه : </w:t>
      </w:r>
    </w:p>
    <w:p w:rsidR="000C65F7" w:rsidRPr="000C65F7" w:rsidRDefault="000C65F7" w:rsidP="000C65F7">
      <w:pPr>
        <w:numPr>
          <w:ilvl w:val="0"/>
          <w:numId w:val="3"/>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الشيخ سراج الدين عمر بن إبراهيم بن محمد ابن نجيم أخوه الأصغر (ت: في ربيع الأول سنة 1005 هـ) صاحب "النهر الفائق شرح كنز الدقائق" وله فيه مناقشات على شرح أخيه وشيخه.</w:t>
      </w:r>
    </w:p>
    <w:p w:rsidR="000C65F7" w:rsidRPr="000C65F7" w:rsidRDefault="000C65F7" w:rsidP="000C65F7">
      <w:pPr>
        <w:numPr>
          <w:ilvl w:val="0"/>
          <w:numId w:val="3"/>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 xml:space="preserve">الشيخ شمس الدين أبو عبد الله محمد بن عبد الله بن أحمد الخطيب بن محمد الخطيب بن إبراهيم الخطيب الغزي </w:t>
      </w:r>
      <w:proofErr w:type="spellStart"/>
      <w:r w:rsidRPr="000C65F7">
        <w:rPr>
          <w:rFonts w:ascii="Arial" w:eastAsia="Calibri" w:hAnsi="Arial" w:cs="Mudir MT"/>
          <w:b/>
          <w:bCs/>
          <w:sz w:val="28"/>
          <w:szCs w:val="28"/>
          <w:rtl/>
          <w:lang w:bidi="ar-EG"/>
        </w:rPr>
        <w:t>التمرتاشي</w:t>
      </w:r>
      <w:proofErr w:type="spellEnd"/>
      <w:r w:rsidRPr="000C65F7">
        <w:rPr>
          <w:rFonts w:ascii="Arial" w:eastAsia="Calibri" w:hAnsi="Arial" w:cs="Mudir MT"/>
          <w:b/>
          <w:bCs/>
          <w:sz w:val="28"/>
          <w:szCs w:val="28"/>
          <w:rtl/>
          <w:lang w:bidi="ar-EG"/>
        </w:rPr>
        <w:t xml:space="preserve"> –نسبة إلى قرية في </w:t>
      </w:r>
      <w:proofErr w:type="spellStart"/>
      <w:r w:rsidRPr="000C65F7">
        <w:rPr>
          <w:rFonts w:ascii="Arial" w:eastAsia="Calibri" w:hAnsi="Arial" w:cs="Mudir MT"/>
          <w:b/>
          <w:bCs/>
          <w:sz w:val="28"/>
          <w:szCs w:val="28"/>
          <w:rtl/>
          <w:lang w:bidi="ar-EG"/>
        </w:rPr>
        <w:t>بخارى</w:t>
      </w:r>
      <w:proofErr w:type="spellEnd"/>
      <w:r w:rsidRPr="000C65F7">
        <w:rPr>
          <w:rFonts w:ascii="Arial" w:eastAsia="Calibri" w:hAnsi="Arial" w:cs="Mudir MT"/>
          <w:b/>
          <w:bCs/>
          <w:sz w:val="28"/>
          <w:szCs w:val="28"/>
          <w:rtl/>
          <w:lang w:bidi="ar-EG"/>
        </w:rPr>
        <w:t xml:space="preserve"> كان أجداده منها- (939 هـ – 1004 هـ) الحنفي الأصولي الفقيه صاحب "تنوير الأبصار"، تخرج به ولازمه كثيرا.</w:t>
      </w:r>
    </w:p>
    <w:p w:rsidR="000C65F7" w:rsidRPr="000C65F7" w:rsidRDefault="000C65F7" w:rsidP="000C65F7">
      <w:pPr>
        <w:numPr>
          <w:ilvl w:val="0"/>
          <w:numId w:val="3"/>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الشيخ محمد العلمي سبط ابن أبي شريف المقدسي الأصل، ثم الشامي لازمه بمصر وأخذ عليه كثيرا.</w:t>
      </w:r>
    </w:p>
    <w:p w:rsidR="000C65F7" w:rsidRPr="000C65F7" w:rsidRDefault="000C65F7" w:rsidP="000C65F7">
      <w:pPr>
        <w:numPr>
          <w:ilvl w:val="0"/>
          <w:numId w:val="3"/>
        </w:numPr>
        <w:spacing w:after="160" w:line="259" w:lineRule="auto"/>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الشيخ عبد الغفار مفتي القدس.</w:t>
      </w:r>
    </w:p>
    <w:p w:rsidR="000C65F7" w:rsidRPr="000C65F7" w:rsidRDefault="000C65F7" w:rsidP="000C65F7">
      <w:pPr>
        <w:numPr>
          <w:ilvl w:val="0"/>
          <w:numId w:val="3"/>
        </w:numPr>
        <w:spacing w:after="160" w:line="259" w:lineRule="auto"/>
        <w:contextualSpacing/>
        <w:rPr>
          <w:rFonts w:ascii="Arial" w:eastAsia="Calibri" w:hAnsi="Arial" w:cs="Mudir MT"/>
          <w:b/>
          <w:bCs/>
          <w:sz w:val="28"/>
          <w:szCs w:val="28"/>
          <w:lang w:bidi="ar-EG"/>
        </w:rPr>
      </w:pPr>
      <w:r w:rsidRPr="000C65F7">
        <w:rPr>
          <w:rFonts w:ascii="Arial" w:eastAsia="Calibri" w:hAnsi="Arial" w:cs="Mudir MT"/>
          <w:b/>
          <w:bCs/>
          <w:sz w:val="28"/>
          <w:szCs w:val="28"/>
          <w:rtl/>
          <w:lang w:bidi="ar-EG"/>
        </w:rPr>
        <w:t>محمد بن عبد الله العربي الحنفي (كان حيا حتى سنة 985 هـ) قرأ عليه وتخرج به، ومن تصانيفه: "معين المفتي على جواب المستفتي" فرغ من تأليفه في آخر سنة 985 هـ.</w:t>
      </w:r>
    </w:p>
    <w:p w:rsidR="000C65F7" w:rsidRPr="000C65F7" w:rsidRDefault="000C65F7" w:rsidP="000C65F7">
      <w:pPr>
        <w:spacing w:after="160" w:line="259" w:lineRule="auto"/>
        <w:ind w:left="-1234"/>
        <w:rPr>
          <w:rFonts w:ascii="Arial" w:eastAsia="Calibri" w:hAnsi="Arial" w:cs="Mudir MT"/>
          <w:b/>
          <w:bCs/>
          <w:sz w:val="40"/>
          <w:szCs w:val="40"/>
          <w:rtl/>
          <w:lang w:bidi="ar-EG"/>
        </w:rPr>
      </w:pPr>
      <w:r w:rsidRPr="000C65F7">
        <w:rPr>
          <w:rFonts w:ascii="Arial" w:eastAsia="Calibri" w:hAnsi="Arial" w:cs="Mudir MT" w:hint="cs"/>
          <w:b/>
          <w:bCs/>
          <w:sz w:val="40"/>
          <w:szCs w:val="40"/>
          <w:rtl/>
          <w:lang w:bidi="ar-EG"/>
        </w:rPr>
        <w:t xml:space="preserve"> كتاب الأشباه والنظائر والكتب المرتبطة به :</w:t>
      </w:r>
    </w:p>
    <w:p w:rsidR="000C65F7" w:rsidRPr="000C65F7" w:rsidRDefault="000C65F7" w:rsidP="00F23483">
      <w:pPr>
        <w:spacing w:after="160" w:line="259" w:lineRule="auto"/>
        <w:ind w:left="-1192"/>
        <w:rPr>
          <w:rFonts w:ascii="Arial" w:eastAsia="Calibri" w:hAnsi="Arial" w:cs="Mudir MT"/>
          <w:b/>
          <w:bCs/>
          <w:sz w:val="28"/>
          <w:szCs w:val="28"/>
          <w:rtl/>
          <w:lang w:bidi="ar-EG"/>
        </w:rPr>
      </w:pPr>
      <w:r w:rsidRPr="000C65F7">
        <w:rPr>
          <w:rFonts w:ascii="Arial" w:eastAsia="Calibri" w:hAnsi="Arial" w:cs="Mudir MT"/>
          <w:b/>
          <w:bCs/>
          <w:sz w:val="28"/>
          <w:szCs w:val="28"/>
          <w:rtl/>
          <w:lang w:bidi="ar-EG"/>
        </w:rPr>
        <w:t xml:space="preserve">الأشباه والنظائر على مذهب أبي حنيفة النعمان: في فروع الحنفية سلك فيها مسلك الشيخ تاج الدين السبكي الشافعي في كتابه الأشباه والنظائر، وصار كتابه عمدة الحنفية ومرجعهم، وكتبوا عليه الشروح واشتغلوا به ترتيبا وتبويبا ونظما، وقد طبع الكتاب </w:t>
      </w:r>
      <w:proofErr w:type="spellStart"/>
      <w:r w:rsidRPr="000C65F7">
        <w:rPr>
          <w:rFonts w:ascii="Arial" w:eastAsia="Calibri" w:hAnsi="Arial" w:cs="Mudir MT"/>
          <w:b/>
          <w:bCs/>
          <w:sz w:val="28"/>
          <w:szCs w:val="28"/>
          <w:rtl/>
          <w:lang w:bidi="ar-EG"/>
        </w:rPr>
        <w:t>بكلكته</w:t>
      </w:r>
      <w:proofErr w:type="spellEnd"/>
      <w:r w:rsidRPr="000C65F7">
        <w:rPr>
          <w:rFonts w:ascii="Arial" w:eastAsia="Calibri" w:hAnsi="Arial" w:cs="Mudir MT"/>
          <w:b/>
          <w:bCs/>
          <w:sz w:val="28"/>
          <w:szCs w:val="28"/>
          <w:rtl/>
          <w:lang w:bidi="ar-EG"/>
        </w:rPr>
        <w:t xml:space="preserve"> بالهند سنة 1241 هـ ثم طبع بمطبعة وادي النيل بمصر سنة 1298 هـ وبهامشه تقييدات للشيخ محمد علي الرافعي، ثم طبع محققا بدمشق سنة 1986م.</w:t>
      </w:r>
    </w:p>
    <w:p w:rsidR="000C65F7" w:rsidRPr="000C65F7" w:rsidRDefault="000C65F7" w:rsidP="000C65F7">
      <w:pPr>
        <w:spacing w:after="160" w:line="259" w:lineRule="auto"/>
        <w:ind w:left="-1234"/>
        <w:rPr>
          <w:rFonts w:ascii="Arial" w:eastAsia="Calibri" w:hAnsi="Arial" w:cs="Mudir MT"/>
          <w:b/>
          <w:bCs/>
          <w:sz w:val="36"/>
          <w:szCs w:val="36"/>
          <w:rtl/>
          <w:lang w:bidi="ar-EG"/>
        </w:rPr>
      </w:pPr>
      <w:r w:rsidRPr="000C65F7">
        <w:rPr>
          <w:rFonts w:ascii="Arial" w:eastAsia="Calibri" w:hAnsi="Arial" w:cs="Mudir MT" w:hint="cs"/>
          <w:b/>
          <w:bCs/>
          <w:sz w:val="36"/>
          <w:szCs w:val="36"/>
          <w:rtl/>
          <w:lang w:bidi="ar-EG"/>
        </w:rPr>
        <w:t xml:space="preserve"> </w:t>
      </w:r>
      <w:r w:rsidRPr="000C65F7">
        <w:rPr>
          <w:rFonts w:ascii="Arial" w:eastAsia="Calibri" w:hAnsi="Arial" w:cs="Mudir MT"/>
          <w:b/>
          <w:bCs/>
          <w:sz w:val="36"/>
          <w:szCs w:val="36"/>
          <w:rtl/>
          <w:lang w:bidi="ar-EG"/>
        </w:rPr>
        <w:t xml:space="preserve"> </w:t>
      </w:r>
      <w:r w:rsidRPr="000C65F7">
        <w:rPr>
          <w:rFonts w:ascii="Arial" w:eastAsia="Calibri" w:hAnsi="Arial" w:cs="Mudir MT"/>
          <w:b/>
          <w:bCs/>
          <w:sz w:val="40"/>
          <w:szCs w:val="40"/>
          <w:rtl/>
          <w:lang w:bidi="ar-EG"/>
        </w:rPr>
        <w:t>شروحه:</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 xml:space="preserve">ذخيرة الناظر شرح الأشباه والنظائر للشيخ علي بن عبد الله </w:t>
      </w:r>
      <w:proofErr w:type="spellStart"/>
      <w:r w:rsidRPr="000C65F7">
        <w:rPr>
          <w:rFonts w:ascii="Arial" w:eastAsia="Calibri" w:hAnsi="Arial" w:cs="Mudir MT"/>
          <w:b/>
          <w:bCs/>
          <w:sz w:val="28"/>
          <w:szCs w:val="28"/>
          <w:rtl/>
          <w:lang w:bidi="ar-EG"/>
        </w:rPr>
        <w:t>الطوري</w:t>
      </w:r>
      <w:proofErr w:type="spellEnd"/>
      <w:r w:rsidRPr="000C65F7">
        <w:rPr>
          <w:rFonts w:ascii="Arial" w:eastAsia="Calibri" w:hAnsi="Arial" w:cs="Mudir MT"/>
          <w:b/>
          <w:bCs/>
          <w:sz w:val="28"/>
          <w:szCs w:val="28"/>
          <w:rtl/>
          <w:lang w:bidi="ar-EG"/>
        </w:rPr>
        <w:t xml:space="preserve"> المصري (ت: 1004 هـ).</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تنوير البصائر شرح الأشباه والنظائر لشرف الدين بن عبد القادر بن بركات الغزي (ت: 1005 هـ) وهو مخطوط بالمكتبة الظاهرية.</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تنوير الأذهان والضمائر في شرح الأشباه والنظائر للشيخ مصطفى بن خير الدين الرومي الملقب بمصلح الدين (ت: 1025 هـ) أكمل تأليفه سنة 1022 هـ.</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نزهة النواظر في شرح الأشباه والنظائر للشيخ نجم الدين محمد بن خير الدين بن أحمد بن علي الأيوبي العليمي الفاروقي الرملي (1066 هـ - 1113 هـ).</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lastRenderedPageBreak/>
        <w:t>التحقيق الباهر شرح الأشباه والنظائر للشيخ هبة الله (أو محمد هبة الله) بن محمد بن يحيى بن عبد الرحمن بن تاج الدين البعلي الشهير بالتاجي الدمشقي (1151 هـ - 1224 هـ) مخطوط بالمكتبة الأزهرية في ثلاثة مجلدات.</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عمدة الناظر على الأشباه والنظائر للسيد محمد أبي السعود الحسيني الحنفي (ت:1172هـ) وقد حقق مؤخرا في رسالة علمية.</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كشف الاشتباه في شرح الأشباه للشيخ حسن بن علي القيصري الرومي الحنفي ويعرف بخطيب بطال (ت: 1767م).</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شرح الأشباه والنظائر للشيخ أبي الفتح عثمان بن عبد الله الدمشقي الحنفي (ت: 1214 هـ) .</w:t>
      </w:r>
    </w:p>
    <w:p w:rsidR="000C65F7" w:rsidRPr="000C65F7" w:rsidRDefault="000C65F7" w:rsidP="00F23483">
      <w:pPr>
        <w:numPr>
          <w:ilvl w:val="1"/>
          <w:numId w:val="6"/>
        </w:numPr>
        <w:spacing w:after="160" w:line="259" w:lineRule="auto"/>
        <w:ind w:left="-1093" w:firstLine="43"/>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 xml:space="preserve">غمز عيون البصائر على محاسن الأشباه والنظائر لأحمد بن محمد الحنفي الحموي (ت: 1098 هـ) طبع </w:t>
      </w:r>
      <w:proofErr w:type="spellStart"/>
      <w:r w:rsidRPr="000C65F7">
        <w:rPr>
          <w:rFonts w:ascii="Arial" w:eastAsia="Calibri" w:hAnsi="Arial" w:cs="Mudir MT"/>
          <w:b/>
          <w:bCs/>
          <w:sz w:val="28"/>
          <w:szCs w:val="28"/>
          <w:rtl/>
          <w:lang w:bidi="ar-EG"/>
        </w:rPr>
        <w:t>بلكنو</w:t>
      </w:r>
      <w:proofErr w:type="spellEnd"/>
      <w:r w:rsidRPr="000C65F7">
        <w:rPr>
          <w:rFonts w:ascii="Arial" w:eastAsia="Calibri" w:hAnsi="Arial" w:cs="Mudir MT"/>
          <w:b/>
          <w:bCs/>
          <w:sz w:val="28"/>
          <w:szCs w:val="28"/>
          <w:rtl/>
          <w:lang w:bidi="ar-EG"/>
        </w:rPr>
        <w:t xml:space="preserve"> بالهند سنة 1284 هـ ثم بالقسطنطينية سنة 1290 هـ في مجلدين، ثم بالهند سنة 1317 هـ ثم طبع مؤخرا ببيروت في أربعة مجلدات.</w:t>
      </w:r>
    </w:p>
    <w:p w:rsidR="000C65F7" w:rsidRPr="000C65F7" w:rsidRDefault="000C65F7" w:rsidP="000C65F7">
      <w:pPr>
        <w:spacing w:after="160" w:line="259" w:lineRule="auto"/>
        <w:ind w:left="-1234"/>
        <w:rPr>
          <w:rFonts w:ascii="Arial" w:eastAsia="Calibri" w:hAnsi="Arial" w:cs="Mudir MT"/>
          <w:b/>
          <w:bCs/>
          <w:sz w:val="40"/>
          <w:szCs w:val="40"/>
          <w:rtl/>
          <w:lang w:bidi="ar-EG"/>
        </w:rPr>
      </w:pPr>
      <w:r w:rsidRPr="000C65F7">
        <w:rPr>
          <w:rFonts w:ascii="Arial" w:eastAsia="Calibri" w:hAnsi="Arial" w:cs="Mudir MT"/>
          <w:b/>
          <w:bCs/>
          <w:sz w:val="40"/>
          <w:szCs w:val="40"/>
          <w:rtl/>
          <w:lang w:bidi="ar-EG"/>
        </w:rPr>
        <w:t>ومن الكتب التي تناولته ترتيبا:</w:t>
      </w:r>
    </w:p>
    <w:p w:rsidR="000C65F7" w:rsidRPr="000C65F7" w:rsidRDefault="000C65F7" w:rsidP="000C65F7">
      <w:pPr>
        <w:numPr>
          <w:ilvl w:val="1"/>
          <w:numId w:val="5"/>
        </w:numPr>
        <w:spacing w:after="160" w:line="259" w:lineRule="auto"/>
        <w:ind w:left="-809"/>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العقد النظيم في ترتيب الأشباه والنظائر لمصلح الدين الرومي.</w:t>
      </w:r>
      <w:bookmarkStart w:id="0" w:name="_GoBack"/>
      <w:bookmarkEnd w:id="0"/>
    </w:p>
    <w:p w:rsidR="000C65F7" w:rsidRPr="000C65F7" w:rsidRDefault="000C65F7" w:rsidP="000C65F7">
      <w:pPr>
        <w:numPr>
          <w:ilvl w:val="1"/>
          <w:numId w:val="5"/>
        </w:numPr>
        <w:spacing w:after="160" w:line="259" w:lineRule="auto"/>
        <w:ind w:left="-809"/>
        <w:contextualSpacing/>
        <w:rPr>
          <w:rFonts w:ascii="Arial" w:eastAsia="Calibri" w:hAnsi="Arial" w:cs="Mudir MT"/>
          <w:b/>
          <w:bCs/>
          <w:sz w:val="28"/>
          <w:szCs w:val="28"/>
          <w:rtl/>
          <w:lang w:bidi="ar-EG"/>
        </w:rPr>
      </w:pPr>
      <w:r w:rsidRPr="000C65F7">
        <w:rPr>
          <w:rFonts w:ascii="Arial" w:eastAsia="Calibri" w:hAnsi="Arial" w:cs="Mudir MT"/>
          <w:b/>
          <w:bCs/>
          <w:sz w:val="28"/>
          <w:szCs w:val="28"/>
          <w:rtl/>
          <w:lang w:bidi="ar-EG"/>
        </w:rPr>
        <w:t>تمليح الأفواه بترتيب الأشباه للشيخ محمد بن علي الحميدي (ت: 1179 هـ).</w:t>
      </w:r>
    </w:p>
    <w:p w:rsidR="000C65F7" w:rsidRPr="000C65F7" w:rsidRDefault="000C65F7" w:rsidP="000C65F7">
      <w:pPr>
        <w:spacing w:after="160" w:line="259" w:lineRule="auto"/>
        <w:ind w:left="-1234"/>
        <w:rPr>
          <w:rFonts w:ascii="Arial" w:eastAsia="Calibri" w:hAnsi="Arial" w:cs="Mudir MT"/>
          <w:b/>
          <w:bCs/>
          <w:sz w:val="40"/>
          <w:szCs w:val="40"/>
          <w:rtl/>
          <w:lang w:bidi="ar-EG"/>
        </w:rPr>
      </w:pPr>
      <w:r w:rsidRPr="000C65F7">
        <w:rPr>
          <w:rFonts w:ascii="Arial" w:eastAsia="Calibri" w:hAnsi="Arial" w:cs="Mudir MT"/>
          <w:b/>
          <w:bCs/>
          <w:sz w:val="40"/>
          <w:szCs w:val="40"/>
          <w:rtl/>
          <w:lang w:bidi="ar-EG"/>
        </w:rPr>
        <w:t>وممن نظمه:</w:t>
      </w:r>
    </w:p>
    <w:p w:rsidR="000C65F7" w:rsidRPr="000C65F7" w:rsidRDefault="000C65F7" w:rsidP="00F23483">
      <w:pPr>
        <w:numPr>
          <w:ilvl w:val="1"/>
          <w:numId w:val="7"/>
        </w:numPr>
        <w:spacing w:after="160" w:line="259" w:lineRule="auto"/>
        <w:ind w:left="-1050" w:firstLine="0"/>
        <w:contextualSpacing/>
        <w:rPr>
          <w:rFonts w:ascii="Arial" w:eastAsia="Calibri" w:hAnsi="Arial" w:cs="Mudir MT"/>
          <w:b/>
          <w:bCs/>
          <w:sz w:val="28"/>
          <w:szCs w:val="28"/>
          <w:lang w:bidi="ar-EG"/>
        </w:rPr>
      </w:pPr>
      <w:r w:rsidRPr="000C65F7">
        <w:rPr>
          <w:rFonts w:ascii="Arial" w:eastAsia="Calibri" w:hAnsi="Arial" w:cs="Mudir MT"/>
          <w:b/>
          <w:bCs/>
          <w:sz w:val="28"/>
          <w:szCs w:val="28"/>
          <w:rtl/>
          <w:lang w:bidi="ar-EG"/>
        </w:rPr>
        <w:t>الشيخ عبد الله بن محمد حجازي بن عبد القادر بن محمد الحلبي الحنفي الشهير بابن قضيب البان (ت: 1096 هـ).</w:t>
      </w:r>
      <w:r w:rsidRPr="000C65F7">
        <w:rPr>
          <w:rFonts w:ascii="Arial" w:eastAsia="Calibri" w:hAnsi="Arial" w:cs="Mudir MT" w:hint="cs"/>
          <w:b/>
          <w:bCs/>
          <w:rtl/>
          <w:lang w:bidi="ar-EG"/>
        </w:rPr>
        <w:t xml:space="preserve"> (1)</w:t>
      </w:r>
    </w:p>
    <w:p w:rsidR="000C65F7" w:rsidRPr="000C65F7" w:rsidRDefault="000C65F7" w:rsidP="00F23483">
      <w:pPr>
        <w:spacing w:after="160" w:line="259" w:lineRule="auto"/>
        <w:ind w:left="-1050"/>
        <w:contextualSpacing/>
        <w:rPr>
          <w:rFonts w:ascii="Arial" w:eastAsia="Calibri" w:hAnsi="Arial" w:cs="Mudir MT"/>
          <w:b/>
          <w:bCs/>
          <w:sz w:val="28"/>
          <w:szCs w:val="28"/>
          <w:rtl/>
          <w:lang w:bidi="ar-EG"/>
        </w:rPr>
      </w:pPr>
      <w:r w:rsidRPr="000C65F7">
        <w:rPr>
          <w:rFonts w:ascii="Arial" w:eastAsia="Calibri" w:hAnsi="Arial" w:cs="Mudir MT" w:hint="cs"/>
          <w:b/>
          <w:bCs/>
          <w:sz w:val="28"/>
          <w:szCs w:val="28"/>
          <w:rtl/>
          <w:lang w:bidi="ar-EG"/>
        </w:rPr>
        <w:t xml:space="preserve">   </w:t>
      </w:r>
    </w:p>
    <w:p w:rsidR="000C65F7" w:rsidRDefault="000C65F7" w:rsidP="00F23483">
      <w:pPr>
        <w:spacing w:after="160" w:line="259" w:lineRule="auto"/>
        <w:ind w:left="-1050"/>
        <w:contextualSpacing/>
        <w:rPr>
          <w:rFonts w:ascii="Arial" w:eastAsia="Calibri" w:hAnsi="Arial" w:cs="Mudir MT" w:hint="cs"/>
          <w:b/>
          <w:bCs/>
          <w:sz w:val="28"/>
          <w:szCs w:val="28"/>
          <w:rtl/>
          <w:lang w:bidi="ar-EG"/>
        </w:rPr>
      </w:pPr>
      <w:r w:rsidRPr="000C65F7">
        <w:rPr>
          <w:rFonts w:ascii="Arial" w:eastAsia="Calibri" w:hAnsi="Arial" w:cs="Mudir MT" w:hint="cs"/>
          <w:b/>
          <w:bCs/>
          <w:sz w:val="28"/>
          <w:szCs w:val="28"/>
          <w:rtl/>
          <w:lang w:bidi="ar-EG"/>
        </w:rPr>
        <w:t>و</w:t>
      </w:r>
      <w:r w:rsidRPr="000C65F7">
        <w:rPr>
          <w:rFonts w:ascii="Arial" w:eastAsia="Calibri" w:hAnsi="Arial" w:cs="Mudir MT"/>
          <w:b/>
          <w:bCs/>
          <w:sz w:val="28"/>
          <w:szCs w:val="28"/>
          <w:rtl/>
          <w:lang w:bidi="ar-EG"/>
        </w:rPr>
        <w:t>لقد أنصف الإمام الشافعي رحمه الله حيث قال: من أراد أن يتبحر في الفقه فلينظر إلى كتب أبي حنيفة رحمه الله" كما نقله ابن وهبان عن حرملة</w:t>
      </w:r>
      <w:r w:rsidRPr="000C65F7">
        <w:rPr>
          <w:rFonts w:ascii="Arial" w:eastAsia="Calibri" w:hAnsi="Arial" w:cs="Mudir MT" w:hint="cs"/>
          <w:b/>
          <w:bCs/>
          <w:sz w:val="28"/>
          <w:szCs w:val="28"/>
          <w:rtl/>
          <w:lang w:bidi="ar-EG"/>
        </w:rPr>
        <w:t xml:space="preserve"> </w:t>
      </w:r>
    </w:p>
    <w:p w:rsidR="00F23483" w:rsidRDefault="00F23483" w:rsidP="00F23483">
      <w:pPr>
        <w:spacing w:after="160" w:line="259" w:lineRule="auto"/>
        <w:ind w:left="-1050"/>
        <w:contextualSpacing/>
        <w:rPr>
          <w:rFonts w:ascii="Arial" w:eastAsia="Calibri" w:hAnsi="Arial" w:cs="Mudir MT" w:hint="cs"/>
          <w:b/>
          <w:bCs/>
          <w:sz w:val="28"/>
          <w:szCs w:val="28"/>
          <w:rtl/>
          <w:lang w:bidi="ar-EG"/>
        </w:rPr>
      </w:pPr>
    </w:p>
    <w:p w:rsidR="00F23483" w:rsidRPr="000C65F7" w:rsidRDefault="00F23483" w:rsidP="00F23483">
      <w:pPr>
        <w:spacing w:after="160" w:line="259" w:lineRule="auto"/>
        <w:ind w:left="-1050"/>
        <w:contextualSpacing/>
        <w:rPr>
          <w:rFonts w:ascii="Arial" w:eastAsia="Calibri" w:hAnsi="Arial" w:cs="Mudir MT"/>
          <w:b/>
          <w:bCs/>
          <w:sz w:val="28"/>
          <w:szCs w:val="28"/>
          <w:rtl/>
          <w:lang w:bidi="ar-EG"/>
        </w:rPr>
      </w:pPr>
    </w:p>
    <w:p w:rsidR="000C65F7" w:rsidRDefault="000C65F7" w:rsidP="00F23483">
      <w:pPr>
        <w:spacing w:after="160" w:line="259" w:lineRule="auto"/>
        <w:ind w:left="-1050" w:firstLine="142"/>
        <w:rPr>
          <w:rFonts w:ascii="Arial" w:eastAsia="Calibri" w:hAnsi="Arial" w:cs="Mudir MT" w:hint="cs"/>
          <w:b/>
          <w:bCs/>
          <w:sz w:val="28"/>
          <w:szCs w:val="28"/>
          <w:rtl/>
          <w:lang w:bidi="ar-EG"/>
        </w:rPr>
      </w:pPr>
      <w:r w:rsidRPr="000C65F7">
        <w:rPr>
          <w:rFonts w:ascii="Arial" w:eastAsia="Calibri" w:hAnsi="Arial" w:cs="Mudir MT"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3483" w:rsidRPr="00F23483" w:rsidRDefault="00F23483" w:rsidP="00F23483">
      <w:pPr>
        <w:pStyle w:val="a3"/>
        <w:numPr>
          <w:ilvl w:val="0"/>
          <w:numId w:val="9"/>
        </w:numPr>
        <w:rPr>
          <w:rFonts w:ascii="Arial" w:eastAsia="Calibri" w:hAnsi="Arial" w:cs="Mudir MT" w:hint="cs"/>
          <w:b/>
          <w:bCs/>
          <w:sz w:val="20"/>
          <w:szCs w:val="20"/>
          <w:rtl/>
          <w:lang w:bidi="ar-EG"/>
        </w:rPr>
      </w:pPr>
      <w:r w:rsidRPr="00F23483">
        <w:rPr>
          <w:rFonts w:ascii="Arial" w:eastAsia="Calibri" w:hAnsi="Arial" w:cs="Mudir MT"/>
          <w:b/>
          <w:bCs/>
          <w:sz w:val="20"/>
          <w:szCs w:val="20"/>
          <w:rtl/>
          <w:lang w:bidi="ar-EG"/>
        </w:rPr>
        <w:t>الفوائد البهية في تراجم الحنفية (134 : 135)- الخطط التوفيقية (5: 17) - الخزانة التيمورية (3: 301)</w:t>
      </w:r>
    </w:p>
    <w:p w:rsidR="00F23483" w:rsidRDefault="000C65F7" w:rsidP="00F23483">
      <w:pPr>
        <w:spacing w:after="160" w:line="259" w:lineRule="auto"/>
        <w:ind w:left="-1093"/>
        <w:rPr>
          <w:rFonts w:ascii="Calibri" w:eastAsia="Calibri" w:hAnsi="Calibri" w:cs="Mudir MT" w:hint="cs"/>
          <w:b/>
          <w:bCs/>
          <w:sz w:val="40"/>
          <w:szCs w:val="40"/>
          <w:rtl/>
          <w:lang w:bidi="ar-EG"/>
        </w:rPr>
      </w:pPr>
      <w:r w:rsidRPr="000C65F7">
        <w:rPr>
          <w:rFonts w:ascii="Calibri" w:eastAsia="Calibri" w:hAnsi="Calibri" w:cs="Mudir MT" w:hint="cs"/>
          <w:b/>
          <w:bCs/>
          <w:sz w:val="40"/>
          <w:szCs w:val="40"/>
          <w:rtl/>
          <w:lang w:bidi="ar-EG"/>
        </w:rPr>
        <w:lastRenderedPageBreak/>
        <w:t>منهج</w:t>
      </w:r>
      <w:r w:rsidRPr="000C65F7">
        <w:rPr>
          <w:rFonts w:ascii="Calibri" w:eastAsia="Calibri" w:hAnsi="Calibri" w:cs="Mudir MT"/>
          <w:b/>
          <w:bCs/>
          <w:sz w:val="40"/>
          <w:szCs w:val="40"/>
          <w:rtl/>
          <w:lang w:bidi="ar-EG"/>
        </w:rPr>
        <w:t xml:space="preserve"> </w:t>
      </w:r>
      <w:r w:rsidRPr="000C65F7">
        <w:rPr>
          <w:rFonts w:ascii="Calibri" w:eastAsia="Calibri" w:hAnsi="Calibri" w:cs="Mudir MT" w:hint="cs"/>
          <w:b/>
          <w:bCs/>
          <w:sz w:val="40"/>
          <w:szCs w:val="40"/>
          <w:rtl/>
          <w:lang w:bidi="ar-EG"/>
        </w:rPr>
        <w:t>المؤلف</w:t>
      </w:r>
      <w:r w:rsidRPr="000C65F7">
        <w:rPr>
          <w:rFonts w:ascii="Calibri" w:eastAsia="Calibri" w:hAnsi="Calibri" w:cs="Mudir MT"/>
          <w:b/>
          <w:bCs/>
          <w:sz w:val="40"/>
          <w:szCs w:val="40"/>
          <w:rtl/>
          <w:lang w:bidi="ar-EG"/>
        </w:rPr>
        <w:t xml:space="preserve"> </w:t>
      </w:r>
      <w:r w:rsidRPr="000C65F7">
        <w:rPr>
          <w:rFonts w:ascii="Calibri" w:eastAsia="Calibri" w:hAnsi="Calibri" w:cs="Mudir MT" w:hint="cs"/>
          <w:b/>
          <w:bCs/>
          <w:sz w:val="40"/>
          <w:szCs w:val="40"/>
          <w:rtl/>
          <w:lang w:bidi="ar-EG"/>
        </w:rPr>
        <w:t>في</w:t>
      </w:r>
      <w:r w:rsidRPr="000C65F7">
        <w:rPr>
          <w:rFonts w:ascii="Calibri" w:eastAsia="Calibri" w:hAnsi="Calibri" w:cs="Mudir MT"/>
          <w:b/>
          <w:bCs/>
          <w:sz w:val="40"/>
          <w:szCs w:val="40"/>
          <w:rtl/>
          <w:lang w:bidi="ar-EG"/>
        </w:rPr>
        <w:t xml:space="preserve"> </w:t>
      </w:r>
      <w:r w:rsidRPr="000C65F7">
        <w:rPr>
          <w:rFonts w:ascii="Calibri" w:eastAsia="Calibri" w:hAnsi="Calibri" w:cs="Mudir MT" w:hint="cs"/>
          <w:b/>
          <w:bCs/>
          <w:sz w:val="40"/>
          <w:szCs w:val="40"/>
          <w:rtl/>
          <w:lang w:bidi="ar-EG"/>
        </w:rPr>
        <w:t xml:space="preserve">الكتاب : - </w:t>
      </w:r>
      <w:r w:rsidR="00F23483">
        <w:rPr>
          <w:rFonts w:ascii="Calibri" w:eastAsia="Calibri" w:hAnsi="Calibri" w:cs="Mudir MT" w:hint="cs"/>
          <w:b/>
          <w:bCs/>
          <w:sz w:val="40"/>
          <w:szCs w:val="40"/>
          <w:rtl/>
          <w:lang w:bidi="ar-EG"/>
        </w:rPr>
        <w:t xml:space="preserve">                                                                      </w:t>
      </w:r>
      <w:r w:rsidRPr="000C65F7">
        <w:rPr>
          <w:rFonts w:ascii="Calibri" w:eastAsia="Calibri" w:hAnsi="Calibri" w:cs="Mudir MT" w:hint="cs"/>
          <w:b/>
          <w:bCs/>
          <w:sz w:val="28"/>
          <w:szCs w:val="28"/>
          <w:rtl/>
          <w:lang w:bidi="ar-EG"/>
        </w:rPr>
        <w:t xml:space="preserve">وقدم المؤلف علي تقسيم الكتاب  </w:t>
      </w:r>
      <w:r w:rsidRPr="000C65F7">
        <w:rPr>
          <w:rFonts w:ascii="Calibri" w:eastAsia="Calibri" w:hAnsi="Calibri" w:cs="Mudir MT"/>
          <w:b/>
          <w:bCs/>
          <w:sz w:val="28"/>
          <w:szCs w:val="28"/>
          <w:rtl/>
          <w:lang w:bidi="ar-EG"/>
        </w:rPr>
        <w:t>مشتملا على سبعة فنون</w:t>
      </w:r>
      <w:r w:rsidRPr="000C65F7">
        <w:rPr>
          <w:rFonts w:ascii="Calibri" w:eastAsia="Calibri" w:hAnsi="Calibri" w:cs="Mudir MT" w:hint="cs"/>
          <w:b/>
          <w:bCs/>
          <w:sz w:val="28"/>
          <w:szCs w:val="28"/>
          <w:rtl/>
          <w:lang w:bidi="ar-EG"/>
        </w:rPr>
        <w:t xml:space="preserve"> وهي كالآتي :</w:t>
      </w:r>
    </w:p>
    <w:p w:rsidR="000C65F7" w:rsidRPr="000C65F7" w:rsidRDefault="000C65F7" w:rsidP="00F23483">
      <w:pPr>
        <w:spacing w:after="160" w:line="259" w:lineRule="auto"/>
        <w:ind w:left="-1093"/>
        <w:rPr>
          <w:rFonts w:ascii="Calibri" w:eastAsia="Calibri" w:hAnsi="Calibri" w:cs="Mudir MT"/>
          <w:b/>
          <w:bCs/>
          <w:sz w:val="40"/>
          <w:szCs w:val="40"/>
          <w:rtl/>
          <w:lang w:bidi="ar-EG"/>
        </w:rPr>
      </w:pPr>
      <w:r w:rsidRPr="000C65F7">
        <w:rPr>
          <w:rFonts w:ascii="Calibri" w:eastAsia="Calibri" w:hAnsi="Calibri" w:cs="Mudir MT"/>
          <w:b/>
          <w:bCs/>
          <w:sz w:val="28"/>
          <w:szCs w:val="28"/>
          <w:rtl/>
          <w:lang w:bidi="ar-EG"/>
        </w:rPr>
        <w:t>الأول: معرفة القواعد التي ترد إليها وفرعوا الأحكام عليها</w:t>
      </w:r>
      <w:r w:rsidRPr="000C65F7">
        <w:rPr>
          <w:rFonts w:ascii="Calibri" w:eastAsia="Calibri" w:hAnsi="Calibri" w:cs="Mudir MT" w:hint="cs"/>
          <w:b/>
          <w:bCs/>
          <w:sz w:val="28"/>
          <w:szCs w:val="28"/>
          <w:rtl/>
          <w:lang w:bidi="ar-EG"/>
        </w:rPr>
        <w:t xml:space="preserve"> .</w:t>
      </w:r>
    </w:p>
    <w:p w:rsidR="000C65F7" w:rsidRPr="000C65F7" w:rsidRDefault="000C65F7" w:rsidP="00F23483">
      <w:pPr>
        <w:tabs>
          <w:tab w:val="right" w:pos="8306"/>
        </w:tabs>
        <w:spacing w:after="160" w:line="259" w:lineRule="auto"/>
        <w:ind w:left="-1093" w:right="-567"/>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وهي أصول الفقه في الحقيقة، وبها يرتقي الفقيه إلى درجة الاجتهاد ولو في الفتوى</w:t>
      </w:r>
    </w:p>
    <w:p w:rsidR="000C65F7" w:rsidRPr="000C65F7" w:rsidRDefault="00F23483" w:rsidP="00F23483">
      <w:pPr>
        <w:tabs>
          <w:tab w:val="right" w:pos="8306"/>
        </w:tabs>
        <w:spacing w:after="160" w:line="259" w:lineRule="auto"/>
        <w:ind w:left="-1093" w:right="-567"/>
        <w:contextualSpacing/>
        <w:rPr>
          <w:rFonts w:ascii="Calibri" w:eastAsia="Calibri" w:hAnsi="Calibri" w:cs="Mudir MT"/>
          <w:b/>
          <w:bCs/>
          <w:sz w:val="28"/>
          <w:szCs w:val="28"/>
          <w:rtl/>
          <w:lang w:bidi="ar-EG"/>
        </w:rPr>
      </w:pPr>
      <w:r>
        <w:rPr>
          <w:rFonts w:ascii="Calibri" w:eastAsia="Calibri" w:hAnsi="Calibri" w:cs="Mudir MT" w:hint="cs"/>
          <w:b/>
          <w:bCs/>
          <w:sz w:val="28"/>
          <w:szCs w:val="28"/>
          <w:rtl/>
          <w:lang w:bidi="ar-EG"/>
        </w:rPr>
        <w:t>ا</w:t>
      </w:r>
      <w:r w:rsidR="000C65F7" w:rsidRPr="000C65F7">
        <w:rPr>
          <w:rFonts w:ascii="Calibri" w:eastAsia="Calibri" w:hAnsi="Calibri" w:cs="Mudir MT"/>
          <w:b/>
          <w:bCs/>
          <w:sz w:val="28"/>
          <w:szCs w:val="28"/>
          <w:rtl/>
          <w:lang w:bidi="ar-EG"/>
        </w:rPr>
        <w:t>لثاني: الضوابط وما دخل فيها وما خرج عنها</w:t>
      </w:r>
      <w:r>
        <w:rPr>
          <w:rFonts w:ascii="Calibri" w:eastAsia="Calibri" w:hAnsi="Calibri" w:cs="Mudir MT" w:hint="cs"/>
          <w:b/>
          <w:bCs/>
          <w:sz w:val="28"/>
          <w:szCs w:val="28"/>
          <w:rtl/>
          <w:lang w:bidi="ar-EG"/>
        </w:rPr>
        <w:t xml:space="preserve">  : </w:t>
      </w:r>
      <w:r w:rsidR="000C65F7" w:rsidRPr="000C65F7">
        <w:rPr>
          <w:rFonts w:ascii="Calibri" w:eastAsia="Calibri" w:hAnsi="Calibri" w:cs="Mudir MT"/>
          <w:b/>
          <w:bCs/>
          <w:sz w:val="28"/>
          <w:szCs w:val="28"/>
          <w:rtl/>
          <w:lang w:bidi="ar-EG"/>
        </w:rPr>
        <w:t xml:space="preserve">وهو أنفع الأقسام للمدرس والمفتي والقاضي، فإن بعض المؤلفين يذكر ضابطه ويستثني منه أشياء، فأذكر فيها أني زدت عليه أشياء أخر، فمن لم يطلع على المزيد ظن </w:t>
      </w:r>
      <w:r w:rsidR="000C65F7" w:rsidRPr="000C65F7">
        <w:rPr>
          <w:rFonts w:ascii="Calibri" w:eastAsia="Calibri" w:hAnsi="Calibri" w:cs="Mudir MT"/>
          <w:b/>
          <w:bCs/>
          <w:sz w:val="27"/>
          <w:szCs w:val="27"/>
          <w:rtl/>
          <w:lang w:bidi="ar-EG"/>
        </w:rPr>
        <w:t>الدخول وهي خارجة كما ستراه</w:t>
      </w:r>
      <w:r w:rsidRPr="00F23483">
        <w:rPr>
          <w:rFonts w:ascii="Calibri" w:eastAsia="Calibri" w:hAnsi="Calibri" w:cs="Mudir MT" w:hint="cs"/>
          <w:b/>
          <w:bCs/>
          <w:sz w:val="27"/>
          <w:szCs w:val="27"/>
          <w:rtl/>
          <w:lang w:bidi="ar-EG"/>
        </w:rPr>
        <w:t xml:space="preserve"> , </w:t>
      </w:r>
      <w:r w:rsidR="000C65F7" w:rsidRPr="000C65F7">
        <w:rPr>
          <w:rFonts w:ascii="Calibri" w:eastAsia="Calibri" w:hAnsi="Calibri" w:cs="Mudir MT"/>
          <w:b/>
          <w:bCs/>
          <w:sz w:val="27"/>
          <w:szCs w:val="27"/>
          <w:rtl/>
          <w:lang w:bidi="ar-EG"/>
        </w:rPr>
        <w:t>ولهذا وقع موقعا حسنا عند ذوي الإنصاف، وابتهج به من هو من أولي الألباب.</w:t>
      </w:r>
    </w:p>
    <w:p w:rsidR="000C65F7" w:rsidRPr="000C65F7" w:rsidRDefault="000C65F7" w:rsidP="00F23483">
      <w:pPr>
        <w:tabs>
          <w:tab w:val="right" w:pos="8306"/>
        </w:tabs>
        <w:spacing w:after="160" w:line="259" w:lineRule="auto"/>
        <w:ind w:left="-1093"/>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الثالث: معرفة الجمع والفرق</w:t>
      </w:r>
      <w:r w:rsidRPr="000C65F7">
        <w:rPr>
          <w:rFonts w:ascii="Calibri" w:eastAsia="Calibri" w:hAnsi="Calibri" w:cs="Mudir MT" w:hint="cs"/>
          <w:b/>
          <w:bCs/>
          <w:sz w:val="28"/>
          <w:szCs w:val="28"/>
          <w:rtl/>
          <w:lang w:bidi="ar-EG"/>
        </w:rPr>
        <w:t xml:space="preserve">                                   </w:t>
      </w:r>
      <w:r w:rsidRPr="000C65F7">
        <w:rPr>
          <w:rFonts w:ascii="Calibri" w:eastAsia="Calibri" w:hAnsi="Calibri" w:cs="Mudir MT"/>
          <w:b/>
          <w:bCs/>
          <w:sz w:val="28"/>
          <w:szCs w:val="28"/>
          <w:rtl/>
          <w:lang w:bidi="ar-EG"/>
        </w:rPr>
        <w:t>الرابع: معرفة الألغاز.</w:t>
      </w:r>
    </w:p>
    <w:p w:rsidR="000C65F7" w:rsidRPr="000C65F7" w:rsidRDefault="000C65F7" w:rsidP="00F23483">
      <w:pPr>
        <w:tabs>
          <w:tab w:val="right" w:pos="8306"/>
        </w:tabs>
        <w:spacing w:after="160" w:line="259" w:lineRule="auto"/>
        <w:ind w:left="-1093"/>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الخامس: الحيل</w:t>
      </w:r>
      <w:r w:rsidRPr="000C65F7">
        <w:rPr>
          <w:rFonts w:ascii="Calibri" w:eastAsia="Calibri" w:hAnsi="Calibri" w:cs="Mudir MT" w:hint="cs"/>
          <w:b/>
          <w:bCs/>
          <w:sz w:val="28"/>
          <w:szCs w:val="28"/>
          <w:rtl/>
          <w:lang w:bidi="ar-EG"/>
        </w:rPr>
        <w:t xml:space="preserve">                                                       </w:t>
      </w:r>
      <w:r w:rsidRPr="000C65F7">
        <w:rPr>
          <w:rFonts w:ascii="Calibri" w:eastAsia="Calibri" w:hAnsi="Calibri" w:cs="Mudir MT"/>
          <w:b/>
          <w:bCs/>
          <w:sz w:val="28"/>
          <w:szCs w:val="28"/>
          <w:rtl/>
          <w:lang w:bidi="ar-EG"/>
        </w:rPr>
        <w:t>السادس: الأشباه والنظائر</w:t>
      </w:r>
    </w:p>
    <w:p w:rsidR="000C65F7" w:rsidRPr="000C65F7" w:rsidRDefault="000C65F7" w:rsidP="00F23483">
      <w:pPr>
        <w:tabs>
          <w:tab w:val="right" w:pos="8306"/>
        </w:tabs>
        <w:spacing w:after="160" w:line="259" w:lineRule="auto"/>
        <w:ind w:left="-1093"/>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السابع: ما حكي عن الإمام الأعظم وصاحبيه والمشايخ المتقدمين، والمتأخرين من المطارحات والمكاتبات والمراسلات والغريبات</w:t>
      </w:r>
      <w:r w:rsidRPr="000C65F7">
        <w:rPr>
          <w:rFonts w:ascii="Calibri" w:eastAsia="Calibri" w:hAnsi="Calibri" w:cs="Mudir MT" w:hint="cs"/>
          <w:b/>
          <w:bCs/>
          <w:sz w:val="28"/>
          <w:szCs w:val="28"/>
          <w:rtl/>
          <w:lang w:bidi="ar-EG"/>
        </w:rPr>
        <w:t xml:space="preserve"> . </w:t>
      </w:r>
      <w:r w:rsidRPr="000C65F7">
        <w:rPr>
          <w:rFonts w:ascii="Calibri" w:eastAsia="Calibri" w:hAnsi="Calibri" w:cs="Mudir MT" w:hint="cs"/>
          <w:b/>
          <w:bCs/>
          <w:sz w:val="20"/>
          <w:szCs w:val="20"/>
          <w:rtl/>
          <w:lang w:bidi="ar-EG"/>
        </w:rPr>
        <w:t>(1)</w:t>
      </w:r>
    </w:p>
    <w:p w:rsidR="000C65F7" w:rsidRPr="000C65F7" w:rsidRDefault="000C65F7" w:rsidP="00F23483">
      <w:pPr>
        <w:tabs>
          <w:tab w:val="right" w:pos="8306"/>
        </w:tabs>
        <w:spacing w:after="160" w:line="259" w:lineRule="auto"/>
        <w:ind w:left="-1093"/>
        <w:contextualSpacing/>
        <w:rPr>
          <w:rFonts w:ascii="Calibri" w:eastAsia="Calibri" w:hAnsi="Calibri" w:cs="Mudir MT"/>
          <w:b/>
          <w:bCs/>
          <w:sz w:val="40"/>
          <w:szCs w:val="40"/>
          <w:rtl/>
          <w:lang w:bidi="ar-EG"/>
        </w:rPr>
      </w:pPr>
      <w:r w:rsidRPr="000C65F7">
        <w:rPr>
          <w:rFonts w:ascii="Calibri" w:eastAsia="Calibri" w:hAnsi="Calibri" w:cs="Mudir MT" w:hint="cs"/>
          <w:b/>
          <w:bCs/>
          <w:sz w:val="40"/>
          <w:szCs w:val="40"/>
          <w:rtl/>
          <w:lang w:bidi="ar-EG"/>
        </w:rPr>
        <w:t xml:space="preserve"> سبب تأليف الكتاب : </w:t>
      </w:r>
    </w:p>
    <w:p w:rsidR="000C65F7" w:rsidRPr="000C65F7" w:rsidRDefault="000C65F7" w:rsidP="00F23483">
      <w:pPr>
        <w:tabs>
          <w:tab w:val="right" w:pos="8306"/>
        </w:tabs>
        <w:spacing w:after="160" w:line="259" w:lineRule="auto"/>
        <w:ind w:left="-1093"/>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ذكر ابن نجيم في كتابه إن المشايخ الكرام قد ألفوا ما بين مختصر ومطول من متون وشروح وفتاوى، واجتهدوا في المذهب والفتوى وحرروا ونقحوا، شكر الله سعيهم، إلا أني لم أر لهم كتابا يحكي كتاب الشيخ تاج الدين السبكي الشافعي مشتملا على فنون في الفقه. وقد كنت لما وصلت في شرح الكنز إلى تبييض البيع الفاسد، ألفت كتابا مختصرا في الضوابط والاستثناءات منها، سميته بـ"الفوائد الزينية في الفقه الحنفية" وصل إلى خمسمائة ضابطة، فألهمت أن أصنع كتابا على النمط السابق مشتملا على سبعة فنون.</w:t>
      </w:r>
      <w:r w:rsidRPr="000C65F7">
        <w:rPr>
          <w:rFonts w:ascii="Calibri" w:eastAsia="Calibri" w:hAnsi="Calibri" w:cs="Mudir MT" w:hint="cs"/>
          <w:b/>
          <w:bCs/>
          <w:sz w:val="28"/>
          <w:szCs w:val="28"/>
          <w:rtl/>
          <w:lang w:bidi="ar-EG"/>
        </w:rPr>
        <w:t xml:space="preserve"> بعدما </w:t>
      </w:r>
      <w:r w:rsidRPr="000C65F7">
        <w:rPr>
          <w:rFonts w:ascii="Calibri" w:eastAsia="Calibri" w:hAnsi="Calibri" w:cs="Mudir MT"/>
          <w:b/>
          <w:bCs/>
          <w:sz w:val="28"/>
          <w:szCs w:val="28"/>
          <w:rtl/>
          <w:lang w:bidi="ar-EG"/>
        </w:rPr>
        <w:t>شرحت المنار شرحا جاء، بحول الله وقوته، فائقا على نوعه فنشرع إن شاء الله تعالى بحوله وقوته، فيما قصدناه من هذا التأليف بعد تسميته (بالأشباه والنظائر) تسمية له باسم بعض فنونه، سائلا الله تعالى القبول وأن ينفع به مؤلفه ومن نظر فيه إنه خير مأمول وإنه يدفع عنه كيد الحاسدين وافتراء المتعصبين.</w:t>
      </w:r>
      <w:r w:rsidR="00F23483">
        <w:rPr>
          <w:rFonts w:ascii="Calibri" w:eastAsia="Calibri" w:hAnsi="Calibri" w:cs="Mudir MT" w:hint="cs"/>
          <w:b/>
          <w:bCs/>
          <w:sz w:val="28"/>
          <w:szCs w:val="28"/>
          <w:rtl/>
          <w:lang w:bidi="ar-EG"/>
        </w:rPr>
        <w:t xml:space="preserve"> و</w:t>
      </w:r>
      <w:r w:rsidRPr="000C65F7">
        <w:rPr>
          <w:rFonts w:ascii="Calibri" w:eastAsia="Calibri" w:hAnsi="Calibri" w:cs="Mudir MT"/>
          <w:b/>
          <w:bCs/>
          <w:sz w:val="28"/>
          <w:szCs w:val="28"/>
          <w:rtl/>
          <w:lang w:bidi="ar-EG"/>
        </w:rPr>
        <w:t xml:space="preserve">يكون هذا المؤلف النوع الثاني منها وأسماه الأشباه والنظائر على مذهب أبي حنفية النعمان وصار الكتاب عمدة المذهب الحنفي في القواعد الفقهية . </w:t>
      </w:r>
      <w:r w:rsidRPr="000C65F7">
        <w:rPr>
          <w:rFonts w:ascii="Calibri" w:eastAsia="Calibri" w:hAnsi="Calibri" w:cs="Mudir MT"/>
          <w:b/>
          <w:bCs/>
          <w:sz w:val="24"/>
          <w:szCs w:val="24"/>
          <w:rtl/>
          <w:lang w:bidi="ar-EG"/>
        </w:rPr>
        <w:t>(2)</w:t>
      </w:r>
    </w:p>
    <w:p w:rsidR="000C65F7" w:rsidRPr="000C65F7" w:rsidRDefault="000C65F7" w:rsidP="000C65F7">
      <w:pPr>
        <w:spacing w:after="160" w:line="259" w:lineRule="auto"/>
        <w:ind w:left="-1093"/>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C65F7" w:rsidRPr="000C65F7" w:rsidRDefault="000C65F7" w:rsidP="000C65F7">
      <w:pPr>
        <w:spacing w:after="160" w:line="259" w:lineRule="auto"/>
        <w:ind w:left="-1093"/>
        <w:contextualSpacing/>
        <w:rPr>
          <w:rFonts w:ascii="Calibri" w:eastAsia="Calibri" w:hAnsi="Calibri" w:cs="Mudir MT"/>
          <w:b/>
          <w:bCs/>
          <w:sz w:val="20"/>
          <w:szCs w:val="20"/>
          <w:rtl/>
          <w:lang w:bidi="ar-EG"/>
        </w:rPr>
      </w:pPr>
      <w:r w:rsidRPr="000C65F7">
        <w:rPr>
          <w:rFonts w:ascii="Calibri" w:eastAsia="Calibri" w:hAnsi="Calibri" w:cs="Mudir MT"/>
          <w:b/>
          <w:bCs/>
          <w:sz w:val="20"/>
          <w:szCs w:val="20"/>
          <w:rtl/>
          <w:lang w:bidi="ar-EG"/>
        </w:rPr>
        <w:t>(1)</w:t>
      </w:r>
      <w:r w:rsidRPr="000C65F7">
        <w:rPr>
          <w:rFonts w:ascii="Calibri" w:eastAsia="Calibri" w:hAnsi="Calibri" w:cs="Mudir MT"/>
          <w:b/>
          <w:bCs/>
          <w:sz w:val="20"/>
          <w:szCs w:val="20"/>
          <w:rtl/>
          <w:lang w:bidi="ar-EG"/>
        </w:rPr>
        <w:tab/>
        <w:t>الأشباه والنظائر على مذهب أبي حنفية النعمان</w:t>
      </w:r>
      <w:r w:rsidRPr="000C65F7">
        <w:rPr>
          <w:rFonts w:ascii="Calibri" w:eastAsia="Calibri" w:hAnsi="Calibri" w:cs="Mudir MT" w:hint="cs"/>
          <w:b/>
          <w:bCs/>
          <w:sz w:val="20"/>
          <w:szCs w:val="20"/>
          <w:rtl/>
          <w:lang w:bidi="ar-EG"/>
        </w:rPr>
        <w:t xml:space="preserve">    ص 14 :16 - ط: </w:t>
      </w:r>
      <w:r w:rsidRPr="000C65F7">
        <w:rPr>
          <w:rFonts w:ascii="Calibri" w:eastAsia="Calibri" w:hAnsi="Calibri" w:cs="Mudir MT"/>
          <w:b/>
          <w:bCs/>
          <w:sz w:val="20"/>
          <w:szCs w:val="20"/>
          <w:rtl/>
          <w:lang w:bidi="ar-EG"/>
        </w:rPr>
        <w:t>دار الكتب العلمية</w:t>
      </w:r>
      <w:r w:rsidRPr="000C65F7">
        <w:rPr>
          <w:rFonts w:ascii="Calibri" w:eastAsia="Calibri" w:hAnsi="Calibri" w:cs="Mudir MT" w:hint="cs"/>
          <w:b/>
          <w:bCs/>
          <w:sz w:val="20"/>
          <w:szCs w:val="20"/>
          <w:rtl/>
          <w:lang w:bidi="ar-EG"/>
        </w:rPr>
        <w:t xml:space="preserve"> </w:t>
      </w:r>
      <w:r w:rsidRPr="000C65F7">
        <w:rPr>
          <w:rFonts w:ascii="Calibri" w:eastAsia="Calibri" w:hAnsi="Calibri" w:cs="Mudir MT"/>
          <w:b/>
          <w:bCs/>
          <w:sz w:val="20"/>
          <w:szCs w:val="20"/>
          <w:rtl/>
          <w:lang w:bidi="ar-EG"/>
        </w:rPr>
        <w:t>1419 هـ - 1999 م</w:t>
      </w:r>
    </w:p>
    <w:p w:rsidR="00F23483" w:rsidRDefault="000C65F7" w:rsidP="00F23483">
      <w:pPr>
        <w:spacing w:after="160" w:line="259" w:lineRule="auto"/>
        <w:ind w:left="-1093"/>
        <w:contextualSpacing/>
        <w:rPr>
          <w:rFonts w:ascii="Calibri" w:eastAsia="Calibri" w:hAnsi="Calibri" w:cs="Mudir MT" w:hint="cs"/>
          <w:b/>
          <w:bCs/>
          <w:sz w:val="20"/>
          <w:szCs w:val="20"/>
          <w:rtl/>
          <w:lang w:bidi="ar-EG"/>
        </w:rPr>
      </w:pPr>
      <w:r w:rsidRPr="000C65F7">
        <w:rPr>
          <w:rFonts w:ascii="Calibri" w:eastAsia="Calibri" w:hAnsi="Calibri" w:cs="Mudir MT"/>
          <w:b/>
          <w:bCs/>
          <w:sz w:val="20"/>
          <w:szCs w:val="20"/>
          <w:rtl/>
          <w:lang w:bidi="ar-EG"/>
        </w:rPr>
        <w:t>(</w:t>
      </w:r>
      <w:r w:rsidRPr="000C65F7">
        <w:rPr>
          <w:rFonts w:ascii="Calibri" w:eastAsia="Calibri" w:hAnsi="Calibri" w:cs="Mudir MT" w:hint="cs"/>
          <w:b/>
          <w:bCs/>
          <w:sz w:val="20"/>
          <w:szCs w:val="20"/>
          <w:rtl/>
          <w:lang w:bidi="ar-EG"/>
        </w:rPr>
        <w:t>2</w:t>
      </w:r>
      <w:r w:rsidRPr="000C65F7">
        <w:rPr>
          <w:rFonts w:ascii="Calibri" w:eastAsia="Calibri" w:hAnsi="Calibri" w:cs="Mudir MT"/>
          <w:b/>
          <w:bCs/>
          <w:sz w:val="20"/>
          <w:szCs w:val="20"/>
          <w:rtl/>
          <w:lang w:bidi="ar-EG"/>
        </w:rPr>
        <w:t>)</w:t>
      </w:r>
      <w:r w:rsidRPr="000C65F7">
        <w:rPr>
          <w:rFonts w:ascii="Calibri" w:eastAsia="Calibri" w:hAnsi="Calibri" w:cs="Mudir MT"/>
          <w:b/>
          <w:bCs/>
          <w:sz w:val="20"/>
          <w:szCs w:val="20"/>
          <w:rtl/>
          <w:lang w:bidi="ar-EG"/>
        </w:rPr>
        <w:tab/>
        <w:t>الأشباه والنظائر على مذهب أبي حنفية النعمان    ص 1</w:t>
      </w:r>
      <w:r w:rsidRPr="000C65F7">
        <w:rPr>
          <w:rFonts w:ascii="Calibri" w:eastAsia="Calibri" w:hAnsi="Calibri" w:cs="Mudir MT" w:hint="cs"/>
          <w:b/>
          <w:bCs/>
          <w:sz w:val="20"/>
          <w:szCs w:val="20"/>
          <w:rtl/>
          <w:lang w:bidi="ar-EG"/>
        </w:rPr>
        <w:t>7</w:t>
      </w:r>
      <w:r w:rsidRPr="000C65F7">
        <w:rPr>
          <w:rFonts w:ascii="Calibri" w:eastAsia="Calibri" w:hAnsi="Calibri" w:cs="Mudir MT"/>
          <w:b/>
          <w:bCs/>
          <w:sz w:val="20"/>
          <w:szCs w:val="20"/>
          <w:rtl/>
          <w:lang w:bidi="ar-EG"/>
        </w:rPr>
        <w:t xml:space="preserve"> - ط: دار الكتب العلمية 1419 هـ - 1999 م</w:t>
      </w:r>
    </w:p>
    <w:p w:rsidR="000C65F7" w:rsidRDefault="000C65F7" w:rsidP="00F23483">
      <w:pPr>
        <w:spacing w:after="160" w:line="259" w:lineRule="auto"/>
        <w:ind w:left="-1093"/>
        <w:contextualSpacing/>
        <w:rPr>
          <w:rFonts w:ascii="Calibri" w:eastAsia="Calibri" w:hAnsi="Calibri" w:cs="Mudir MT" w:hint="cs"/>
          <w:b/>
          <w:bCs/>
          <w:sz w:val="28"/>
          <w:szCs w:val="28"/>
          <w:rtl/>
          <w:lang w:bidi="ar-EG"/>
        </w:rPr>
      </w:pPr>
      <w:r w:rsidRPr="000C65F7">
        <w:rPr>
          <w:rFonts w:ascii="Calibri" w:eastAsia="Calibri" w:hAnsi="Calibri" w:cs="Mudir MT"/>
          <w:b/>
          <w:bCs/>
          <w:sz w:val="40"/>
          <w:szCs w:val="40"/>
          <w:rtl/>
          <w:lang w:bidi="ar-EG"/>
        </w:rPr>
        <w:lastRenderedPageBreak/>
        <w:t>مصادر كتاب الأشباه والنظائر</w:t>
      </w:r>
      <w:r w:rsidRPr="000C65F7">
        <w:rPr>
          <w:rFonts w:ascii="Calibri" w:eastAsia="Calibri" w:hAnsi="Calibri" w:cs="Mudir MT" w:hint="cs"/>
          <w:b/>
          <w:bCs/>
          <w:sz w:val="28"/>
          <w:szCs w:val="28"/>
          <w:rtl/>
          <w:lang w:bidi="ar-EG"/>
        </w:rPr>
        <w:t xml:space="preserve">  :-</w:t>
      </w:r>
    </w:p>
    <w:p w:rsidR="000C65F7" w:rsidRPr="000C65F7" w:rsidRDefault="00F23483" w:rsidP="007564AD">
      <w:pPr>
        <w:spacing w:after="160" w:line="259" w:lineRule="auto"/>
        <w:ind w:left="-1093"/>
        <w:contextualSpacing/>
        <w:rPr>
          <w:rFonts w:ascii="Calibri" w:eastAsia="Calibri" w:hAnsi="Calibri" w:cs="Mudir MT"/>
          <w:b/>
          <w:bCs/>
          <w:sz w:val="14"/>
          <w:szCs w:val="14"/>
          <w:rtl/>
          <w:lang w:bidi="ar-EG"/>
        </w:rPr>
      </w:pPr>
      <w:r w:rsidRPr="00F23483">
        <w:rPr>
          <w:rFonts w:ascii="Calibri" w:eastAsia="Calibri" w:hAnsi="Calibri" w:cs="Mudir MT" w:hint="cs"/>
          <w:b/>
          <w:bCs/>
          <w:sz w:val="28"/>
          <w:szCs w:val="28"/>
          <w:rtl/>
          <w:lang w:bidi="ar-EG"/>
        </w:rPr>
        <w:t xml:space="preserve">قال بن نجيم </w:t>
      </w:r>
      <w:r>
        <w:rPr>
          <w:rFonts w:ascii="Calibri" w:eastAsia="Calibri" w:hAnsi="Calibri" w:cs="Mudir MT" w:hint="cs"/>
          <w:b/>
          <w:bCs/>
          <w:sz w:val="14"/>
          <w:szCs w:val="14"/>
          <w:rtl/>
          <w:lang w:bidi="ar-EG"/>
        </w:rPr>
        <w:t xml:space="preserve"> :  </w:t>
      </w:r>
      <w:proofErr w:type="spellStart"/>
      <w:r w:rsidR="000C65F7" w:rsidRPr="000C65F7">
        <w:rPr>
          <w:rFonts w:ascii="Calibri" w:eastAsia="Calibri" w:hAnsi="Calibri" w:cs="Mudir MT"/>
          <w:b/>
          <w:bCs/>
          <w:sz w:val="28"/>
          <w:szCs w:val="28"/>
          <w:rtl/>
          <w:lang w:bidi="ar-EG"/>
        </w:rPr>
        <w:t>وهأنذا</w:t>
      </w:r>
      <w:proofErr w:type="spellEnd"/>
      <w:r w:rsidR="000C65F7" w:rsidRPr="000C65F7">
        <w:rPr>
          <w:rFonts w:ascii="Calibri" w:eastAsia="Calibri" w:hAnsi="Calibri" w:cs="Mudir MT"/>
          <w:b/>
          <w:bCs/>
          <w:sz w:val="28"/>
          <w:szCs w:val="28"/>
          <w:rtl/>
          <w:lang w:bidi="ar-EG"/>
        </w:rPr>
        <w:t xml:space="preserve"> أذكر الكتب التي نقلت منه</w:t>
      </w:r>
      <w:r>
        <w:rPr>
          <w:rFonts w:ascii="Calibri" w:eastAsia="Calibri" w:hAnsi="Calibri" w:cs="Mudir MT" w:hint="cs"/>
          <w:b/>
          <w:bCs/>
          <w:sz w:val="28"/>
          <w:szCs w:val="28"/>
          <w:rtl/>
          <w:lang w:bidi="ar-EG"/>
        </w:rPr>
        <w:t xml:space="preserve"> </w:t>
      </w:r>
      <w:r w:rsidR="000C65F7" w:rsidRPr="000C65F7">
        <w:rPr>
          <w:rFonts w:ascii="Calibri" w:eastAsia="Calibri" w:hAnsi="Calibri" w:cs="Mudir MT"/>
          <w:b/>
          <w:bCs/>
          <w:sz w:val="28"/>
          <w:szCs w:val="28"/>
          <w:rtl/>
          <w:lang w:bidi="ar-EG"/>
        </w:rPr>
        <w:t>مؤلفاتي الفقهية التي اجتمعت عندي في أواخر سنة ثمان وستين وتسعمائة.</w:t>
      </w:r>
      <w:r w:rsidR="007564AD">
        <w:rPr>
          <w:rFonts w:ascii="Calibri" w:eastAsia="Calibri" w:hAnsi="Calibri" w:cs="Mudir MT" w:hint="cs"/>
          <w:b/>
          <w:bCs/>
          <w:sz w:val="14"/>
          <w:szCs w:val="14"/>
          <w:rtl/>
          <w:lang w:bidi="ar-EG"/>
        </w:rPr>
        <w:t xml:space="preserve">  </w:t>
      </w:r>
      <w:r w:rsidR="000C65F7" w:rsidRPr="000C65F7">
        <w:rPr>
          <w:rFonts w:ascii="Calibri" w:eastAsia="Calibri" w:hAnsi="Calibri" w:cs="Mudir MT"/>
          <w:b/>
          <w:bCs/>
          <w:sz w:val="28"/>
          <w:szCs w:val="28"/>
          <w:rtl/>
          <w:lang w:bidi="ar-EG"/>
        </w:rPr>
        <w:t>فمن شروح الهداية: النهاية وغاية البيان، والعناية، ومعراج الدراية والبناية، والغاية، وفتح القدير.</w:t>
      </w:r>
      <w:r w:rsidR="007564AD">
        <w:rPr>
          <w:rFonts w:ascii="Calibri" w:eastAsia="Calibri" w:hAnsi="Calibri" w:cs="Mudir MT" w:hint="cs"/>
          <w:b/>
          <w:bCs/>
          <w:sz w:val="28"/>
          <w:szCs w:val="28"/>
          <w:rtl/>
          <w:lang w:bidi="ar-EG"/>
        </w:rPr>
        <w:t xml:space="preserve"> </w:t>
      </w:r>
      <w:r w:rsidR="000C65F7" w:rsidRPr="000C65F7">
        <w:rPr>
          <w:rFonts w:ascii="Calibri" w:eastAsia="Calibri" w:hAnsi="Calibri" w:cs="Mudir MT"/>
          <w:b/>
          <w:bCs/>
          <w:sz w:val="28"/>
          <w:szCs w:val="28"/>
          <w:rtl/>
          <w:lang w:bidi="ar-EG"/>
        </w:rPr>
        <w:t xml:space="preserve">ومن شروح الكنز: </w:t>
      </w:r>
      <w:proofErr w:type="spellStart"/>
      <w:r w:rsidR="000C65F7" w:rsidRPr="000C65F7">
        <w:rPr>
          <w:rFonts w:ascii="Calibri" w:eastAsia="Calibri" w:hAnsi="Calibri" w:cs="Mudir MT"/>
          <w:b/>
          <w:bCs/>
          <w:sz w:val="28"/>
          <w:szCs w:val="28"/>
          <w:rtl/>
          <w:lang w:bidi="ar-EG"/>
        </w:rPr>
        <w:t>الزيلعي</w:t>
      </w:r>
      <w:proofErr w:type="spellEnd"/>
      <w:r w:rsidR="000C65F7" w:rsidRPr="000C65F7">
        <w:rPr>
          <w:rFonts w:ascii="Calibri" w:eastAsia="Calibri" w:hAnsi="Calibri" w:cs="Mudir MT"/>
          <w:b/>
          <w:bCs/>
          <w:sz w:val="28"/>
          <w:szCs w:val="28"/>
          <w:rtl/>
          <w:lang w:bidi="ar-EG"/>
        </w:rPr>
        <w:t xml:space="preserve"> والعيني </w:t>
      </w:r>
      <w:proofErr w:type="spellStart"/>
      <w:r w:rsidR="000C65F7" w:rsidRPr="000C65F7">
        <w:rPr>
          <w:rFonts w:ascii="Calibri" w:eastAsia="Calibri" w:hAnsi="Calibri" w:cs="Mudir MT"/>
          <w:b/>
          <w:bCs/>
          <w:sz w:val="28"/>
          <w:szCs w:val="28"/>
          <w:rtl/>
          <w:lang w:bidi="ar-EG"/>
        </w:rPr>
        <w:t>ومسكين.ومن</w:t>
      </w:r>
      <w:proofErr w:type="spellEnd"/>
      <w:r w:rsidR="000C65F7" w:rsidRPr="000C65F7">
        <w:rPr>
          <w:rFonts w:ascii="Calibri" w:eastAsia="Calibri" w:hAnsi="Calibri" w:cs="Mudir MT"/>
          <w:b/>
          <w:bCs/>
          <w:sz w:val="28"/>
          <w:szCs w:val="28"/>
          <w:rtl/>
          <w:lang w:bidi="ar-EG"/>
        </w:rPr>
        <w:t xml:space="preserve"> شروح </w:t>
      </w:r>
      <w:r w:rsidR="007564AD">
        <w:rPr>
          <w:rFonts w:ascii="Calibri" w:eastAsia="Calibri" w:hAnsi="Calibri" w:cs="Mudir MT" w:hint="cs"/>
          <w:b/>
          <w:bCs/>
          <w:sz w:val="28"/>
          <w:szCs w:val="28"/>
          <w:rtl/>
          <w:lang w:bidi="ar-EG"/>
        </w:rPr>
        <w:t xml:space="preserve"> </w:t>
      </w:r>
      <w:proofErr w:type="spellStart"/>
      <w:r w:rsidR="000C65F7" w:rsidRPr="000C65F7">
        <w:rPr>
          <w:rFonts w:ascii="Calibri" w:eastAsia="Calibri" w:hAnsi="Calibri" w:cs="Mudir MT"/>
          <w:b/>
          <w:bCs/>
          <w:sz w:val="28"/>
          <w:szCs w:val="28"/>
          <w:rtl/>
          <w:lang w:bidi="ar-EG"/>
        </w:rPr>
        <w:t>القدوري</w:t>
      </w:r>
      <w:proofErr w:type="spellEnd"/>
      <w:r w:rsidR="007564AD">
        <w:rPr>
          <w:rFonts w:ascii="Calibri" w:eastAsia="Calibri" w:hAnsi="Calibri" w:cs="Mudir MT" w:hint="cs"/>
          <w:b/>
          <w:bCs/>
          <w:sz w:val="28"/>
          <w:szCs w:val="28"/>
          <w:rtl/>
          <w:lang w:bidi="ar-EG"/>
        </w:rPr>
        <w:t xml:space="preserve"> </w:t>
      </w:r>
      <w:r w:rsidR="000C65F7" w:rsidRPr="000C65F7">
        <w:rPr>
          <w:rFonts w:ascii="Calibri" w:eastAsia="Calibri" w:hAnsi="Calibri" w:cs="Mudir MT"/>
          <w:b/>
          <w:bCs/>
          <w:sz w:val="28"/>
          <w:szCs w:val="28"/>
          <w:rtl/>
          <w:lang w:bidi="ar-EG"/>
        </w:rPr>
        <w:t>: السراج الوهاج، والجوهرة، والمجتبى والأقطع.</w:t>
      </w:r>
      <w:r w:rsidR="007564AD">
        <w:rPr>
          <w:rFonts w:ascii="Calibri" w:eastAsia="Calibri" w:hAnsi="Calibri" w:cs="Mudir MT" w:hint="cs"/>
          <w:b/>
          <w:bCs/>
          <w:sz w:val="14"/>
          <w:szCs w:val="14"/>
          <w:rtl/>
          <w:lang w:bidi="ar-EG"/>
        </w:rPr>
        <w:t xml:space="preserve"> </w:t>
      </w:r>
      <w:r w:rsidR="000C65F7" w:rsidRPr="000C65F7">
        <w:rPr>
          <w:rFonts w:ascii="Calibri" w:eastAsia="Calibri" w:hAnsi="Calibri" w:cs="Mudir MT"/>
          <w:b/>
          <w:bCs/>
          <w:sz w:val="28"/>
          <w:szCs w:val="28"/>
          <w:rtl/>
          <w:lang w:bidi="ar-EG"/>
        </w:rPr>
        <w:t>ومن شروح المجمع: للمصنف وابن الملك، ورأيت شرحا للعيني</w:t>
      </w:r>
      <w:r w:rsidR="000C65F7" w:rsidRPr="000C65F7">
        <w:rPr>
          <w:rFonts w:ascii="Calibri" w:eastAsia="Calibri" w:hAnsi="Calibri" w:cs="Mudir MT" w:hint="cs"/>
          <w:b/>
          <w:bCs/>
          <w:sz w:val="28"/>
          <w:szCs w:val="28"/>
          <w:rtl/>
          <w:lang w:bidi="ar-EG"/>
        </w:rPr>
        <w:t xml:space="preserve"> </w:t>
      </w:r>
      <w:r w:rsidR="000C65F7" w:rsidRPr="000C65F7">
        <w:rPr>
          <w:rFonts w:ascii="Calibri" w:eastAsia="Calibri" w:hAnsi="Calibri" w:cs="Mudir MT"/>
          <w:b/>
          <w:bCs/>
          <w:sz w:val="28"/>
          <w:szCs w:val="28"/>
          <w:rtl/>
          <w:lang w:bidi="ar-EG"/>
        </w:rPr>
        <w:t xml:space="preserve">وقفا، وشرح منية المصلي لابن أمير الحاج، وشرح الوافي للكافي، وشرح الوقاية </w:t>
      </w:r>
      <w:proofErr w:type="spellStart"/>
      <w:r w:rsidR="000C65F7" w:rsidRPr="000C65F7">
        <w:rPr>
          <w:rFonts w:ascii="Calibri" w:eastAsia="Calibri" w:hAnsi="Calibri" w:cs="Mudir MT"/>
          <w:b/>
          <w:bCs/>
          <w:sz w:val="28"/>
          <w:szCs w:val="28"/>
          <w:rtl/>
          <w:lang w:bidi="ar-EG"/>
        </w:rPr>
        <w:t>والنقاية</w:t>
      </w:r>
      <w:proofErr w:type="spellEnd"/>
      <w:r w:rsidR="000C65F7" w:rsidRPr="000C65F7">
        <w:rPr>
          <w:rFonts w:ascii="Calibri" w:eastAsia="Calibri" w:hAnsi="Calibri" w:cs="Mudir MT"/>
          <w:b/>
          <w:bCs/>
          <w:sz w:val="28"/>
          <w:szCs w:val="28"/>
          <w:rtl/>
          <w:lang w:bidi="ar-EG"/>
        </w:rPr>
        <w:t xml:space="preserve">، وإيضاح الإصلاح، وشرح تلخيص الجامع الكبير للعلامة الفارسي، وتلخيص الجامع للصدر الشهيد والبدائع </w:t>
      </w:r>
      <w:proofErr w:type="spellStart"/>
      <w:r w:rsidR="000C65F7" w:rsidRPr="000C65F7">
        <w:rPr>
          <w:rFonts w:ascii="Calibri" w:eastAsia="Calibri" w:hAnsi="Calibri" w:cs="Mudir MT"/>
          <w:b/>
          <w:bCs/>
          <w:sz w:val="28"/>
          <w:szCs w:val="28"/>
          <w:rtl/>
          <w:lang w:bidi="ar-EG"/>
        </w:rPr>
        <w:t>للكاساني</w:t>
      </w:r>
      <w:proofErr w:type="spellEnd"/>
      <w:r w:rsidR="000C65F7" w:rsidRPr="000C65F7">
        <w:rPr>
          <w:rFonts w:ascii="Calibri" w:eastAsia="Calibri" w:hAnsi="Calibri" w:cs="Mudir MT"/>
          <w:b/>
          <w:bCs/>
          <w:sz w:val="28"/>
          <w:szCs w:val="28"/>
          <w:rtl/>
          <w:lang w:bidi="ar-EG"/>
        </w:rPr>
        <w:t xml:space="preserve">، وشرح التحفة والمبسوط شرح الكافي، والكافي للحاكم الشهيد وشرح الدرر والغرر لملا </w:t>
      </w:r>
      <w:proofErr w:type="spellStart"/>
      <w:r w:rsidR="000C65F7" w:rsidRPr="000C65F7">
        <w:rPr>
          <w:rFonts w:ascii="Calibri" w:eastAsia="Calibri" w:hAnsi="Calibri" w:cs="Mudir MT"/>
          <w:b/>
          <w:bCs/>
          <w:sz w:val="28"/>
          <w:szCs w:val="28"/>
          <w:rtl/>
          <w:lang w:bidi="ar-EG"/>
        </w:rPr>
        <w:t>خسرو</w:t>
      </w:r>
      <w:proofErr w:type="spellEnd"/>
      <w:r w:rsidR="000C65F7" w:rsidRPr="000C65F7">
        <w:rPr>
          <w:rFonts w:ascii="Calibri" w:eastAsia="Calibri" w:hAnsi="Calibri" w:cs="Mudir MT"/>
          <w:b/>
          <w:bCs/>
          <w:sz w:val="28"/>
          <w:szCs w:val="28"/>
          <w:rtl/>
          <w:lang w:bidi="ar-EG"/>
        </w:rPr>
        <w:t xml:space="preserve"> والهداية، وشرح الجامع الصغير لقاضي خان، وشرح مختصر الطحاوي والاختيار.</w:t>
      </w:r>
      <w:r w:rsidR="000C65F7" w:rsidRPr="000C65F7">
        <w:rPr>
          <w:rFonts w:ascii="Calibri" w:eastAsia="Calibri" w:hAnsi="Calibri" w:cs="Mudir MT" w:hint="cs"/>
          <w:b/>
          <w:bCs/>
          <w:sz w:val="28"/>
          <w:szCs w:val="28"/>
          <w:rtl/>
          <w:lang w:bidi="ar-EG"/>
        </w:rPr>
        <w:t xml:space="preserve">   </w:t>
      </w:r>
    </w:p>
    <w:p w:rsidR="000C65F7" w:rsidRPr="000C65F7" w:rsidRDefault="000C65F7" w:rsidP="000C65F7">
      <w:pPr>
        <w:spacing w:after="160" w:line="259" w:lineRule="auto"/>
        <w:ind w:left="-1093"/>
        <w:contextualSpacing/>
        <w:rPr>
          <w:rFonts w:ascii="Calibri" w:eastAsia="Calibri" w:hAnsi="Calibri" w:cs="Mudir MT"/>
          <w:b/>
          <w:bCs/>
          <w:sz w:val="28"/>
          <w:szCs w:val="28"/>
          <w:lang w:bidi="ar-EG"/>
        </w:rPr>
      </w:pPr>
      <w:r w:rsidRPr="000C65F7">
        <w:rPr>
          <w:rFonts w:ascii="Calibri" w:eastAsia="Calibri" w:hAnsi="Calibri" w:cs="Mudir MT"/>
          <w:b/>
          <w:bCs/>
          <w:sz w:val="28"/>
          <w:szCs w:val="28"/>
          <w:rtl/>
          <w:lang w:bidi="ar-EG"/>
        </w:rPr>
        <w:t xml:space="preserve">ومن الفتاوى: الخانية، والخلاصة، </w:t>
      </w:r>
      <w:proofErr w:type="spellStart"/>
      <w:r w:rsidRPr="000C65F7">
        <w:rPr>
          <w:rFonts w:ascii="Calibri" w:eastAsia="Calibri" w:hAnsi="Calibri" w:cs="Mudir MT"/>
          <w:b/>
          <w:bCs/>
          <w:sz w:val="28"/>
          <w:szCs w:val="28"/>
          <w:rtl/>
          <w:lang w:bidi="ar-EG"/>
        </w:rPr>
        <w:t>والبزازية</w:t>
      </w:r>
      <w:proofErr w:type="spellEnd"/>
      <w:r w:rsidRPr="000C65F7">
        <w:rPr>
          <w:rFonts w:ascii="Calibri" w:eastAsia="Calibri" w:hAnsi="Calibri" w:cs="Mudir MT"/>
          <w:b/>
          <w:bCs/>
          <w:sz w:val="28"/>
          <w:szCs w:val="28"/>
          <w:rtl/>
          <w:lang w:bidi="ar-EG"/>
        </w:rPr>
        <w:t xml:space="preserve">، والظهيرية، </w:t>
      </w:r>
      <w:proofErr w:type="spellStart"/>
      <w:r w:rsidRPr="000C65F7">
        <w:rPr>
          <w:rFonts w:ascii="Calibri" w:eastAsia="Calibri" w:hAnsi="Calibri" w:cs="Mudir MT"/>
          <w:b/>
          <w:bCs/>
          <w:sz w:val="28"/>
          <w:szCs w:val="28"/>
          <w:rtl/>
          <w:lang w:bidi="ar-EG"/>
        </w:rPr>
        <w:t>والولوالجية</w:t>
      </w:r>
      <w:proofErr w:type="spellEnd"/>
      <w:r w:rsidRPr="000C65F7">
        <w:rPr>
          <w:rFonts w:ascii="Calibri" w:eastAsia="Calibri" w:hAnsi="Calibri" w:cs="Mudir MT"/>
          <w:b/>
          <w:bCs/>
          <w:sz w:val="28"/>
          <w:szCs w:val="28"/>
          <w:rtl/>
          <w:lang w:bidi="ar-EG"/>
        </w:rPr>
        <w:t xml:space="preserve">، والعمدة، والعدة، والصغرى، والواقعات للحسام الشهيد، والقنية، والمنية والغنية، ومآل الفتاوى، والتلقيح </w:t>
      </w:r>
      <w:proofErr w:type="spellStart"/>
      <w:r w:rsidRPr="000C65F7">
        <w:rPr>
          <w:rFonts w:ascii="Calibri" w:eastAsia="Calibri" w:hAnsi="Calibri" w:cs="Mudir MT"/>
          <w:b/>
          <w:bCs/>
          <w:sz w:val="28"/>
          <w:szCs w:val="28"/>
          <w:rtl/>
          <w:lang w:bidi="ar-EG"/>
        </w:rPr>
        <w:t>للمحبوبي</w:t>
      </w:r>
      <w:proofErr w:type="spellEnd"/>
      <w:r w:rsidRPr="000C65F7">
        <w:rPr>
          <w:rFonts w:ascii="Calibri" w:eastAsia="Calibri" w:hAnsi="Calibri" w:cs="Mudir MT"/>
          <w:b/>
          <w:bCs/>
          <w:sz w:val="28"/>
          <w:szCs w:val="28"/>
          <w:rtl/>
          <w:lang w:bidi="ar-EG"/>
        </w:rPr>
        <w:t xml:space="preserve">، والتهذيب </w:t>
      </w:r>
      <w:proofErr w:type="spellStart"/>
      <w:r w:rsidRPr="000C65F7">
        <w:rPr>
          <w:rFonts w:ascii="Calibri" w:eastAsia="Calibri" w:hAnsi="Calibri" w:cs="Mudir MT"/>
          <w:b/>
          <w:bCs/>
          <w:sz w:val="28"/>
          <w:szCs w:val="28"/>
          <w:rtl/>
          <w:lang w:bidi="ar-EG"/>
        </w:rPr>
        <w:t>للقلانسي</w:t>
      </w:r>
      <w:proofErr w:type="spellEnd"/>
      <w:r w:rsidRPr="000C65F7">
        <w:rPr>
          <w:rFonts w:ascii="Calibri" w:eastAsia="Calibri" w:hAnsi="Calibri" w:cs="Mudir MT"/>
          <w:b/>
          <w:bCs/>
          <w:sz w:val="28"/>
          <w:szCs w:val="28"/>
          <w:rtl/>
          <w:lang w:bidi="ar-EG"/>
        </w:rPr>
        <w:t xml:space="preserve">، وفتاوى قاري الهداية، </w:t>
      </w:r>
      <w:proofErr w:type="spellStart"/>
      <w:r w:rsidRPr="000C65F7">
        <w:rPr>
          <w:rFonts w:ascii="Calibri" w:eastAsia="Calibri" w:hAnsi="Calibri" w:cs="Mudir MT"/>
          <w:b/>
          <w:bCs/>
          <w:sz w:val="28"/>
          <w:szCs w:val="28"/>
          <w:rtl/>
          <w:lang w:bidi="ar-EG"/>
        </w:rPr>
        <w:t>والقاسمية</w:t>
      </w:r>
      <w:proofErr w:type="spellEnd"/>
      <w:r w:rsidRPr="000C65F7">
        <w:rPr>
          <w:rFonts w:ascii="Calibri" w:eastAsia="Calibri" w:hAnsi="Calibri" w:cs="Mudir MT"/>
          <w:b/>
          <w:bCs/>
          <w:sz w:val="28"/>
          <w:szCs w:val="28"/>
          <w:rtl/>
          <w:lang w:bidi="ar-EG"/>
        </w:rPr>
        <w:t xml:space="preserve"> والعمادية، وجامع </w:t>
      </w:r>
      <w:proofErr w:type="spellStart"/>
      <w:r w:rsidRPr="000C65F7">
        <w:rPr>
          <w:rFonts w:ascii="Calibri" w:eastAsia="Calibri" w:hAnsi="Calibri" w:cs="Mudir MT"/>
          <w:b/>
          <w:bCs/>
          <w:sz w:val="28"/>
          <w:szCs w:val="28"/>
          <w:rtl/>
          <w:lang w:bidi="ar-EG"/>
        </w:rPr>
        <w:t>الفصولين</w:t>
      </w:r>
      <w:proofErr w:type="spellEnd"/>
      <w:r w:rsidRPr="000C65F7">
        <w:rPr>
          <w:rFonts w:ascii="Calibri" w:eastAsia="Calibri" w:hAnsi="Calibri" w:cs="Mudir MT"/>
          <w:b/>
          <w:bCs/>
          <w:sz w:val="28"/>
          <w:szCs w:val="28"/>
          <w:rtl/>
          <w:lang w:bidi="ar-EG"/>
        </w:rPr>
        <w:t xml:space="preserve"> والخراج لأبي يوسف، وأوقاف الخصاف، والإسعاف والحاوي القدسي، واليتيمة والمحيط الرضوي، والذخيرة وشرح منظومة النسفي، وشرح منظومة ابن وهبان له ولابن الشحنة، </w:t>
      </w:r>
      <w:proofErr w:type="spellStart"/>
      <w:r w:rsidRPr="000C65F7">
        <w:rPr>
          <w:rFonts w:ascii="Calibri" w:eastAsia="Calibri" w:hAnsi="Calibri" w:cs="Mudir MT"/>
          <w:b/>
          <w:bCs/>
          <w:sz w:val="28"/>
          <w:szCs w:val="28"/>
          <w:rtl/>
          <w:lang w:bidi="ar-EG"/>
        </w:rPr>
        <w:t>والصيرفية</w:t>
      </w:r>
      <w:proofErr w:type="spellEnd"/>
      <w:r w:rsidRPr="000C65F7">
        <w:rPr>
          <w:rFonts w:ascii="Calibri" w:eastAsia="Calibri" w:hAnsi="Calibri" w:cs="Mudir MT"/>
          <w:b/>
          <w:bCs/>
          <w:sz w:val="28"/>
          <w:szCs w:val="28"/>
          <w:rtl/>
          <w:lang w:bidi="ar-EG"/>
        </w:rPr>
        <w:t xml:space="preserve">، وخزانة الفتاوى، وبعض خزانة الأكمل، وبعض </w:t>
      </w:r>
      <w:proofErr w:type="spellStart"/>
      <w:r w:rsidRPr="000C65F7">
        <w:rPr>
          <w:rFonts w:ascii="Calibri" w:eastAsia="Calibri" w:hAnsi="Calibri" w:cs="Mudir MT"/>
          <w:b/>
          <w:bCs/>
          <w:sz w:val="28"/>
          <w:szCs w:val="28"/>
          <w:rtl/>
          <w:lang w:bidi="ar-EG"/>
        </w:rPr>
        <w:t>السراجية</w:t>
      </w:r>
      <w:proofErr w:type="spellEnd"/>
      <w:r w:rsidRPr="000C65F7">
        <w:rPr>
          <w:rFonts w:ascii="Calibri" w:eastAsia="Calibri" w:hAnsi="Calibri" w:cs="Mudir MT"/>
          <w:b/>
          <w:bCs/>
          <w:sz w:val="28"/>
          <w:szCs w:val="28"/>
          <w:rtl/>
          <w:lang w:bidi="ar-EG"/>
        </w:rPr>
        <w:t xml:space="preserve"> </w:t>
      </w:r>
      <w:proofErr w:type="spellStart"/>
      <w:r w:rsidRPr="000C65F7">
        <w:rPr>
          <w:rFonts w:ascii="Calibri" w:eastAsia="Calibri" w:hAnsi="Calibri" w:cs="Mudir MT"/>
          <w:b/>
          <w:bCs/>
          <w:sz w:val="28"/>
          <w:szCs w:val="28"/>
          <w:rtl/>
          <w:lang w:bidi="ar-EG"/>
        </w:rPr>
        <w:t>والتتارخانية</w:t>
      </w:r>
      <w:proofErr w:type="spellEnd"/>
      <w:r w:rsidRPr="000C65F7">
        <w:rPr>
          <w:rFonts w:ascii="Calibri" w:eastAsia="Calibri" w:hAnsi="Calibri" w:cs="Mudir MT"/>
          <w:b/>
          <w:bCs/>
          <w:sz w:val="28"/>
          <w:szCs w:val="28"/>
          <w:rtl/>
          <w:lang w:bidi="ar-EG"/>
        </w:rPr>
        <w:t xml:space="preserve">، والتجنيس، وخزانة الفقه، وحيرة الفقهاء، ومناقب </w:t>
      </w:r>
      <w:proofErr w:type="spellStart"/>
      <w:r w:rsidRPr="000C65F7">
        <w:rPr>
          <w:rFonts w:ascii="Calibri" w:eastAsia="Calibri" w:hAnsi="Calibri" w:cs="Mudir MT"/>
          <w:b/>
          <w:bCs/>
          <w:sz w:val="28"/>
          <w:szCs w:val="28"/>
          <w:rtl/>
          <w:lang w:bidi="ar-EG"/>
        </w:rPr>
        <w:t>الكردري</w:t>
      </w:r>
      <w:proofErr w:type="spellEnd"/>
      <w:r w:rsidRPr="000C65F7">
        <w:rPr>
          <w:rFonts w:ascii="Calibri" w:eastAsia="Calibri" w:hAnsi="Calibri" w:cs="Mudir MT"/>
          <w:b/>
          <w:bCs/>
          <w:sz w:val="28"/>
          <w:szCs w:val="28"/>
          <w:rtl/>
          <w:lang w:bidi="ar-EG"/>
        </w:rPr>
        <w:t xml:space="preserve">، </w:t>
      </w:r>
      <w:r w:rsidRPr="000C65F7">
        <w:rPr>
          <w:rFonts w:ascii="Calibri" w:eastAsia="Calibri" w:hAnsi="Calibri" w:cs="Mudir MT"/>
          <w:b/>
          <w:bCs/>
          <w:sz w:val="24"/>
          <w:szCs w:val="24"/>
          <w:rtl/>
          <w:lang w:bidi="ar-EG"/>
        </w:rPr>
        <w:t>وطبقات عبد القادر</w:t>
      </w:r>
      <w:r w:rsidRPr="000C65F7">
        <w:rPr>
          <w:rFonts w:ascii="Calibri" w:eastAsia="Calibri" w:hAnsi="Calibri" w:cs="Mudir MT" w:hint="cs"/>
          <w:b/>
          <w:bCs/>
          <w:sz w:val="24"/>
          <w:szCs w:val="24"/>
          <w:rtl/>
          <w:lang w:bidi="ar-EG"/>
        </w:rPr>
        <w:t xml:space="preserve"> </w:t>
      </w:r>
      <w:r w:rsidRPr="000C65F7">
        <w:rPr>
          <w:rFonts w:ascii="Calibri" w:eastAsia="Calibri" w:hAnsi="Calibri" w:cs="Mudir MT" w:hint="cs"/>
          <w:b/>
          <w:bCs/>
          <w:sz w:val="28"/>
          <w:szCs w:val="28"/>
          <w:rtl/>
          <w:lang w:bidi="ar-EG"/>
        </w:rPr>
        <w:t xml:space="preserve">. </w:t>
      </w:r>
      <w:r w:rsidRPr="000C65F7">
        <w:rPr>
          <w:rFonts w:ascii="Calibri" w:eastAsia="Calibri" w:hAnsi="Calibri" w:cs="Mudir MT" w:hint="cs"/>
          <w:b/>
          <w:bCs/>
          <w:sz w:val="20"/>
          <w:szCs w:val="20"/>
          <w:rtl/>
          <w:lang w:bidi="ar-EG"/>
        </w:rPr>
        <w:t>(1)</w:t>
      </w:r>
    </w:p>
    <w:p w:rsidR="000C65F7" w:rsidRPr="000C65F7" w:rsidRDefault="000C65F7" w:rsidP="000C65F7">
      <w:pPr>
        <w:spacing w:after="160" w:line="259" w:lineRule="auto"/>
        <w:ind w:left="-1093"/>
        <w:contextualSpacing/>
        <w:rPr>
          <w:rFonts w:ascii="Calibri" w:eastAsia="Calibri" w:hAnsi="Calibri" w:cs="Mudir MT"/>
          <w:b/>
          <w:bCs/>
          <w:sz w:val="40"/>
          <w:szCs w:val="40"/>
          <w:lang w:bidi="ar-EG"/>
        </w:rPr>
      </w:pPr>
      <w:r w:rsidRPr="000C65F7">
        <w:rPr>
          <w:rFonts w:ascii="Calibri" w:eastAsia="Calibri" w:hAnsi="Calibri" w:cs="Mudir MT"/>
          <w:b/>
          <w:bCs/>
          <w:sz w:val="40"/>
          <w:szCs w:val="40"/>
          <w:rtl/>
          <w:lang w:bidi="ar-EG"/>
        </w:rPr>
        <w:t>القيمة العلمية للكتاب</w:t>
      </w:r>
      <w:r w:rsidRPr="000C65F7">
        <w:rPr>
          <w:rFonts w:ascii="Calibri" w:eastAsia="Calibri" w:hAnsi="Calibri" w:cs="Mudir MT" w:hint="cs"/>
          <w:b/>
          <w:bCs/>
          <w:sz w:val="40"/>
          <w:szCs w:val="40"/>
          <w:rtl/>
          <w:lang w:bidi="ar-EG"/>
        </w:rPr>
        <w:t xml:space="preserve"> :</w:t>
      </w:r>
    </w:p>
    <w:p w:rsidR="000C65F7" w:rsidRPr="000C65F7" w:rsidRDefault="000C65F7" w:rsidP="000C65F7">
      <w:pPr>
        <w:spacing w:after="160" w:line="259" w:lineRule="auto"/>
        <w:ind w:left="-1093"/>
        <w:contextualSpacing/>
        <w:rPr>
          <w:rFonts w:ascii="Calibri" w:eastAsia="Calibri" w:hAnsi="Calibri" w:cs="Mudir MT"/>
          <w:b/>
          <w:bCs/>
          <w:sz w:val="26"/>
          <w:szCs w:val="26"/>
          <w:rtl/>
          <w:lang w:bidi="ar-EG"/>
        </w:rPr>
      </w:pPr>
      <w:r w:rsidRPr="000C65F7">
        <w:rPr>
          <w:rFonts w:ascii="Calibri" w:eastAsia="Calibri" w:hAnsi="Calibri" w:cs="Mudir MT" w:hint="cs"/>
          <w:b/>
          <w:bCs/>
          <w:sz w:val="28"/>
          <w:szCs w:val="28"/>
          <w:rtl/>
          <w:lang w:bidi="ar-EG"/>
        </w:rPr>
        <w:t xml:space="preserve">يعد كتاب </w:t>
      </w:r>
      <w:r w:rsidRPr="000C65F7">
        <w:rPr>
          <w:rFonts w:ascii="Arial" w:eastAsia="Calibri" w:hAnsi="Arial" w:cs="Mudir MT"/>
          <w:b/>
          <w:bCs/>
          <w:sz w:val="28"/>
          <w:szCs w:val="28"/>
          <w:rtl/>
          <w:lang w:bidi="ar-EG"/>
        </w:rPr>
        <w:t>الأشباه والنظائر على مذهب أبي حنيفة النعمان</w:t>
      </w:r>
      <w:r w:rsidRPr="000C65F7">
        <w:rPr>
          <w:rFonts w:ascii="Arial" w:eastAsia="Calibri" w:hAnsi="Arial" w:cs="Mudir MT" w:hint="cs"/>
          <w:b/>
          <w:bCs/>
          <w:sz w:val="28"/>
          <w:szCs w:val="28"/>
          <w:rtl/>
          <w:lang w:bidi="ar-EG"/>
        </w:rPr>
        <w:t xml:space="preserve"> لابن نجيم من أهم كتب القواعد في المذهب الحنفي  , </w:t>
      </w:r>
      <w:r w:rsidRPr="000C65F7">
        <w:rPr>
          <w:rFonts w:ascii="Calibri" w:eastAsia="Calibri" w:hAnsi="Calibri" w:cs="Mudir MT" w:hint="cs"/>
          <w:b/>
          <w:bCs/>
          <w:sz w:val="28"/>
          <w:szCs w:val="28"/>
          <w:rtl/>
          <w:lang w:bidi="ar-EG"/>
        </w:rPr>
        <w:t xml:space="preserve">وهو عمدة كتب المذهب الحنفي ومنه ينهل العلماء والفقهاء من قواعده ليس في المذهب الحنفي فحسب بل كل المذاهب الأربعة وفيه أعتمد بن نجيم علي وفق كتاب السبكي ومنهجه , </w:t>
      </w:r>
      <w:r w:rsidRPr="000C65F7">
        <w:rPr>
          <w:rFonts w:ascii="Calibri" w:eastAsia="Calibri" w:hAnsi="Calibri" w:cs="Mudir MT"/>
          <w:b/>
          <w:bCs/>
          <w:sz w:val="28"/>
          <w:szCs w:val="28"/>
          <w:rtl/>
          <w:lang w:bidi="ar-EG"/>
        </w:rPr>
        <w:t>وهذه القواعد معظمها تت</w:t>
      </w:r>
      <w:r w:rsidRPr="000C65F7">
        <w:rPr>
          <w:rFonts w:ascii="Calibri" w:eastAsia="Calibri" w:hAnsi="Calibri" w:cs="Mudir MT" w:hint="cs"/>
          <w:b/>
          <w:bCs/>
          <w:sz w:val="28"/>
          <w:szCs w:val="28"/>
          <w:rtl/>
          <w:lang w:bidi="ar-EG"/>
        </w:rPr>
        <w:t>ف</w:t>
      </w:r>
      <w:r w:rsidRPr="000C65F7">
        <w:rPr>
          <w:rFonts w:ascii="Calibri" w:eastAsia="Calibri" w:hAnsi="Calibri" w:cs="Mudir MT"/>
          <w:b/>
          <w:bCs/>
          <w:sz w:val="28"/>
          <w:szCs w:val="28"/>
          <w:rtl/>
          <w:lang w:bidi="ar-EG"/>
        </w:rPr>
        <w:t>ق فيها ال</w:t>
      </w:r>
      <w:r w:rsidRPr="000C65F7">
        <w:rPr>
          <w:rFonts w:ascii="Calibri" w:eastAsia="Calibri" w:hAnsi="Calibri" w:cs="Mudir MT" w:hint="cs"/>
          <w:b/>
          <w:bCs/>
          <w:sz w:val="28"/>
          <w:szCs w:val="28"/>
          <w:rtl/>
          <w:lang w:bidi="ar-EG"/>
        </w:rPr>
        <w:t>م</w:t>
      </w:r>
      <w:r w:rsidRPr="000C65F7">
        <w:rPr>
          <w:rFonts w:ascii="Calibri" w:eastAsia="Calibri" w:hAnsi="Calibri" w:cs="Mudir MT"/>
          <w:b/>
          <w:bCs/>
          <w:sz w:val="28"/>
          <w:szCs w:val="28"/>
          <w:rtl/>
          <w:lang w:bidi="ar-EG"/>
        </w:rPr>
        <w:t xml:space="preserve">ذاهب الأخرى أيضاً، ولهذه المذاهب فروعها الخاصة، ومسائلها، وتطبيقاتها على هذه القواعد، ونص عليها السيوطي في (الأشباه والنظائر) والزركشي في (المنثور في القواعد) وغيرهما من كتب الفقه الشافعي، كما </w:t>
      </w:r>
      <w:r w:rsidRPr="000C65F7">
        <w:rPr>
          <w:rFonts w:ascii="Calibri" w:eastAsia="Calibri" w:hAnsi="Calibri" w:cs="Mudir MT"/>
          <w:b/>
          <w:bCs/>
          <w:sz w:val="26"/>
          <w:szCs w:val="26"/>
          <w:rtl/>
          <w:lang w:bidi="ar-EG"/>
        </w:rPr>
        <w:t>نص عليها المالكية والحنابلة.</w:t>
      </w:r>
      <w:r w:rsidRPr="000C65F7">
        <w:rPr>
          <w:rFonts w:ascii="Calibri" w:eastAsia="Calibri" w:hAnsi="Calibri" w:cs="Mudir MT" w:hint="cs"/>
          <w:b/>
          <w:bCs/>
          <w:sz w:val="26"/>
          <w:szCs w:val="26"/>
          <w:rtl/>
          <w:lang w:bidi="ar-EG"/>
        </w:rPr>
        <w:t xml:space="preserve"> </w:t>
      </w:r>
      <w:r w:rsidRPr="000C65F7">
        <w:rPr>
          <w:rFonts w:ascii="Calibri" w:eastAsia="Calibri" w:hAnsi="Calibri" w:cs="Mudir MT"/>
          <w:b/>
          <w:bCs/>
          <w:sz w:val="26"/>
          <w:szCs w:val="26"/>
          <w:rtl/>
          <w:lang w:bidi="ar-EG"/>
        </w:rPr>
        <w:t>وإنما وضع</w:t>
      </w:r>
      <w:r w:rsidRPr="000C65F7">
        <w:rPr>
          <w:rFonts w:ascii="Calibri" w:eastAsia="Calibri" w:hAnsi="Calibri" w:cs="Mudir MT" w:hint="cs"/>
          <w:b/>
          <w:bCs/>
          <w:sz w:val="26"/>
          <w:szCs w:val="26"/>
          <w:rtl/>
          <w:lang w:bidi="ar-EG"/>
        </w:rPr>
        <w:t>ت</w:t>
      </w:r>
      <w:r w:rsidRPr="000C65F7">
        <w:rPr>
          <w:rFonts w:ascii="Calibri" w:eastAsia="Calibri" w:hAnsi="Calibri" w:cs="Mudir MT"/>
          <w:b/>
          <w:bCs/>
          <w:sz w:val="26"/>
          <w:szCs w:val="26"/>
          <w:rtl/>
          <w:lang w:bidi="ar-EG"/>
        </w:rPr>
        <w:t xml:space="preserve"> باسم المذهب الحنفي لأنها الغالب والشائع عندهم في الصياغة</w:t>
      </w:r>
      <w:r w:rsidRPr="000C65F7">
        <w:rPr>
          <w:rFonts w:ascii="Calibri" w:eastAsia="Calibri" w:hAnsi="Calibri" w:cs="Mudir MT" w:hint="cs"/>
          <w:b/>
          <w:bCs/>
          <w:sz w:val="26"/>
          <w:szCs w:val="26"/>
          <w:rtl/>
          <w:lang w:bidi="ar-EG"/>
        </w:rPr>
        <w:t xml:space="preserve"> </w:t>
      </w:r>
      <w:r w:rsidRPr="000C65F7">
        <w:rPr>
          <w:rFonts w:ascii="Calibri" w:eastAsia="Calibri" w:hAnsi="Calibri" w:cs="Mudir MT"/>
          <w:b/>
          <w:bCs/>
          <w:sz w:val="26"/>
          <w:szCs w:val="26"/>
          <w:rtl/>
          <w:lang w:bidi="ar-EG"/>
        </w:rPr>
        <w:t>والفروع.</w:t>
      </w:r>
    </w:p>
    <w:p w:rsidR="000C65F7" w:rsidRPr="000C65F7" w:rsidRDefault="000C65F7" w:rsidP="000C65F7">
      <w:pPr>
        <w:spacing w:after="160" w:line="259" w:lineRule="auto"/>
        <w:ind w:left="-1093"/>
        <w:contextualSpacing/>
        <w:rPr>
          <w:rFonts w:ascii="Calibri" w:eastAsia="Calibri" w:hAnsi="Calibri" w:cs="Mudir MT"/>
          <w:b/>
          <w:bCs/>
          <w:sz w:val="28"/>
          <w:szCs w:val="28"/>
          <w:rtl/>
          <w:lang w:bidi="ar-EG"/>
        </w:rPr>
      </w:pPr>
      <w:r w:rsidRPr="000C65F7">
        <w:rPr>
          <w:rFonts w:ascii="Calibri" w:eastAsia="Calibri" w:hAnsi="Calibri" w:cs="Mudir MT"/>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C65F7" w:rsidRPr="000C65F7" w:rsidRDefault="000C65F7" w:rsidP="000C65F7">
      <w:pPr>
        <w:spacing w:after="160" w:line="259" w:lineRule="auto"/>
        <w:ind w:left="-1093"/>
        <w:contextualSpacing/>
        <w:rPr>
          <w:rFonts w:ascii="Calibri" w:eastAsia="Calibri" w:hAnsi="Calibri" w:cs="Mudir MT"/>
          <w:b/>
          <w:bCs/>
          <w:sz w:val="20"/>
          <w:szCs w:val="20"/>
          <w:rtl/>
          <w:lang w:bidi="ar-EG"/>
        </w:rPr>
      </w:pPr>
      <w:r w:rsidRPr="000C65F7">
        <w:rPr>
          <w:rFonts w:ascii="Calibri" w:eastAsia="Calibri" w:hAnsi="Calibri" w:cs="Mudir MT"/>
          <w:b/>
          <w:bCs/>
          <w:sz w:val="20"/>
          <w:szCs w:val="20"/>
          <w:rtl/>
          <w:lang w:bidi="ar-EG"/>
        </w:rPr>
        <w:t>(1)</w:t>
      </w:r>
      <w:r w:rsidRPr="000C65F7">
        <w:rPr>
          <w:rFonts w:ascii="Calibri" w:eastAsia="Calibri" w:hAnsi="Calibri" w:cs="Mudir MT"/>
          <w:b/>
          <w:bCs/>
          <w:sz w:val="20"/>
          <w:szCs w:val="20"/>
          <w:rtl/>
          <w:lang w:bidi="ar-EG"/>
        </w:rPr>
        <w:tab/>
        <w:t>الأشباه والنظائر على مذهب أبي حنفية النعمان    ص 16 - ط: دار الكتب العلمية 1419 هـ - 1999 م</w:t>
      </w:r>
    </w:p>
    <w:p w:rsidR="000C65F7" w:rsidRPr="000C65F7" w:rsidRDefault="000C65F7" w:rsidP="000C65F7">
      <w:pPr>
        <w:spacing w:after="160" w:line="259" w:lineRule="auto"/>
        <w:ind w:left="-1093"/>
        <w:contextualSpacing/>
        <w:rPr>
          <w:rFonts w:ascii="Calibri" w:eastAsia="Calibri" w:hAnsi="Calibri" w:cs="Mudir MT"/>
          <w:b/>
          <w:bCs/>
          <w:sz w:val="20"/>
          <w:szCs w:val="20"/>
          <w:rtl/>
          <w:lang w:bidi="ar-EG"/>
        </w:rPr>
      </w:pPr>
      <w:r w:rsidRPr="000C65F7">
        <w:rPr>
          <w:rFonts w:ascii="Calibri" w:eastAsia="Calibri" w:hAnsi="Calibri" w:cs="Mudir MT"/>
          <w:b/>
          <w:bCs/>
          <w:sz w:val="20"/>
          <w:szCs w:val="20"/>
          <w:rtl/>
          <w:lang w:bidi="ar-EG"/>
        </w:rPr>
        <w:t>(2)</w:t>
      </w:r>
      <w:r w:rsidRPr="000C65F7">
        <w:rPr>
          <w:rFonts w:ascii="Calibri" w:eastAsia="Calibri" w:hAnsi="Calibri" w:cs="Mudir MT"/>
          <w:b/>
          <w:bCs/>
          <w:sz w:val="20"/>
          <w:szCs w:val="20"/>
          <w:rtl/>
          <w:lang w:bidi="ar-EG"/>
        </w:rPr>
        <w:tab/>
        <w:t>القواعد الفقهية وتطبيقاتها في المذاهب الأربعة</w:t>
      </w:r>
      <w:r w:rsidRPr="000C65F7">
        <w:rPr>
          <w:rFonts w:ascii="Calibri" w:eastAsia="Calibri" w:hAnsi="Calibri" w:cs="Mudir MT" w:hint="cs"/>
          <w:b/>
          <w:bCs/>
          <w:sz w:val="20"/>
          <w:szCs w:val="20"/>
          <w:rtl/>
          <w:lang w:bidi="ar-EG"/>
        </w:rPr>
        <w:t xml:space="preserve"> </w:t>
      </w:r>
      <w:r w:rsidRPr="000C65F7">
        <w:rPr>
          <w:rFonts w:ascii="Calibri" w:eastAsia="Calibri" w:hAnsi="Calibri" w:cs="Arial"/>
          <w:rtl/>
        </w:rPr>
        <w:t xml:space="preserve"> </w:t>
      </w:r>
      <w:proofErr w:type="spellStart"/>
      <w:r w:rsidRPr="000C65F7">
        <w:rPr>
          <w:rFonts w:ascii="Calibri" w:eastAsia="Calibri" w:hAnsi="Calibri" w:cs="Mudir MT"/>
          <w:b/>
          <w:bCs/>
          <w:sz w:val="20"/>
          <w:szCs w:val="20"/>
          <w:rtl/>
          <w:lang w:bidi="ar-EG"/>
        </w:rPr>
        <w:t>الزحيلي</w:t>
      </w:r>
      <w:proofErr w:type="spellEnd"/>
      <w:r w:rsidRPr="000C65F7">
        <w:rPr>
          <w:rFonts w:ascii="Calibri" w:eastAsia="Calibri" w:hAnsi="Calibri" w:cs="Mudir MT" w:hint="cs"/>
          <w:b/>
          <w:bCs/>
          <w:sz w:val="20"/>
          <w:szCs w:val="20"/>
          <w:rtl/>
          <w:lang w:bidi="ar-EG"/>
        </w:rPr>
        <w:t xml:space="preserve">  ج 1 ص479   </w:t>
      </w:r>
      <w:r w:rsidRPr="000C65F7">
        <w:rPr>
          <w:rFonts w:ascii="Calibri" w:eastAsia="Calibri" w:hAnsi="Calibri" w:cs="Mudir MT"/>
          <w:b/>
          <w:bCs/>
          <w:sz w:val="20"/>
          <w:szCs w:val="20"/>
          <w:rtl/>
          <w:lang w:bidi="ar-EG"/>
        </w:rPr>
        <w:t>–</w:t>
      </w:r>
      <w:r w:rsidRPr="000C65F7">
        <w:rPr>
          <w:rFonts w:ascii="Calibri" w:eastAsia="Calibri" w:hAnsi="Calibri" w:cs="Mudir MT" w:hint="cs"/>
          <w:b/>
          <w:bCs/>
          <w:sz w:val="20"/>
          <w:szCs w:val="20"/>
          <w:rtl/>
          <w:lang w:bidi="ar-EG"/>
        </w:rPr>
        <w:t xml:space="preserve"> ط دار الفكر - </w:t>
      </w:r>
      <w:r w:rsidRPr="000C65F7">
        <w:rPr>
          <w:rFonts w:ascii="Calibri" w:eastAsia="Calibri" w:hAnsi="Calibri" w:cs="Mudir MT"/>
          <w:b/>
          <w:bCs/>
          <w:sz w:val="20"/>
          <w:szCs w:val="20"/>
          <w:rtl/>
          <w:lang w:bidi="ar-EG"/>
        </w:rPr>
        <w:t>1427 هـ - 2006 م</w:t>
      </w:r>
    </w:p>
    <w:p w:rsidR="000C65F7" w:rsidRDefault="00D92A3A" w:rsidP="000C65F7">
      <w:pPr>
        <w:ind w:left="-336"/>
        <w:jc w:val="center"/>
        <w:rPr>
          <w:rFonts w:ascii="Calibri" w:eastAsia="Calibri" w:hAnsi="Calibri" w:cs="Mudir MT" w:hint="cs"/>
          <w:b/>
          <w:bCs/>
          <w:sz w:val="40"/>
          <w:szCs w:val="40"/>
          <w:rtl/>
          <w:lang w:bidi="ar-EG"/>
        </w:rPr>
      </w:pPr>
      <w:r>
        <w:rPr>
          <w:rFonts w:ascii="Calibri" w:eastAsia="Calibri" w:hAnsi="Calibri" w:cs="Mudir MT" w:hint="cs"/>
          <w:b/>
          <w:bCs/>
          <w:sz w:val="40"/>
          <w:szCs w:val="40"/>
          <w:rtl/>
          <w:lang w:bidi="ar-EG"/>
        </w:rPr>
        <w:lastRenderedPageBreak/>
        <w:t>مصـــــــــــ</w:t>
      </w:r>
      <w:r w:rsidR="007564AD" w:rsidRPr="007564AD">
        <w:rPr>
          <w:rFonts w:ascii="Calibri" w:eastAsia="Calibri" w:hAnsi="Calibri" w:cs="Mudir MT" w:hint="cs"/>
          <w:b/>
          <w:bCs/>
          <w:sz w:val="40"/>
          <w:szCs w:val="40"/>
          <w:rtl/>
          <w:lang w:bidi="ar-EG"/>
        </w:rPr>
        <w:t>ـــــــادر البحـــــــــث</w:t>
      </w:r>
    </w:p>
    <w:p w:rsidR="007564AD" w:rsidRPr="00D92A3A" w:rsidRDefault="007564AD" w:rsidP="0070379F">
      <w:pPr>
        <w:pStyle w:val="a3"/>
        <w:numPr>
          <w:ilvl w:val="0"/>
          <w:numId w:val="10"/>
        </w:numPr>
        <w:rPr>
          <w:rFonts w:ascii="Calibri" w:eastAsia="Calibri" w:hAnsi="Calibri" w:cs="Mudir MT" w:hint="cs"/>
          <w:b/>
          <w:bCs/>
          <w:sz w:val="28"/>
          <w:szCs w:val="28"/>
          <w:lang w:bidi="ar-EG"/>
        </w:rPr>
      </w:pPr>
      <w:r w:rsidRPr="00D92A3A">
        <w:rPr>
          <w:rFonts w:ascii="Calibri" w:eastAsia="Calibri" w:hAnsi="Calibri" w:cs="Mudir MT" w:hint="cs"/>
          <w:b/>
          <w:bCs/>
          <w:sz w:val="28"/>
          <w:szCs w:val="28"/>
          <w:rtl/>
          <w:lang w:bidi="ar-EG"/>
        </w:rPr>
        <w:t>القرآن الكريم .</w:t>
      </w:r>
    </w:p>
    <w:p w:rsidR="007564AD" w:rsidRPr="00D92A3A" w:rsidRDefault="007564AD" w:rsidP="0070379F">
      <w:pPr>
        <w:pStyle w:val="a3"/>
        <w:numPr>
          <w:ilvl w:val="0"/>
          <w:numId w:val="10"/>
        </w:numPr>
        <w:rPr>
          <w:rFonts w:ascii="Calibri" w:eastAsia="Calibri" w:hAnsi="Calibri" w:cs="Mudir MT" w:hint="cs"/>
          <w:b/>
          <w:bCs/>
          <w:sz w:val="28"/>
          <w:szCs w:val="28"/>
          <w:lang w:bidi="ar-EG"/>
        </w:rPr>
      </w:pPr>
      <w:r w:rsidRPr="00D92A3A">
        <w:rPr>
          <w:rFonts w:ascii="Calibri" w:eastAsia="Calibri" w:hAnsi="Calibri" w:cs="Mudir MT"/>
          <w:b/>
          <w:bCs/>
          <w:sz w:val="28"/>
          <w:szCs w:val="28"/>
          <w:rtl/>
          <w:lang w:bidi="ar-EG"/>
        </w:rPr>
        <w:t>شذرات الذهب في أخبار من ذهب</w:t>
      </w:r>
      <w:r w:rsidRPr="00D92A3A">
        <w:rPr>
          <w:rFonts w:ascii="Calibri" w:eastAsia="Calibri" w:hAnsi="Calibri" w:cs="Mudir MT" w:hint="cs"/>
          <w:b/>
          <w:bCs/>
          <w:sz w:val="28"/>
          <w:szCs w:val="28"/>
          <w:rtl/>
          <w:lang w:bidi="ar-EG"/>
        </w:rPr>
        <w:t xml:space="preserve"> ابن العماد.</w:t>
      </w:r>
    </w:p>
    <w:p w:rsidR="007564AD" w:rsidRPr="00D92A3A" w:rsidRDefault="007564AD" w:rsidP="0070379F">
      <w:pPr>
        <w:pStyle w:val="a3"/>
        <w:numPr>
          <w:ilvl w:val="0"/>
          <w:numId w:val="10"/>
        </w:numPr>
        <w:rPr>
          <w:rFonts w:ascii="Calibri" w:eastAsia="Calibri" w:hAnsi="Calibri" w:cs="Mudir MT" w:hint="cs"/>
          <w:b/>
          <w:bCs/>
          <w:sz w:val="28"/>
          <w:szCs w:val="28"/>
          <w:lang w:bidi="ar-EG"/>
        </w:rPr>
      </w:pPr>
      <w:r w:rsidRPr="00D92A3A">
        <w:rPr>
          <w:rFonts w:ascii="Calibri" w:eastAsia="Calibri" w:hAnsi="Calibri" w:cs="Mudir MT"/>
          <w:b/>
          <w:bCs/>
          <w:sz w:val="28"/>
          <w:szCs w:val="28"/>
          <w:rtl/>
          <w:lang w:bidi="ar-EG"/>
        </w:rPr>
        <w:t>الكواكب السائرة بأعيان المائة العاشرة</w:t>
      </w:r>
      <w:r w:rsidRPr="00D92A3A">
        <w:rPr>
          <w:rFonts w:ascii="Calibri" w:eastAsia="Calibri" w:hAnsi="Calibri" w:cs="Mudir MT" w:hint="cs"/>
          <w:b/>
          <w:bCs/>
          <w:sz w:val="28"/>
          <w:szCs w:val="28"/>
          <w:rtl/>
          <w:lang w:bidi="ar-EG"/>
        </w:rPr>
        <w:t xml:space="preserve"> لنجم الدين.</w:t>
      </w:r>
    </w:p>
    <w:p w:rsidR="007564AD" w:rsidRPr="00D92A3A" w:rsidRDefault="007564AD" w:rsidP="0070379F">
      <w:pPr>
        <w:pStyle w:val="a3"/>
        <w:numPr>
          <w:ilvl w:val="0"/>
          <w:numId w:val="10"/>
        </w:numPr>
        <w:rPr>
          <w:rFonts w:ascii="Calibri" w:eastAsia="Calibri" w:hAnsi="Calibri" w:cs="Mudir MT" w:hint="cs"/>
          <w:b/>
          <w:bCs/>
          <w:sz w:val="28"/>
          <w:szCs w:val="28"/>
          <w:lang w:bidi="ar-EG"/>
        </w:rPr>
      </w:pPr>
      <w:r w:rsidRPr="00D92A3A">
        <w:rPr>
          <w:rFonts w:ascii="Calibri" w:eastAsia="Calibri" w:hAnsi="Calibri" w:cs="Mudir MT"/>
          <w:b/>
          <w:bCs/>
          <w:sz w:val="28"/>
          <w:szCs w:val="28"/>
          <w:rtl/>
          <w:lang w:bidi="ar-EG"/>
        </w:rPr>
        <w:t>الفوائد البهية في تراجم الحنفية</w:t>
      </w:r>
      <w:r w:rsidRPr="00D92A3A">
        <w:rPr>
          <w:rFonts w:ascii="Calibri" w:eastAsia="Calibri" w:hAnsi="Calibri" w:cs="Mudir MT" w:hint="cs"/>
          <w:b/>
          <w:bCs/>
          <w:sz w:val="28"/>
          <w:szCs w:val="28"/>
          <w:rtl/>
          <w:lang w:bidi="ar-EG"/>
        </w:rPr>
        <w:t xml:space="preserve"> </w:t>
      </w:r>
      <w:proofErr w:type="spellStart"/>
      <w:r w:rsidRPr="00D92A3A">
        <w:rPr>
          <w:rFonts w:ascii="Calibri" w:eastAsia="Calibri" w:hAnsi="Calibri" w:cs="Mudir MT"/>
          <w:b/>
          <w:bCs/>
          <w:sz w:val="28"/>
          <w:szCs w:val="28"/>
          <w:rtl/>
          <w:lang w:bidi="ar-EG"/>
        </w:rPr>
        <w:t>اللكنوى</w:t>
      </w:r>
      <w:proofErr w:type="spellEnd"/>
      <w:r w:rsidRPr="00D92A3A">
        <w:rPr>
          <w:rFonts w:ascii="Calibri" w:eastAsia="Calibri" w:hAnsi="Calibri" w:cs="Mudir MT"/>
          <w:b/>
          <w:bCs/>
          <w:sz w:val="28"/>
          <w:szCs w:val="28"/>
          <w:rtl/>
          <w:lang w:bidi="ar-EG"/>
        </w:rPr>
        <w:t xml:space="preserve"> الهندي</w:t>
      </w:r>
      <w:r w:rsidRPr="00D92A3A">
        <w:rPr>
          <w:rFonts w:ascii="Calibri" w:eastAsia="Calibri" w:hAnsi="Calibri" w:cs="Mudir MT" w:hint="cs"/>
          <w:b/>
          <w:bCs/>
          <w:sz w:val="28"/>
          <w:szCs w:val="28"/>
          <w:rtl/>
          <w:lang w:bidi="ar-EG"/>
        </w:rPr>
        <w:t xml:space="preserve"> .</w:t>
      </w:r>
    </w:p>
    <w:p w:rsidR="0070379F" w:rsidRPr="00D92A3A" w:rsidRDefault="0070379F" w:rsidP="00D92A3A">
      <w:pPr>
        <w:pStyle w:val="a3"/>
        <w:numPr>
          <w:ilvl w:val="0"/>
          <w:numId w:val="10"/>
        </w:numPr>
        <w:rPr>
          <w:rFonts w:ascii="Calibri" w:eastAsia="Calibri" w:hAnsi="Calibri" w:cs="Mudir MT" w:hint="cs"/>
          <w:b/>
          <w:bCs/>
          <w:sz w:val="28"/>
          <w:szCs w:val="28"/>
          <w:rtl/>
          <w:lang w:bidi="ar-EG"/>
        </w:rPr>
      </w:pPr>
      <w:r w:rsidRPr="00D92A3A">
        <w:rPr>
          <w:rFonts w:ascii="Calibri" w:eastAsia="Calibri" w:hAnsi="Calibri" w:cs="Mudir MT"/>
          <w:b/>
          <w:bCs/>
          <w:sz w:val="28"/>
          <w:szCs w:val="28"/>
          <w:rtl/>
          <w:lang w:bidi="ar-EG"/>
        </w:rPr>
        <w:t xml:space="preserve">القواعد الفقهية وتطبيقاتها في المذاهب الأربعة  </w:t>
      </w:r>
      <w:proofErr w:type="spellStart"/>
      <w:r w:rsidRPr="00D92A3A">
        <w:rPr>
          <w:rFonts w:ascii="Calibri" w:eastAsia="Calibri" w:hAnsi="Calibri" w:cs="Mudir MT"/>
          <w:b/>
          <w:bCs/>
          <w:sz w:val="28"/>
          <w:szCs w:val="28"/>
          <w:rtl/>
          <w:lang w:bidi="ar-EG"/>
        </w:rPr>
        <w:t>الزحيلي</w:t>
      </w:r>
      <w:proofErr w:type="spellEnd"/>
      <w:r w:rsidRPr="00D92A3A">
        <w:rPr>
          <w:rFonts w:ascii="Calibri" w:eastAsia="Calibri" w:hAnsi="Calibri" w:cs="Mudir MT"/>
          <w:b/>
          <w:bCs/>
          <w:sz w:val="28"/>
          <w:szCs w:val="28"/>
          <w:rtl/>
          <w:lang w:bidi="ar-EG"/>
        </w:rPr>
        <w:t xml:space="preserve">  </w:t>
      </w:r>
      <w:r w:rsidRPr="00D92A3A">
        <w:rPr>
          <w:rFonts w:ascii="Calibri" w:eastAsia="Calibri" w:hAnsi="Calibri" w:cs="Mudir MT" w:hint="cs"/>
          <w:b/>
          <w:bCs/>
          <w:sz w:val="28"/>
          <w:szCs w:val="28"/>
          <w:rtl/>
          <w:lang w:bidi="ar-EG"/>
        </w:rPr>
        <w:t>.</w:t>
      </w:r>
    </w:p>
    <w:p w:rsidR="00D92A3A" w:rsidRDefault="0070379F" w:rsidP="00D92A3A">
      <w:pPr>
        <w:pStyle w:val="a3"/>
        <w:ind w:left="384"/>
        <w:rPr>
          <w:rFonts w:ascii="Calibri" w:eastAsia="Calibri" w:hAnsi="Calibri" w:cs="Mudir MT" w:hint="cs"/>
          <w:b/>
          <w:bCs/>
          <w:sz w:val="44"/>
          <w:szCs w:val="44"/>
          <w:rtl/>
          <w:lang w:bidi="ar-EG"/>
        </w:rPr>
      </w:pPr>
      <w:r>
        <w:rPr>
          <w:rFonts w:ascii="Calibri" w:eastAsia="Calibri" w:hAnsi="Calibri" w:cs="Mudir MT" w:hint="cs"/>
          <w:b/>
          <w:bCs/>
          <w:sz w:val="44"/>
          <w:szCs w:val="44"/>
          <w:rtl/>
          <w:lang w:bidi="ar-EG"/>
        </w:rPr>
        <w:t xml:space="preserve">   </w:t>
      </w:r>
      <w:r w:rsidR="00D92A3A">
        <w:rPr>
          <w:rFonts w:ascii="Calibri" w:eastAsia="Calibri" w:hAnsi="Calibri" w:cs="Mudir MT" w:hint="cs"/>
          <w:b/>
          <w:bCs/>
          <w:sz w:val="44"/>
          <w:szCs w:val="44"/>
          <w:rtl/>
          <w:lang w:bidi="ar-EG"/>
        </w:rPr>
        <w:t xml:space="preserve">            </w:t>
      </w:r>
    </w:p>
    <w:p w:rsidR="0070379F" w:rsidRPr="00D92A3A" w:rsidRDefault="00D92A3A" w:rsidP="00D92A3A">
      <w:pPr>
        <w:pStyle w:val="a3"/>
        <w:ind w:left="384"/>
        <w:rPr>
          <w:rFonts w:ascii="Calibri" w:eastAsia="Calibri" w:hAnsi="Calibri" w:cs="Mudir MT" w:hint="cs"/>
          <w:b/>
          <w:bCs/>
          <w:sz w:val="44"/>
          <w:szCs w:val="44"/>
          <w:lang w:bidi="ar-EG"/>
        </w:rPr>
      </w:pPr>
      <w:r>
        <w:rPr>
          <w:rFonts w:ascii="Calibri" w:eastAsia="Calibri" w:hAnsi="Calibri" w:cs="Mudir MT" w:hint="cs"/>
          <w:b/>
          <w:bCs/>
          <w:sz w:val="44"/>
          <w:szCs w:val="44"/>
          <w:rtl/>
          <w:lang w:bidi="ar-EG"/>
        </w:rPr>
        <w:t xml:space="preserve">                   </w:t>
      </w:r>
      <w:r w:rsidR="0070379F" w:rsidRPr="0070379F">
        <w:rPr>
          <w:rFonts w:ascii="Calibri" w:eastAsia="Calibri" w:hAnsi="Calibri" w:cs="Mudir MT" w:hint="cs"/>
          <w:b/>
          <w:bCs/>
          <w:sz w:val="44"/>
          <w:szCs w:val="44"/>
          <w:rtl/>
          <w:lang w:bidi="ar-EG"/>
        </w:rPr>
        <w:t>خــــــــ</w:t>
      </w:r>
      <w:r>
        <w:rPr>
          <w:rFonts w:ascii="Calibri" w:eastAsia="Calibri" w:hAnsi="Calibri" w:cs="Mudir MT" w:hint="cs"/>
          <w:b/>
          <w:bCs/>
          <w:sz w:val="44"/>
          <w:szCs w:val="44"/>
          <w:rtl/>
          <w:lang w:bidi="ar-EG"/>
        </w:rPr>
        <w:t>ـ</w:t>
      </w:r>
      <w:r w:rsidR="0070379F" w:rsidRPr="0070379F">
        <w:rPr>
          <w:rFonts w:ascii="Calibri" w:eastAsia="Calibri" w:hAnsi="Calibri" w:cs="Mudir MT" w:hint="cs"/>
          <w:b/>
          <w:bCs/>
          <w:sz w:val="44"/>
          <w:szCs w:val="44"/>
          <w:rtl/>
          <w:lang w:bidi="ar-EG"/>
        </w:rPr>
        <w:t>ــــــــاتمة البح</w:t>
      </w:r>
      <w:r>
        <w:rPr>
          <w:rFonts w:ascii="Calibri" w:eastAsia="Calibri" w:hAnsi="Calibri" w:cs="Mudir MT" w:hint="cs"/>
          <w:b/>
          <w:bCs/>
          <w:sz w:val="44"/>
          <w:szCs w:val="44"/>
          <w:rtl/>
          <w:lang w:bidi="ar-EG"/>
        </w:rPr>
        <w:t>ــــــــ</w:t>
      </w:r>
      <w:r w:rsidR="0070379F" w:rsidRPr="0070379F">
        <w:rPr>
          <w:rFonts w:ascii="Calibri" w:eastAsia="Calibri" w:hAnsi="Calibri" w:cs="Mudir MT" w:hint="cs"/>
          <w:b/>
          <w:bCs/>
          <w:sz w:val="44"/>
          <w:szCs w:val="44"/>
          <w:rtl/>
          <w:lang w:bidi="ar-EG"/>
        </w:rPr>
        <w:t>ث</w:t>
      </w:r>
    </w:p>
    <w:p w:rsidR="00D92A3A" w:rsidRPr="00D92A3A" w:rsidRDefault="00D92A3A" w:rsidP="00D92A3A">
      <w:pPr>
        <w:pStyle w:val="a3"/>
        <w:ind w:left="-1093"/>
        <w:rPr>
          <w:rFonts w:ascii="Calibri" w:eastAsia="Calibri" w:hAnsi="Calibri" w:cs="Mudir MT"/>
          <w:b/>
          <w:bCs/>
          <w:sz w:val="28"/>
          <w:szCs w:val="28"/>
          <w:rtl/>
          <w:lang w:bidi="ar-EG"/>
        </w:rPr>
      </w:pPr>
      <w:r>
        <w:rPr>
          <w:rFonts w:ascii="Calibri" w:eastAsia="Calibri" w:hAnsi="Calibri" w:cs="Mudir MT" w:hint="cs"/>
          <w:b/>
          <w:bCs/>
          <w:sz w:val="28"/>
          <w:szCs w:val="28"/>
          <w:rtl/>
          <w:lang w:bidi="ar-EG"/>
        </w:rPr>
        <w:t xml:space="preserve"> </w:t>
      </w:r>
      <w:r w:rsidRPr="00D92A3A">
        <w:rPr>
          <w:rFonts w:ascii="Calibri" w:eastAsia="Calibri" w:hAnsi="Calibri" w:cs="Mudir MT"/>
          <w:b/>
          <w:bCs/>
          <w:sz w:val="28"/>
          <w:szCs w:val="28"/>
          <w:rtl/>
          <w:lang w:bidi="ar-EG"/>
        </w:rPr>
        <w:t>أهمية تعميق الدراسات الشرعية عامة والأصولية والفقهية خاصة عند أبناء الدعوة الإسلامية، ولا سيما دراسة القواعد الشرعية، بجميع أشكالها وأنواعها، لتكون دعوتهم إلى الله عز وجل على بصيرة وعلم، قال الله سبحانه وتعالى : (( قل هذه سبيلي ادعوا إلى الله على بصيرة أنا ومن اتبعني وسبحن الله وما أنا من المشركين )) (يوسف:108) .</w:t>
      </w:r>
    </w:p>
    <w:p w:rsidR="00D92A3A" w:rsidRPr="00D92A3A" w:rsidRDefault="00D92A3A" w:rsidP="00D92A3A">
      <w:pPr>
        <w:pStyle w:val="a3"/>
        <w:ind w:left="-1093"/>
        <w:rPr>
          <w:rFonts w:ascii="Calibri" w:eastAsia="Calibri" w:hAnsi="Calibri" w:cs="Mudir MT"/>
          <w:b/>
          <w:bCs/>
          <w:sz w:val="28"/>
          <w:szCs w:val="28"/>
          <w:rtl/>
          <w:lang w:bidi="ar-EG"/>
        </w:rPr>
      </w:pPr>
      <w:r w:rsidRPr="00D92A3A">
        <w:rPr>
          <w:rFonts w:ascii="Calibri" w:eastAsia="Calibri" w:hAnsi="Calibri" w:cs="Mudir MT"/>
          <w:b/>
          <w:bCs/>
          <w:sz w:val="28"/>
          <w:szCs w:val="28"/>
          <w:rtl/>
          <w:lang w:bidi="ar-EG"/>
        </w:rPr>
        <w:t xml:space="preserve">2- ضرورة توسيع دائرة القواعد الشرعية على وجه يشمل مختلف الجوانب العقدية، والعبادية ، </w:t>
      </w:r>
      <w:proofErr w:type="spellStart"/>
      <w:r w:rsidRPr="00D92A3A">
        <w:rPr>
          <w:rFonts w:ascii="Calibri" w:eastAsia="Calibri" w:hAnsi="Calibri" w:cs="Mudir MT"/>
          <w:b/>
          <w:bCs/>
          <w:sz w:val="28"/>
          <w:szCs w:val="28"/>
          <w:rtl/>
          <w:lang w:bidi="ar-EG"/>
        </w:rPr>
        <w:t>والتعاملية</w:t>
      </w:r>
      <w:proofErr w:type="spellEnd"/>
      <w:r w:rsidRPr="00D92A3A">
        <w:rPr>
          <w:rFonts w:ascii="Calibri" w:eastAsia="Calibri" w:hAnsi="Calibri" w:cs="Mudir MT"/>
          <w:b/>
          <w:bCs/>
          <w:sz w:val="28"/>
          <w:szCs w:val="28"/>
          <w:rtl/>
          <w:lang w:bidi="ar-EG"/>
        </w:rPr>
        <w:t xml:space="preserve"> ، والخلقية ، والدعوية - كما بينت في تمهيد البحث - ليعلم الدعاة أن القواعد الشرعية ليست خاصة بجانبي الأصول والفقه، وإنما هي ضوابط وأحكام لمختلف الجوانب في حياة المسلم .</w:t>
      </w:r>
    </w:p>
    <w:p w:rsidR="00D92A3A" w:rsidRPr="00D92A3A" w:rsidRDefault="00D92A3A" w:rsidP="00D92A3A">
      <w:pPr>
        <w:pStyle w:val="a3"/>
        <w:ind w:left="-1093"/>
        <w:rPr>
          <w:rFonts w:ascii="Calibri" w:eastAsia="Calibri" w:hAnsi="Calibri" w:cs="Mudir MT"/>
          <w:b/>
          <w:bCs/>
          <w:sz w:val="28"/>
          <w:szCs w:val="28"/>
          <w:rtl/>
          <w:lang w:bidi="ar-EG"/>
        </w:rPr>
      </w:pPr>
      <w:r w:rsidRPr="00D92A3A">
        <w:rPr>
          <w:rFonts w:ascii="Calibri" w:eastAsia="Calibri" w:hAnsi="Calibri" w:cs="Mudir MT"/>
          <w:b/>
          <w:bCs/>
          <w:sz w:val="28"/>
          <w:szCs w:val="28"/>
          <w:rtl/>
          <w:lang w:bidi="ar-EG"/>
        </w:rPr>
        <w:t xml:space="preserve">3- أهمية ربط كثير من المواقف الدعوية بالقواعد والضوابط الشرعية، والاستشهاد بالقواعد الأصولية والفقهية على الأحكام والمواقف الدعوية، ليعلم الدعاة أن الأحكام الدعوية في الإسلام لا تختلف في طبيعتها ومصادرها عن غيرها من الأحكام العقدية والفقهية.. وأن الأحكام الشرعية: التكليفية منها والوضعية، تستوعب جميع النشاطات الدعوية كما تستوعب غيرها من النشاطات... وأن الأحكام الشرعية مهما كان موضوعها هي أحكام شرعية لا بد من الالتزام بها </w:t>
      </w:r>
      <w:proofErr w:type="spellStart"/>
      <w:r w:rsidRPr="00D92A3A">
        <w:rPr>
          <w:rFonts w:ascii="Calibri" w:eastAsia="Calibri" w:hAnsi="Calibri" w:cs="Mudir MT"/>
          <w:b/>
          <w:bCs/>
          <w:sz w:val="28"/>
          <w:szCs w:val="28"/>
          <w:rtl/>
          <w:lang w:bidi="ar-EG"/>
        </w:rPr>
        <w:t>والتحاكم</w:t>
      </w:r>
      <w:proofErr w:type="spellEnd"/>
      <w:r w:rsidRPr="00D92A3A">
        <w:rPr>
          <w:rFonts w:ascii="Calibri" w:eastAsia="Calibri" w:hAnsi="Calibri" w:cs="Mudir MT"/>
          <w:b/>
          <w:bCs/>
          <w:sz w:val="28"/>
          <w:szCs w:val="28"/>
          <w:rtl/>
          <w:lang w:bidi="ar-EG"/>
        </w:rPr>
        <w:t xml:space="preserve"> إليها .</w:t>
      </w:r>
    </w:p>
    <w:p w:rsidR="0070379F" w:rsidRPr="0070379F" w:rsidRDefault="00D92A3A" w:rsidP="00D92A3A">
      <w:pPr>
        <w:pStyle w:val="a3"/>
        <w:ind w:left="-1093"/>
        <w:rPr>
          <w:rFonts w:ascii="Calibri" w:eastAsia="Calibri" w:hAnsi="Calibri" w:cs="Mudir MT" w:hint="cs"/>
          <w:b/>
          <w:bCs/>
          <w:sz w:val="28"/>
          <w:szCs w:val="28"/>
          <w:rtl/>
          <w:lang w:bidi="ar-EG"/>
        </w:rPr>
      </w:pPr>
      <w:r w:rsidRPr="00D92A3A">
        <w:rPr>
          <w:rFonts w:ascii="Calibri" w:eastAsia="Calibri" w:hAnsi="Calibri" w:cs="Mudir MT"/>
          <w:b/>
          <w:bCs/>
          <w:sz w:val="28"/>
          <w:szCs w:val="28"/>
          <w:rtl/>
          <w:lang w:bidi="ar-EG"/>
        </w:rPr>
        <w:t>4- ضرورة النظر إلى ما ورد في هذا البحث من مواقف دعوية وربطها ببعض القواعد الشرعية على أنه اجتهاد شخصي، قد يتفق معي عليه الآخرون، وقد يخالفني فيه بعض الدعاة والعلماء، إلا أني أرجو ملحاً ممن يخالفني الرأي في بعض هذه المواقف والاستدلالات، أن لا تصرفه المخالفة في موقف أو مسألة أو استدلال، عن الاهتمام بأصل الموضوع، ألا وهو ضرورة توظيف القواعد الشرعية في سبيل ترشيد أبناء الصحوة الإسلامية فيعرض عنه بسبب مخالفته، في وقت تأكدت فيه هذه الحاجة، وأصبحت ضرورة شرعية، ومصلحة دعوية .</w:t>
      </w:r>
    </w:p>
    <w:sectPr w:rsidR="0070379F" w:rsidRPr="0070379F" w:rsidSect="00F23483">
      <w:pgSz w:w="11906" w:h="16838"/>
      <w:pgMar w:top="709" w:right="1800" w:bottom="1440" w:left="1276"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059"/>
    <w:multiLevelType w:val="hybridMultilevel"/>
    <w:tmpl w:val="A9A493BC"/>
    <w:lvl w:ilvl="0" w:tplc="0409000F">
      <w:start w:val="1"/>
      <w:numFmt w:val="decimal"/>
      <w:lvlText w:val="%1."/>
      <w:lvlJc w:val="left"/>
      <w:pPr>
        <w:ind w:left="-515" w:hanging="360"/>
      </w:pPr>
    </w:lvl>
    <w:lvl w:ilvl="1" w:tplc="04090019" w:tentative="1">
      <w:start w:val="1"/>
      <w:numFmt w:val="lowerLetter"/>
      <w:lvlText w:val="%2."/>
      <w:lvlJc w:val="left"/>
      <w:pPr>
        <w:ind w:left="205" w:hanging="360"/>
      </w:pPr>
    </w:lvl>
    <w:lvl w:ilvl="2" w:tplc="0409001B" w:tentative="1">
      <w:start w:val="1"/>
      <w:numFmt w:val="lowerRoman"/>
      <w:lvlText w:val="%3."/>
      <w:lvlJc w:val="right"/>
      <w:pPr>
        <w:ind w:left="925" w:hanging="180"/>
      </w:pPr>
    </w:lvl>
    <w:lvl w:ilvl="3" w:tplc="0409000F" w:tentative="1">
      <w:start w:val="1"/>
      <w:numFmt w:val="decimal"/>
      <w:lvlText w:val="%4."/>
      <w:lvlJc w:val="left"/>
      <w:pPr>
        <w:ind w:left="1645" w:hanging="360"/>
      </w:pPr>
    </w:lvl>
    <w:lvl w:ilvl="4" w:tplc="04090019" w:tentative="1">
      <w:start w:val="1"/>
      <w:numFmt w:val="lowerLetter"/>
      <w:lvlText w:val="%5."/>
      <w:lvlJc w:val="left"/>
      <w:pPr>
        <w:ind w:left="2365" w:hanging="360"/>
      </w:pPr>
    </w:lvl>
    <w:lvl w:ilvl="5" w:tplc="0409001B" w:tentative="1">
      <w:start w:val="1"/>
      <w:numFmt w:val="lowerRoman"/>
      <w:lvlText w:val="%6."/>
      <w:lvlJc w:val="right"/>
      <w:pPr>
        <w:ind w:left="3085" w:hanging="180"/>
      </w:pPr>
    </w:lvl>
    <w:lvl w:ilvl="6" w:tplc="0409000F" w:tentative="1">
      <w:start w:val="1"/>
      <w:numFmt w:val="decimal"/>
      <w:lvlText w:val="%7."/>
      <w:lvlJc w:val="left"/>
      <w:pPr>
        <w:ind w:left="3805" w:hanging="360"/>
      </w:pPr>
    </w:lvl>
    <w:lvl w:ilvl="7" w:tplc="04090019" w:tentative="1">
      <w:start w:val="1"/>
      <w:numFmt w:val="lowerLetter"/>
      <w:lvlText w:val="%8."/>
      <w:lvlJc w:val="left"/>
      <w:pPr>
        <w:ind w:left="4525" w:hanging="360"/>
      </w:pPr>
    </w:lvl>
    <w:lvl w:ilvl="8" w:tplc="0409001B" w:tentative="1">
      <w:start w:val="1"/>
      <w:numFmt w:val="lowerRoman"/>
      <w:lvlText w:val="%9."/>
      <w:lvlJc w:val="right"/>
      <w:pPr>
        <w:ind w:left="5245" w:hanging="180"/>
      </w:pPr>
    </w:lvl>
  </w:abstractNum>
  <w:abstractNum w:abstractNumId="1">
    <w:nsid w:val="40B34179"/>
    <w:multiLevelType w:val="hybridMultilevel"/>
    <w:tmpl w:val="4366333E"/>
    <w:lvl w:ilvl="0" w:tplc="3AEAAC36">
      <w:start w:val="1"/>
      <w:numFmt w:val="decimal"/>
      <w:lvlText w:val="(%1)"/>
      <w:lvlJc w:val="left"/>
      <w:pPr>
        <w:ind w:left="-874" w:hanging="36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2">
    <w:nsid w:val="47610EB4"/>
    <w:multiLevelType w:val="hybridMultilevel"/>
    <w:tmpl w:val="CBBEEF6A"/>
    <w:lvl w:ilvl="0" w:tplc="15EEA906">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5469095D"/>
    <w:multiLevelType w:val="hybridMultilevel"/>
    <w:tmpl w:val="D4820C72"/>
    <w:lvl w:ilvl="0" w:tplc="04090005">
      <w:start w:val="1"/>
      <w:numFmt w:val="bullet"/>
      <w:lvlText w:val=""/>
      <w:lvlJc w:val="left"/>
      <w:pPr>
        <w:ind w:left="-514" w:hanging="360"/>
      </w:pPr>
      <w:rPr>
        <w:rFonts w:ascii="Wingdings" w:hAnsi="Wingdings" w:hint="default"/>
      </w:rPr>
    </w:lvl>
    <w:lvl w:ilvl="1" w:tplc="04090005">
      <w:start w:val="1"/>
      <w:numFmt w:val="bullet"/>
      <w:lvlText w:val=""/>
      <w:lvlJc w:val="left"/>
      <w:pPr>
        <w:ind w:left="206" w:hanging="360"/>
      </w:pPr>
      <w:rPr>
        <w:rFonts w:ascii="Wingdings" w:hAnsi="Wingdings"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4">
    <w:nsid w:val="574C4325"/>
    <w:multiLevelType w:val="hybridMultilevel"/>
    <w:tmpl w:val="819CC5D2"/>
    <w:lvl w:ilvl="0" w:tplc="952E857C">
      <w:start w:val="1"/>
      <w:numFmt w:val="arabicAlpha"/>
      <w:lvlText w:val="%1."/>
      <w:lvlJc w:val="left"/>
      <w:pPr>
        <w:ind w:left="24" w:hanging="360"/>
      </w:pPr>
      <w:rPr>
        <w:rFonts w:hint="default"/>
        <w:sz w:val="44"/>
      </w:rPr>
    </w:lvl>
    <w:lvl w:ilvl="1" w:tplc="04090019" w:tentative="1">
      <w:start w:val="1"/>
      <w:numFmt w:val="lowerLetter"/>
      <w:lvlText w:val="%2."/>
      <w:lvlJc w:val="left"/>
      <w:pPr>
        <w:ind w:left="744" w:hanging="360"/>
      </w:pPr>
    </w:lvl>
    <w:lvl w:ilvl="2" w:tplc="0409001B" w:tentative="1">
      <w:start w:val="1"/>
      <w:numFmt w:val="lowerRoman"/>
      <w:lvlText w:val="%3."/>
      <w:lvlJc w:val="right"/>
      <w:pPr>
        <w:ind w:left="1464" w:hanging="180"/>
      </w:pPr>
    </w:lvl>
    <w:lvl w:ilvl="3" w:tplc="0409000F" w:tentative="1">
      <w:start w:val="1"/>
      <w:numFmt w:val="decimal"/>
      <w:lvlText w:val="%4."/>
      <w:lvlJc w:val="left"/>
      <w:pPr>
        <w:ind w:left="2184" w:hanging="360"/>
      </w:pPr>
    </w:lvl>
    <w:lvl w:ilvl="4" w:tplc="04090019" w:tentative="1">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5">
    <w:nsid w:val="5CB72654"/>
    <w:multiLevelType w:val="hybridMultilevel"/>
    <w:tmpl w:val="C1904570"/>
    <w:lvl w:ilvl="0" w:tplc="FD4E449A">
      <w:start w:val="1"/>
      <w:numFmt w:val="decimal"/>
      <w:lvlText w:val="(%1)"/>
      <w:lvlJc w:val="left"/>
      <w:pPr>
        <w:ind w:left="-64" w:hanging="360"/>
      </w:pPr>
      <w:rPr>
        <w:rFonts w:hint="default"/>
        <w:b w:val="0"/>
        <w:sz w:val="24"/>
      </w:rPr>
    </w:lvl>
    <w:lvl w:ilvl="1" w:tplc="599C2CDE">
      <w:numFmt w:val="bullet"/>
      <w:lvlText w:val="-"/>
      <w:lvlJc w:val="left"/>
      <w:pPr>
        <w:ind w:left="656" w:hanging="360"/>
      </w:pPr>
      <w:rPr>
        <w:rFonts w:asciiTheme="minorBidi" w:eastAsiaTheme="minorHAnsi" w:hAnsiTheme="minorBidi" w:cs="Mudir MT" w:hint="default"/>
      </w:r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6">
    <w:nsid w:val="655E1858"/>
    <w:multiLevelType w:val="hybridMultilevel"/>
    <w:tmpl w:val="40DA73C2"/>
    <w:lvl w:ilvl="0" w:tplc="04090005">
      <w:start w:val="1"/>
      <w:numFmt w:val="bullet"/>
      <w:lvlText w:val=""/>
      <w:lvlJc w:val="left"/>
      <w:pPr>
        <w:ind w:left="206" w:hanging="360"/>
      </w:pPr>
      <w:rPr>
        <w:rFonts w:ascii="Wingdings" w:hAnsi="Wingdings" w:hint="default"/>
      </w:rPr>
    </w:lvl>
    <w:lvl w:ilvl="1" w:tplc="04090003">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7">
    <w:nsid w:val="65861F00"/>
    <w:multiLevelType w:val="hybridMultilevel"/>
    <w:tmpl w:val="D5F47970"/>
    <w:lvl w:ilvl="0" w:tplc="04090005">
      <w:start w:val="1"/>
      <w:numFmt w:val="bullet"/>
      <w:lvlText w:val=""/>
      <w:lvlJc w:val="left"/>
      <w:pPr>
        <w:ind w:left="-514" w:hanging="360"/>
      </w:pPr>
      <w:rPr>
        <w:rFonts w:ascii="Wingdings" w:hAnsi="Wingdings" w:hint="default"/>
      </w:rPr>
    </w:lvl>
    <w:lvl w:ilvl="1" w:tplc="04090005">
      <w:start w:val="1"/>
      <w:numFmt w:val="bullet"/>
      <w:lvlText w:val=""/>
      <w:lvlJc w:val="left"/>
      <w:pPr>
        <w:ind w:left="206" w:hanging="360"/>
      </w:pPr>
      <w:rPr>
        <w:rFonts w:ascii="Wingdings" w:hAnsi="Wingdings"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8">
    <w:nsid w:val="697617DE"/>
    <w:multiLevelType w:val="hybridMultilevel"/>
    <w:tmpl w:val="FA30943C"/>
    <w:lvl w:ilvl="0" w:tplc="EE28269E">
      <w:start w:val="1"/>
      <w:numFmt w:val="decimal"/>
      <w:lvlText w:val="%1-"/>
      <w:lvlJc w:val="left"/>
      <w:pPr>
        <w:ind w:left="384" w:hanging="720"/>
      </w:pPr>
      <w:rPr>
        <w:rFonts w:hint="default"/>
      </w:rPr>
    </w:lvl>
    <w:lvl w:ilvl="1" w:tplc="04090019" w:tentative="1">
      <w:start w:val="1"/>
      <w:numFmt w:val="lowerLetter"/>
      <w:lvlText w:val="%2."/>
      <w:lvlJc w:val="left"/>
      <w:pPr>
        <w:ind w:left="744" w:hanging="360"/>
      </w:pPr>
    </w:lvl>
    <w:lvl w:ilvl="2" w:tplc="0409001B" w:tentative="1">
      <w:start w:val="1"/>
      <w:numFmt w:val="lowerRoman"/>
      <w:lvlText w:val="%3."/>
      <w:lvlJc w:val="right"/>
      <w:pPr>
        <w:ind w:left="1464" w:hanging="180"/>
      </w:pPr>
    </w:lvl>
    <w:lvl w:ilvl="3" w:tplc="0409000F" w:tentative="1">
      <w:start w:val="1"/>
      <w:numFmt w:val="decimal"/>
      <w:lvlText w:val="%4."/>
      <w:lvlJc w:val="left"/>
      <w:pPr>
        <w:ind w:left="2184" w:hanging="360"/>
      </w:pPr>
    </w:lvl>
    <w:lvl w:ilvl="4" w:tplc="04090019" w:tentative="1">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9">
    <w:nsid w:val="6FB7144F"/>
    <w:multiLevelType w:val="hybridMultilevel"/>
    <w:tmpl w:val="876236DA"/>
    <w:lvl w:ilvl="0" w:tplc="0409000F">
      <w:start w:val="1"/>
      <w:numFmt w:val="decimal"/>
      <w:lvlText w:val="%1."/>
      <w:lvlJc w:val="left"/>
      <w:pPr>
        <w:ind w:left="-472" w:hanging="360"/>
      </w:p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num w:numId="1">
    <w:abstractNumId w:val="4"/>
  </w:num>
  <w:num w:numId="2">
    <w:abstractNumId w:val="9"/>
  </w:num>
  <w:num w:numId="3">
    <w:abstractNumId w:val="0"/>
  </w:num>
  <w:num w:numId="4">
    <w:abstractNumId w:val="5"/>
  </w:num>
  <w:num w:numId="5">
    <w:abstractNumId w:val="3"/>
  </w:num>
  <w:num w:numId="6">
    <w:abstractNumId w:val="7"/>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6C"/>
    <w:rsid w:val="000C65F7"/>
    <w:rsid w:val="0024343E"/>
    <w:rsid w:val="0070379F"/>
    <w:rsid w:val="007564AD"/>
    <w:rsid w:val="008E5917"/>
    <w:rsid w:val="009E3FAB"/>
    <w:rsid w:val="00A66187"/>
    <w:rsid w:val="00C15B6C"/>
    <w:rsid w:val="00D10006"/>
    <w:rsid w:val="00D92A3A"/>
    <w:rsid w:val="00F23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6C"/>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6C"/>
    <w:pPr>
      <w:ind w:left="720"/>
      <w:contextualSpacing/>
    </w:pPr>
  </w:style>
  <w:style w:type="paragraph" w:styleId="a4">
    <w:name w:val="Balloon Text"/>
    <w:basedOn w:val="a"/>
    <w:link w:val="Char"/>
    <w:uiPriority w:val="99"/>
    <w:semiHidden/>
    <w:unhideWhenUsed/>
    <w:rsid w:val="00C15B6C"/>
    <w:rPr>
      <w:rFonts w:ascii="Tahoma" w:hAnsi="Tahoma" w:cs="Tahoma"/>
      <w:sz w:val="16"/>
      <w:szCs w:val="16"/>
    </w:rPr>
  </w:style>
  <w:style w:type="character" w:customStyle="1" w:styleId="Char">
    <w:name w:val="نص في بالون Char"/>
    <w:basedOn w:val="a0"/>
    <w:link w:val="a4"/>
    <w:uiPriority w:val="99"/>
    <w:semiHidden/>
    <w:rsid w:val="00C1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6C"/>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6C"/>
    <w:pPr>
      <w:ind w:left="720"/>
      <w:contextualSpacing/>
    </w:pPr>
  </w:style>
  <w:style w:type="paragraph" w:styleId="a4">
    <w:name w:val="Balloon Text"/>
    <w:basedOn w:val="a"/>
    <w:link w:val="Char"/>
    <w:uiPriority w:val="99"/>
    <w:semiHidden/>
    <w:unhideWhenUsed/>
    <w:rsid w:val="00C15B6C"/>
    <w:rPr>
      <w:rFonts w:ascii="Tahoma" w:hAnsi="Tahoma" w:cs="Tahoma"/>
      <w:sz w:val="16"/>
      <w:szCs w:val="16"/>
    </w:rPr>
  </w:style>
  <w:style w:type="character" w:customStyle="1" w:styleId="Char">
    <w:name w:val="نص في بالون Char"/>
    <w:basedOn w:val="a0"/>
    <w:link w:val="a4"/>
    <w:uiPriority w:val="99"/>
    <w:semiHidden/>
    <w:rsid w:val="00C1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B4CD-80EB-4E11-B029-2C6FC398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1928</Words>
  <Characters>10995</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وفقي</dc:creator>
  <cp:lastModifiedBy>عمرو وفقي</cp:lastModifiedBy>
  <cp:revision>1</cp:revision>
  <dcterms:created xsi:type="dcterms:W3CDTF">2020-08-08T12:37:00Z</dcterms:created>
  <dcterms:modified xsi:type="dcterms:W3CDTF">2020-08-08T14:36:00Z</dcterms:modified>
</cp:coreProperties>
</file>