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CD" w:rsidRDefault="00A423CD" w:rsidP="00A423CD">
      <w:pPr>
        <w:ind w:firstLine="720"/>
        <w:jc w:val="center"/>
        <w:rPr>
          <w:rFonts w:cs="Traditional Arabic"/>
          <w:b/>
          <w:bCs/>
          <w:sz w:val="32"/>
          <w:szCs w:val="32"/>
        </w:rPr>
      </w:pPr>
      <w:r>
        <w:rPr>
          <w:rFonts w:cs="Traditional Arabic"/>
          <w:b/>
          <w:bCs/>
          <w:sz w:val="32"/>
          <w:szCs w:val="32"/>
          <w:rtl/>
        </w:rPr>
        <w:t>تقدير الذات وعلاقته بالأداء الوظيفي لدى أعضاء هيئة التدريس بكليت</w:t>
      </w:r>
      <w:r>
        <w:rPr>
          <w:rFonts w:cs="Traditional Arabic" w:hint="cs"/>
          <w:b/>
          <w:bCs/>
          <w:sz w:val="32"/>
          <w:szCs w:val="32"/>
          <w:rtl/>
        </w:rPr>
        <w:t>َ</w:t>
      </w:r>
      <w:r>
        <w:rPr>
          <w:rFonts w:cs="Traditional Arabic"/>
          <w:b/>
          <w:bCs/>
          <w:sz w:val="32"/>
          <w:szCs w:val="32"/>
          <w:rtl/>
        </w:rPr>
        <w:t xml:space="preserve">ي </w:t>
      </w:r>
      <w:r>
        <w:rPr>
          <w:rFonts w:cs="Traditional Arabic" w:hint="cs"/>
          <w:b/>
          <w:bCs/>
          <w:sz w:val="32"/>
          <w:szCs w:val="32"/>
          <w:rtl/>
        </w:rPr>
        <w:t>الآداب</w:t>
      </w:r>
      <w:r>
        <w:rPr>
          <w:rFonts w:cs="Traditional Arabic"/>
          <w:b/>
          <w:bCs/>
          <w:sz w:val="32"/>
          <w:szCs w:val="32"/>
          <w:rtl/>
        </w:rPr>
        <w:t xml:space="preserve"> والعلوم جامعة مصراتة وفق معايير الجودة الشاملة </w:t>
      </w:r>
    </w:p>
    <w:p w:rsidR="00A423CD" w:rsidRDefault="00A423CD" w:rsidP="00A423CD">
      <w:pPr>
        <w:ind w:firstLine="720"/>
        <w:jc w:val="both"/>
        <w:rPr>
          <w:rFonts w:cs="Traditional Arabic"/>
          <w:sz w:val="30"/>
          <w:szCs w:val="30"/>
          <w:rtl/>
        </w:rPr>
      </w:pPr>
      <w:r>
        <w:rPr>
          <w:rFonts w:cs="Traditional Arabic"/>
          <w:sz w:val="30"/>
          <w:szCs w:val="30"/>
          <w:rtl/>
        </w:rPr>
        <w:t xml:space="preserve">                                                                                                                                                                                     </w:t>
      </w:r>
    </w:p>
    <w:p w:rsidR="00A423CD" w:rsidRDefault="00A423CD" w:rsidP="00A423CD">
      <w:pPr>
        <w:tabs>
          <w:tab w:val="left" w:pos="2603"/>
        </w:tabs>
        <w:jc w:val="both"/>
        <w:rPr>
          <w:rFonts w:cs="Traditional Arabic"/>
          <w:b/>
          <w:bCs/>
          <w:sz w:val="30"/>
          <w:szCs w:val="30"/>
          <w:rtl/>
        </w:rPr>
      </w:pPr>
      <w:r>
        <w:rPr>
          <w:rFonts w:cs="Traditional Arabic"/>
          <w:b/>
          <w:bCs/>
          <w:sz w:val="30"/>
          <w:szCs w:val="30"/>
          <w:rtl/>
        </w:rPr>
        <w:t xml:space="preserve">      د</w:t>
      </w:r>
      <w:r>
        <w:rPr>
          <w:rFonts w:cs="Traditional Arabic" w:hint="cs"/>
          <w:b/>
          <w:bCs/>
          <w:sz w:val="30"/>
          <w:szCs w:val="30"/>
        </w:rPr>
        <w:sym w:font="Symbol" w:char="F02F"/>
      </w:r>
      <w:r>
        <w:rPr>
          <w:rFonts w:cs="Traditional Arabic"/>
          <w:b/>
          <w:bCs/>
          <w:sz w:val="30"/>
          <w:szCs w:val="30"/>
          <w:rtl/>
        </w:rPr>
        <w:t xml:space="preserve"> غزالة مصطفى  اللطيف                           د</w:t>
      </w:r>
      <w:r>
        <w:rPr>
          <w:rFonts w:cs="Traditional Arabic" w:hint="cs"/>
          <w:b/>
          <w:bCs/>
          <w:sz w:val="30"/>
          <w:szCs w:val="30"/>
        </w:rPr>
        <w:sym w:font="Symbol" w:char="F02F"/>
      </w:r>
      <w:r>
        <w:rPr>
          <w:rFonts w:cs="Traditional Arabic"/>
          <w:b/>
          <w:bCs/>
          <w:sz w:val="30"/>
          <w:szCs w:val="30"/>
          <w:rtl/>
        </w:rPr>
        <w:t xml:space="preserve">سامية عبدالحميد الفورتية                  </w:t>
      </w:r>
    </w:p>
    <w:p w:rsidR="00A423CD" w:rsidRDefault="00A423CD" w:rsidP="00A423CD">
      <w:pPr>
        <w:jc w:val="both"/>
        <w:rPr>
          <w:rFonts w:cs="Traditional Arabic"/>
          <w:sz w:val="30"/>
          <w:szCs w:val="30"/>
          <w:rtl/>
        </w:rPr>
      </w:pPr>
      <w:r>
        <w:rPr>
          <w:rFonts w:cs="Traditional Arabic"/>
          <w:sz w:val="30"/>
          <w:szCs w:val="30"/>
          <w:rtl/>
        </w:rPr>
        <w:t xml:space="preserve">        جامعة مصراتة/ كلية الآداب </w:t>
      </w:r>
      <w:r>
        <w:rPr>
          <w:rFonts w:cs="Traditional Arabic"/>
          <w:b/>
          <w:bCs/>
          <w:sz w:val="30"/>
          <w:szCs w:val="30"/>
          <w:rtl/>
        </w:rPr>
        <w:t xml:space="preserve"> </w:t>
      </w:r>
      <w:r>
        <w:rPr>
          <w:rFonts w:cs="Traditional Arabic"/>
          <w:sz w:val="30"/>
          <w:szCs w:val="30"/>
          <w:rtl/>
        </w:rPr>
        <w:t xml:space="preserve">                        جامعة مصراتة/ كلية الآداب</w:t>
      </w:r>
    </w:p>
    <w:p w:rsidR="00A423CD" w:rsidRDefault="00A423CD" w:rsidP="00A423CD">
      <w:pPr>
        <w:jc w:val="both"/>
        <w:rPr>
          <w:rFonts w:cs="Traditional Arabic"/>
          <w:b/>
          <w:bCs/>
          <w:sz w:val="30"/>
          <w:szCs w:val="30"/>
          <w:rtl/>
        </w:rPr>
      </w:pPr>
      <w:r>
        <w:rPr>
          <w:rFonts w:cs="Traditional Arabic"/>
          <w:b/>
          <w:bCs/>
          <w:sz w:val="30"/>
          <w:szCs w:val="30"/>
          <w:rtl/>
        </w:rPr>
        <w:t xml:space="preserve">                                   أ</w:t>
      </w:r>
      <w:r>
        <w:rPr>
          <w:rFonts w:cs="Traditional Arabic" w:hint="cs"/>
          <w:b/>
          <w:bCs/>
          <w:sz w:val="30"/>
          <w:szCs w:val="30"/>
        </w:rPr>
        <w:sym w:font="Symbol" w:char="F02F"/>
      </w:r>
      <w:r>
        <w:rPr>
          <w:rFonts w:cs="Traditional Arabic"/>
          <w:b/>
          <w:bCs/>
          <w:sz w:val="30"/>
          <w:szCs w:val="30"/>
          <w:rtl/>
        </w:rPr>
        <w:t>نورية عبدالسلام القماطي</w:t>
      </w:r>
    </w:p>
    <w:p w:rsidR="00A423CD" w:rsidRDefault="00A423CD" w:rsidP="00A423CD">
      <w:pPr>
        <w:jc w:val="both"/>
        <w:rPr>
          <w:rFonts w:cs="Traditional Arabic"/>
          <w:b/>
          <w:bCs/>
          <w:sz w:val="30"/>
          <w:szCs w:val="30"/>
          <w:rtl/>
        </w:rPr>
      </w:pPr>
      <w:r>
        <w:rPr>
          <w:rFonts w:cs="Traditional Arabic"/>
          <w:sz w:val="30"/>
          <w:szCs w:val="30"/>
          <w:rtl/>
        </w:rPr>
        <w:t xml:space="preserve">                                   جامعة مصراتة/ كلية الآداب </w:t>
      </w:r>
      <w:r>
        <w:rPr>
          <w:rFonts w:cs="Traditional Arabic"/>
          <w:b/>
          <w:bCs/>
          <w:sz w:val="30"/>
          <w:szCs w:val="30"/>
          <w:rtl/>
        </w:rPr>
        <w:t xml:space="preserve"> </w:t>
      </w:r>
      <w:r>
        <w:rPr>
          <w:rFonts w:cs="Traditional Arabic"/>
          <w:sz w:val="30"/>
          <w:szCs w:val="30"/>
          <w:rtl/>
        </w:rPr>
        <w:t xml:space="preserve">                        </w:t>
      </w:r>
    </w:p>
    <w:p w:rsidR="00A423CD" w:rsidRDefault="00A423CD" w:rsidP="00A423CD">
      <w:pPr>
        <w:spacing w:after="120"/>
        <w:jc w:val="lowKashida"/>
        <w:rPr>
          <w:rFonts w:cs="Traditional Arabic"/>
          <w:b/>
          <w:bCs/>
          <w:sz w:val="32"/>
          <w:szCs w:val="32"/>
          <w:rtl/>
        </w:rPr>
      </w:pPr>
      <w:r>
        <w:rPr>
          <w:rFonts w:cs="Traditional Arabic"/>
          <w:b/>
          <w:bCs/>
          <w:sz w:val="32"/>
          <w:szCs w:val="32"/>
          <w:rtl/>
        </w:rPr>
        <w:t>ملخص البحث:</w:t>
      </w:r>
    </w:p>
    <w:p w:rsidR="00A423CD" w:rsidRDefault="00A423CD" w:rsidP="00A423CD">
      <w:pPr>
        <w:ind w:firstLine="720"/>
        <w:jc w:val="both"/>
        <w:rPr>
          <w:rFonts w:cs="Traditional Arabic"/>
          <w:sz w:val="30"/>
          <w:szCs w:val="30"/>
          <w:rtl/>
        </w:rPr>
      </w:pPr>
      <w:r>
        <w:rPr>
          <w:rFonts w:cs="Traditional Arabic"/>
          <w:sz w:val="30"/>
          <w:szCs w:val="30"/>
          <w:rtl/>
        </w:rPr>
        <w:t>هدفت هذه الدراسة إلى تحديد مستوى تقدير الذات وعلاقته بالأداء الوظيفي لدى عينة من أعضاء هيئة التدريس بكليتي الآداب والعلوم، وفيما إذا كانت تختلف درجة تقدير الذات والأداء الوظيفي تبعاً لبعض المتغيرات</w:t>
      </w:r>
      <w:r>
        <w:rPr>
          <w:rFonts w:cs="Traditional Arabic" w:hint="cs"/>
          <w:sz w:val="30"/>
          <w:szCs w:val="30"/>
          <w:rtl/>
        </w:rPr>
        <w:t>. اعتمدت</w:t>
      </w:r>
      <w:r>
        <w:rPr>
          <w:rFonts w:cs="Traditional Arabic"/>
          <w:sz w:val="30"/>
          <w:szCs w:val="30"/>
          <w:rtl/>
        </w:rPr>
        <w:t xml:space="preserve"> الدراسة على استخدام المنهج الوصفي </w:t>
      </w:r>
      <w:r>
        <w:rPr>
          <w:rFonts w:cs="Traditional Arabic" w:hint="cs"/>
          <w:sz w:val="30"/>
          <w:szCs w:val="30"/>
          <w:rtl/>
        </w:rPr>
        <w:t>الارتباطي</w:t>
      </w:r>
      <w:r>
        <w:rPr>
          <w:rFonts w:cs="Traditional Arabic"/>
          <w:sz w:val="30"/>
          <w:szCs w:val="30"/>
          <w:rtl/>
        </w:rPr>
        <w:t xml:space="preserve"> للوصول إلى النتائج،</w:t>
      </w:r>
      <w:r>
        <w:rPr>
          <w:rFonts w:cs="Traditional Arabic" w:hint="cs"/>
          <w:sz w:val="30"/>
          <w:szCs w:val="30"/>
          <w:rtl/>
        </w:rPr>
        <w:t xml:space="preserve"> </w:t>
      </w:r>
      <w:r>
        <w:rPr>
          <w:rFonts w:cs="Traditional Arabic"/>
          <w:sz w:val="30"/>
          <w:szCs w:val="30"/>
          <w:rtl/>
        </w:rPr>
        <w:t>حيث تم توزيع مقياس</w:t>
      </w:r>
      <w:r>
        <w:rPr>
          <w:rFonts w:cs="Traditional Arabic" w:hint="cs"/>
          <w:sz w:val="30"/>
          <w:szCs w:val="30"/>
          <w:rtl/>
        </w:rPr>
        <w:t>َ</w:t>
      </w:r>
      <w:r>
        <w:rPr>
          <w:rFonts w:cs="Traditional Arabic"/>
          <w:sz w:val="30"/>
          <w:szCs w:val="30"/>
          <w:rtl/>
        </w:rPr>
        <w:t>ي</w:t>
      </w:r>
      <w:r>
        <w:rPr>
          <w:rFonts w:cs="Traditional Arabic" w:hint="cs"/>
          <w:sz w:val="30"/>
          <w:szCs w:val="30"/>
          <w:rtl/>
        </w:rPr>
        <w:t>ْ</w:t>
      </w:r>
      <w:r>
        <w:rPr>
          <w:rFonts w:cs="Traditional Arabic"/>
          <w:sz w:val="30"/>
          <w:szCs w:val="30"/>
          <w:rtl/>
        </w:rPr>
        <w:t xml:space="preserve"> </w:t>
      </w:r>
      <w:r>
        <w:rPr>
          <w:rFonts w:ascii="Traditional Arabic" w:hAnsi="Traditional Arabic" w:cs="Traditional Arabic"/>
          <w:sz w:val="30"/>
          <w:szCs w:val="30"/>
          <w:rtl/>
        </w:rPr>
        <w:t>تقدير الذات لمجدي دسوقي(2004)، والأداء الوظيفي لراتب السعود وخالد الصرايرة (2009</w:t>
      </w:r>
      <w:r>
        <w:rPr>
          <w:rFonts w:cs="Traditional Arabic"/>
          <w:sz w:val="30"/>
          <w:szCs w:val="30"/>
          <w:rtl/>
        </w:rPr>
        <w:t>)،</w:t>
      </w:r>
      <w:r>
        <w:rPr>
          <w:rFonts w:cs="Traditional Arabic" w:hint="cs"/>
          <w:sz w:val="30"/>
          <w:szCs w:val="30"/>
          <w:rtl/>
        </w:rPr>
        <w:t xml:space="preserve"> </w:t>
      </w:r>
      <w:r>
        <w:rPr>
          <w:rFonts w:cs="Traditional Arabic"/>
          <w:sz w:val="30"/>
          <w:szCs w:val="30"/>
          <w:rtl/>
        </w:rPr>
        <w:t>وط</w:t>
      </w:r>
      <w:r>
        <w:rPr>
          <w:rFonts w:cs="Traditional Arabic" w:hint="cs"/>
          <w:sz w:val="30"/>
          <w:szCs w:val="30"/>
          <w:rtl/>
        </w:rPr>
        <w:t>ُ</w:t>
      </w:r>
      <w:r>
        <w:rPr>
          <w:rFonts w:cs="Traditional Arabic"/>
          <w:sz w:val="30"/>
          <w:szCs w:val="30"/>
          <w:rtl/>
        </w:rPr>
        <w:t>ب</w:t>
      </w:r>
      <w:r>
        <w:rPr>
          <w:rFonts w:cs="Traditional Arabic" w:hint="cs"/>
          <w:sz w:val="30"/>
          <w:szCs w:val="30"/>
          <w:rtl/>
        </w:rPr>
        <w:t>ِّ</w:t>
      </w:r>
      <w:r>
        <w:rPr>
          <w:rFonts w:cs="Traditional Arabic"/>
          <w:sz w:val="30"/>
          <w:szCs w:val="30"/>
          <w:rtl/>
        </w:rPr>
        <w:t>ق</w:t>
      </w:r>
      <w:r>
        <w:rPr>
          <w:rFonts w:cs="Traditional Arabic" w:hint="cs"/>
          <w:sz w:val="30"/>
          <w:szCs w:val="30"/>
          <w:rtl/>
        </w:rPr>
        <w:t>َ</w:t>
      </w:r>
      <w:r>
        <w:rPr>
          <w:rFonts w:cs="Traditional Arabic"/>
          <w:sz w:val="30"/>
          <w:szCs w:val="30"/>
          <w:rtl/>
        </w:rPr>
        <w:t>ت</w:t>
      </w:r>
      <w:r>
        <w:rPr>
          <w:rFonts w:cs="Traditional Arabic" w:hint="cs"/>
          <w:sz w:val="30"/>
          <w:szCs w:val="30"/>
          <w:rtl/>
        </w:rPr>
        <w:t>ْ</w:t>
      </w:r>
      <w:r>
        <w:rPr>
          <w:rFonts w:cs="Traditional Arabic"/>
          <w:sz w:val="30"/>
          <w:szCs w:val="30"/>
          <w:rtl/>
        </w:rPr>
        <w:t xml:space="preserve"> المقاييس على عينة مكونة من (24) عضو</w:t>
      </w:r>
      <w:r>
        <w:rPr>
          <w:rFonts w:cs="Traditional Arabic" w:hint="cs"/>
          <w:sz w:val="30"/>
          <w:szCs w:val="30"/>
          <w:rtl/>
        </w:rPr>
        <w:t>َ</w:t>
      </w:r>
      <w:r>
        <w:rPr>
          <w:rFonts w:cs="Traditional Arabic"/>
          <w:sz w:val="30"/>
          <w:szCs w:val="30"/>
          <w:rtl/>
        </w:rPr>
        <w:t xml:space="preserve"> هيئة</w:t>
      </w:r>
      <w:r>
        <w:rPr>
          <w:rFonts w:cs="Traditional Arabic" w:hint="cs"/>
          <w:sz w:val="30"/>
          <w:szCs w:val="30"/>
          <w:rtl/>
        </w:rPr>
        <w:t>ِ</w:t>
      </w:r>
      <w:r>
        <w:rPr>
          <w:rFonts w:cs="Traditional Arabic"/>
          <w:sz w:val="30"/>
          <w:szCs w:val="30"/>
          <w:rtl/>
        </w:rPr>
        <w:t xml:space="preserve"> تدريس من كلية العلوم،</w:t>
      </w:r>
      <w:r>
        <w:rPr>
          <w:rFonts w:cs="Traditional Arabic" w:hint="cs"/>
          <w:sz w:val="30"/>
          <w:szCs w:val="30"/>
          <w:rtl/>
        </w:rPr>
        <w:t xml:space="preserve"> </w:t>
      </w:r>
      <w:r>
        <w:rPr>
          <w:rFonts w:cs="Traditional Arabic"/>
          <w:sz w:val="30"/>
          <w:szCs w:val="30"/>
          <w:rtl/>
        </w:rPr>
        <w:t>و(26) عضو</w:t>
      </w:r>
      <w:r>
        <w:rPr>
          <w:rFonts w:cs="Traditional Arabic" w:hint="cs"/>
          <w:sz w:val="30"/>
          <w:szCs w:val="30"/>
          <w:rtl/>
        </w:rPr>
        <w:t>َ</w:t>
      </w:r>
      <w:r>
        <w:rPr>
          <w:rFonts w:cs="Traditional Arabic"/>
          <w:sz w:val="30"/>
          <w:szCs w:val="30"/>
          <w:rtl/>
        </w:rPr>
        <w:t xml:space="preserve"> هيئة تدريس من كلية </w:t>
      </w:r>
      <w:r>
        <w:rPr>
          <w:rFonts w:cs="Traditional Arabic" w:hint="cs"/>
          <w:sz w:val="30"/>
          <w:szCs w:val="30"/>
          <w:rtl/>
        </w:rPr>
        <w:t>الآداب</w:t>
      </w:r>
      <w:r>
        <w:rPr>
          <w:rFonts w:cs="Traditional Arabic"/>
          <w:sz w:val="30"/>
          <w:szCs w:val="30"/>
          <w:rtl/>
        </w:rPr>
        <w:t>،</w:t>
      </w:r>
      <w:r>
        <w:rPr>
          <w:rFonts w:cs="Traditional Arabic" w:hint="cs"/>
          <w:sz w:val="30"/>
          <w:szCs w:val="30"/>
          <w:rtl/>
        </w:rPr>
        <w:t xml:space="preserve"> </w:t>
      </w:r>
      <w:r>
        <w:rPr>
          <w:rFonts w:cs="Traditional Arabic"/>
          <w:sz w:val="30"/>
          <w:szCs w:val="30"/>
          <w:rtl/>
        </w:rPr>
        <w:t xml:space="preserve">وعند تحليل البيانات </w:t>
      </w:r>
      <w:r>
        <w:rPr>
          <w:rFonts w:cs="Traditional Arabic" w:hint="cs"/>
          <w:sz w:val="30"/>
          <w:szCs w:val="30"/>
          <w:rtl/>
        </w:rPr>
        <w:t>إ</w:t>
      </w:r>
      <w:r>
        <w:rPr>
          <w:rFonts w:cs="Traditional Arabic"/>
          <w:sz w:val="30"/>
          <w:szCs w:val="30"/>
          <w:rtl/>
        </w:rPr>
        <w:t>حصائياً  تم</w:t>
      </w:r>
      <w:r>
        <w:rPr>
          <w:rFonts w:cs="Traditional Arabic" w:hint="cs"/>
          <w:sz w:val="30"/>
          <w:szCs w:val="30"/>
          <w:rtl/>
        </w:rPr>
        <w:t>ّ</w:t>
      </w:r>
      <w:r>
        <w:rPr>
          <w:rFonts w:cs="Traditional Arabic"/>
          <w:sz w:val="30"/>
          <w:szCs w:val="30"/>
          <w:rtl/>
        </w:rPr>
        <w:t xml:space="preserve"> التوصل إلى نتائج أهمها</w:t>
      </w:r>
      <w:r>
        <w:rPr>
          <w:rFonts w:cs="Traditional Arabic" w:hint="cs"/>
          <w:sz w:val="30"/>
          <w:szCs w:val="30"/>
          <w:rtl/>
        </w:rPr>
        <w:t>:</w:t>
      </w:r>
      <w:r>
        <w:rPr>
          <w:rFonts w:cs="Traditional Arabic"/>
          <w:sz w:val="30"/>
          <w:szCs w:val="30"/>
          <w:rtl/>
        </w:rPr>
        <w:t xml:space="preserve"> </w:t>
      </w:r>
      <w:r>
        <w:rPr>
          <w:rFonts w:cs="Traditional Arabic" w:hint="cs"/>
          <w:sz w:val="30"/>
          <w:szCs w:val="30"/>
          <w:rtl/>
        </w:rPr>
        <w:t>أ</w:t>
      </w:r>
      <w:r>
        <w:rPr>
          <w:rFonts w:cs="Traditional Arabic"/>
          <w:sz w:val="30"/>
          <w:szCs w:val="30"/>
          <w:rtl/>
        </w:rPr>
        <w:t>ن</w:t>
      </w:r>
      <w:r>
        <w:rPr>
          <w:rFonts w:cs="Traditional Arabic" w:hint="cs"/>
          <w:sz w:val="30"/>
          <w:szCs w:val="30"/>
          <w:rtl/>
        </w:rPr>
        <w:t>ّ</w:t>
      </w:r>
      <w:r>
        <w:rPr>
          <w:rFonts w:cs="Traditional Arabic"/>
          <w:sz w:val="30"/>
          <w:szCs w:val="30"/>
          <w:rtl/>
        </w:rPr>
        <w:t xml:space="preserve"> تقدير الذات </w:t>
      </w:r>
      <w:r>
        <w:rPr>
          <w:rFonts w:cs="Traditional Arabic" w:hint="cs"/>
          <w:sz w:val="30"/>
          <w:szCs w:val="30"/>
          <w:rtl/>
        </w:rPr>
        <w:t>لأعضاء</w:t>
      </w:r>
      <w:r>
        <w:rPr>
          <w:rFonts w:cs="Traditional Arabic"/>
          <w:sz w:val="30"/>
          <w:szCs w:val="30"/>
          <w:rtl/>
        </w:rPr>
        <w:t xml:space="preserve"> هيئة التدريس أقل من المتوسط،كما أظهرت النتائج أن الأداء الوظيفي لدى أعضاء هيئة التدريس أعلى من المتوسط،</w:t>
      </w:r>
      <w:r>
        <w:rPr>
          <w:rFonts w:cs="Traditional Arabic" w:hint="cs"/>
          <w:sz w:val="30"/>
          <w:szCs w:val="30"/>
          <w:rtl/>
        </w:rPr>
        <w:t xml:space="preserve"> </w:t>
      </w:r>
      <w:r>
        <w:rPr>
          <w:rFonts w:cs="Traditional Arabic"/>
          <w:sz w:val="30"/>
          <w:szCs w:val="30"/>
          <w:rtl/>
        </w:rPr>
        <w:t>وتنطبق عليه معايير الجودة الشاملة، وبي</w:t>
      </w:r>
      <w:r>
        <w:rPr>
          <w:rFonts w:cs="Traditional Arabic" w:hint="cs"/>
          <w:sz w:val="30"/>
          <w:szCs w:val="30"/>
          <w:rtl/>
        </w:rPr>
        <w:t>ّ</w:t>
      </w:r>
      <w:r>
        <w:rPr>
          <w:rFonts w:cs="Traditional Arabic"/>
          <w:sz w:val="30"/>
          <w:szCs w:val="30"/>
          <w:rtl/>
        </w:rPr>
        <w:t>نت النتائج أيضاً أنه توجد فروق</w:t>
      </w:r>
      <w:r>
        <w:rPr>
          <w:rFonts w:cs="Traditional Arabic" w:hint="cs"/>
          <w:sz w:val="30"/>
          <w:szCs w:val="30"/>
          <w:rtl/>
        </w:rPr>
        <w:t>ٌ</w:t>
      </w:r>
      <w:r>
        <w:rPr>
          <w:rFonts w:cs="Traditional Arabic"/>
          <w:sz w:val="30"/>
          <w:szCs w:val="30"/>
          <w:rtl/>
        </w:rPr>
        <w:t xml:space="preserve"> دالة </w:t>
      </w:r>
      <w:r>
        <w:rPr>
          <w:rFonts w:cs="Traditional Arabic" w:hint="cs"/>
          <w:sz w:val="30"/>
          <w:szCs w:val="30"/>
          <w:rtl/>
        </w:rPr>
        <w:t>إ</w:t>
      </w:r>
      <w:r>
        <w:rPr>
          <w:rFonts w:cs="Traditional Arabic"/>
          <w:sz w:val="30"/>
          <w:szCs w:val="30"/>
          <w:rtl/>
        </w:rPr>
        <w:t>حصائياً في مستوى تقدير الذات وفقاً لمتغير التخصص لصالح كلية العلوم،</w:t>
      </w:r>
      <w:r>
        <w:rPr>
          <w:rFonts w:cs="Traditional Arabic" w:hint="cs"/>
          <w:sz w:val="30"/>
          <w:szCs w:val="30"/>
          <w:rtl/>
        </w:rPr>
        <w:t xml:space="preserve"> </w:t>
      </w:r>
      <w:r>
        <w:rPr>
          <w:rFonts w:cs="Traditional Arabic"/>
          <w:sz w:val="30"/>
          <w:szCs w:val="30"/>
          <w:rtl/>
        </w:rPr>
        <w:t>بينما لا</w:t>
      </w:r>
      <w:r>
        <w:rPr>
          <w:rFonts w:cs="Traditional Arabic" w:hint="cs"/>
          <w:sz w:val="30"/>
          <w:szCs w:val="30"/>
          <w:rtl/>
        </w:rPr>
        <w:t xml:space="preserve"> </w:t>
      </w:r>
      <w:r>
        <w:rPr>
          <w:rFonts w:cs="Traditional Arabic"/>
          <w:sz w:val="30"/>
          <w:szCs w:val="30"/>
          <w:rtl/>
        </w:rPr>
        <w:t>توجد فروق ذات دلالة إحصائية في مستوى تقدير الذات وفقاً لمتغير الجنس.</w:t>
      </w:r>
    </w:p>
    <w:p w:rsidR="00A423CD" w:rsidRPr="00A423CD" w:rsidRDefault="00A423CD" w:rsidP="00A423CD">
      <w:pPr>
        <w:ind w:firstLine="720"/>
        <w:jc w:val="both"/>
        <w:rPr>
          <w:rFonts w:cs="Traditional Arabic"/>
          <w:sz w:val="18"/>
          <w:szCs w:val="18"/>
          <w:rtl/>
        </w:rPr>
      </w:pPr>
    </w:p>
    <w:p w:rsidR="00A423CD" w:rsidRPr="00A423CD" w:rsidRDefault="00A423CD" w:rsidP="00A423CD">
      <w:pPr>
        <w:jc w:val="both"/>
        <w:rPr>
          <w:rFonts w:cs="Traditional Arabic"/>
          <w:sz w:val="30"/>
          <w:szCs w:val="30"/>
          <w:rtl/>
        </w:rPr>
      </w:pPr>
      <w:r w:rsidRPr="00A423CD">
        <w:rPr>
          <w:rFonts w:cs="Traditional Arabic"/>
          <w:sz w:val="30"/>
          <w:szCs w:val="30"/>
          <w:rtl/>
        </w:rPr>
        <w:t xml:space="preserve"> </w:t>
      </w:r>
      <w:r w:rsidRPr="00A423CD">
        <w:rPr>
          <w:rFonts w:cs="Traditional Arabic"/>
          <w:b/>
          <w:bCs/>
          <w:sz w:val="30"/>
          <w:szCs w:val="30"/>
          <w:rtl/>
        </w:rPr>
        <w:t>الكلمات المفتاحية: تقدير الذات ،الأداء الوظيفي ، عضو هيئة التدريس</w:t>
      </w:r>
      <w:r w:rsidRPr="00A423CD">
        <w:rPr>
          <w:rFonts w:cs="Traditional Arabic"/>
          <w:sz w:val="30"/>
          <w:szCs w:val="30"/>
          <w:rtl/>
        </w:rPr>
        <w:t>.</w:t>
      </w:r>
    </w:p>
    <w:p w:rsidR="00A423CD" w:rsidRPr="00A423CD" w:rsidRDefault="00A423CD" w:rsidP="00A423CD">
      <w:pPr>
        <w:jc w:val="both"/>
        <w:rPr>
          <w:rFonts w:cs="Traditional Arabic"/>
          <w:i/>
          <w:iCs/>
          <w:sz w:val="20"/>
          <w:szCs w:val="20"/>
          <w:rtl/>
        </w:rPr>
      </w:pPr>
    </w:p>
    <w:p w:rsidR="00A423CD" w:rsidRDefault="00A423CD" w:rsidP="00A423CD">
      <w:pPr>
        <w:jc w:val="both"/>
        <w:rPr>
          <w:rFonts w:cs="Traditional Arabic"/>
          <w:i/>
          <w:iCs/>
          <w:sz w:val="30"/>
          <w:szCs w:val="30"/>
          <w:rtl/>
        </w:rPr>
      </w:pPr>
    </w:p>
    <w:p w:rsidR="00A423CD" w:rsidRDefault="003A09B7" w:rsidP="00A423CD">
      <w:pPr>
        <w:bidi w:val="0"/>
        <w:spacing w:after="120"/>
        <w:jc w:val="both"/>
        <w:rPr>
          <w:rFonts w:cs="Traditional Arabic"/>
          <w:b/>
          <w:bCs/>
          <w:sz w:val="30"/>
          <w:szCs w:val="30"/>
          <w:rtl/>
        </w:rPr>
      </w:pPr>
      <w:sdt>
        <w:sdtPr>
          <w:rPr>
            <w:rFonts w:asciiTheme="majorBidi" w:hAnsiTheme="majorBidi" w:cstheme="majorBidi"/>
            <w:b/>
            <w:bCs/>
            <w:sz w:val="28"/>
            <w:szCs w:val="28"/>
          </w:rPr>
          <w:id w:val="1530294907"/>
          <w:placeholder>
            <w:docPart w:val="4ACCB611DA0F4569BD3BDF6047D87DD4"/>
          </w:placeholder>
          <w:temporary/>
          <w:showingPlcHdr/>
          <w:text/>
        </w:sdtPr>
        <w:sdtContent>
          <w:r w:rsidR="00A423CD">
            <w:rPr>
              <w:rFonts w:asciiTheme="majorBidi" w:hAnsiTheme="majorBidi" w:cstheme="majorBidi"/>
              <w:b/>
              <w:bCs/>
              <w:sz w:val="28"/>
              <w:szCs w:val="28"/>
            </w:rPr>
            <w:t>Abestract</w:t>
          </w:r>
        </w:sdtContent>
      </w:sdt>
    </w:p>
    <w:p w:rsidR="00A423CD" w:rsidRDefault="00A423CD" w:rsidP="00A423CD">
      <w:pPr>
        <w:bidi w:val="0"/>
        <w:ind w:firstLine="720"/>
        <w:jc w:val="both"/>
        <w:rPr>
          <w:rFonts w:asciiTheme="majorBidi" w:hAnsiTheme="majorBidi" w:cstheme="majorBidi"/>
        </w:rPr>
      </w:pPr>
      <w:r>
        <w:rPr>
          <w:rFonts w:asciiTheme="majorBidi" w:hAnsiTheme="majorBidi" w:cstheme="majorBidi"/>
        </w:rPr>
        <w:t>The aim of this study was to determine the level of self-assessment and its relation to the functional performance of a sample of faculty members in the faculties of Arts and Sciences. If the degree of self-assessment and job performance varies according to some variables, the study relied on the use of descriptive descriptive approach to reach the results. (2009). The criteria were applied to a sample of (24) faculty members from the Faculty of Science, (26) faculty members from the Faculty of Arts, and when statistical data were analyzed, The most important results are the self-esteem of a member The results showed that there are statistically significant differences in the level of self-esteem according to the specialization variable, in favor of the Faculty of Science, while there are no significant differences Statistics</w:t>
      </w:r>
    </w:p>
    <w:p w:rsidR="00A423CD" w:rsidRDefault="00A423CD" w:rsidP="00A423CD">
      <w:pPr>
        <w:bidi w:val="0"/>
        <w:jc w:val="both"/>
        <w:rPr>
          <w:rFonts w:asciiTheme="majorBidi" w:hAnsiTheme="majorBidi" w:cstheme="majorBidi"/>
        </w:rPr>
      </w:pPr>
      <w:r>
        <w:rPr>
          <w:rFonts w:asciiTheme="majorBidi" w:hAnsiTheme="majorBidi" w:cstheme="majorBidi"/>
        </w:rPr>
        <w:t xml:space="preserve"> in the level of self-esteem according to gender variable</w:t>
      </w:r>
      <w:r>
        <w:rPr>
          <w:rFonts w:asciiTheme="majorBidi" w:hAnsiTheme="majorBidi" w:hint="cs"/>
          <w:rtl/>
        </w:rPr>
        <w:t>.</w:t>
      </w:r>
    </w:p>
    <w:p w:rsidR="00A423CD" w:rsidRDefault="00A423CD" w:rsidP="00A423CD">
      <w:pPr>
        <w:bidi w:val="0"/>
        <w:jc w:val="both"/>
        <w:rPr>
          <w:rFonts w:asciiTheme="majorBidi" w:hAnsiTheme="majorBidi" w:cstheme="majorBidi"/>
        </w:rPr>
      </w:pPr>
    </w:p>
    <w:p w:rsidR="00A423CD" w:rsidRDefault="00A423CD" w:rsidP="00A423CD">
      <w:pPr>
        <w:bidi w:val="0"/>
        <w:jc w:val="both"/>
        <w:rPr>
          <w:rFonts w:asciiTheme="majorBidi" w:hAnsiTheme="majorBidi" w:cstheme="majorBidi"/>
        </w:rPr>
      </w:pPr>
      <w:r w:rsidRPr="00A423CD">
        <w:rPr>
          <w:rFonts w:asciiTheme="majorBidi" w:hAnsiTheme="majorBidi" w:cstheme="majorBidi"/>
          <w:b/>
          <w:bCs/>
        </w:rPr>
        <w:t> Keywords</w:t>
      </w:r>
      <w:r>
        <w:rPr>
          <w:rFonts w:asciiTheme="majorBidi" w:hAnsiTheme="majorBidi" w:cstheme="majorBidi"/>
        </w:rPr>
        <w:t>: self-esteem, job performance, faculty member.</w:t>
      </w:r>
    </w:p>
    <w:p w:rsidR="00A423CD" w:rsidRDefault="00A423CD" w:rsidP="00A423CD">
      <w:pPr>
        <w:bidi w:val="0"/>
        <w:jc w:val="right"/>
        <w:rPr>
          <w:szCs w:val="32"/>
          <w:rtl/>
        </w:rPr>
      </w:pPr>
      <w:r>
        <w:rPr>
          <w:rFonts w:hint="cs"/>
          <w:szCs w:val="32"/>
          <w:rtl/>
        </w:rPr>
        <w:lastRenderedPageBreak/>
        <w:t xml:space="preserve"> المقدمة</w:t>
      </w:r>
    </w:p>
    <w:p w:rsidR="00A423CD" w:rsidRDefault="00A423CD" w:rsidP="00A423CD">
      <w:pPr>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تسعى الجامعات إلى تحقيق الرسالة التي قامت من أجلها،</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والتي تمثل الغرض الأساسي من إنشائها</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لذا فإنها تعمل على إتباع الاستراتيجيات والسياسات المختلفة في سبيل تحقيق ذلك، ويعتبر نجاح الجامعات في التقدم والرقي العلمي مقترن بمعايير الجودة الشاملة،</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والتي تجعل رسالة الجامعة بوصلة الحركة في المجتمع</w:t>
      </w:r>
      <w:r>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w:t>
      </w:r>
      <w:r>
        <w:rPr>
          <w:rFonts w:ascii="Traditional Arabic" w:hAnsi="Traditional Arabic" w:cs="Traditional Arabic" w:hint="cs"/>
          <w:sz w:val="30"/>
          <w:szCs w:val="30"/>
          <w:rtl/>
        </w:rPr>
        <w:t xml:space="preserve">لقد </w:t>
      </w:r>
      <w:r>
        <w:rPr>
          <w:rFonts w:ascii="Traditional Arabic" w:hAnsi="Traditional Arabic" w:cs="Traditional Arabic"/>
          <w:sz w:val="30"/>
          <w:szCs w:val="30"/>
          <w:rtl/>
        </w:rPr>
        <w:t>حظيت معايير الجودة الشاملة في السنوات الأخيرة باهتمام كبير من قبل الباحثين والمختصين، وذلك لدورها الريادي في تحسين وتطوير العملية التعليمية،</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ومساعدة العاملين في أداء عملهم وتحسينه باستمرار</w:t>
      </w:r>
      <w:r>
        <w:rPr>
          <w:rFonts w:ascii="Traditional Arabic" w:hAnsi="Traditional Arabic" w:cs="Traditional Arabic" w:hint="cs"/>
          <w:sz w:val="30"/>
          <w:szCs w:val="30"/>
          <w:rtl/>
        </w:rPr>
        <w:t>،</w:t>
      </w:r>
      <w:r>
        <w:rPr>
          <w:rFonts w:ascii="Traditional Arabic" w:hAnsi="Traditional Arabic" w:cs="Traditional Arabic"/>
          <w:sz w:val="30"/>
          <w:szCs w:val="30"/>
          <w:rtl/>
        </w:rPr>
        <w:t xml:space="preserve"> من خلال تطوير الذات،</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فضلاً عن كونه مطلباً إدارياً قادراً على التغيير نحو الأفضل،</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وأحد مرتكزات الإدارة الحديثة، والذي يتماشى مع التطورات الحالية العالمية وليس المحلية فحسب، وأصبحت قضية جودة التعليم العالي موضع اهتمام كبير في كل مجتمع، حيث تمثل مؤسسات التعليم الجامعي بجميع أشكالها وأنماطها قمة الهرم التعليمي،</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وتقع على عاتقها مسؤولية تهيئة الكفاءات التعليمية إلى درجات ال</w:t>
      </w:r>
      <w:r>
        <w:rPr>
          <w:rFonts w:ascii="Traditional Arabic" w:hAnsi="Traditional Arabic" w:cs="Traditional Arabic" w:hint="cs"/>
          <w:sz w:val="30"/>
          <w:szCs w:val="30"/>
          <w:rtl/>
        </w:rPr>
        <w:t>إ</w:t>
      </w:r>
      <w:r>
        <w:rPr>
          <w:rFonts w:ascii="Traditional Arabic" w:hAnsi="Traditional Arabic" w:cs="Traditional Arabic"/>
          <w:sz w:val="30"/>
          <w:szCs w:val="30"/>
          <w:rtl/>
        </w:rPr>
        <w:t>بداع وال</w:t>
      </w:r>
      <w:r>
        <w:rPr>
          <w:rFonts w:ascii="Traditional Arabic" w:hAnsi="Traditional Arabic" w:cs="Traditional Arabic" w:hint="cs"/>
          <w:sz w:val="30"/>
          <w:szCs w:val="30"/>
          <w:rtl/>
        </w:rPr>
        <w:t>إ</w:t>
      </w:r>
      <w:r>
        <w:rPr>
          <w:rFonts w:ascii="Traditional Arabic" w:hAnsi="Traditional Arabic" w:cs="Traditional Arabic"/>
          <w:sz w:val="30"/>
          <w:szCs w:val="30"/>
          <w:rtl/>
        </w:rPr>
        <w:t>تقان، والكشف والابتكار،</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بما يعود عليها وعلى المجتمع بالنفع</w:t>
      </w:r>
      <w:r>
        <w:rPr>
          <w:rFonts w:ascii="Traditional Arabic" w:hAnsi="Traditional Arabic" w:cs="Traditional Arabic" w:hint="cs"/>
          <w:sz w:val="30"/>
          <w:szCs w:val="30"/>
          <w:rtl/>
        </w:rPr>
        <w:t>.</w:t>
      </w:r>
    </w:p>
    <w:p w:rsidR="004271A8" w:rsidRDefault="00A423CD" w:rsidP="004271A8">
      <w:pPr>
        <w:jc w:val="both"/>
        <w:rPr>
          <w:rFonts w:ascii="Traditional Arabic" w:hAnsi="Traditional Arabic" w:cs="Traditional Arabic"/>
          <w:sz w:val="30"/>
          <w:szCs w:val="30"/>
          <w:rtl/>
        </w:rPr>
      </w:pPr>
      <w:r>
        <w:rPr>
          <w:rFonts w:ascii="Traditional Arabic" w:hAnsi="Traditional Arabic" w:cs="Traditional Arabic"/>
          <w:sz w:val="30"/>
          <w:szCs w:val="30"/>
          <w:rtl/>
        </w:rPr>
        <w:t>ومن الأهمية بمكان أن يتسم النظام الجامعي بالمرونة والتكيف السريع مع التغير في كل من رغبات وتوقعات الأستاذ الجامعي، فالجامعات تواجه العديد من التحديات</w:t>
      </w:r>
      <w:r>
        <w:rPr>
          <w:rFonts w:ascii="Traditional Arabic" w:hAnsi="Traditional Arabic" w:cs="Traditional Arabic" w:hint="cs"/>
          <w:sz w:val="30"/>
          <w:szCs w:val="30"/>
          <w:rtl/>
        </w:rPr>
        <w:t>،</w:t>
      </w:r>
      <w:r>
        <w:rPr>
          <w:rFonts w:ascii="Traditional Arabic" w:hAnsi="Traditional Arabic" w:cs="Traditional Arabic"/>
          <w:sz w:val="30"/>
          <w:szCs w:val="30"/>
          <w:rtl/>
        </w:rPr>
        <w:t xml:space="preserve"> متمثلة في انخفاض إنتاجية أعضا</w:t>
      </w:r>
      <w:r>
        <w:rPr>
          <w:rFonts w:ascii="Traditional Arabic" w:hAnsi="Traditional Arabic" w:cs="Traditional Arabic" w:hint="cs"/>
          <w:sz w:val="30"/>
          <w:szCs w:val="30"/>
          <w:rtl/>
        </w:rPr>
        <w:t>ئ</w:t>
      </w:r>
      <w:r>
        <w:rPr>
          <w:rFonts w:ascii="Traditional Arabic" w:hAnsi="Traditional Arabic" w:cs="Traditional Arabic"/>
          <w:sz w:val="30"/>
          <w:szCs w:val="30"/>
          <w:rtl/>
        </w:rPr>
        <w:t>ها، ونقص الموارد المالية</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وزيادة التكاليف، وتبن</w:t>
      </w:r>
      <w:r w:rsidR="004271A8">
        <w:rPr>
          <w:rFonts w:ascii="Traditional Arabic" w:hAnsi="Traditional Arabic" w:cs="Traditional Arabic" w:hint="cs"/>
          <w:sz w:val="30"/>
          <w:szCs w:val="30"/>
          <w:rtl/>
        </w:rPr>
        <w:t>ي</w:t>
      </w:r>
      <w:r>
        <w:rPr>
          <w:rFonts w:ascii="Traditional Arabic" w:hAnsi="Traditional Arabic" w:cs="Traditional Arabic"/>
          <w:sz w:val="30"/>
          <w:szCs w:val="30"/>
          <w:rtl/>
        </w:rPr>
        <w:t xml:space="preserve"> أساليب غير فعالة لتحقيق الأهداف المنشودة</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w:t>
      </w:r>
    </w:p>
    <w:p w:rsidR="004271A8" w:rsidRDefault="00A423CD" w:rsidP="004271A8">
      <w:pPr>
        <w:jc w:val="both"/>
        <w:rPr>
          <w:rFonts w:ascii="Traditional Arabic" w:hAnsi="Traditional Arabic" w:cs="Traditional Arabic"/>
          <w:sz w:val="30"/>
          <w:szCs w:val="30"/>
          <w:rtl/>
        </w:rPr>
      </w:pPr>
      <w:r>
        <w:rPr>
          <w:rFonts w:ascii="Traditional Arabic" w:hAnsi="Traditional Arabic" w:cs="Traditional Arabic"/>
          <w:sz w:val="30"/>
          <w:szCs w:val="30"/>
          <w:rtl/>
        </w:rPr>
        <w:t>وأوضحت دراسة الشبر</w:t>
      </w:r>
      <w:r w:rsidR="004271A8">
        <w:rPr>
          <w:rFonts w:ascii="Traditional Arabic" w:hAnsi="Traditional Arabic" w:cs="Traditional Arabic"/>
          <w:sz w:val="30"/>
          <w:szCs w:val="30"/>
          <w:rtl/>
        </w:rPr>
        <w:t xml:space="preserve">اوي (1995)، ودراسة مدوخ (2008) </w:t>
      </w:r>
      <w:r w:rsidR="004271A8">
        <w:rPr>
          <w:rFonts w:ascii="Traditional Arabic" w:hAnsi="Traditional Arabic" w:cs="Traditional Arabic" w:hint="cs"/>
          <w:sz w:val="30"/>
          <w:szCs w:val="30"/>
          <w:rtl/>
        </w:rPr>
        <w:t>أ</w:t>
      </w:r>
      <w:r>
        <w:rPr>
          <w:rFonts w:ascii="Traditional Arabic" w:hAnsi="Traditional Arabic" w:cs="Traditional Arabic"/>
          <w:sz w:val="30"/>
          <w:szCs w:val="30"/>
          <w:rtl/>
        </w:rPr>
        <w:t>ن الكلي</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ات التي طبقت كل</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أو</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ب</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ع</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ض</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معايير الجودة الشاملة قد حققت منافع عديدة م</w:t>
      </w:r>
      <w:r w:rsidR="004271A8">
        <w:rPr>
          <w:rFonts w:ascii="Traditional Arabic" w:hAnsi="Traditional Arabic" w:cs="Traditional Arabic"/>
          <w:sz w:val="30"/>
          <w:szCs w:val="30"/>
          <w:rtl/>
        </w:rPr>
        <w:t>ن خلال تحسين أداء العاملين فيها</w:t>
      </w:r>
      <w:r>
        <w:rPr>
          <w:rFonts w:ascii="Traditional Arabic" w:hAnsi="Traditional Arabic" w:cs="Traditional Arabic"/>
          <w:sz w:val="30"/>
          <w:szCs w:val="30"/>
          <w:rtl/>
        </w:rPr>
        <w:t>،</w:t>
      </w:r>
      <w:r w:rsidR="004271A8">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مما ينعكس بشكل </w:t>
      </w:r>
      <w:r w:rsidR="004271A8">
        <w:rPr>
          <w:rFonts w:ascii="Traditional Arabic" w:hAnsi="Traditional Arabic" w:cs="Traditional Arabic" w:hint="cs"/>
          <w:sz w:val="30"/>
          <w:szCs w:val="30"/>
          <w:rtl/>
        </w:rPr>
        <w:t>إ</w:t>
      </w:r>
      <w:r>
        <w:rPr>
          <w:rFonts w:ascii="Traditional Arabic" w:hAnsi="Traditional Arabic" w:cs="Traditional Arabic"/>
          <w:sz w:val="30"/>
          <w:szCs w:val="30"/>
          <w:rtl/>
        </w:rPr>
        <w:t>يجابي على مخرجاتها</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ومن</w:t>
      </w:r>
      <w:r w:rsidR="004271A8">
        <w:rPr>
          <w:rFonts w:ascii="Traditional Arabic" w:hAnsi="Traditional Arabic" w:cs="Traditional Arabic" w:hint="cs"/>
          <w:sz w:val="30"/>
          <w:szCs w:val="30"/>
          <w:rtl/>
        </w:rPr>
        <w:t>ْ</w:t>
      </w:r>
      <w:r w:rsidR="004271A8">
        <w:rPr>
          <w:rFonts w:ascii="Traditional Arabic" w:hAnsi="Traditional Arabic" w:cs="Traditional Arabic"/>
          <w:sz w:val="30"/>
          <w:szCs w:val="30"/>
          <w:rtl/>
        </w:rPr>
        <w:t xml:space="preserve"> </w:t>
      </w:r>
      <w:r w:rsidR="004271A8">
        <w:rPr>
          <w:rFonts w:ascii="Traditional Arabic" w:hAnsi="Traditional Arabic" w:cs="Traditional Arabic" w:hint="cs"/>
          <w:sz w:val="30"/>
          <w:szCs w:val="30"/>
          <w:rtl/>
        </w:rPr>
        <w:t>ثَـ</w:t>
      </w:r>
      <w:r>
        <w:rPr>
          <w:rFonts w:ascii="Traditional Arabic" w:hAnsi="Traditional Arabic" w:cs="Traditional Arabic"/>
          <w:sz w:val="30"/>
          <w:szCs w:val="30"/>
          <w:rtl/>
        </w:rPr>
        <w:t>م</w:t>
      </w:r>
      <w:r w:rsidR="004271A8">
        <w:rPr>
          <w:rFonts w:ascii="Traditional Arabic" w:hAnsi="Traditional Arabic" w:cs="Traditional Arabic" w:hint="cs"/>
          <w:sz w:val="30"/>
          <w:szCs w:val="30"/>
          <w:rtl/>
        </w:rPr>
        <w:t>َّ</w:t>
      </w:r>
      <w:r w:rsidR="004271A8">
        <w:rPr>
          <w:rFonts w:ascii="Traditional Arabic" w:hAnsi="Traditional Arabic" w:cs="Traditional Arabic"/>
          <w:sz w:val="30"/>
          <w:szCs w:val="30"/>
          <w:rtl/>
        </w:rPr>
        <w:t xml:space="preserve"> على المجتمع بشكل عام</w:t>
      </w:r>
      <w:r>
        <w:rPr>
          <w:rFonts w:ascii="Traditional Arabic" w:hAnsi="Traditional Arabic" w:cs="Traditional Arabic"/>
          <w:sz w:val="30"/>
          <w:szCs w:val="30"/>
          <w:rtl/>
        </w:rPr>
        <w:t>، وقد أصبح الأداء الوظيفي مرتبطاً بقدرة المؤسسة الجامعية على جودة تقديم خدماتها مباشرة، أو من خلال وسائل التكنولوجية المتعددة، وهناك مجموعة من الأهداف لتحقيق الجودة الشاملة في الجامعات بشكل عام، مثل</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ترسيخ مفاهيم معايير الجودة الشاملة القائمة على فاعلية وتأكيد </w:t>
      </w:r>
      <w:r w:rsidR="004271A8">
        <w:rPr>
          <w:rFonts w:ascii="Traditional Arabic" w:hAnsi="Traditional Arabic" w:cs="Traditional Arabic" w:hint="cs"/>
          <w:sz w:val="30"/>
          <w:szCs w:val="30"/>
          <w:rtl/>
        </w:rPr>
        <w:t>أ</w:t>
      </w:r>
      <w:r>
        <w:rPr>
          <w:rFonts w:ascii="Traditional Arabic" w:hAnsi="Traditional Arabic" w:cs="Traditional Arabic"/>
          <w:sz w:val="30"/>
          <w:szCs w:val="30"/>
          <w:rtl/>
        </w:rPr>
        <w:t>ن الجودة و</w:t>
      </w:r>
      <w:r w:rsidR="004271A8">
        <w:rPr>
          <w:rFonts w:ascii="Traditional Arabic" w:hAnsi="Traditional Arabic" w:cs="Traditional Arabic" w:hint="cs"/>
          <w:sz w:val="30"/>
          <w:szCs w:val="30"/>
          <w:rtl/>
        </w:rPr>
        <w:t>إت</w:t>
      </w:r>
      <w:r>
        <w:rPr>
          <w:rFonts w:ascii="Traditional Arabic" w:hAnsi="Traditional Arabic" w:cs="Traditional Arabic"/>
          <w:sz w:val="30"/>
          <w:szCs w:val="30"/>
          <w:rtl/>
        </w:rPr>
        <w:t xml:space="preserve">قان العمل وحسن </w:t>
      </w:r>
      <w:r w:rsidR="004271A8">
        <w:rPr>
          <w:rFonts w:ascii="Traditional Arabic" w:hAnsi="Traditional Arabic" w:cs="Traditional Arabic" w:hint="cs"/>
          <w:sz w:val="30"/>
          <w:szCs w:val="30"/>
          <w:rtl/>
        </w:rPr>
        <w:t>أ</w:t>
      </w:r>
      <w:r>
        <w:rPr>
          <w:rFonts w:ascii="Traditional Arabic" w:hAnsi="Traditional Arabic" w:cs="Traditional Arabic"/>
          <w:sz w:val="30"/>
          <w:szCs w:val="30"/>
          <w:rtl/>
        </w:rPr>
        <w:t>دائه من سمات العصر الذي نعيشه</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وتطوير أداء جميع العاملين</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عن طريق تنمية روح العمل التعاوني الجماعي</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وتحقيق نقلة نوعية في تحقيق الجودة الشاملة، والتي تقوم على أساس التوثيق للبرامج والإجراءات</w:t>
      </w:r>
      <w:r w:rsidR="004271A8">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والتفعيل للأنظمة واللوائح</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والتوجيهات والاهتمام بمستوى الأداء لأعضاء هيئة التدريس والإداريين والموظفين</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والارتقاء بمستويات الطلاب من خلال المتابعة الفاعلة، وهذا ما أشارت إليه العديد من الدراسات</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مثل</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دراسة (عبيدلي وصندالي (2010)</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التي أ</w:t>
      </w:r>
      <w:r w:rsidR="004271A8">
        <w:rPr>
          <w:rFonts w:ascii="Traditional Arabic" w:hAnsi="Traditional Arabic" w:cs="Traditional Arabic" w:hint="cs"/>
          <w:sz w:val="30"/>
          <w:szCs w:val="30"/>
          <w:rtl/>
        </w:rPr>
        <w:t>ثبتتْ</w:t>
      </w:r>
      <w:r w:rsidR="004271A8">
        <w:rPr>
          <w:rFonts w:ascii="Traditional Arabic" w:hAnsi="Traditional Arabic" w:cs="Traditional Arabic"/>
          <w:sz w:val="30"/>
          <w:szCs w:val="30"/>
          <w:rtl/>
        </w:rPr>
        <w:t xml:space="preserve"> نتائجها إلى أن</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 xml:space="preserve"> هناك أثر</w:t>
      </w:r>
      <w:r w:rsidR="004271A8">
        <w:rPr>
          <w:rFonts w:ascii="Traditional Arabic" w:hAnsi="Traditional Arabic" w:cs="Traditional Arabic" w:hint="cs"/>
          <w:sz w:val="30"/>
          <w:szCs w:val="30"/>
          <w:rtl/>
        </w:rPr>
        <w:t>اً</w:t>
      </w:r>
      <w:r>
        <w:rPr>
          <w:rFonts w:ascii="Traditional Arabic" w:hAnsi="Traditional Arabic" w:cs="Traditional Arabic"/>
          <w:sz w:val="30"/>
          <w:szCs w:val="30"/>
          <w:rtl/>
        </w:rPr>
        <w:t xml:space="preserve"> مرتفع</w:t>
      </w:r>
      <w:r w:rsidR="004271A8">
        <w:rPr>
          <w:rFonts w:ascii="Traditional Arabic" w:hAnsi="Traditional Arabic" w:cs="Traditional Arabic" w:hint="cs"/>
          <w:sz w:val="30"/>
          <w:szCs w:val="30"/>
          <w:rtl/>
        </w:rPr>
        <w:t>اً</w:t>
      </w:r>
      <w:r>
        <w:rPr>
          <w:rFonts w:ascii="Traditional Arabic" w:hAnsi="Traditional Arabic" w:cs="Traditional Arabic"/>
          <w:sz w:val="30"/>
          <w:szCs w:val="30"/>
          <w:rtl/>
        </w:rPr>
        <w:t xml:space="preserve"> لعناصر إدارة الجودة الشاملة مثل</w:t>
      </w:r>
      <w:r w:rsidR="004271A8">
        <w:rPr>
          <w:rFonts w:ascii="Traditional Arabic" w:hAnsi="Traditional Arabic" w:cs="Traditional Arabic" w:hint="cs"/>
          <w:sz w:val="30"/>
          <w:szCs w:val="30"/>
          <w:rtl/>
        </w:rPr>
        <w:t xml:space="preserve">: </w:t>
      </w:r>
      <w:r>
        <w:rPr>
          <w:rFonts w:ascii="Traditional Arabic" w:hAnsi="Traditional Arabic" w:cs="Traditional Arabic"/>
          <w:sz w:val="30"/>
          <w:szCs w:val="30"/>
          <w:rtl/>
        </w:rPr>
        <w:t>التزام ال</w:t>
      </w:r>
      <w:r w:rsidR="004271A8">
        <w:rPr>
          <w:rFonts w:ascii="Traditional Arabic" w:hAnsi="Traditional Arabic" w:cs="Traditional Arabic" w:hint="cs"/>
          <w:sz w:val="30"/>
          <w:szCs w:val="30"/>
          <w:rtl/>
        </w:rPr>
        <w:t>إ</w:t>
      </w:r>
      <w:r>
        <w:rPr>
          <w:rFonts w:ascii="Traditional Arabic" w:hAnsi="Traditional Arabic" w:cs="Traditional Arabic"/>
          <w:sz w:val="30"/>
          <w:szCs w:val="30"/>
          <w:rtl/>
        </w:rPr>
        <w:t xml:space="preserve">دارة العليا، </w:t>
      </w:r>
      <w:r w:rsidR="004271A8">
        <w:rPr>
          <w:rFonts w:ascii="Traditional Arabic" w:hAnsi="Traditional Arabic" w:cs="Traditional Arabic" w:hint="cs"/>
          <w:sz w:val="30"/>
          <w:szCs w:val="30"/>
          <w:rtl/>
        </w:rPr>
        <w:t>و</w:t>
      </w:r>
      <w:r>
        <w:rPr>
          <w:rFonts w:ascii="Traditional Arabic" w:hAnsi="Traditional Arabic" w:cs="Traditional Arabic"/>
          <w:sz w:val="30"/>
          <w:szCs w:val="30"/>
          <w:rtl/>
        </w:rPr>
        <w:t xml:space="preserve">التحسين المستمر، </w:t>
      </w:r>
      <w:r w:rsidR="004271A8">
        <w:rPr>
          <w:rFonts w:ascii="Traditional Arabic" w:hAnsi="Traditional Arabic" w:cs="Traditional Arabic" w:hint="cs"/>
          <w:sz w:val="30"/>
          <w:szCs w:val="30"/>
          <w:rtl/>
        </w:rPr>
        <w:t>و</w:t>
      </w:r>
      <w:r>
        <w:rPr>
          <w:rFonts w:ascii="Traditional Arabic" w:hAnsi="Traditional Arabic" w:cs="Traditional Arabic"/>
          <w:sz w:val="30"/>
          <w:szCs w:val="30"/>
          <w:rtl/>
        </w:rPr>
        <w:t>مشاركة العاملين</w:t>
      </w:r>
      <w:r w:rsidR="004271A8">
        <w:rPr>
          <w:rFonts w:ascii="Traditional Arabic" w:hAnsi="Traditional Arabic" w:cs="Traditional Arabic"/>
          <w:sz w:val="30"/>
          <w:szCs w:val="30"/>
          <w:rtl/>
        </w:rPr>
        <w:t xml:space="preserve"> على رفع مستوى أداء العاملين</w:t>
      </w:r>
      <w:r w:rsidR="004271A8">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كما أوضحت نتائجها </w:t>
      </w:r>
      <w:r w:rsidR="004271A8">
        <w:rPr>
          <w:rFonts w:ascii="Traditional Arabic" w:hAnsi="Traditional Arabic" w:cs="Traditional Arabic" w:hint="cs"/>
          <w:sz w:val="30"/>
          <w:szCs w:val="30"/>
          <w:rtl/>
        </w:rPr>
        <w:t>أ</w:t>
      </w:r>
      <w:r>
        <w:rPr>
          <w:rFonts w:ascii="Traditional Arabic" w:hAnsi="Traditional Arabic" w:cs="Traditional Arabic"/>
          <w:sz w:val="30"/>
          <w:szCs w:val="30"/>
          <w:rtl/>
        </w:rPr>
        <w:t>ن تحس</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ن الأداء ي</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ع</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د</w:t>
      </w:r>
      <w:r w:rsidR="004271A8">
        <w:rPr>
          <w:rFonts w:ascii="Traditional Arabic" w:hAnsi="Traditional Arabic" w:cs="Traditional Arabic" w:hint="cs"/>
          <w:sz w:val="30"/>
          <w:szCs w:val="30"/>
          <w:rtl/>
        </w:rPr>
        <w:t>ُّ</w:t>
      </w:r>
      <w:r w:rsidR="004271A8">
        <w:rPr>
          <w:rFonts w:ascii="Traditional Arabic" w:hAnsi="Traditional Arabic" w:cs="Traditional Arabic"/>
          <w:sz w:val="30"/>
          <w:szCs w:val="30"/>
          <w:rtl/>
        </w:rPr>
        <w:t xml:space="preserve"> من أهم عوامل نجاح </w:t>
      </w:r>
      <w:r w:rsidR="004271A8">
        <w:rPr>
          <w:rFonts w:ascii="Traditional Arabic" w:hAnsi="Traditional Arabic" w:cs="Traditional Arabic" w:hint="cs"/>
          <w:sz w:val="30"/>
          <w:szCs w:val="30"/>
          <w:rtl/>
        </w:rPr>
        <w:t>إ</w:t>
      </w:r>
      <w:r>
        <w:rPr>
          <w:rFonts w:ascii="Traditional Arabic" w:hAnsi="Traditional Arabic" w:cs="Traditional Arabic"/>
          <w:sz w:val="30"/>
          <w:szCs w:val="30"/>
          <w:rtl/>
        </w:rPr>
        <w:t>دارة الجودة الشاملة</w:t>
      </w:r>
      <w:r w:rsidR="004271A8">
        <w:rPr>
          <w:rFonts w:ascii="Traditional Arabic" w:hAnsi="Traditional Arabic" w:cs="Traditional Arabic" w:hint="cs"/>
          <w:sz w:val="30"/>
          <w:szCs w:val="30"/>
          <w:rtl/>
        </w:rPr>
        <w:t>،</w:t>
      </w:r>
      <w:r w:rsidR="004271A8">
        <w:rPr>
          <w:rFonts w:ascii="Traditional Arabic" w:hAnsi="Traditional Arabic" w:cs="Traditional Arabic"/>
          <w:sz w:val="30"/>
          <w:szCs w:val="30"/>
          <w:rtl/>
        </w:rPr>
        <w:t xml:space="preserve"> و</w:t>
      </w:r>
      <w:r w:rsidR="004271A8">
        <w:rPr>
          <w:rFonts w:ascii="Traditional Arabic" w:hAnsi="Traditional Arabic" w:cs="Traditional Arabic" w:hint="cs"/>
          <w:sz w:val="30"/>
          <w:szCs w:val="30"/>
          <w:rtl/>
        </w:rPr>
        <w:t>أ</w:t>
      </w:r>
      <w:r>
        <w:rPr>
          <w:rFonts w:ascii="Traditional Arabic" w:hAnsi="Traditional Arabic" w:cs="Traditional Arabic"/>
          <w:sz w:val="30"/>
          <w:szCs w:val="30"/>
          <w:rtl/>
        </w:rPr>
        <w:t xml:space="preserve">ن مستوى أداء العامل يتأثر بشكل مباشر </w:t>
      </w:r>
      <w:r w:rsidR="004271A8">
        <w:rPr>
          <w:rFonts w:ascii="Traditional Arabic" w:hAnsi="Traditional Arabic" w:cs="Traditional Arabic"/>
          <w:sz w:val="30"/>
          <w:szCs w:val="30"/>
          <w:rtl/>
        </w:rPr>
        <w:t>بالإدارة الناجحة للجودة الشاملة</w:t>
      </w:r>
      <w:r w:rsidR="004271A8">
        <w:rPr>
          <w:rFonts w:ascii="Traditional Arabic" w:hAnsi="Traditional Arabic" w:cs="Traditional Arabic" w:hint="cs"/>
          <w:sz w:val="30"/>
          <w:szCs w:val="30"/>
          <w:rtl/>
        </w:rPr>
        <w:t>.</w:t>
      </w:r>
    </w:p>
    <w:p w:rsidR="007D1986" w:rsidRDefault="00A423CD" w:rsidP="007D1986">
      <w:pPr>
        <w:jc w:val="both"/>
        <w:rPr>
          <w:rFonts w:ascii="Traditional Arabic" w:hAnsi="Traditional Arabic" w:cs="Traditional Arabic"/>
          <w:sz w:val="30"/>
          <w:szCs w:val="30"/>
          <w:rtl/>
        </w:rPr>
      </w:pPr>
      <w:r>
        <w:rPr>
          <w:rFonts w:ascii="Traditional Arabic" w:hAnsi="Traditional Arabic" w:cs="Traditional Arabic"/>
          <w:sz w:val="30"/>
          <w:szCs w:val="30"/>
          <w:rtl/>
        </w:rPr>
        <w:t>وتعد</w:t>
      </w:r>
      <w:r w:rsidR="004271A8">
        <w:rPr>
          <w:rFonts w:ascii="Traditional Arabic" w:hAnsi="Traditional Arabic" w:cs="Traditional Arabic" w:hint="cs"/>
          <w:sz w:val="30"/>
          <w:szCs w:val="30"/>
          <w:rtl/>
        </w:rPr>
        <w:t>ّ</w:t>
      </w:r>
      <w:r>
        <w:rPr>
          <w:rFonts w:ascii="Traditional Arabic" w:hAnsi="Traditional Arabic" w:cs="Traditional Arabic"/>
          <w:sz w:val="30"/>
          <w:szCs w:val="30"/>
          <w:rtl/>
        </w:rPr>
        <w:t>دت الدراسات التي تناولت مفهوم تقدير الذات</w:t>
      </w:r>
      <w:r w:rsidR="007D1986">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ومنها دراسة الروسان (2010)</w:t>
      </w:r>
      <w:r w:rsidR="007D1986">
        <w:rPr>
          <w:rFonts w:ascii="Traditional Arabic" w:hAnsi="Traditional Arabic" w:cs="Traditional Arabic" w:hint="cs"/>
          <w:sz w:val="30"/>
          <w:szCs w:val="30"/>
          <w:rtl/>
        </w:rPr>
        <w:t>،</w:t>
      </w:r>
      <w:r>
        <w:rPr>
          <w:rFonts w:ascii="Traditional Arabic" w:hAnsi="Traditional Arabic" w:cs="Traditional Arabic"/>
          <w:sz w:val="30"/>
          <w:szCs w:val="30"/>
          <w:rtl/>
        </w:rPr>
        <w:t xml:space="preserve"> التي أظهرت نتائجها </w:t>
      </w:r>
      <w:r w:rsidR="007D1986">
        <w:rPr>
          <w:rFonts w:ascii="Traditional Arabic" w:hAnsi="Traditional Arabic" w:cs="Traditional Arabic" w:hint="cs"/>
          <w:sz w:val="30"/>
          <w:szCs w:val="30"/>
          <w:rtl/>
        </w:rPr>
        <w:t>أ</w:t>
      </w:r>
      <w:r>
        <w:rPr>
          <w:rFonts w:ascii="Traditional Arabic" w:hAnsi="Traditional Arabic" w:cs="Traditional Arabic"/>
          <w:sz w:val="30"/>
          <w:szCs w:val="30"/>
          <w:rtl/>
        </w:rPr>
        <w:t>ن مفهوم تقدير الذات مهم في الش</w:t>
      </w:r>
      <w:r w:rsidR="007D1986">
        <w:rPr>
          <w:rFonts w:ascii="Traditional Arabic" w:hAnsi="Traditional Arabic" w:cs="Traditional Arabic"/>
          <w:sz w:val="30"/>
          <w:szCs w:val="30"/>
          <w:rtl/>
        </w:rPr>
        <w:t xml:space="preserve">خصية، </w:t>
      </w:r>
      <w:r w:rsidR="007D1986">
        <w:rPr>
          <w:rFonts w:ascii="Traditional Arabic" w:hAnsi="Traditional Arabic" w:cs="Traditional Arabic" w:hint="cs"/>
          <w:sz w:val="30"/>
          <w:szCs w:val="30"/>
          <w:rtl/>
        </w:rPr>
        <w:t>إ</w:t>
      </w:r>
      <w:r w:rsidR="007D1986">
        <w:rPr>
          <w:rFonts w:ascii="Traditional Arabic" w:hAnsi="Traditional Arabic" w:cs="Traditional Arabic"/>
          <w:sz w:val="30"/>
          <w:szCs w:val="30"/>
          <w:rtl/>
        </w:rPr>
        <w:t>ذ</w:t>
      </w:r>
      <w:r w:rsidR="007D1986">
        <w:rPr>
          <w:rFonts w:ascii="Traditional Arabic" w:hAnsi="Traditional Arabic" w:cs="Traditional Arabic" w:hint="cs"/>
          <w:sz w:val="30"/>
          <w:szCs w:val="30"/>
          <w:rtl/>
        </w:rPr>
        <w:t>ْ</w:t>
      </w:r>
      <w:r>
        <w:rPr>
          <w:rFonts w:ascii="Traditional Arabic" w:hAnsi="Traditional Arabic" w:cs="Traditional Arabic"/>
          <w:sz w:val="30"/>
          <w:szCs w:val="30"/>
          <w:rtl/>
        </w:rPr>
        <w:t xml:space="preserve"> </w:t>
      </w:r>
      <w:r w:rsidR="007D1986">
        <w:rPr>
          <w:rFonts w:ascii="Traditional Arabic" w:hAnsi="Traditional Arabic" w:cs="Traditional Arabic" w:hint="cs"/>
          <w:sz w:val="30"/>
          <w:szCs w:val="30"/>
          <w:rtl/>
        </w:rPr>
        <w:t>أ</w:t>
      </w:r>
      <w:r>
        <w:rPr>
          <w:rFonts w:ascii="Traditional Arabic" w:hAnsi="Traditional Arabic" w:cs="Traditional Arabic"/>
          <w:sz w:val="30"/>
          <w:szCs w:val="30"/>
          <w:rtl/>
        </w:rPr>
        <w:t>ن</w:t>
      </w:r>
      <w:r w:rsidR="007D1986">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وظيفته الأساسية هي السعي لتكامل واتساق الشخصية</w:t>
      </w:r>
      <w:r w:rsidR="007D1986">
        <w:rPr>
          <w:rFonts w:ascii="Traditional Arabic" w:hAnsi="Traditional Arabic" w:cs="Traditional Arabic" w:hint="cs"/>
          <w:sz w:val="30"/>
          <w:szCs w:val="30"/>
          <w:rtl/>
        </w:rPr>
        <w:t>؛</w:t>
      </w:r>
      <w:r>
        <w:rPr>
          <w:rFonts w:ascii="Traditional Arabic" w:hAnsi="Traditional Arabic" w:cs="Traditional Arabic"/>
          <w:sz w:val="30"/>
          <w:szCs w:val="30"/>
          <w:rtl/>
        </w:rPr>
        <w:t xml:space="preserve"> ليكون الفرد متكيفاً مع البيئة التي يعيش فيها، وجعله محبوباً ومتميزاً مع ال</w:t>
      </w:r>
      <w:r w:rsidR="007D1986">
        <w:rPr>
          <w:rFonts w:ascii="Traditional Arabic" w:hAnsi="Traditional Arabic" w:cs="Traditional Arabic" w:hint="cs"/>
          <w:sz w:val="30"/>
          <w:szCs w:val="30"/>
          <w:rtl/>
        </w:rPr>
        <w:t>آ</w:t>
      </w:r>
      <w:r w:rsidR="007D1986">
        <w:rPr>
          <w:rFonts w:ascii="Traditional Arabic" w:hAnsi="Traditional Arabic" w:cs="Traditional Arabic"/>
          <w:sz w:val="30"/>
          <w:szCs w:val="30"/>
          <w:rtl/>
        </w:rPr>
        <w:t>خرين</w:t>
      </w:r>
      <w:r w:rsidR="007D1986">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ويري الصيدان (2003)</w:t>
      </w:r>
      <w:r w:rsidR="007D1986">
        <w:rPr>
          <w:rFonts w:ascii="Traditional Arabic" w:hAnsi="Traditional Arabic" w:cs="Traditional Arabic"/>
          <w:sz w:val="30"/>
          <w:szCs w:val="30"/>
          <w:rtl/>
        </w:rPr>
        <w:t xml:space="preserve"> </w:t>
      </w:r>
      <w:r w:rsidR="007D1986">
        <w:rPr>
          <w:rFonts w:ascii="Traditional Arabic" w:hAnsi="Traditional Arabic" w:cs="Traditional Arabic" w:hint="cs"/>
          <w:sz w:val="30"/>
          <w:szCs w:val="30"/>
          <w:rtl/>
        </w:rPr>
        <w:t>أ</w:t>
      </w:r>
      <w:r>
        <w:rPr>
          <w:rFonts w:ascii="Traditional Arabic" w:hAnsi="Traditional Arabic" w:cs="Traditional Arabic"/>
          <w:sz w:val="30"/>
          <w:szCs w:val="30"/>
          <w:rtl/>
        </w:rPr>
        <w:t>ن كل شخص في حاج</w:t>
      </w:r>
      <w:r w:rsidR="007D1986">
        <w:rPr>
          <w:rFonts w:ascii="Traditional Arabic" w:hAnsi="Traditional Arabic" w:cs="Traditional Arabic"/>
          <w:sz w:val="30"/>
          <w:szCs w:val="30"/>
          <w:rtl/>
        </w:rPr>
        <w:t>ة الى التقدير والاعتراف بأهميته</w:t>
      </w:r>
      <w:r>
        <w:rPr>
          <w:rFonts w:ascii="Traditional Arabic" w:hAnsi="Traditional Arabic" w:cs="Traditional Arabic"/>
          <w:sz w:val="30"/>
          <w:szCs w:val="30"/>
          <w:rtl/>
        </w:rPr>
        <w:t>، ويتجل</w:t>
      </w:r>
      <w:r w:rsidR="007D1986">
        <w:rPr>
          <w:rFonts w:ascii="Traditional Arabic" w:hAnsi="Traditional Arabic" w:cs="Traditional Arabic" w:hint="cs"/>
          <w:sz w:val="30"/>
          <w:szCs w:val="30"/>
          <w:rtl/>
        </w:rPr>
        <w:t>ّ</w:t>
      </w:r>
      <w:r>
        <w:rPr>
          <w:rFonts w:ascii="Traditional Arabic" w:hAnsi="Traditional Arabic" w:cs="Traditional Arabic"/>
          <w:sz w:val="30"/>
          <w:szCs w:val="30"/>
          <w:rtl/>
        </w:rPr>
        <w:t>ى ذلك في رغبته أن يكون موضع تقدير وقبول من الآخرين،</w:t>
      </w:r>
      <w:r w:rsidR="007D1986">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كما يحتاج إلى المدح والتشجيع عند </w:t>
      </w:r>
      <w:r w:rsidR="007D1986">
        <w:rPr>
          <w:rFonts w:ascii="Traditional Arabic" w:hAnsi="Traditional Arabic" w:cs="Traditional Arabic" w:hint="cs"/>
          <w:sz w:val="30"/>
          <w:szCs w:val="30"/>
          <w:rtl/>
        </w:rPr>
        <w:t>إ</w:t>
      </w:r>
      <w:r>
        <w:rPr>
          <w:rFonts w:ascii="Traditional Arabic" w:hAnsi="Traditional Arabic" w:cs="Traditional Arabic"/>
          <w:sz w:val="30"/>
          <w:szCs w:val="30"/>
          <w:rtl/>
        </w:rPr>
        <w:t>نجازه عملاً ما، ويلعب المحيط</w:t>
      </w:r>
      <w:r w:rsidR="007D1986">
        <w:rPr>
          <w:rFonts w:ascii="Traditional Arabic" w:hAnsi="Traditional Arabic" w:cs="Traditional Arabic" w:hint="cs"/>
          <w:sz w:val="30"/>
          <w:szCs w:val="30"/>
          <w:rtl/>
        </w:rPr>
        <w:t>و</w:t>
      </w:r>
      <w:r>
        <w:rPr>
          <w:rFonts w:ascii="Traditional Arabic" w:hAnsi="Traditional Arabic" w:cs="Traditional Arabic"/>
          <w:sz w:val="30"/>
          <w:szCs w:val="30"/>
          <w:rtl/>
        </w:rPr>
        <w:t xml:space="preserve">ن دوراً هاماً في </w:t>
      </w:r>
      <w:r w:rsidR="007D1986">
        <w:rPr>
          <w:rFonts w:ascii="Traditional Arabic" w:hAnsi="Traditional Arabic" w:cs="Traditional Arabic" w:hint="cs"/>
          <w:sz w:val="30"/>
          <w:szCs w:val="30"/>
          <w:rtl/>
        </w:rPr>
        <w:t>إ</w:t>
      </w:r>
      <w:r>
        <w:rPr>
          <w:rFonts w:ascii="Traditional Arabic" w:hAnsi="Traditional Arabic" w:cs="Traditional Arabic"/>
          <w:sz w:val="30"/>
          <w:szCs w:val="30"/>
          <w:rtl/>
        </w:rPr>
        <w:t xml:space="preserve">شباع حاجة الفرد إلى التقدير، فمن شأن كل ذلك أن يعزز ثقة </w:t>
      </w:r>
      <w:r w:rsidR="007D1986">
        <w:rPr>
          <w:rFonts w:ascii="Traditional Arabic" w:hAnsi="Traditional Arabic" w:cs="Traditional Arabic"/>
          <w:sz w:val="30"/>
          <w:szCs w:val="30"/>
          <w:rtl/>
        </w:rPr>
        <w:t>الفرد بنفسه ورضاه عنها وتقديرها</w:t>
      </w:r>
      <w:r w:rsidR="007D1986">
        <w:rPr>
          <w:rFonts w:ascii="Traditional Arabic" w:hAnsi="Traditional Arabic" w:cs="Traditional Arabic" w:hint="cs"/>
          <w:sz w:val="30"/>
          <w:szCs w:val="30"/>
          <w:rtl/>
        </w:rPr>
        <w:t>.</w:t>
      </w:r>
    </w:p>
    <w:p w:rsidR="008F03F0" w:rsidRDefault="00A423CD" w:rsidP="008F03F0">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 ويأتي هذا متفقاً مع نتائج العديد من الدراسات مثل</w:t>
      </w:r>
      <w:r w:rsidR="007D1986">
        <w:rPr>
          <w:rFonts w:ascii="Traditional Arabic" w:hAnsi="Traditional Arabic" w:cs="Traditional Arabic" w:hint="cs"/>
          <w:sz w:val="30"/>
          <w:szCs w:val="30"/>
          <w:rtl/>
        </w:rPr>
        <w:t>:</w:t>
      </w:r>
      <w:r>
        <w:rPr>
          <w:rFonts w:ascii="Traditional Arabic" w:hAnsi="Traditional Arabic" w:cs="Traditional Arabic"/>
          <w:sz w:val="30"/>
          <w:szCs w:val="30"/>
          <w:rtl/>
        </w:rPr>
        <w:t xml:space="preserve"> دراسة </w:t>
      </w:r>
      <w:r w:rsidR="007D1986">
        <w:rPr>
          <w:rFonts w:ascii="Traditional Arabic" w:hAnsi="Traditional Arabic" w:cs="Traditional Arabic" w:hint="cs"/>
          <w:sz w:val="30"/>
          <w:szCs w:val="30"/>
          <w:rtl/>
        </w:rPr>
        <w:t>إ</w:t>
      </w:r>
      <w:r>
        <w:rPr>
          <w:rFonts w:ascii="Traditional Arabic" w:hAnsi="Traditional Arabic" w:cs="Traditional Arabic"/>
          <w:sz w:val="30"/>
          <w:szCs w:val="30"/>
          <w:rtl/>
        </w:rPr>
        <w:t>سماعيل (2004) التي أشارت إلــى أن انخفاض تقدير الذات يؤد</w:t>
      </w:r>
      <w:r w:rsidR="007D1986">
        <w:rPr>
          <w:rFonts w:ascii="Traditional Arabic" w:hAnsi="Traditional Arabic" w:cs="Traditional Arabic" w:hint="cs"/>
          <w:sz w:val="30"/>
          <w:szCs w:val="30"/>
          <w:rtl/>
        </w:rPr>
        <w:t>ّ</w:t>
      </w:r>
      <w:r w:rsidR="007D1986">
        <w:rPr>
          <w:rFonts w:ascii="Traditional Arabic" w:hAnsi="Traditional Arabic" w:cs="Traditional Arabic"/>
          <w:sz w:val="30"/>
          <w:szCs w:val="30"/>
          <w:rtl/>
        </w:rPr>
        <w:t>ي إلى اضطرابات شخصية</w:t>
      </w:r>
      <w:r>
        <w:rPr>
          <w:rFonts w:ascii="Traditional Arabic" w:hAnsi="Traditional Arabic" w:cs="Traditional Arabic"/>
          <w:sz w:val="30"/>
          <w:szCs w:val="30"/>
          <w:rtl/>
        </w:rPr>
        <w:t>،</w:t>
      </w:r>
      <w:r w:rsidR="007D1986">
        <w:rPr>
          <w:rFonts w:ascii="Traditional Arabic" w:hAnsi="Traditional Arabic" w:cs="Traditional Arabic" w:hint="cs"/>
          <w:sz w:val="30"/>
          <w:szCs w:val="30"/>
          <w:rtl/>
        </w:rPr>
        <w:t xml:space="preserve"> </w:t>
      </w:r>
      <w:r>
        <w:rPr>
          <w:rFonts w:ascii="Traditional Arabic" w:hAnsi="Traditional Arabic" w:cs="Traditional Arabic"/>
          <w:sz w:val="30"/>
          <w:szCs w:val="30"/>
          <w:rtl/>
        </w:rPr>
        <w:t>ناتجة عن سوء التكيف كالمخاوف والوساوس، ويكون مرتبطاً بالإحساس بالفشل والاكتئاب والعزلة وقلة الثقة بالنفس،</w:t>
      </w:r>
      <w:r w:rsidR="007D1986">
        <w:rPr>
          <w:rFonts w:ascii="Traditional Arabic" w:hAnsi="Traditional Arabic" w:cs="Traditional Arabic" w:hint="cs"/>
          <w:sz w:val="30"/>
          <w:szCs w:val="30"/>
          <w:rtl/>
        </w:rPr>
        <w:t xml:space="preserve"> </w:t>
      </w:r>
      <w:r>
        <w:rPr>
          <w:rFonts w:ascii="Traditional Arabic" w:hAnsi="Traditional Arabic" w:cs="Traditional Arabic"/>
          <w:sz w:val="30"/>
          <w:szCs w:val="30"/>
          <w:rtl/>
        </w:rPr>
        <w:t>كذلك دراسة بخي</w:t>
      </w:r>
      <w:r w:rsidR="007D1986">
        <w:rPr>
          <w:rFonts w:ascii="Traditional Arabic" w:hAnsi="Traditional Arabic" w:cs="Traditional Arabic" w:hint="cs"/>
          <w:sz w:val="30"/>
          <w:szCs w:val="30"/>
          <w:rtl/>
        </w:rPr>
        <w:t>ت</w:t>
      </w:r>
      <w:r>
        <w:rPr>
          <w:rFonts w:ascii="Traditional Arabic" w:hAnsi="Traditional Arabic" w:cs="Traditional Arabic"/>
          <w:sz w:val="30"/>
          <w:szCs w:val="30"/>
          <w:rtl/>
        </w:rPr>
        <w:t xml:space="preserve"> (1994) والتي تشير نتائجها إلى وجود علاقة ارتباطية سالبة بين مصادر الضغوط وبين الحساسية للمشاعر</w:t>
      </w:r>
      <w:r w:rsidR="007D1986">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واعتبار الذا</w:t>
      </w:r>
      <w:r w:rsidR="007D1986">
        <w:rPr>
          <w:rFonts w:ascii="Traditional Arabic" w:hAnsi="Traditional Arabic" w:cs="Traditional Arabic"/>
          <w:sz w:val="30"/>
          <w:szCs w:val="30"/>
          <w:rtl/>
        </w:rPr>
        <w:t>ت والقدرة على إقامة علاقات ودية</w:t>
      </w:r>
      <w:r>
        <w:rPr>
          <w:rFonts w:ascii="Traditional Arabic" w:hAnsi="Traditional Arabic" w:cs="Traditional Arabic"/>
          <w:sz w:val="30"/>
          <w:szCs w:val="30"/>
          <w:rtl/>
        </w:rPr>
        <w:t>،</w:t>
      </w:r>
      <w:r w:rsidR="007D1986">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وقد أوضحت بعض الدراسات ذات العلاقة بمفهوم تقدير الذات بأنه لا توجد علاقة بين تقدير الذات والقلق</w:t>
      </w:r>
      <w:r w:rsidR="007D1986">
        <w:rPr>
          <w:rFonts w:ascii="Traditional Arabic" w:hAnsi="Traditional Arabic" w:cs="Traditional Arabic" w:hint="cs"/>
          <w:sz w:val="30"/>
          <w:szCs w:val="30"/>
          <w:rtl/>
        </w:rPr>
        <w:t>،</w:t>
      </w:r>
      <w:r>
        <w:rPr>
          <w:rFonts w:ascii="Traditional Arabic" w:hAnsi="Traditional Arabic" w:cs="Traditional Arabic"/>
          <w:sz w:val="30"/>
          <w:szCs w:val="30"/>
          <w:rtl/>
        </w:rPr>
        <w:t xml:space="preserve"> حيث </w:t>
      </w:r>
      <w:r w:rsidR="007D1986">
        <w:rPr>
          <w:rFonts w:ascii="Traditional Arabic" w:hAnsi="Traditional Arabic" w:cs="Traditional Arabic" w:hint="cs"/>
          <w:sz w:val="30"/>
          <w:szCs w:val="30"/>
          <w:rtl/>
        </w:rPr>
        <w:t>إ</w:t>
      </w:r>
      <w:r>
        <w:rPr>
          <w:rFonts w:ascii="Traditional Arabic" w:hAnsi="Traditional Arabic" w:cs="Traditional Arabic"/>
          <w:sz w:val="30"/>
          <w:szCs w:val="30"/>
          <w:rtl/>
        </w:rPr>
        <w:t>نه كلما كان تقدير الذات مرتفع</w:t>
      </w:r>
      <w:r w:rsidR="007D1986">
        <w:rPr>
          <w:rFonts w:ascii="Traditional Arabic" w:hAnsi="Traditional Arabic" w:cs="Traditional Arabic" w:hint="cs"/>
          <w:sz w:val="30"/>
          <w:szCs w:val="30"/>
          <w:rtl/>
        </w:rPr>
        <w:t>اً</w:t>
      </w:r>
      <w:r>
        <w:rPr>
          <w:rFonts w:ascii="Traditional Arabic" w:hAnsi="Traditional Arabic" w:cs="Traditional Arabic"/>
          <w:sz w:val="30"/>
          <w:szCs w:val="30"/>
          <w:rtl/>
        </w:rPr>
        <w:t xml:space="preserve"> </w:t>
      </w:r>
      <w:r w:rsidR="007D1986">
        <w:rPr>
          <w:rFonts w:ascii="Traditional Arabic" w:hAnsi="Traditional Arabic" w:cs="Traditional Arabic" w:hint="cs"/>
          <w:sz w:val="30"/>
          <w:szCs w:val="30"/>
          <w:rtl/>
        </w:rPr>
        <w:t>ينخف</w:t>
      </w:r>
      <w:r w:rsidR="007D1986">
        <w:rPr>
          <w:rFonts w:ascii="Traditional Arabic" w:hAnsi="Traditional Arabic" w:cs="Traditional Arabic" w:hint="eastAsia"/>
          <w:sz w:val="30"/>
          <w:szCs w:val="30"/>
          <w:rtl/>
        </w:rPr>
        <w:t>ض</w:t>
      </w:r>
      <w:r w:rsidR="007D1986">
        <w:rPr>
          <w:rFonts w:ascii="Traditional Arabic" w:hAnsi="Traditional Arabic" w:cs="Traditional Arabic"/>
          <w:sz w:val="30"/>
          <w:szCs w:val="30"/>
          <w:rtl/>
        </w:rPr>
        <w:t xml:space="preserve"> القلق</w:t>
      </w:r>
      <w:r>
        <w:rPr>
          <w:rFonts w:ascii="Traditional Arabic" w:hAnsi="Traditional Arabic" w:cs="Traditional Arabic"/>
          <w:sz w:val="30"/>
          <w:szCs w:val="30"/>
          <w:rtl/>
        </w:rPr>
        <w:t>،</w:t>
      </w:r>
      <w:r w:rsidR="007D1986">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ويشير ذلك إلى تأثير تقدير الذات على الصحة النفسية</w:t>
      </w:r>
      <w:r w:rsidR="007D1986">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وطرق التعامل مع الضغوطات وظروف الحياة، بينما تشير نتائج دراسة شعبان (2010) إلى وجود علاقة بين تقدير الذات ومستوى الطموح، وأن ال</w:t>
      </w:r>
      <w:r w:rsidR="007D1986">
        <w:rPr>
          <w:rFonts w:ascii="Traditional Arabic" w:hAnsi="Traditional Arabic" w:cs="Traditional Arabic" w:hint="cs"/>
          <w:sz w:val="30"/>
          <w:szCs w:val="30"/>
          <w:rtl/>
        </w:rPr>
        <w:t>أ</w:t>
      </w:r>
      <w:r>
        <w:rPr>
          <w:rFonts w:ascii="Traditional Arabic" w:hAnsi="Traditional Arabic" w:cs="Traditional Arabic"/>
          <w:sz w:val="30"/>
          <w:szCs w:val="30"/>
          <w:rtl/>
        </w:rPr>
        <w:t>فراد ذوي التقدير المرتفع للذات يؤكدون دائماً على قدراتهم وجوانب قوتهم، وهم أكثر ثقة بآرائهم وأحكامهم</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وأكثر تقبلاً للنقد، وكذلك يتأثرون بالمعلومات المشجعة المتفائلة والمطمئنة أكثر من تأثرهم بالمعلومات المتشائمة والمهددة، وأكدت ذلك دراســــة سلامة (1991) و دراســــة القســـوس(1985) </w:t>
      </w:r>
      <w:r w:rsidR="008F03F0">
        <w:rPr>
          <w:rFonts w:ascii="Traditional Arabic" w:hAnsi="Traditional Arabic" w:cs="Traditional Arabic" w:hint="cs"/>
          <w:sz w:val="30"/>
          <w:szCs w:val="30"/>
          <w:rtl/>
        </w:rPr>
        <w:t>أ</w:t>
      </w:r>
      <w:r>
        <w:rPr>
          <w:rFonts w:ascii="Traditional Arabic" w:hAnsi="Traditional Arabic" w:cs="Traditional Arabic"/>
          <w:sz w:val="30"/>
          <w:szCs w:val="30"/>
          <w:rtl/>
        </w:rPr>
        <w:t>ن الأف</w:t>
      </w:r>
      <w:r w:rsidR="008F03F0">
        <w:rPr>
          <w:rFonts w:ascii="Traditional Arabic" w:hAnsi="Traditional Arabic" w:cs="Traditional Arabic"/>
          <w:sz w:val="30"/>
          <w:szCs w:val="30"/>
          <w:rtl/>
        </w:rPr>
        <w:t>راد أصحاب التقدير المرتفع للذات</w:t>
      </w:r>
      <w:r w:rsidR="008F03F0">
        <w:rPr>
          <w:rFonts w:ascii="Traditional Arabic" w:hAnsi="Traditional Arabic" w:cs="Traditional Arabic" w:hint="cs"/>
          <w:sz w:val="30"/>
          <w:szCs w:val="30"/>
          <w:rtl/>
        </w:rPr>
        <w:t xml:space="preserve"> </w:t>
      </w:r>
      <w:r>
        <w:rPr>
          <w:rFonts w:ascii="Traditional Arabic" w:hAnsi="Traditional Arabic" w:cs="Traditional Arabic"/>
          <w:sz w:val="30"/>
          <w:szCs w:val="30"/>
          <w:rtl/>
        </w:rPr>
        <w:t>أكثر</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احتراما</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لأنفسهم</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ويرون أنهم ذ</w:t>
      </w:r>
      <w:r w:rsidR="008F03F0">
        <w:rPr>
          <w:rFonts w:ascii="Traditional Arabic" w:hAnsi="Traditional Arabic" w:cs="Traditional Arabic" w:hint="cs"/>
          <w:sz w:val="30"/>
          <w:szCs w:val="30"/>
          <w:rtl/>
        </w:rPr>
        <w:t>َوُو</w:t>
      </w:r>
      <w:r>
        <w:rPr>
          <w:rFonts w:ascii="Traditional Arabic" w:hAnsi="Traditional Arabic" w:cs="Traditional Arabic"/>
          <w:sz w:val="30"/>
          <w:szCs w:val="30"/>
          <w:rtl/>
        </w:rPr>
        <w:t xml:space="preserve"> قيمة</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ولديهم شعور مرتفع بالاستقرار والثقة بردود أفعالهم, فهم أشخاص مستقلون اجتماعياً ويحبون المشاركة في</w:t>
      </w:r>
      <w:r w:rsidR="008F03F0">
        <w:rPr>
          <w:rFonts w:ascii="Traditional Arabic" w:hAnsi="Traditional Arabic" w:cs="Traditional Arabic"/>
          <w:sz w:val="30"/>
          <w:szCs w:val="30"/>
          <w:rtl/>
        </w:rPr>
        <w:t xml:space="preserve"> المناشط الجماعية وتكوين </w:t>
      </w:r>
      <w:r w:rsidR="008F03F0">
        <w:rPr>
          <w:rFonts w:ascii="Traditional Arabic" w:hAnsi="Traditional Arabic" w:cs="Traditional Arabic" w:hint="cs"/>
          <w:sz w:val="30"/>
          <w:szCs w:val="30"/>
          <w:rtl/>
        </w:rPr>
        <w:t>ال</w:t>
      </w:r>
      <w:r w:rsidR="008F03F0">
        <w:rPr>
          <w:rFonts w:ascii="Traditional Arabic" w:hAnsi="Traditional Arabic" w:cs="Traditional Arabic"/>
          <w:sz w:val="30"/>
          <w:szCs w:val="30"/>
          <w:rtl/>
        </w:rPr>
        <w:t>صداقات،  ويتحدثون أكثر مما يسمعون</w:t>
      </w:r>
      <w:r w:rsidR="008F03F0">
        <w:rPr>
          <w:rFonts w:ascii="Traditional Arabic" w:hAnsi="Traditional Arabic" w:cs="Traditional Arabic" w:hint="cs"/>
          <w:sz w:val="30"/>
          <w:szCs w:val="30"/>
          <w:rtl/>
        </w:rPr>
        <w:t>.</w:t>
      </w:r>
    </w:p>
    <w:p w:rsidR="008F03F0" w:rsidRDefault="00A423CD" w:rsidP="008F03F0">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ويرى بيرنز نقلاً عن الماضي (1994) أن الأفراد ذوي تقدير الذات المرتفع يكونون </w:t>
      </w:r>
      <w:r w:rsidR="008F03F0">
        <w:rPr>
          <w:rFonts w:ascii="Traditional Arabic" w:hAnsi="Traditional Arabic" w:cs="Traditional Arabic" w:hint="cs"/>
          <w:sz w:val="30"/>
          <w:szCs w:val="30"/>
          <w:rtl/>
        </w:rPr>
        <w:t>أ</w:t>
      </w:r>
      <w:r>
        <w:rPr>
          <w:rFonts w:ascii="Traditional Arabic" w:hAnsi="Traditional Arabic" w:cs="Traditional Arabic"/>
          <w:sz w:val="30"/>
          <w:szCs w:val="30"/>
          <w:rtl/>
        </w:rPr>
        <w:t>قل عرضة للضغوطات الناتجة عن الأحداث المحيطة بهم</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ولذلك هم قادرون </w:t>
      </w:r>
      <w:r w:rsidR="008F03F0">
        <w:rPr>
          <w:rFonts w:ascii="Traditional Arabic" w:hAnsi="Traditional Arabic" w:cs="Traditional Arabic"/>
          <w:sz w:val="30"/>
          <w:szCs w:val="30"/>
          <w:rtl/>
        </w:rPr>
        <w:t>على صد المشاعر السلبية الداخلية</w:t>
      </w:r>
      <w:r>
        <w:rPr>
          <w:rFonts w:ascii="Traditional Arabic" w:hAnsi="Traditional Arabic" w:cs="Traditional Arabic"/>
          <w:sz w:val="30"/>
          <w:szCs w:val="30"/>
          <w:rtl/>
        </w:rPr>
        <w:t>،</w:t>
      </w:r>
      <w:r w:rsidR="008F03F0">
        <w:rPr>
          <w:rFonts w:ascii="Traditional Arabic" w:hAnsi="Traditional Arabic" w:cs="Traditional Arabic" w:hint="cs"/>
          <w:sz w:val="30"/>
          <w:szCs w:val="30"/>
          <w:rtl/>
        </w:rPr>
        <w:t xml:space="preserve"> </w:t>
      </w:r>
      <w:r>
        <w:rPr>
          <w:rFonts w:ascii="Traditional Arabic" w:hAnsi="Traditional Arabic" w:cs="Traditional Arabic"/>
          <w:sz w:val="30"/>
          <w:szCs w:val="30"/>
          <w:rtl/>
        </w:rPr>
        <w:t>بينما يكون أصحاب التقدير المنخفض لذواتهم أكثر</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تركيز</w:t>
      </w:r>
      <w:r w:rsidR="008F03F0">
        <w:rPr>
          <w:rFonts w:ascii="Traditional Arabic" w:hAnsi="Traditional Arabic" w:cs="Traditional Arabic" w:hint="cs"/>
          <w:sz w:val="30"/>
          <w:szCs w:val="30"/>
          <w:rtl/>
        </w:rPr>
        <w:t>اً</w:t>
      </w:r>
      <w:r>
        <w:rPr>
          <w:rFonts w:ascii="Traditional Arabic" w:hAnsi="Traditional Arabic" w:cs="Traditional Arabic"/>
          <w:sz w:val="30"/>
          <w:szCs w:val="30"/>
          <w:rtl/>
        </w:rPr>
        <w:t xml:space="preserve"> على عيوبهم وصفاتهم غير الجيدة</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ويكون لديهم ميل أكثر للتأثر بضغوط الجماعة والانصياع لآرائها و</w:t>
      </w:r>
      <w:r w:rsidR="008F03F0">
        <w:rPr>
          <w:rFonts w:ascii="Traditional Arabic" w:hAnsi="Traditional Arabic" w:cs="Traditional Arabic" w:hint="cs"/>
          <w:sz w:val="30"/>
          <w:szCs w:val="30"/>
          <w:rtl/>
        </w:rPr>
        <w:t>أ</w:t>
      </w:r>
      <w:r>
        <w:rPr>
          <w:rFonts w:ascii="Traditional Arabic" w:hAnsi="Traditional Arabic" w:cs="Traditional Arabic"/>
          <w:sz w:val="30"/>
          <w:szCs w:val="30"/>
          <w:rtl/>
        </w:rPr>
        <w:t>حكامها</w:t>
      </w:r>
      <w:r w:rsidR="008F03F0">
        <w:rPr>
          <w:rFonts w:ascii="Traditional Arabic" w:hAnsi="Traditional Arabic" w:cs="Traditional Arabic" w:hint="cs"/>
          <w:sz w:val="30"/>
          <w:szCs w:val="30"/>
          <w:rtl/>
        </w:rPr>
        <w:t>،</w:t>
      </w:r>
      <w:r w:rsidR="008F03F0">
        <w:rPr>
          <w:rFonts w:ascii="Traditional Arabic" w:hAnsi="Traditional Arabic" w:cs="Traditional Arabic"/>
          <w:sz w:val="30"/>
          <w:szCs w:val="30"/>
          <w:rtl/>
        </w:rPr>
        <w:t xml:space="preserve"> وتكون توقعاتهم أدنى من الواقع</w:t>
      </w:r>
      <w:r w:rsidR="008F03F0">
        <w:rPr>
          <w:rFonts w:ascii="Traditional Arabic" w:hAnsi="Traditional Arabic" w:cs="Traditional Arabic" w:hint="cs"/>
          <w:sz w:val="30"/>
          <w:szCs w:val="30"/>
          <w:rtl/>
        </w:rPr>
        <w:t xml:space="preserve">؛ </w:t>
      </w:r>
      <w:r>
        <w:rPr>
          <w:rFonts w:ascii="Traditional Arabic" w:hAnsi="Traditional Arabic" w:cs="Traditional Arabic"/>
          <w:sz w:val="30"/>
          <w:szCs w:val="30"/>
          <w:rtl/>
        </w:rPr>
        <w:t>أضف إلى ذلك معاناتهم من مشاعر العجز</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وعدم التقبل</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والدونية</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وليست لديهم الوسائل الداخلية التي تعينهم على مواجهة المشاكل المختلفة، حيث يعتقدون أنهم فاشلون غير جديرين بالاهتمام، ويشعر </w:t>
      </w:r>
      <w:r w:rsidR="008F03F0">
        <w:rPr>
          <w:rFonts w:ascii="Traditional Arabic" w:hAnsi="Traditional Arabic" w:cs="Traditional Arabic" w:hint="cs"/>
          <w:sz w:val="30"/>
          <w:szCs w:val="30"/>
          <w:rtl/>
        </w:rPr>
        <w:t>أ</w:t>
      </w:r>
      <w:r>
        <w:rPr>
          <w:rFonts w:ascii="Traditional Arabic" w:hAnsi="Traditional Arabic" w:cs="Traditional Arabic"/>
          <w:sz w:val="30"/>
          <w:szCs w:val="30"/>
          <w:rtl/>
        </w:rPr>
        <w:t>صحاب التقدير المنخفض للذات بالإحباط</w:t>
      </w:r>
      <w:r w:rsidR="008F03F0">
        <w:rPr>
          <w:rFonts w:ascii="Traditional Arabic" w:hAnsi="Traditional Arabic" w:cs="Traditional Arabic" w:hint="cs"/>
          <w:sz w:val="30"/>
          <w:szCs w:val="30"/>
          <w:rtl/>
        </w:rPr>
        <w:t>،</w:t>
      </w:r>
      <w:r w:rsidR="008F03F0">
        <w:rPr>
          <w:rFonts w:ascii="Traditional Arabic" w:hAnsi="Traditional Arabic" w:cs="Traditional Arabic"/>
          <w:sz w:val="30"/>
          <w:szCs w:val="30"/>
          <w:rtl/>
        </w:rPr>
        <w:t xml:space="preserve"> وب</w:t>
      </w:r>
      <w:r w:rsidR="008F03F0">
        <w:rPr>
          <w:rFonts w:ascii="Traditional Arabic" w:hAnsi="Traditional Arabic" w:cs="Traditional Arabic" w:hint="cs"/>
          <w:sz w:val="30"/>
          <w:szCs w:val="30"/>
          <w:rtl/>
        </w:rPr>
        <w:t>أ</w:t>
      </w:r>
      <w:r>
        <w:rPr>
          <w:rFonts w:ascii="Traditional Arabic" w:hAnsi="Traditional Arabic" w:cs="Traditional Arabic"/>
          <w:sz w:val="30"/>
          <w:szCs w:val="30"/>
          <w:rtl/>
        </w:rPr>
        <w:t>ن تحصيلهم أقل</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w:t>
      </w:r>
      <w:r w:rsidR="008F03F0">
        <w:rPr>
          <w:rFonts w:ascii="Traditional Arabic" w:hAnsi="Traditional Arabic" w:cs="Traditional Arabic"/>
          <w:sz w:val="30"/>
          <w:szCs w:val="30"/>
          <w:rtl/>
        </w:rPr>
        <w:t>وأن ذكاء الآخرين أفضل من ذكائهم</w:t>
      </w:r>
      <w:r>
        <w:rPr>
          <w:rFonts w:ascii="Traditional Arabic" w:hAnsi="Traditional Arabic" w:cs="Traditional Arabic"/>
          <w:sz w:val="30"/>
          <w:szCs w:val="30"/>
          <w:rtl/>
        </w:rPr>
        <w:t>،</w:t>
      </w:r>
      <w:r w:rsidR="008F03F0">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ويسيطر عليهم شعور العجز والقلق بخصوص التعامل مع الآخرين</w:t>
      </w:r>
      <w:r w:rsidR="008F03F0">
        <w:rPr>
          <w:rFonts w:ascii="Traditional Arabic" w:hAnsi="Traditional Arabic" w:cs="Traditional Arabic" w:hint="cs"/>
          <w:sz w:val="30"/>
          <w:szCs w:val="30"/>
          <w:rtl/>
        </w:rPr>
        <w:t>،</w:t>
      </w:r>
      <w:r w:rsidR="008F03F0">
        <w:rPr>
          <w:rFonts w:ascii="Traditional Arabic" w:hAnsi="Traditional Arabic" w:cs="Traditional Arabic"/>
          <w:sz w:val="30"/>
          <w:szCs w:val="30"/>
          <w:rtl/>
        </w:rPr>
        <w:t xml:space="preserve"> ويشعرون بالخجل</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ويميل أصحاب التقدير المنخفض</w:t>
      </w:r>
      <w:r w:rsidR="008F03F0">
        <w:rPr>
          <w:rFonts w:ascii="Traditional Arabic" w:hAnsi="Traditional Arabic" w:cs="Traditional Arabic"/>
          <w:sz w:val="30"/>
          <w:szCs w:val="30"/>
          <w:rtl/>
        </w:rPr>
        <w:t xml:space="preserve"> للذات إلى عزو فشلهم </w:t>
      </w:r>
      <w:r w:rsidR="008F03F0">
        <w:rPr>
          <w:rFonts w:ascii="Traditional Arabic" w:hAnsi="Traditional Arabic" w:cs="Traditional Arabic" w:hint="cs"/>
          <w:sz w:val="30"/>
          <w:szCs w:val="30"/>
          <w:rtl/>
        </w:rPr>
        <w:t>إلى</w:t>
      </w:r>
      <w:r w:rsidR="008F03F0">
        <w:rPr>
          <w:rFonts w:ascii="Traditional Arabic" w:hAnsi="Traditional Arabic" w:cs="Traditional Arabic"/>
          <w:sz w:val="30"/>
          <w:szCs w:val="30"/>
          <w:rtl/>
        </w:rPr>
        <w:t xml:space="preserve"> ذواتهم</w:t>
      </w:r>
      <w:r>
        <w:rPr>
          <w:rFonts w:ascii="Traditional Arabic" w:hAnsi="Traditional Arabic" w:cs="Traditional Arabic"/>
          <w:sz w:val="30"/>
          <w:szCs w:val="30"/>
          <w:rtl/>
        </w:rPr>
        <w:t>، ولديهم ميل إلى عدم استخدام أساليب المواجهة المركزة على التفكير ال</w:t>
      </w:r>
      <w:r w:rsidR="008F03F0">
        <w:rPr>
          <w:rFonts w:ascii="Traditional Arabic" w:hAnsi="Traditional Arabic" w:cs="Traditional Arabic" w:hint="cs"/>
          <w:sz w:val="30"/>
          <w:szCs w:val="30"/>
          <w:rtl/>
        </w:rPr>
        <w:t>إ</w:t>
      </w:r>
      <w:r>
        <w:rPr>
          <w:rFonts w:ascii="Traditional Arabic" w:hAnsi="Traditional Arabic" w:cs="Traditional Arabic"/>
          <w:sz w:val="30"/>
          <w:szCs w:val="30"/>
          <w:rtl/>
        </w:rPr>
        <w:t xml:space="preserve">يجابي، وهذا ما أوضحته </w:t>
      </w:r>
      <w:r w:rsidR="008F03F0">
        <w:rPr>
          <w:rFonts w:ascii="Traditional Arabic" w:hAnsi="Traditional Arabic" w:cs="Traditional Arabic" w:hint="cs"/>
          <w:sz w:val="30"/>
          <w:szCs w:val="30"/>
          <w:rtl/>
        </w:rPr>
        <w:t>نتائج</w:t>
      </w:r>
      <w:r>
        <w:rPr>
          <w:rFonts w:ascii="Traditional Arabic" w:hAnsi="Traditional Arabic" w:cs="Traditional Arabic"/>
          <w:sz w:val="30"/>
          <w:szCs w:val="30"/>
          <w:rtl/>
        </w:rPr>
        <w:t xml:space="preserve"> دراسة </w:t>
      </w:r>
      <w:r w:rsidR="008F03F0">
        <w:rPr>
          <w:rFonts w:ascii="Traditional Arabic" w:hAnsi="Traditional Arabic" w:cs="Traditional Arabic" w:hint="cs"/>
          <w:sz w:val="30"/>
          <w:szCs w:val="30"/>
          <w:rtl/>
        </w:rPr>
        <w:t>إ</w:t>
      </w:r>
      <w:r>
        <w:rPr>
          <w:rFonts w:ascii="Traditional Arabic" w:hAnsi="Traditional Arabic" w:cs="Traditional Arabic"/>
          <w:sz w:val="30"/>
          <w:szCs w:val="30"/>
          <w:rtl/>
        </w:rPr>
        <w:t>براهيم و</w:t>
      </w:r>
      <w:r w:rsidR="008F03F0">
        <w:rPr>
          <w:rFonts w:ascii="Traditional Arabic" w:hAnsi="Traditional Arabic" w:cs="Traditional Arabic" w:hint="cs"/>
          <w:sz w:val="30"/>
          <w:szCs w:val="30"/>
          <w:rtl/>
        </w:rPr>
        <w:t>آ</w:t>
      </w:r>
      <w:r w:rsidR="008F03F0">
        <w:rPr>
          <w:rFonts w:ascii="Traditional Arabic" w:hAnsi="Traditional Arabic" w:cs="Traditional Arabic"/>
          <w:sz w:val="30"/>
          <w:szCs w:val="30"/>
          <w:rtl/>
        </w:rPr>
        <w:t>خرين (1994)</w:t>
      </w:r>
      <w:r>
        <w:rPr>
          <w:rFonts w:ascii="Traditional Arabic" w:hAnsi="Traditional Arabic" w:cs="Traditional Arabic"/>
          <w:sz w:val="30"/>
          <w:szCs w:val="30"/>
          <w:rtl/>
        </w:rPr>
        <w:t>، ودراسة زهرة (2006) إلى أن أصحاب تقدير الذات المنخفض يعتبرون أنفسهم غير مهمين وغير محبوبين</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إذ</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ينقصهم احترام الذ</w:t>
      </w:r>
      <w:r w:rsidR="008F03F0">
        <w:rPr>
          <w:rFonts w:ascii="Traditional Arabic" w:hAnsi="Traditional Arabic" w:cs="Traditional Arabic"/>
          <w:sz w:val="30"/>
          <w:szCs w:val="30"/>
          <w:rtl/>
        </w:rPr>
        <w:t>ات، ويعتبرون أنفسهم لا قيمة لهم</w:t>
      </w:r>
      <w:r>
        <w:rPr>
          <w:rFonts w:ascii="Traditional Arabic" w:hAnsi="Traditional Arabic" w:cs="Traditional Arabic"/>
          <w:sz w:val="30"/>
          <w:szCs w:val="30"/>
          <w:rtl/>
        </w:rPr>
        <w:t>، كما لا يستط</w:t>
      </w:r>
      <w:r w:rsidR="008F03F0">
        <w:rPr>
          <w:rFonts w:ascii="Traditional Arabic" w:hAnsi="Traditional Arabic" w:cs="Traditional Arabic"/>
          <w:sz w:val="30"/>
          <w:szCs w:val="30"/>
          <w:rtl/>
        </w:rPr>
        <w:t>يعون فعل أشياء يؤدون القيام بها</w:t>
      </w:r>
      <w:r w:rsidR="008F03F0">
        <w:rPr>
          <w:rFonts w:ascii="Traditional Arabic" w:hAnsi="Traditional Arabic" w:cs="Traditional Arabic" w:hint="cs"/>
          <w:sz w:val="30"/>
          <w:szCs w:val="30"/>
          <w:rtl/>
        </w:rPr>
        <w:t>.</w:t>
      </w:r>
    </w:p>
    <w:p w:rsidR="00A423CD" w:rsidRDefault="00A423CD" w:rsidP="0013411B">
      <w:pPr>
        <w:jc w:val="both"/>
        <w:rPr>
          <w:rFonts w:ascii="Traditional Arabic" w:hAnsi="Traditional Arabic" w:cs="Traditional Arabic"/>
          <w:sz w:val="30"/>
          <w:szCs w:val="30"/>
        </w:rPr>
      </w:pPr>
      <w:r>
        <w:rPr>
          <w:rFonts w:ascii="Traditional Arabic" w:hAnsi="Traditional Arabic" w:cs="Traditional Arabic"/>
          <w:sz w:val="30"/>
          <w:szCs w:val="30"/>
          <w:rtl/>
        </w:rPr>
        <w:t xml:space="preserve"> وفي السنوات الأخيرة تزايد </w:t>
      </w:r>
      <w:r w:rsidR="008F03F0">
        <w:rPr>
          <w:rFonts w:ascii="Traditional Arabic" w:hAnsi="Traditional Arabic" w:cs="Traditional Arabic" w:hint="cs"/>
          <w:sz w:val="30"/>
          <w:szCs w:val="30"/>
          <w:rtl/>
        </w:rPr>
        <w:t>الاهتمام</w:t>
      </w:r>
      <w:r>
        <w:rPr>
          <w:rFonts w:ascii="Traditional Arabic" w:hAnsi="Traditional Arabic" w:cs="Traditional Arabic"/>
          <w:sz w:val="30"/>
          <w:szCs w:val="30"/>
          <w:rtl/>
        </w:rPr>
        <w:t xml:space="preserve"> بالأداء الوظيفي ومدى فاعلية وكف</w:t>
      </w:r>
      <w:r w:rsidR="008F03F0">
        <w:rPr>
          <w:rFonts w:ascii="Traditional Arabic" w:hAnsi="Traditional Arabic" w:cs="Traditional Arabic" w:hint="cs"/>
          <w:sz w:val="30"/>
          <w:szCs w:val="30"/>
          <w:rtl/>
        </w:rPr>
        <w:t>اءة</w:t>
      </w:r>
      <w:r>
        <w:rPr>
          <w:rFonts w:ascii="Traditional Arabic" w:hAnsi="Traditional Arabic" w:cs="Traditional Arabic"/>
          <w:sz w:val="30"/>
          <w:szCs w:val="30"/>
          <w:rtl/>
        </w:rPr>
        <w:t xml:space="preserve"> المؤسسات لتأدية وظائفها وت</w:t>
      </w:r>
      <w:r w:rsidR="008F03F0">
        <w:rPr>
          <w:rFonts w:ascii="Traditional Arabic" w:hAnsi="Traditional Arabic" w:cs="Traditional Arabic"/>
          <w:sz w:val="30"/>
          <w:szCs w:val="30"/>
          <w:rtl/>
        </w:rPr>
        <w:t>نسيق الأهداف التي وجدت من أجلها</w:t>
      </w:r>
      <w:r>
        <w:rPr>
          <w:rFonts w:ascii="Traditional Arabic" w:hAnsi="Traditional Arabic" w:cs="Traditional Arabic"/>
          <w:sz w:val="30"/>
          <w:szCs w:val="30"/>
          <w:rtl/>
        </w:rPr>
        <w:t>،</w:t>
      </w:r>
      <w:r w:rsidR="008F03F0">
        <w:rPr>
          <w:rFonts w:ascii="Traditional Arabic" w:hAnsi="Traditional Arabic" w:cs="Traditional Arabic" w:hint="cs"/>
          <w:sz w:val="30"/>
          <w:szCs w:val="30"/>
          <w:rtl/>
        </w:rPr>
        <w:t xml:space="preserve"> </w:t>
      </w:r>
      <w:r>
        <w:rPr>
          <w:rFonts w:ascii="Traditional Arabic" w:hAnsi="Traditional Arabic" w:cs="Traditional Arabic"/>
          <w:sz w:val="30"/>
          <w:szCs w:val="30"/>
          <w:rtl/>
        </w:rPr>
        <w:t>سواء كانت هذه المؤسسات تعليمية تربوية</w:t>
      </w:r>
      <w:r w:rsidR="008F03F0">
        <w:rPr>
          <w:rFonts w:ascii="Traditional Arabic" w:hAnsi="Traditional Arabic" w:cs="Traditional Arabic" w:hint="cs"/>
          <w:sz w:val="30"/>
          <w:szCs w:val="30"/>
          <w:rtl/>
        </w:rPr>
        <w:t>،</w:t>
      </w:r>
      <w:r w:rsidR="008F03F0">
        <w:rPr>
          <w:rFonts w:ascii="Traditional Arabic" w:hAnsi="Traditional Arabic" w:cs="Traditional Arabic"/>
          <w:sz w:val="30"/>
          <w:szCs w:val="30"/>
          <w:rtl/>
        </w:rPr>
        <w:t xml:space="preserve"> أو تجارية</w:t>
      </w:r>
      <w:r w:rsidR="008F03F0">
        <w:rPr>
          <w:rFonts w:ascii="Traditional Arabic" w:hAnsi="Traditional Arabic" w:cs="Traditional Arabic" w:hint="cs"/>
          <w:sz w:val="30"/>
          <w:szCs w:val="30"/>
          <w:rtl/>
        </w:rPr>
        <w:t>،</w:t>
      </w:r>
      <w:r w:rsidR="008F03F0">
        <w:rPr>
          <w:rFonts w:ascii="Traditional Arabic" w:hAnsi="Traditional Arabic" w:cs="Traditional Arabic"/>
          <w:sz w:val="30"/>
          <w:szCs w:val="30"/>
          <w:rtl/>
        </w:rPr>
        <w:t xml:space="preserve"> أو حرفية</w:t>
      </w:r>
      <w:r>
        <w:rPr>
          <w:rFonts w:ascii="Traditional Arabic" w:hAnsi="Traditional Arabic" w:cs="Traditional Arabic"/>
          <w:sz w:val="30"/>
          <w:szCs w:val="30"/>
          <w:rtl/>
        </w:rPr>
        <w:t>،</w:t>
      </w:r>
      <w:r w:rsidR="008F03F0">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ومن هنا جاء التركيز على الأداء الوظيفي في الجامعات بصورة تضمن لها الوصول إلى أهدافها</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من خلال رفع مستوى الأداء</w:t>
      </w:r>
      <w:r w:rsidR="008F03F0">
        <w:rPr>
          <w:rFonts w:ascii="Traditional Arabic" w:hAnsi="Traditional Arabic" w:cs="Traditional Arabic" w:hint="cs"/>
          <w:sz w:val="30"/>
          <w:szCs w:val="30"/>
          <w:rtl/>
        </w:rPr>
        <w:t>؛</w:t>
      </w:r>
      <w:r>
        <w:rPr>
          <w:rFonts w:ascii="Traditional Arabic" w:hAnsi="Traditional Arabic" w:cs="Traditional Arabic"/>
          <w:sz w:val="30"/>
          <w:szCs w:val="30"/>
          <w:rtl/>
        </w:rPr>
        <w:t xml:space="preserve"> لتضمن لها الاستمرارية والنمو والتطور</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وهذا ما</w:t>
      </w:r>
      <w:r w:rsidR="0013411B">
        <w:rPr>
          <w:rFonts w:ascii="Traditional Arabic" w:hAnsi="Traditional Arabic" w:cs="Traditional Arabic" w:hint="cs"/>
          <w:sz w:val="30"/>
          <w:szCs w:val="30"/>
          <w:rtl/>
        </w:rPr>
        <w:t xml:space="preserve"> </w:t>
      </w:r>
      <w:r>
        <w:rPr>
          <w:rFonts w:ascii="Traditional Arabic" w:hAnsi="Traditional Arabic" w:cs="Traditional Arabic"/>
          <w:sz w:val="30"/>
          <w:szCs w:val="30"/>
          <w:rtl/>
        </w:rPr>
        <w:t>أكدت عليه دراسة البلوي (2008)</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ودراسة الصرايرة (2011)</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ودراسة (</w:t>
      </w:r>
      <w:r>
        <w:rPr>
          <w:rFonts w:ascii="Traditional Arabic" w:hAnsi="Traditional Arabic" w:cs="Traditional Arabic"/>
          <w:sz w:val="30"/>
          <w:szCs w:val="30"/>
        </w:rPr>
        <w:t>(</w:t>
      </w:r>
      <w:r w:rsidR="0013411B">
        <w:rPr>
          <w:rFonts w:ascii="Traditional Arabic" w:hAnsi="Traditional Arabic" w:cs="Traditional Arabic"/>
          <w:sz w:val="30"/>
          <w:szCs w:val="30"/>
        </w:rPr>
        <w:t>O</w:t>
      </w:r>
      <w:r>
        <w:rPr>
          <w:rFonts w:ascii="Traditional Arabic" w:hAnsi="Traditional Arabic" w:cs="Traditional Arabic"/>
          <w:sz w:val="30"/>
          <w:szCs w:val="30"/>
        </w:rPr>
        <w:t xml:space="preserve">lor unsola E.O,2012 </w:t>
      </w:r>
      <w:r w:rsidR="0013411B">
        <w:rPr>
          <w:rFonts w:ascii="Traditional Arabic" w:hAnsi="Traditional Arabic" w:cs="Traditional Arabic" w:hint="cs"/>
          <w:sz w:val="30"/>
          <w:szCs w:val="30"/>
          <w:rtl/>
        </w:rPr>
        <w:t xml:space="preserve"> </w:t>
      </w:r>
      <w:r>
        <w:rPr>
          <w:rFonts w:ascii="Traditional Arabic" w:hAnsi="Traditional Arabic" w:cs="Traditional Arabic"/>
          <w:sz w:val="30"/>
          <w:szCs w:val="30"/>
          <w:rtl/>
        </w:rPr>
        <w:t>بأن الاهتمام بموضوع الأداء يتطلب من المؤسسة التركيز على العنصر البشري لتحقيق أهدافها</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من خلال فاعلية استخدام الموارد</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واستغلال الفرص المتاحة</w:t>
      </w:r>
      <w:r w:rsidR="0013411B">
        <w:rPr>
          <w:rFonts w:ascii="Traditional Arabic" w:hAnsi="Traditional Arabic" w:cs="Traditional Arabic" w:hint="cs"/>
          <w:sz w:val="30"/>
          <w:szCs w:val="30"/>
          <w:rtl/>
        </w:rPr>
        <w:t>،</w:t>
      </w:r>
      <w:r w:rsidR="0013411B">
        <w:rPr>
          <w:rFonts w:ascii="Traditional Arabic" w:hAnsi="Traditional Arabic" w:cs="Traditional Arabic"/>
          <w:sz w:val="30"/>
          <w:szCs w:val="30"/>
          <w:rtl/>
        </w:rPr>
        <w:t xml:space="preserve"> والطاقات المتوفرة</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ويتفق الكثير من المتخصصين أن الاداء الوظيفي من أهم المؤشرات التي تقيس جودة التعليم العالي في الجامعات</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وزيا</w:t>
      </w:r>
      <w:r w:rsidR="0013411B">
        <w:rPr>
          <w:rFonts w:ascii="Traditional Arabic" w:hAnsi="Traditional Arabic" w:cs="Traditional Arabic"/>
          <w:sz w:val="30"/>
          <w:szCs w:val="30"/>
          <w:rtl/>
        </w:rPr>
        <w:t>دة تحسين فاعلية الأستاذ الجامعي</w:t>
      </w:r>
      <w:r>
        <w:rPr>
          <w:rFonts w:ascii="Traditional Arabic" w:hAnsi="Traditional Arabic" w:cs="Traditional Arabic"/>
          <w:sz w:val="30"/>
          <w:szCs w:val="30"/>
          <w:rtl/>
        </w:rPr>
        <w:t xml:space="preserve"> عامل مهم في نجاح الجهود التي تبدل من أجل رفع مستوى العملية التعليمية في الجامعة</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وأكد مصطفى (2002) </w:t>
      </w:r>
      <w:r w:rsidRPr="003A09B7">
        <w:rPr>
          <w:rFonts w:ascii="Traditional Arabic" w:hAnsi="Traditional Arabic" w:cs="Traditional Arabic"/>
          <w:sz w:val="30"/>
          <w:szCs w:val="30"/>
          <w:rtl/>
        </w:rPr>
        <w:t xml:space="preserve">بأن الأداء </w:t>
      </w:r>
      <w:r w:rsidR="003A09B7" w:rsidRPr="003A09B7">
        <w:rPr>
          <w:rFonts w:ascii="Traditional Arabic" w:hAnsi="Traditional Arabic" w:cs="Traditional Arabic" w:hint="cs"/>
          <w:sz w:val="30"/>
          <w:szCs w:val="30"/>
          <w:rtl/>
        </w:rPr>
        <w:t xml:space="preserve">هو </w:t>
      </w:r>
      <w:r w:rsidRPr="003A09B7">
        <w:rPr>
          <w:rFonts w:ascii="Traditional Arabic" w:hAnsi="Traditional Arabic" w:cs="Traditional Arabic"/>
          <w:sz w:val="30"/>
          <w:szCs w:val="30"/>
          <w:rtl/>
        </w:rPr>
        <w:t>بلوغ الفرد</w:t>
      </w:r>
      <w:r>
        <w:rPr>
          <w:rFonts w:ascii="Traditional Arabic" w:hAnsi="Traditional Arabic" w:cs="Traditional Arabic"/>
          <w:sz w:val="30"/>
          <w:szCs w:val="30"/>
          <w:rtl/>
        </w:rPr>
        <w:t xml:space="preserve"> أو المؤسسة للأهداف المخططة بكف</w:t>
      </w:r>
      <w:r w:rsidR="0013411B">
        <w:rPr>
          <w:rFonts w:ascii="Traditional Arabic" w:hAnsi="Traditional Arabic" w:cs="Traditional Arabic" w:hint="cs"/>
          <w:sz w:val="30"/>
          <w:szCs w:val="30"/>
          <w:rtl/>
        </w:rPr>
        <w:t>اء</w:t>
      </w:r>
      <w:r>
        <w:rPr>
          <w:rFonts w:ascii="Traditional Arabic" w:hAnsi="Traditional Arabic" w:cs="Traditional Arabic"/>
          <w:sz w:val="30"/>
          <w:szCs w:val="30"/>
          <w:rtl/>
        </w:rPr>
        <w:t>ة وفاعلية</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والقيام بأعباء الوظيفة ومسؤولياتها وواجباتها وفقاً للمعدل المفروض أدا</w:t>
      </w:r>
      <w:r w:rsidR="0013411B">
        <w:rPr>
          <w:rFonts w:ascii="Traditional Arabic" w:hAnsi="Traditional Arabic" w:cs="Traditional Arabic" w:hint="cs"/>
          <w:sz w:val="30"/>
          <w:szCs w:val="30"/>
          <w:rtl/>
        </w:rPr>
        <w:t>ؤ</w:t>
      </w:r>
      <w:r>
        <w:rPr>
          <w:rFonts w:ascii="Traditional Arabic" w:hAnsi="Traditional Arabic" w:cs="Traditional Arabic"/>
          <w:sz w:val="30"/>
          <w:szCs w:val="30"/>
          <w:rtl/>
        </w:rPr>
        <w:t>ه للفرد، كما أكد عودة وصباريني (1990) أن الأداء الوظيفي لأعضاء هيئة التدريس والفاعليات التدريسية حظيت باهتمام الدارسين والباحثين ومتخذي القرار في الجامعات وإدارات التعليم العالي لسببين أساسي</w:t>
      </w:r>
      <w:r w:rsidR="0013411B">
        <w:rPr>
          <w:rFonts w:ascii="Traditional Arabic" w:hAnsi="Traditional Arabic" w:cs="Traditional Arabic" w:hint="cs"/>
          <w:sz w:val="30"/>
          <w:szCs w:val="30"/>
          <w:rtl/>
        </w:rPr>
        <w:t>يْ</w:t>
      </w:r>
      <w:r w:rsidR="0013411B">
        <w:rPr>
          <w:rFonts w:ascii="Traditional Arabic" w:hAnsi="Traditional Arabic" w:cs="Traditional Arabic"/>
          <w:sz w:val="30"/>
          <w:szCs w:val="30"/>
          <w:rtl/>
        </w:rPr>
        <w:t>ن هما</w:t>
      </w:r>
      <w:r>
        <w:rPr>
          <w:rFonts w:ascii="Traditional Arabic" w:hAnsi="Traditional Arabic" w:cs="Traditional Arabic"/>
          <w:sz w:val="30"/>
          <w:szCs w:val="30"/>
          <w:rtl/>
        </w:rPr>
        <w:t>: اتخا</w:t>
      </w:r>
      <w:r w:rsidR="0013411B">
        <w:rPr>
          <w:rFonts w:ascii="Traditional Arabic" w:hAnsi="Traditional Arabic" w:cs="Traditional Arabic" w:hint="cs"/>
          <w:sz w:val="30"/>
          <w:szCs w:val="30"/>
          <w:rtl/>
        </w:rPr>
        <w:t>ذ</w:t>
      </w:r>
      <w:r>
        <w:rPr>
          <w:rFonts w:ascii="Traditional Arabic" w:hAnsi="Traditional Arabic" w:cs="Traditional Arabic"/>
          <w:sz w:val="30"/>
          <w:szCs w:val="30"/>
          <w:rtl/>
        </w:rPr>
        <w:t xml:space="preserve"> القرار من قبل أعضاء هيئة التدريس لغاية تحسين الأد</w:t>
      </w:r>
      <w:r w:rsidR="0013411B">
        <w:rPr>
          <w:rFonts w:ascii="Traditional Arabic" w:hAnsi="Traditional Arabic" w:cs="Traditional Arabic"/>
          <w:sz w:val="30"/>
          <w:szCs w:val="30"/>
          <w:rtl/>
        </w:rPr>
        <w:t>اء الوظيفي والممارسات التدريسية</w:t>
      </w:r>
      <w:r>
        <w:rPr>
          <w:rFonts w:ascii="Traditional Arabic" w:hAnsi="Traditional Arabic" w:cs="Traditional Arabic"/>
          <w:sz w:val="30"/>
          <w:szCs w:val="30"/>
          <w:rtl/>
        </w:rPr>
        <w:t>،</w:t>
      </w:r>
      <w:r w:rsidR="0013411B">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واتخاد القرار من قبل المسؤولين بشأن أعضاء هيئة التدريس من حيث ترقيتهم ومكافأتهم، وأك</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دت دراسة ب</w:t>
      </w:r>
      <w:r w:rsidR="0013411B">
        <w:rPr>
          <w:rFonts w:ascii="Traditional Arabic" w:hAnsi="Traditional Arabic" w:cs="Traditional Arabic" w:hint="cs"/>
          <w:sz w:val="30"/>
          <w:szCs w:val="30"/>
          <w:rtl/>
        </w:rPr>
        <w:t>ري</w:t>
      </w:r>
      <w:r>
        <w:rPr>
          <w:rFonts w:ascii="Traditional Arabic" w:hAnsi="Traditional Arabic" w:cs="Traditional Arabic"/>
          <w:sz w:val="30"/>
          <w:szCs w:val="30"/>
          <w:rtl/>
        </w:rPr>
        <w:t>طاني</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ة (2004) أن هناك ضرورة لاستخدام أسس ومعايير واضحة للقياس</w:t>
      </w:r>
      <w:r w:rsidR="0013411B">
        <w:rPr>
          <w:rFonts w:ascii="Traditional Arabic" w:hAnsi="Traditional Arabic" w:cs="Traditional Arabic" w:hint="cs"/>
          <w:sz w:val="30"/>
          <w:szCs w:val="30"/>
          <w:rtl/>
        </w:rPr>
        <w:t>،</w:t>
      </w:r>
      <w:r w:rsidR="0013411B">
        <w:rPr>
          <w:rFonts w:ascii="Traditional Arabic" w:hAnsi="Traditional Arabic" w:cs="Traditional Arabic"/>
          <w:sz w:val="30"/>
          <w:szCs w:val="30"/>
          <w:rtl/>
        </w:rPr>
        <w:t xml:space="preserve"> وهي</w:t>
      </w:r>
      <w:r w:rsidR="0013411B">
        <w:rPr>
          <w:rFonts w:ascii="Traditional Arabic" w:hAnsi="Traditional Arabic" w:cs="Traditional Arabic" w:hint="cs"/>
          <w:sz w:val="30"/>
          <w:szCs w:val="30"/>
          <w:rtl/>
        </w:rPr>
        <w:t>:</w:t>
      </w:r>
      <w:r w:rsidR="0013411B">
        <w:rPr>
          <w:rFonts w:ascii="Traditional Arabic" w:hAnsi="Traditional Arabic" w:cs="Traditional Arabic"/>
          <w:sz w:val="30"/>
          <w:szCs w:val="30"/>
          <w:rtl/>
        </w:rPr>
        <w:t xml:space="preserve"> التدريس</w:t>
      </w:r>
      <w:r w:rsidR="0013411B">
        <w:rPr>
          <w:rFonts w:ascii="Traditional Arabic" w:hAnsi="Traditional Arabic" w:cs="Traditional Arabic" w:hint="cs"/>
          <w:sz w:val="30"/>
          <w:szCs w:val="30"/>
          <w:rtl/>
        </w:rPr>
        <w:t>،</w:t>
      </w:r>
      <w:r w:rsidR="0013411B">
        <w:rPr>
          <w:rFonts w:ascii="Traditional Arabic" w:hAnsi="Traditional Arabic" w:cs="Traditional Arabic"/>
          <w:sz w:val="30"/>
          <w:szCs w:val="30"/>
          <w:rtl/>
        </w:rPr>
        <w:t xml:space="preserve"> والإنتاج العلمي</w:t>
      </w:r>
      <w:r w:rsidR="0013411B">
        <w:rPr>
          <w:rFonts w:ascii="Traditional Arabic" w:hAnsi="Traditional Arabic" w:cs="Traditional Arabic" w:hint="cs"/>
          <w:sz w:val="30"/>
          <w:szCs w:val="30"/>
          <w:rtl/>
        </w:rPr>
        <w:t>،</w:t>
      </w:r>
      <w:r w:rsidR="0013411B">
        <w:rPr>
          <w:rFonts w:ascii="Traditional Arabic" w:hAnsi="Traditional Arabic" w:cs="Traditional Arabic"/>
          <w:sz w:val="30"/>
          <w:szCs w:val="30"/>
          <w:rtl/>
        </w:rPr>
        <w:t xml:space="preserve"> وا</w:t>
      </w:r>
      <w:r w:rsidR="0013411B">
        <w:rPr>
          <w:rFonts w:ascii="Traditional Arabic" w:hAnsi="Traditional Arabic" w:cs="Traditional Arabic" w:hint="cs"/>
          <w:sz w:val="30"/>
          <w:szCs w:val="30"/>
          <w:rtl/>
        </w:rPr>
        <w:t>لإ</w:t>
      </w:r>
      <w:r>
        <w:rPr>
          <w:rFonts w:ascii="Traditional Arabic" w:hAnsi="Traditional Arabic" w:cs="Traditional Arabic"/>
          <w:sz w:val="30"/>
          <w:szCs w:val="30"/>
          <w:rtl/>
        </w:rPr>
        <w:t>شراف على الرسائل الجامعية</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والنشاط العلمي</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وخدمة المجتمع</w:t>
      </w:r>
      <w:r w:rsidR="0013411B">
        <w:rPr>
          <w:rFonts w:ascii="Traditional Arabic" w:hAnsi="Traditional Arabic" w:cs="Traditional Arabic" w:hint="cs"/>
          <w:sz w:val="30"/>
          <w:szCs w:val="30"/>
          <w:rtl/>
        </w:rPr>
        <w:t>،</w:t>
      </w:r>
      <w:r w:rsidR="0013411B">
        <w:rPr>
          <w:rFonts w:ascii="Traditional Arabic" w:hAnsi="Traditional Arabic" w:cs="Traditional Arabic"/>
          <w:sz w:val="30"/>
          <w:szCs w:val="30"/>
          <w:rtl/>
        </w:rPr>
        <w:t xml:space="preserve"> والأعمال الإدارية</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وأكدت على ذلك  دراسة زايد (2003) التي أوضحت نتائجها أن عضو هيئة التدريس هو المفتاح للوصول إلى جودة أداء المؤسسات الجامعية</w:t>
      </w:r>
      <w:r w:rsidR="0013411B">
        <w:rPr>
          <w:rFonts w:ascii="Traditional Arabic" w:hAnsi="Traditional Arabic" w:cs="Traditional Arabic" w:hint="cs"/>
          <w:sz w:val="30"/>
          <w:szCs w:val="30"/>
          <w:rtl/>
        </w:rPr>
        <w:t>، وذلك</w:t>
      </w:r>
      <w:r>
        <w:rPr>
          <w:rFonts w:ascii="Traditional Arabic" w:hAnsi="Traditional Arabic" w:cs="Traditional Arabic"/>
          <w:sz w:val="30"/>
          <w:szCs w:val="30"/>
          <w:rtl/>
        </w:rPr>
        <w:t xml:space="preserve"> في حالة الاهتمام به</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وتأهيله </w:t>
      </w:r>
      <w:r w:rsidR="0013411B">
        <w:rPr>
          <w:rFonts w:ascii="Traditional Arabic" w:hAnsi="Traditional Arabic" w:cs="Traditional Arabic" w:hint="cs"/>
          <w:sz w:val="30"/>
          <w:szCs w:val="30"/>
          <w:rtl/>
        </w:rPr>
        <w:t>أ</w:t>
      </w:r>
      <w:r>
        <w:rPr>
          <w:rFonts w:ascii="Traditional Arabic" w:hAnsi="Traditional Arabic" w:cs="Traditional Arabic"/>
          <w:sz w:val="30"/>
          <w:szCs w:val="30"/>
          <w:rtl/>
        </w:rPr>
        <w:t>كاديمياً ومهنياً بأسلوب علمي، كما أشارت سلمز (1989) في دراستها نقلاً عن راتب</w:t>
      </w:r>
      <w:r w:rsidR="0013411B">
        <w:rPr>
          <w:rFonts w:ascii="Traditional Arabic" w:hAnsi="Traditional Arabic" w:cs="Traditional Arabic"/>
          <w:sz w:val="30"/>
          <w:szCs w:val="30"/>
          <w:rtl/>
        </w:rPr>
        <w:t xml:space="preserve"> المسعود وخالد الصرايرة (2009) </w:t>
      </w:r>
      <w:r w:rsidR="0013411B">
        <w:rPr>
          <w:rFonts w:ascii="Traditional Arabic" w:hAnsi="Traditional Arabic" w:cs="Traditional Arabic" w:hint="cs"/>
          <w:sz w:val="30"/>
          <w:szCs w:val="30"/>
          <w:rtl/>
        </w:rPr>
        <w:t>إ</w:t>
      </w:r>
      <w:r>
        <w:rPr>
          <w:rFonts w:ascii="Traditional Arabic" w:hAnsi="Traditional Arabic" w:cs="Traditional Arabic"/>
          <w:sz w:val="30"/>
          <w:szCs w:val="30"/>
          <w:rtl/>
        </w:rPr>
        <w:t>لى تقويم التدريس</w:t>
      </w:r>
      <w:r w:rsidR="0013411B">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وأظهرت فيها الجهات التي يمكن أن تعمل على إجراء التقويم، وحددت فيها تقييم أعضاء هيئة التدريس </w:t>
      </w:r>
      <w:r w:rsidR="0013411B">
        <w:rPr>
          <w:rFonts w:ascii="Traditional Arabic" w:hAnsi="Traditional Arabic" w:cs="Traditional Arabic" w:hint="cs"/>
          <w:sz w:val="30"/>
          <w:szCs w:val="30"/>
          <w:rtl/>
        </w:rPr>
        <w:t>لأنفسهم</w:t>
      </w:r>
      <w:r w:rsidR="006A043A">
        <w:rPr>
          <w:rFonts w:ascii="Traditional Arabic" w:hAnsi="Traditional Arabic" w:cs="Traditional Arabic" w:hint="cs"/>
          <w:sz w:val="30"/>
          <w:szCs w:val="30"/>
          <w:rtl/>
        </w:rPr>
        <w:t>،</w:t>
      </w:r>
      <w:r w:rsidR="006A043A">
        <w:rPr>
          <w:rFonts w:ascii="Traditional Arabic" w:hAnsi="Traditional Arabic" w:cs="Traditional Arabic"/>
          <w:sz w:val="30"/>
          <w:szCs w:val="30"/>
          <w:rtl/>
        </w:rPr>
        <w:t xml:space="preserve"> أو تقييم الزملاء لبعضهم</w:t>
      </w:r>
      <w:r>
        <w:rPr>
          <w:rFonts w:ascii="Traditional Arabic" w:hAnsi="Traditional Arabic" w:cs="Traditional Arabic"/>
          <w:sz w:val="30"/>
          <w:szCs w:val="30"/>
          <w:rtl/>
        </w:rPr>
        <w:t>،</w:t>
      </w:r>
      <w:r w:rsidR="006A043A">
        <w:rPr>
          <w:rFonts w:ascii="Traditional Arabic" w:hAnsi="Traditional Arabic" w:cs="Traditional Arabic" w:hint="cs"/>
          <w:sz w:val="30"/>
          <w:szCs w:val="30"/>
          <w:rtl/>
        </w:rPr>
        <w:t xml:space="preserve"> </w:t>
      </w:r>
      <w:r w:rsidR="006A043A">
        <w:rPr>
          <w:rFonts w:ascii="Traditional Arabic" w:hAnsi="Traditional Arabic" w:cs="Traditional Arabic"/>
          <w:sz w:val="30"/>
          <w:szCs w:val="30"/>
          <w:rtl/>
        </w:rPr>
        <w:t>وتقييم رؤساء الأقسام</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وقام الطويسي (2004) بدر</w:t>
      </w:r>
      <w:r w:rsidR="006A043A">
        <w:rPr>
          <w:rFonts w:ascii="Traditional Arabic" w:hAnsi="Traditional Arabic" w:cs="Traditional Arabic" w:hint="cs"/>
          <w:sz w:val="30"/>
          <w:szCs w:val="30"/>
          <w:rtl/>
        </w:rPr>
        <w:t>ا</w:t>
      </w:r>
      <w:r w:rsidR="006A043A">
        <w:rPr>
          <w:rFonts w:ascii="Traditional Arabic" w:hAnsi="Traditional Arabic" w:cs="Traditional Arabic"/>
          <w:sz w:val="30"/>
          <w:szCs w:val="30"/>
          <w:rtl/>
        </w:rPr>
        <w:t>س</w:t>
      </w:r>
      <w:r w:rsidR="006A043A">
        <w:rPr>
          <w:rFonts w:ascii="Traditional Arabic" w:hAnsi="Traditional Arabic" w:cs="Traditional Arabic" w:hint="cs"/>
          <w:sz w:val="30"/>
          <w:szCs w:val="30"/>
          <w:rtl/>
        </w:rPr>
        <w:t>ة</w:t>
      </w:r>
      <w:r>
        <w:rPr>
          <w:rFonts w:ascii="Traditional Arabic" w:hAnsi="Traditional Arabic" w:cs="Traditional Arabic"/>
          <w:sz w:val="30"/>
          <w:szCs w:val="30"/>
          <w:rtl/>
        </w:rPr>
        <w:t xml:space="preserve"> هدفت إلى بناء مقياس لتقييم فاعلية أداء</w:t>
      </w:r>
      <w:r w:rsidR="006A043A">
        <w:rPr>
          <w:rFonts w:ascii="Traditional Arabic" w:hAnsi="Traditional Arabic" w:cs="Traditional Arabic"/>
          <w:sz w:val="30"/>
          <w:szCs w:val="30"/>
          <w:rtl/>
        </w:rPr>
        <w:t xml:space="preserve"> أعضاء هيئة التدريس بجامعة م</w:t>
      </w:r>
      <w:r w:rsidR="006A043A">
        <w:rPr>
          <w:rFonts w:ascii="Traditional Arabic" w:hAnsi="Traditional Arabic" w:cs="Traditional Arabic" w:hint="cs"/>
          <w:sz w:val="30"/>
          <w:szCs w:val="30"/>
          <w:rtl/>
        </w:rPr>
        <w:t>ؤ</w:t>
      </w:r>
      <w:r w:rsidR="006A043A">
        <w:rPr>
          <w:rFonts w:ascii="Traditional Arabic" w:hAnsi="Traditional Arabic" w:cs="Traditional Arabic"/>
          <w:sz w:val="30"/>
          <w:szCs w:val="30"/>
          <w:rtl/>
        </w:rPr>
        <w:t>تة</w:t>
      </w:r>
      <w:r>
        <w:rPr>
          <w:rFonts w:ascii="Traditional Arabic" w:hAnsi="Traditional Arabic" w:cs="Traditional Arabic"/>
          <w:sz w:val="30"/>
          <w:szCs w:val="30"/>
          <w:rtl/>
        </w:rPr>
        <w:t>،</w:t>
      </w:r>
      <w:r w:rsidR="006A043A">
        <w:rPr>
          <w:rFonts w:ascii="Traditional Arabic" w:hAnsi="Traditional Arabic" w:cs="Traditional Arabic" w:hint="cs"/>
          <w:sz w:val="30"/>
          <w:szCs w:val="30"/>
          <w:rtl/>
        </w:rPr>
        <w:t xml:space="preserve"> ثُ</w:t>
      </w:r>
      <w:r>
        <w:rPr>
          <w:rFonts w:ascii="Traditional Arabic" w:hAnsi="Traditional Arabic" w:cs="Traditional Arabic"/>
          <w:sz w:val="30"/>
          <w:szCs w:val="30"/>
          <w:rtl/>
        </w:rPr>
        <w:t>م</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 xml:space="preserve"> بناء مقياسي</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ن</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 xml:space="preserve"> أولهما للكليات الإنسانية</w:t>
      </w:r>
      <w:r w:rsidR="006A043A">
        <w:rPr>
          <w:rFonts w:ascii="Traditional Arabic" w:hAnsi="Traditional Arabic" w:cs="Traditional Arabic" w:hint="cs"/>
          <w:sz w:val="30"/>
          <w:szCs w:val="30"/>
          <w:rtl/>
        </w:rPr>
        <w:t>،</w:t>
      </w:r>
      <w:r w:rsidR="006A043A">
        <w:rPr>
          <w:rFonts w:ascii="Traditional Arabic" w:hAnsi="Traditional Arabic" w:cs="Traditional Arabic"/>
          <w:sz w:val="30"/>
          <w:szCs w:val="30"/>
          <w:rtl/>
        </w:rPr>
        <w:t xml:space="preserve"> والثاني للكليات العلمية</w:t>
      </w:r>
      <w:r>
        <w:rPr>
          <w:rFonts w:ascii="Traditional Arabic" w:hAnsi="Traditional Arabic" w:cs="Traditional Arabic"/>
          <w:sz w:val="30"/>
          <w:szCs w:val="30"/>
          <w:rtl/>
        </w:rPr>
        <w:t>،</w:t>
      </w:r>
      <w:r w:rsidR="006A043A">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وأظهرت نتائجها أن متوسط فاعلية أداء أعضاء هيئة التدريس في الكليات الإنساني</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 xml:space="preserve">ة كان </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ج</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ي</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د</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 xml:space="preserve"> ج</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د</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اً</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وفي الكليات العلمية في المستوى </w:t>
      </w:r>
      <w:r w:rsidR="006A043A">
        <w:rPr>
          <w:rFonts w:ascii="Traditional Arabic" w:hAnsi="Traditional Arabic" w:cs="Traditional Arabic" w:hint="cs"/>
          <w:sz w:val="30"/>
          <w:szCs w:val="30"/>
          <w:rtl/>
        </w:rPr>
        <w:t>(جَ</w:t>
      </w:r>
      <w:r>
        <w:rPr>
          <w:rFonts w:ascii="Traditional Arabic" w:hAnsi="Traditional Arabic" w:cs="Traditional Arabic"/>
          <w:sz w:val="30"/>
          <w:szCs w:val="30"/>
          <w:rtl/>
        </w:rPr>
        <w:t>ي</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د</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w:t>
      </w:r>
    </w:p>
    <w:p w:rsidR="00A423CD" w:rsidRDefault="00A423CD" w:rsidP="00A423CD">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1.1مشكلة الدراسة:</w:t>
      </w:r>
    </w:p>
    <w:p w:rsidR="00A423CD" w:rsidRDefault="00A423CD" w:rsidP="00A423CD">
      <w:pPr>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يقع على عاتق أعضاء هيئة التدريس في الجامعة الكثير من المهام العلمية والمهنية ،كتدريس الطلبة وتزويدهم بالمعارف والخبرات </w:t>
      </w:r>
      <w:r w:rsidR="006A043A">
        <w:rPr>
          <w:rFonts w:ascii="Traditional Arabic" w:hAnsi="Traditional Arabic" w:cs="Traditional Arabic" w:hint="cs"/>
          <w:sz w:val="30"/>
          <w:szCs w:val="30"/>
          <w:rtl/>
        </w:rPr>
        <w:t>اللازمة</w:t>
      </w:r>
      <w:r>
        <w:rPr>
          <w:rFonts w:ascii="Traditional Arabic" w:hAnsi="Traditional Arabic" w:cs="Traditional Arabic"/>
          <w:sz w:val="30"/>
          <w:szCs w:val="30"/>
          <w:rtl/>
        </w:rPr>
        <w:t xml:space="preserve"> في مختلف حقول التخ</w:t>
      </w:r>
      <w:r w:rsidR="006A043A">
        <w:rPr>
          <w:rFonts w:ascii="Traditional Arabic" w:hAnsi="Traditional Arabic" w:cs="Traditional Arabic"/>
          <w:sz w:val="30"/>
          <w:szCs w:val="30"/>
          <w:rtl/>
        </w:rPr>
        <w:t>صصات</w:t>
      </w:r>
      <w:r>
        <w:rPr>
          <w:rFonts w:ascii="Traditional Arabic" w:hAnsi="Traditional Arabic" w:cs="Traditional Arabic"/>
          <w:sz w:val="30"/>
          <w:szCs w:val="30"/>
          <w:rtl/>
        </w:rPr>
        <w:t>،</w:t>
      </w:r>
      <w:r w:rsidR="006A043A">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وما يترت</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ب عليه من تحضير وإعداد و تقويم</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والقيام بالبحث العلمي</w:t>
      </w:r>
      <w:r w:rsidR="006A043A">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w:t>
      </w:r>
      <w:r w:rsidR="006A043A">
        <w:rPr>
          <w:rFonts w:ascii="Traditional Arabic" w:hAnsi="Traditional Arabic" w:cs="Traditional Arabic"/>
          <w:sz w:val="30"/>
          <w:szCs w:val="30"/>
          <w:rtl/>
        </w:rPr>
        <w:t xml:space="preserve">إجراء الدراسات والبحوث </w:t>
      </w:r>
      <w:r w:rsidR="006A043A">
        <w:rPr>
          <w:rFonts w:ascii="Traditional Arabic" w:hAnsi="Traditional Arabic" w:cs="Traditional Arabic" w:hint="cs"/>
          <w:sz w:val="30"/>
          <w:szCs w:val="30"/>
          <w:rtl/>
        </w:rPr>
        <w:t>والتأليف</w:t>
      </w:r>
      <w:r>
        <w:rPr>
          <w:rFonts w:ascii="Traditional Arabic" w:hAnsi="Traditional Arabic" w:cs="Traditional Arabic"/>
          <w:sz w:val="30"/>
          <w:szCs w:val="30"/>
          <w:rtl/>
        </w:rPr>
        <w:t>، ومتابعة الجديد في مجال التخصص</w:t>
      </w:r>
      <w:r w:rsidR="001F59E6">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والمساهمة بالأنشطة التي من شأنها النهوض بالأمة، وتقديم الحلول المناسب</w:t>
      </w:r>
      <w:r w:rsidR="001F59E6">
        <w:rPr>
          <w:rFonts w:ascii="Traditional Arabic" w:hAnsi="Traditional Arabic" w:cs="Traditional Arabic"/>
          <w:sz w:val="30"/>
          <w:szCs w:val="30"/>
          <w:rtl/>
        </w:rPr>
        <w:t>ة للمشكلات التي يواجهها المجتمع</w:t>
      </w:r>
      <w:r>
        <w:rPr>
          <w:rFonts w:ascii="Traditional Arabic" w:hAnsi="Traditional Arabic" w:cs="Traditional Arabic"/>
          <w:sz w:val="30"/>
          <w:szCs w:val="30"/>
          <w:rtl/>
        </w:rPr>
        <w:t>، والاسهام في التطوير والتقدم العلمي والتكنولوجي، الذي يخدم البشرية، فهو يسهم في إدارة الجامعة من خلال ما يقوم به من عضوية اللجان أو تولي المناصب الإدارية ، والإسهام في الأنشطة الطلابية وفي خدمة المجتمع، وتسعى الجامعة إلى تطوير أداء أعضاء هيئة التدريس وفق معايير الجودة الشاملة بها، وذلك من خلال متابعة أدائهم الوظيفي، ويقصد بالأداء هنا قيام الفرد بالمهام والأنشطة والواجبات المتعلقة بالوظيفة المكلف بها ، بحكم عمله ، ويمكن الحكم على أداء هذا العمل من خلال البيئة المحيطة به، وتحاول الجامعة تهيئة المناخ المناسب لعضو هيئة التدريس باعتباره في مقدمة الوظائف الرئيسية في الجامعة ،ليكون فاعلاً في أداء عمله ويتأثر العمل الجامعي بعدة متغيرات منها ما يخص السياسة الإدارية والبرامج التعليمية (الوسط البيئي ،زملاء المهنة، هيئة إدارية) ومنها ما يتعلق بالعنصر البشري (تحقيق الذات، الرضا عن الدخل،</w:t>
      </w:r>
      <w:r w:rsidR="00986720">
        <w:rPr>
          <w:rFonts w:ascii="Traditional Arabic" w:hAnsi="Traditional Arabic" w:cs="Traditional Arabic" w:hint="cs"/>
          <w:sz w:val="30"/>
          <w:szCs w:val="30"/>
          <w:rtl/>
        </w:rPr>
        <w:t xml:space="preserve"> </w:t>
      </w:r>
      <w:r>
        <w:rPr>
          <w:rFonts w:ascii="Traditional Arabic" w:hAnsi="Traditional Arabic" w:cs="Traditional Arabic"/>
          <w:sz w:val="30"/>
          <w:szCs w:val="30"/>
          <w:rtl/>
        </w:rPr>
        <w:t>الرغبة في العمل ) والذي يمثل حجر الأساس في نجاح العملية التعليمية ،فعضو هيئة التدريس يؤدي عمله في خضم مجموعة من المعايير والضغوطات التي تؤثر بشكل مباشر على أدائه لعمله، فمنها ما يتعلق بالجوانب النفسية له كسمات شخصية مثلاً، أو مدى تقديره لإمكانياته وقدراته وثقته بنفسه، وقد أكد العديد من علماء النفس أن لبعض جوانب الشخصية كتقدير الذات مثلاً دوراً كبيراً في نجاح الفرد في حياته الشخصية وأدائه الوظيفي، فكلما كان تقدير الذات إيجابياً ساهم في نجاح عمل الفرد، ويعتبر مفهوم تقدير الذات وعلاقته بالأداء الوظيفي من الموضوعات المهمة ،والتي نالت اهتمام كثير من الباحثين،</w:t>
      </w:r>
      <w:r w:rsidR="00986720">
        <w:rPr>
          <w:rFonts w:ascii="Traditional Arabic" w:hAnsi="Traditional Arabic" w:cs="Traditional Arabic" w:hint="cs"/>
          <w:sz w:val="30"/>
          <w:szCs w:val="30"/>
          <w:rtl/>
        </w:rPr>
        <w:t xml:space="preserve"> </w:t>
      </w:r>
      <w:r>
        <w:rPr>
          <w:rFonts w:ascii="Traditional Arabic" w:hAnsi="Traditional Arabic" w:cs="Traditional Arabic"/>
          <w:sz w:val="30"/>
          <w:szCs w:val="30"/>
          <w:rtl/>
        </w:rPr>
        <w:t>نظراً لكون الأداء الوظيفي عنصراً مهماً من عناصر النجاح في المؤسسات الجامعية، ومن هذا الواقع ومن خلال عمل الباحثات في جامعة مصراته ومعايشتهن لأعضاء هيئة التدريس، ومن هذا المنظور تسعى الدراسة الحالية إلى طرح مشكلة مفهوم الذات وعلاقته بالأداء الوظيفي لدى أعضاء هيئة التدريس الجامعي بكليتي الآداب والعلوم، وهو موضوع من وجهة نظر الباحثات من المواضيع بال</w:t>
      </w:r>
      <w:r w:rsidR="00986720">
        <w:rPr>
          <w:rFonts w:ascii="Traditional Arabic" w:hAnsi="Traditional Arabic" w:cs="Traditional Arabic"/>
          <w:sz w:val="30"/>
          <w:szCs w:val="30"/>
          <w:rtl/>
        </w:rPr>
        <w:t>غة الأهمية وذات الجدوى بالدراسة</w:t>
      </w:r>
      <w:r>
        <w:rPr>
          <w:rFonts w:ascii="Traditional Arabic" w:hAnsi="Traditional Arabic" w:cs="Traditional Arabic"/>
          <w:sz w:val="30"/>
          <w:szCs w:val="30"/>
          <w:rtl/>
        </w:rPr>
        <w:t>، ويمكن تحديد مشكلة الدراسة بالإجابة على التساؤلات التالية:</w:t>
      </w:r>
      <w:r w:rsidR="00986720">
        <w:rPr>
          <w:rFonts w:ascii="Traditional Arabic" w:hAnsi="Traditional Arabic" w:cs="Traditional Arabic" w:hint="cs"/>
          <w:sz w:val="30"/>
          <w:szCs w:val="30"/>
          <w:rtl/>
        </w:rPr>
        <w:t>-</w:t>
      </w:r>
    </w:p>
    <w:p w:rsidR="00986720" w:rsidRDefault="00986720" w:rsidP="00A423CD">
      <w:pPr>
        <w:jc w:val="both"/>
        <w:rPr>
          <w:rFonts w:ascii="Traditional Arabic" w:hAnsi="Traditional Arabic" w:cs="Traditional Arabic"/>
          <w:b/>
          <w:bCs/>
          <w:sz w:val="30"/>
          <w:szCs w:val="30"/>
          <w:rtl/>
        </w:rPr>
      </w:pPr>
    </w:p>
    <w:p w:rsidR="00A423CD" w:rsidRDefault="00A423CD" w:rsidP="00A423CD">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1ـ هل يصل مستوى تقدير الذات لدى أعضاء هيئة التدريس الجامعي بكليتي الآداب والعلوم إلى 60 % كمستوى </w:t>
      </w:r>
      <w:r w:rsidR="00986720">
        <w:rPr>
          <w:rFonts w:ascii="Traditional Arabic" w:hAnsi="Traditional Arabic" w:cs="Traditional Arabic" w:hint="cs"/>
          <w:sz w:val="30"/>
          <w:szCs w:val="30"/>
          <w:rtl/>
        </w:rPr>
        <w:t>افتراضي</w:t>
      </w:r>
      <w:r>
        <w:rPr>
          <w:rFonts w:ascii="Traditional Arabic" w:hAnsi="Traditional Arabic" w:cs="Traditional Arabic"/>
          <w:sz w:val="30"/>
          <w:szCs w:val="30"/>
          <w:rtl/>
        </w:rPr>
        <w:t>؟</w:t>
      </w:r>
    </w:p>
    <w:p w:rsidR="00A423CD" w:rsidRDefault="00A423CD" w:rsidP="00A423CD">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2ـ هل يصل مستوى </w:t>
      </w:r>
      <w:r w:rsidR="00986720">
        <w:rPr>
          <w:rFonts w:ascii="Traditional Arabic" w:hAnsi="Traditional Arabic" w:cs="Traditional Arabic" w:hint="cs"/>
          <w:sz w:val="30"/>
          <w:szCs w:val="30"/>
          <w:rtl/>
        </w:rPr>
        <w:t>الأداء</w:t>
      </w:r>
      <w:r>
        <w:rPr>
          <w:rFonts w:ascii="Traditional Arabic" w:hAnsi="Traditional Arabic" w:cs="Traditional Arabic"/>
          <w:sz w:val="30"/>
          <w:szCs w:val="30"/>
          <w:rtl/>
        </w:rPr>
        <w:t xml:space="preserve"> الوظيفي لدى أعضاء هيئة التدريس الجامعي بكليتي الآداب والعلوم إلى 60 % كمستوى </w:t>
      </w:r>
      <w:r w:rsidR="00986720">
        <w:rPr>
          <w:rFonts w:ascii="Traditional Arabic" w:hAnsi="Traditional Arabic" w:cs="Traditional Arabic" w:hint="cs"/>
          <w:sz w:val="30"/>
          <w:szCs w:val="30"/>
          <w:rtl/>
        </w:rPr>
        <w:t>افتراضي</w:t>
      </w:r>
      <w:r>
        <w:rPr>
          <w:rFonts w:ascii="Traditional Arabic" w:hAnsi="Traditional Arabic" w:cs="Traditional Arabic"/>
          <w:sz w:val="30"/>
          <w:szCs w:val="30"/>
          <w:rtl/>
        </w:rPr>
        <w:t>؟</w:t>
      </w:r>
    </w:p>
    <w:p w:rsidR="00A423CD" w:rsidRDefault="00986720" w:rsidP="00A423CD">
      <w:pPr>
        <w:jc w:val="both"/>
        <w:rPr>
          <w:rFonts w:ascii="Traditional Arabic" w:hAnsi="Traditional Arabic" w:cs="Traditional Arabic"/>
          <w:sz w:val="30"/>
          <w:szCs w:val="30"/>
          <w:rtl/>
        </w:rPr>
      </w:pPr>
      <w:r>
        <w:rPr>
          <w:rFonts w:ascii="Traditional Arabic" w:hAnsi="Traditional Arabic" w:cs="Traditional Arabic"/>
          <w:sz w:val="30"/>
          <w:szCs w:val="30"/>
          <w:rtl/>
        </w:rPr>
        <w:t>3ـ هل توجد علاقة بين درجات كل</w:t>
      </w:r>
      <w:r>
        <w:rPr>
          <w:rFonts w:ascii="Traditional Arabic" w:hAnsi="Traditional Arabic" w:cs="Traditional Arabic" w:hint="cs"/>
          <w:sz w:val="30"/>
          <w:szCs w:val="30"/>
          <w:rtl/>
        </w:rPr>
        <w:t>ٍّ</w:t>
      </w:r>
      <w:r w:rsidR="00A423CD">
        <w:rPr>
          <w:rFonts w:ascii="Traditional Arabic" w:hAnsi="Traditional Arabic" w:cs="Traditional Arabic"/>
          <w:sz w:val="30"/>
          <w:szCs w:val="30"/>
          <w:rtl/>
        </w:rPr>
        <w:t xml:space="preserve"> من تقدير الذات والأداء الوظيفي لدى عينة من أعضاء هيئة التدريس الجامعي بكليتي الآداب والعلوم ؟</w:t>
      </w:r>
    </w:p>
    <w:p w:rsidR="00A423CD" w:rsidRDefault="00A423CD" w:rsidP="00A423CD">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4ـ هل توجد فروق بين متوسطات درجات مقياس تقدير الذات  لدى عينة من أعضاء هيئة التدريس الجامعي بكليتي الآداب والعلوم  تعزى لمتغير الجنس </w:t>
      </w:r>
      <w:r w:rsidR="00986720">
        <w:rPr>
          <w:rFonts w:ascii="Traditional Arabic" w:hAnsi="Traditional Arabic" w:cs="Traditional Arabic" w:hint="cs"/>
          <w:sz w:val="30"/>
          <w:szCs w:val="30"/>
          <w:rtl/>
        </w:rPr>
        <w:t>والاختصاص</w:t>
      </w:r>
      <w:r>
        <w:rPr>
          <w:rFonts w:ascii="Traditional Arabic" w:hAnsi="Traditional Arabic" w:cs="Traditional Arabic"/>
          <w:sz w:val="30"/>
          <w:szCs w:val="30"/>
          <w:rtl/>
        </w:rPr>
        <w:t xml:space="preserve"> ؟</w:t>
      </w:r>
    </w:p>
    <w:p w:rsidR="00A423CD" w:rsidRDefault="00A423CD" w:rsidP="00A423CD">
      <w:pPr>
        <w:jc w:val="both"/>
        <w:rPr>
          <w:rFonts w:ascii="Traditional Arabic" w:hAnsi="Traditional Arabic" w:cs="Traditional Arabic"/>
          <w:sz w:val="30"/>
          <w:szCs w:val="30"/>
          <w:rtl/>
        </w:rPr>
      </w:pPr>
      <w:r>
        <w:rPr>
          <w:rFonts w:ascii="Traditional Arabic" w:hAnsi="Traditional Arabic" w:cs="Traditional Arabic"/>
          <w:sz w:val="30"/>
          <w:szCs w:val="30"/>
          <w:rtl/>
        </w:rPr>
        <w:t>5ـ هل توجد فروق بين متوسطات درجات مقياس الأداء الوظيفي</w:t>
      </w:r>
      <w:r w:rsidR="00986720">
        <w:rPr>
          <w:rFonts w:ascii="Traditional Arabic" w:hAnsi="Traditional Arabic" w:cs="Traditional Arabic"/>
          <w:sz w:val="30"/>
          <w:szCs w:val="30"/>
          <w:rtl/>
        </w:rPr>
        <w:t xml:space="preserve"> لدى أعضاء هيئة التدريس الجامعي</w:t>
      </w:r>
      <w:r>
        <w:rPr>
          <w:rFonts w:ascii="Traditional Arabic" w:hAnsi="Traditional Arabic" w:cs="Traditional Arabic"/>
          <w:sz w:val="30"/>
          <w:szCs w:val="30"/>
          <w:rtl/>
        </w:rPr>
        <w:t xml:space="preserve"> تعزى لمتغيري: الجنس، والاختصاص؟</w:t>
      </w:r>
    </w:p>
    <w:p w:rsidR="00986720" w:rsidRDefault="00986720" w:rsidP="00A423CD">
      <w:pPr>
        <w:jc w:val="both"/>
        <w:rPr>
          <w:rFonts w:ascii="Traditional Arabic" w:hAnsi="Traditional Arabic" w:cs="Traditional Arabic"/>
          <w:sz w:val="30"/>
          <w:szCs w:val="30"/>
          <w:rtl/>
        </w:rPr>
      </w:pPr>
    </w:p>
    <w:p w:rsidR="00A423CD" w:rsidRDefault="00A423CD" w:rsidP="00A423CD">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1ـ3 أهداف الدراسة:</w:t>
      </w:r>
    </w:p>
    <w:p w:rsidR="00A423CD" w:rsidRDefault="00A423CD" w:rsidP="00A423CD">
      <w:pPr>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تهدف الدراسة الحالية التعرف إلى العلاقة بين درجات مقياس كل من مقياس تقدير الذات والأداء الوظيفي لدى عينة من أعضاء هيئة التدري</w:t>
      </w:r>
      <w:r w:rsidR="00986720">
        <w:rPr>
          <w:rFonts w:ascii="Traditional Arabic" w:hAnsi="Traditional Arabic" w:cs="Traditional Arabic"/>
          <w:sz w:val="30"/>
          <w:szCs w:val="30"/>
          <w:rtl/>
        </w:rPr>
        <w:t>س الجامعي بكليتي الآداب والعلوم</w:t>
      </w:r>
      <w:r>
        <w:rPr>
          <w:rFonts w:ascii="Traditional Arabic" w:hAnsi="Traditional Arabic" w:cs="Traditional Arabic"/>
          <w:sz w:val="30"/>
          <w:szCs w:val="30"/>
          <w:rtl/>
        </w:rPr>
        <w:t>،</w:t>
      </w:r>
      <w:r w:rsidR="00986720">
        <w:rPr>
          <w:rFonts w:ascii="Traditional Arabic" w:hAnsi="Traditional Arabic" w:cs="Traditional Arabic" w:hint="cs"/>
          <w:sz w:val="30"/>
          <w:szCs w:val="30"/>
          <w:rtl/>
        </w:rPr>
        <w:t xml:space="preserve"> </w:t>
      </w:r>
      <w:r>
        <w:rPr>
          <w:rFonts w:ascii="Traditional Arabic" w:hAnsi="Traditional Arabic" w:cs="Traditional Arabic"/>
          <w:sz w:val="30"/>
          <w:szCs w:val="30"/>
          <w:rtl/>
        </w:rPr>
        <w:t>مع التعرف إلى الفروق بين متوسطات درجات الأداء الوظيفي لدى أعضاء هيئة التدريس الجامعي موض</w:t>
      </w:r>
      <w:r w:rsidR="00986720">
        <w:rPr>
          <w:rFonts w:ascii="Traditional Arabic" w:hAnsi="Traditional Arabic" w:cs="Traditional Arabic"/>
          <w:sz w:val="30"/>
          <w:szCs w:val="30"/>
          <w:rtl/>
        </w:rPr>
        <w:t>ع الدراسة ،تبعاً لمتغير الجنس</w:t>
      </w:r>
      <w:r>
        <w:rPr>
          <w:rFonts w:ascii="Traditional Arabic" w:hAnsi="Traditional Arabic" w:cs="Traditional Arabic"/>
          <w:sz w:val="30"/>
          <w:szCs w:val="30"/>
          <w:rtl/>
        </w:rPr>
        <w:t>،</w:t>
      </w:r>
      <w:r w:rsidR="00986720">
        <w:rPr>
          <w:rFonts w:ascii="Traditional Arabic" w:hAnsi="Traditional Arabic" w:cs="Traditional Arabic" w:hint="cs"/>
          <w:sz w:val="30"/>
          <w:szCs w:val="30"/>
          <w:rtl/>
        </w:rPr>
        <w:t xml:space="preserve"> والاختصاص</w:t>
      </w:r>
      <w:r>
        <w:rPr>
          <w:rFonts w:ascii="Traditional Arabic" w:hAnsi="Traditional Arabic" w:cs="Traditional Arabic"/>
          <w:sz w:val="30"/>
          <w:szCs w:val="30"/>
          <w:rtl/>
        </w:rPr>
        <w:t xml:space="preserve"> ، والتعرف إلى الفروق بين متوسطات درجات مقياس تقدير الذات لدى أعضاء هيئة التدريس الجامعي موضع الدراسة تبعاً لمتغير الجنس.</w:t>
      </w:r>
    </w:p>
    <w:p w:rsidR="00986720" w:rsidRDefault="00986720" w:rsidP="00A423CD">
      <w:pPr>
        <w:ind w:firstLine="720"/>
        <w:jc w:val="both"/>
        <w:rPr>
          <w:rFonts w:ascii="Traditional Arabic" w:hAnsi="Traditional Arabic" w:cs="Traditional Arabic"/>
          <w:sz w:val="30"/>
          <w:szCs w:val="30"/>
          <w:rtl/>
        </w:rPr>
      </w:pPr>
    </w:p>
    <w:p w:rsidR="00A423CD" w:rsidRDefault="00A423CD" w:rsidP="00A423CD">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4ـ أهمية الدراسة :</w:t>
      </w:r>
    </w:p>
    <w:p w:rsidR="00A423CD" w:rsidRDefault="00A423CD" w:rsidP="00986720">
      <w:pPr>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ترى الباحثات بأن أهمية الدراسة تكمن </w:t>
      </w:r>
      <w:r w:rsidR="00986720">
        <w:rPr>
          <w:rFonts w:ascii="Traditional Arabic" w:hAnsi="Traditional Arabic" w:cs="Traditional Arabic" w:hint="cs"/>
          <w:sz w:val="30"/>
          <w:szCs w:val="30"/>
          <w:rtl/>
        </w:rPr>
        <w:t>ف</w:t>
      </w:r>
      <w:r>
        <w:rPr>
          <w:rFonts w:ascii="Traditional Arabic" w:hAnsi="Traditional Arabic" w:cs="Traditional Arabic"/>
          <w:sz w:val="30"/>
          <w:szCs w:val="30"/>
          <w:rtl/>
        </w:rPr>
        <w:t>ي جانبين هما:</w:t>
      </w:r>
      <w:r w:rsidR="00986720">
        <w:rPr>
          <w:rFonts w:ascii="Traditional Arabic" w:hAnsi="Traditional Arabic" w:cs="Traditional Arabic" w:hint="cs"/>
          <w:sz w:val="30"/>
          <w:szCs w:val="30"/>
          <w:rtl/>
        </w:rPr>
        <w:t>-</w:t>
      </w:r>
    </w:p>
    <w:p w:rsidR="00986720" w:rsidRPr="007E65DD" w:rsidRDefault="00986720" w:rsidP="00986720">
      <w:pPr>
        <w:ind w:firstLine="720"/>
        <w:jc w:val="both"/>
        <w:rPr>
          <w:rFonts w:ascii="Traditional Arabic" w:hAnsi="Traditional Arabic" w:cs="Traditional Arabic"/>
          <w:sz w:val="6"/>
          <w:szCs w:val="6"/>
          <w:rtl/>
        </w:rPr>
      </w:pPr>
    </w:p>
    <w:p w:rsidR="00986720" w:rsidRDefault="00A423CD" w:rsidP="00986720">
      <w:pPr>
        <w:jc w:val="both"/>
        <w:rPr>
          <w:rFonts w:ascii="Traditional Arabic" w:hAnsi="Traditional Arabic" w:cs="Traditional Arabic"/>
          <w:sz w:val="30"/>
          <w:szCs w:val="30"/>
          <w:rtl/>
        </w:rPr>
      </w:pPr>
      <w:r>
        <w:rPr>
          <w:rFonts w:ascii="Traditional Arabic" w:hAnsi="Traditional Arabic" w:cs="Traditional Arabic"/>
          <w:b/>
          <w:bCs/>
          <w:sz w:val="30"/>
          <w:szCs w:val="30"/>
          <w:rtl/>
        </w:rPr>
        <w:t>أ ـ الأهمية النظرية :</w:t>
      </w:r>
      <w:r w:rsidR="00986720" w:rsidRPr="00986720">
        <w:rPr>
          <w:rFonts w:ascii="Traditional Arabic" w:hAnsi="Traditional Arabic" w:cs="Traditional Arabic"/>
          <w:sz w:val="30"/>
          <w:szCs w:val="30"/>
          <w:rtl/>
        </w:rPr>
        <w:t xml:space="preserve"> </w:t>
      </w:r>
      <w:r w:rsidR="00986720">
        <w:rPr>
          <w:rFonts w:ascii="Traditional Arabic" w:hAnsi="Traditional Arabic" w:cs="Traditional Arabic"/>
          <w:sz w:val="30"/>
          <w:szCs w:val="30"/>
          <w:rtl/>
        </w:rPr>
        <w:t>تتمثل الأهمية من أهمية المتغيرات التي بصدد دراستها ومنها:</w:t>
      </w:r>
      <w:r w:rsidR="00986720">
        <w:rPr>
          <w:rFonts w:ascii="Traditional Arabic" w:hAnsi="Traditional Arabic" w:cs="Traditional Arabic" w:hint="cs"/>
          <w:sz w:val="30"/>
          <w:szCs w:val="30"/>
          <w:rtl/>
        </w:rPr>
        <w:t>-</w:t>
      </w:r>
    </w:p>
    <w:p w:rsidR="00A423CD" w:rsidRDefault="00A423CD" w:rsidP="00A423CD">
      <w:pPr>
        <w:pStyle w:val="a4"/>
        <w:numPr>
          <w:ilvl w:val="0"/>
          <w:numId w:val="1"/>
        </w:numPr>
        <w:jc w:val="both"/>
        <w:rPr>
          <w:rFonts w:ascii="Traditional Arabic" w:hAnsi="Traditional Arabic"/>
          <w:sz w:val="30"/>
          <w:szCs w:val="30"/>
          <w:rtl/>
        </w:rPr>
      </w:pPr>
      <w:r>
        <w:rPr>
          <w:rFonts w:ascii="Traditional Arabic" w:hAnsi="Traditional Arabic"/>
          <w:sz w:val="30"/>
          <w:szCs w:val="30"/>
          <w:rtl/>
        </w:rPr>
        <w:t>احتياج الجامعات لمثل هذه الدراسات</w:t>
      </w:r>
      <w:r w:rsidR="00986720">
        <w:rPr>
          <w:rFonts w:ascii="Traditional Arabic" w:hAnsi="Traditional Arabic" w:hint="cs"/>
          <w:sz w:val="30"/>
          <w:szCs w:val="30"/>
          <w:rtl/>
        </w:rPr>
        <w:t>؛</w:t>
      </w:r>
      <w:r>
        <w:rPr>
          <w:rFonts w:ascii="Traditional Arabic" w:hAnsi="Traditional Arabic"/>
          <w:sz w:val="30"/>
          <w:szCs w:val="30"/>
          <w:rtl/>
        </w:rPr>
        <w:t xml:space="preserve"> لارتباط التطوير بالأداء الوظيفي الممتاز.</w:t>
      </w:r>
    </w:p>
    <w:p w:rsidR="00A423CD" w:rsidRDefault="00A423CD" w:rsidP="00A423CD">
      <w:pPr>
        <w:pStyle w:val="a4"/>
        <w:numPr>
          <w:ilvl w:val="0"/>
          <w:numId w:val="1"/>
        </w:numPr>
        <w:jc w:val="both"/>
        <w:rPr>
          <w:rFonts w:ascii="Traditional Arabic" w:hAnsi="Traditional Arabic"/>
          <w:sz w:val="30"/>
          <w:szCs w:val="30"/>
        </w:rPr>
      </w:pPr>
      <w:r>
        <w:rPr>
          <w:rFonts w:ascii="Traditional Arabic" w:hAnsi="Traditional Arabic"/>
          <w:sz w:val="30"/>
          <w:szCs w:val="30"/>
          <w:rtl/>
        </w:rPr>
        <w:t>ارتباط الأداء الوظيفي لدى أعضاء هيئة التدريس بالجامعة وأهدافها كمؤسسة تعليمية علمية.</w:t>
      </w:r>
    </w:p>
    <w:p w:rsidR="00A423CD" w:rsidRDefault="00A423CD" w:rsidP="00A423CD">
      <w:pPr>
        <w:pStyle w:val="a4"/>
        <w:numPr>
          <w:ilvl w:val="0"/>
          <w:numId w:val="1"/>
        </w:numPr>
        <w:jc w:val="both"/>
        <w:rPr>
          <w:rFonts w:ascii="Traditional Arabic" w:hAnsi="Traditional Arabic"/>
          <w:sz w:val="30"/>
          <w:szCs w:val="30"/>
          <w:rtl/>
        </w:rPr>
      </w:pPr>
      <w:r>
        <w:rPr>
          <w:rFonts w:ascii="Traditional Arabic" w:hAnsi="Traditional Arabic"/>
          <w:sz w:val="30"/>
          <w:szCs w:val="30"/>
          <w:rtl/>
        </w:rPr>
        <w:t>الحاجة إلى مثل هذه الدراسات لفتح آفاق مستقبلية للدراسات العلمية ذات العلاقة.</w:t>
      </w:r>
    </w:p>
    <w:p w:rsidR="00A423CD" w:rsidRDefault="00A423CD" w:rsidP="00A423CD">
      <w:pPr>
        <w:pStyle w:val="a4"/>
        <w:numPr>
          <w:ilvl w:val="0"/>
          <w:numId w:val="1"/>
        </w:numPr>
        <w:jc w:val="both"/>
        <w:rPr>
          <w:rFonts w:ascii="Traditional Arabic" w:hAnsi="Traditional Arabic"/>
          <w:sz w:val="30"/>
          <w:szCs w:val="30"/>
        </w:rPr>
      </w:pPr>
      <w:r>
        <w:rPr>
          <w:rFonts w:ascii="Traditional Arabic" w:hAnsi="Traditional Arabic"/>
          <w:sz w:val="30"/>
          <w:szCs w:val="30"/>
          <w:rtl/>
        </w:rPr>
        <w:t>التعرف على العوامل أو المؤثرات التي تلعب دوراً فعالاً في ارتفاع وانخفاض تقدير الذات لدى أعضاء هيئة التدريس بالجامعة</w:t>
      </w:r>
      <w:r w:rsidR="00986720">
        <w:rPr>
          <w:rFonts w:ascii="Traditional Arabic" w:hAnsi="Traditional Arabic" w:hint="cs"/>
          <w:sz w:val="30"/>
          <w:szCs w:val="30"/>
          <w:rtl/>
        </w:rPr>
        <w:t>،</w:t>
      </w:r>
      <w:r>
        <w:rPr>
          <w:rFonts w:ascii="Traditional Arabic" w:hAnsi="Traditional Arabic"/>
          <w:sz w:val="30"/>
          <w:szCs w:val="30"/>
          <w:rtl/>
        </w:rPr>
        <w:t xml:space="preserve"> مما يوفر قاعدة من المعلومات النفسية التي يمكن أن تتري الأطر النظرية النفسية في ليبيا.</w:t>
      </w:r>
    </w:p>
    <w:p w:rsidR="00A423CD" w:rsidRDefault="00A423CD" w:rsidP="00A423CD">
      <w:pPr>
        <w:jc w:val="both"/>
        <w:rPr>
          <w:rFonts w:ascii="Traditional Arabic" w:hAnsi="Traditional Arabic" w:cs="Traditional Arabic"/>
          <w:b/>
          <w:bCs/>
          <w:sz w:val="30"/>
          <w:szCs w:val="30"/>
          <w:rtl/>
        </w:rPr>
      </w:pPr>
      <w:r>
        <w:rPr>
          <w:rFonts w:ascii="Traditional Arabic" w:hAnsi="Traditional Arabic" w:cs="Traditional Arabic"/>
          <w:b/>
          <w:bCs/>
          <w:sz w:val="30"/>
          <w:szCs w:val="30"/>
          <w:rtl/>
        </w:rPr>
        <w:t>ب ـ الأهمية الت</w:t>
      </w:r>
      <w:r w:rsidR="00986720">
        <w:rPr>
          <w:rFonts w:ascii="Traditional Arabic" w:hAnsi="Traditional Arabic" w:cs="Traditional Arabic"/>
          <w:b/>
          <w:bCs/>
          <w:sz w:val="30"/>
          <w:szCs w:val="30"/>
          <w:rtl/>
        </w:rPr>
        <w:t xml:space="preserve">طبيقية </w:t>
      </w:r>
      <w:r>
        <w:rPr>
          <w:rFonts w:ascii="Traditional Arabic" w:hAnsi="Traditional Arabic" w:cs="Traditional Arabic"/>
          <w:b/>
          <w:bCs/>
          <w:sz w:val="30"/>
          <w:szCs w:val="30"/>
          <w:rtl/>
        </w:rPr>
        <w:t>:</w:t>
      </w:r>
      <w:r w:rsidR="00986720">
        <w:rPr>
          <w:rFonts w:ascii="Traditional Arabic" w:hAnsi="Traditional Arabic" w:cs="Traditional Arabic" w:hint="cs"/>
          <w:b/>
          <w:bCs/>
          <w:sz w:val="30"/>
          <w:szCs w:val="30"/>
          <w:rtl/>
        </w:rPr>
        <w:t>-</w:t>
      </w:r>
    </w:p>
    <w:p w:rsidR="00986720" w:rsidRPr="007E65DD" w:rsidRDefault="00986720" w:rsidP="00A423CD">
      <w:pPr>
        <w:jc w:val="both"/>
        <w:rPr>
          <w:rFonts w:ascii="Traditional Arabic" w:hAnsi="Traditional Arabic" w:cs="Traditional Arabic"/>
          <w:b/>
          <w:bCs/>
          <w:sz w:val="6"/>
          <w:szCs w:val="6"/>
          <w:rtl/>
        </w:rPr>
      </w:pPr>
    </w:p>
    <w:p w:rsidR="00A423CD" w:rsidRDefault="00A423CD" w:rsidP="00A423CD">
      <w:pPr>
        <w:pStyle w:val="a4"/>
        <w:numPr>
          <w:ilvl w:val="0"/>
          <w:numId w:val="2"/>
        </w:numPr>
        <w:jc w:val="both"/>
        <w:rPr>
          <w:rFonts w:ascii="Traditional Arabic" w:hAnsi="Traditional Arabic"/>
          <w:sz w:val="30"/>
          <w:szCs w:val="30"/>
          <w:rtl/>
        </w:rPr>
      </w:pPr>
      <w:r>
        <w:rPr>
          <w:rFonts w:ascii="Traditional Arabic" w:hAnsi="Traditional Arabic"/>
          <w:sz w:val="30"/>
          <w:szCs w:val="30"/>
          <w:rtl/>
        </w:rPr>
        <w:t>تقيد هذه الدراسة المتخصصين في رسم الخطط التربوية الهامة في التطوير والرفع من شأن الجامعات في الأداء الوظيفي</w:t>
      </w:r>
      <w:r w:rsidR="00986720">
        <w:rPr>
          <w:rFonts w:ascii="Traditional Arabic" w:hAnsi="Traditional Arabic" w:hint="cs"/>
          <w:sz w:val="30"/>
          <w:szCs w:val="30"/>
          <w:rtl/>
        </w:rPr>
        <w:t>،</w:t>
      </w:r>
      <w:r>
        <w:rPr>
          <w:rFonts w:ascii="Traditional Arabic" w:hAnsi="Traditional Arabic"/>
          <w:sz w:val="30"/>
          <w:szCs w:val="30"/>
          <w:rtl/>
        </w:rPr>
        <w:t xml:space="preserve"> وتوفير المناخ المناسب للكوادر الموجودة فيها.</w:t>
      </w:r>
    </w:p>
    <w:p w:rsidR="00A423CD" w:rsidRDefault="00986720" w:rsidP="00986720">
      <w:pPr>
        <w:pStyle w:val="a4"/>
        <w:numPr>
          <w:ilvl w:val="0"/>
          <w:numId w:val="3"/>
        </w:numPr>
        <w:jc w:val="both"/>
        <w:rPr>
          <w:rFonts w:ascii="Traditional Arabic" w:hAnsi="Traditional Arabic"/>
          <w:sz w:val="30"/>
          <w:szCs w:val="30"/>
        </w:rPr>
      </w:pPr>
      <w:r>
        <w:rPr>
          <w:rFonts w:ascii="Traditional Arabic" w:hAnsi="Traditional Arabic" w:hint="cs"/>
          <w:sz w:val="30"/>
          <w:szCs w:val="30"/>
          <w:rtl/>
        </w:rPr>
        <w:t>إ</w:t>
      </w:r>
      <w:r w:rsidR="00A423CD">
        <w:rPr>
          <w:rFonts w:ascii="Traditional Arabic" w:hAnsi="Traditional Arabic"/>
          <w:sz w:val="30"/>
          <w:szCs w:val="30"/>
          <w:rtl/>
        </w:rPr>
        <w:t>ن من شأن نتائج هذه الدراسة أن تكون مصدراً مهماً في مساعدة المسؤولين ب</w:t>
      </w:r>
      <w:r>
        <w:rPr>
          <w:rFonts w:ascii="Traditional Arabic" w:hAnsi="Traditional Arabic" w:hint="cs"/>
          <w:sz w:val="30"/>
          <w:szCs w:val="30"/>
          <w:rtl/>
        </w:rPr>
        <w:t>ال</w:t>
      </w:r>
      <w:r w:rsidR="00A423CD">
        <w:rPr>
          <w:rFonts w:ascii="Traditional Arabic" w:hAnsi="Traditional Arabic"/>
          <w:sz w:val="30"/>
          <w:szCs w:val="30"/>
          <w:rtl/>
        </w:rPr>
        <w:t>قطاعات التعليمية لوضع برامج إنمائية ووقائية وعلاجية في المجال الوظيفي</w:t>
      </w:r>
      <w:r>
        <w:rPr>
          <w:rFonts w:ascii="Traditional Arabic" w:hAnsi="Traditional Arabic" w:hint="cs"/>
          <w:sz w:val="30"/>
          <w:szCs w:val="30"/>
          <w:rtl/>
        </w:rPr>
        <w:t>،</w:t>
      </w:r>
      <w:r w:rsidR="00A423CD">
        <w:rPr>
          <w:rFonts w:ascii="Traditional Arabic" w:hAnsi="Traditional Arabic"/>
          <w:sz w:val="30"/>
          <w:szCs w:val="30"/>
          <w:rtl/>
        </w:rPr>
        <w:t xml:space="preserve"> مما يساعد على ال</w:t>
      </w:r>
      <w:r>
        <w:rPr>
          <w:rFonts w:ascii="Traditional Arabic" w:hAnsi="Traditional Arabic" w:hint="cs"/>
          <w:sz w:val="30"/>
          <w:szCs w:val="30"/>
          <w:rtl/>
        </w:rPr>
        <w:t>إ</w:t>
      </w:r>
      <w:r w:rsidR="00A423CD">
        <w:rPr>
          <w:rFonts w:ascii="Traditional Arabic" w:hAnsi="Traditional Arabic"/>
          <w:sz w:val="30"/>
          <w:szCs w:val="30"/>
          <w:rtl/>
        </w:rPr>
        <w:t>نتاجية بكفاءة من قبل الكوادر البشرية لتصل للهدف المنشود</w:t>
      </w:r>
      <w:r w:rsidR="007E65DD">
        <w:rPr>
          <w:rFonts w:ascii="Traditional Arabic" w:hAnsi="Traditional Arabic" w:hint="cs"/>
          <w:sz w:val="30"/>
          <w:szCs w:val="30"/>
          <w:rtl/>
        </w:rPr>
        <w:t>،</w:t>
      </w:r>
      <w:r w:rsidR="00A423CD">
        <w:rPr>
          <w:rFonts w:ascii="Traditional Arabic" w:hAnsi="Traditional Arabic"/>
          <w:sz w:val="30"/>
          <w:szCs w:val="30"/>
          <w:rtl/>
        </w:rPr>
        <w:t xml:space="preserve"> وهو جودة التعليم.</w:t>
      </w:r>
    </w:p>
    <w:p w:rsidR="00A423CD" w:rsidRDefault="007E65DD" w:rsidP="00A423CD">
      <w:pPr>
        <w:jc w:val="both"/>
        <w:rPr>
          <w:rFonts w:ascii="Traditional Arabic" w:hAnsi="Traditional Arabic" w:cs="Traditional Arabic"/>
          <w:b/>
          <w:bCs/>
          <w:sz w:val="30"/>
          <w:szCs w:val="30"/>
          <w:rtl/>
        </w:rPr>
      </w:pPr>
      <w:r>
        <w:rPr>
          <w:rFonts w:ascii="Traditional Arabic" w:hAnsi="Traditional Arabic" w:cs="Traditional Arabic"/>
          <w:b/>
          <w:bCs/>
          <w:sz w:val="30"/>
          <w:szCs w:val="30"/>
          <w:rtl/>
        </w:rPr>
        <w:t>1ـ 5ـ مصطلحات الدراسة</w:t>
      </w:r>
      <w:r w:rsidR="00A423CD">
        <w:rPr>
          <w:rFonts w:ascii="Traditional Arabic" w:hAnsi="Traditional Arabic" w:cs="Traditional Arabic"/>
          <w:b/>
          <w:bCs/>
          <w:sz w:val="30"/>
          <w:szCs w:val="30"/>
          <w:rtl/>
        </w:rPr>
        <w:t>:</w:t>
      </w:r>
    </w:p>
    <w:p w:rsidR="00172F55" w:rsidRPr="007E65DD" w:rsidRDefault="00172F55" w:rsidP="00A423CD">
      <w:pPr>
        <w:jc w:val="both"/>
        <w:rPr>
          <w:rFonts w:ascii="Traditional Arabic" w:hAnsi="Traditional Arabic" w:cs="Traditional Arabic"/>
          <w:b/>
          <w:bCs/>
          <w:sz w:val="6"/>
          <w:szCs w:val="6"/>
          <w:rtl/>
        </w:rPr>
      </w:pPr>
    </w:p>
    <w:p w:rsidR="00A423CD" w:rsidRDefault="00A423CD" w:rsidP="00A423CD">
      <w:pPr>
        <w:jc w:val="both"/>
        <w:rPr>
          <w:rFonts w:ascii="Traditional Arabic" w:hAnsi="Traditional Arabic" w:cs="Traditional Arabic"/>
          <w:b/>
          <w:bCs/>
          <w:sz w:val="30"/>
          <w:szCs w:val="30"/>
          <w:rtl/>
        </w:rPr>
      </w:pPr>
      <w:r>
        <w:rPr>
          <w:rFonts w:ascii="Traditional Arabic" w:hAnsi="Traditional Arabic" w:cs="Traditional Arabic"/>
          <w:b/>
          <w:bCs/>
          <w:sz w:val="30"/>
          <w:szCs w:val="30"/>
          <w:rtl/>
        </w:rPr>
        <w:t>ـ  مفهوم تقدير الذات :</w:t>
      </w:r>
    </w:p>
    <w:p w:rsidR="00A423CD" w:rsidRDefault="00A423CD" w:rsidP="007E65DD">
      <w:pPr>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يعرف الدسوقي (2004)  تقدير الذات بأنه</w:t>
      </w:r>
      <w:r w:rsidR="00172F55">
        <w:rPr>
          <w:rFonts w:ascii="Traditional Arabic" w:hAnsi="Traditional Arabic" w:cs="Traditional Arabic"/>
          <w:sz w:val="30"/>
          <w:szCs w:val="30"/>
          <w:rtl/>
        </w:rPr>
        <w:t>"</w:t>
      </w:r>
      <w:r>
        <w:rPr>
          <w:rFonts w:ascii="Traditional Arabic" w:hAnsi="Traditional Arabic" w:cs="Traditional Arabic"/>
          <w:sz w:val="30"/>
          <w:szCs w:val="30"/>
          <w:rtl/>
        </w:rPr>
        <w:t xml:space="preserve"> ذلك الذي يدركه الفرد من الآخرين والذي يعكس مشاعر الثقة والكفاءات والفاعلية والتقبل الاجتماعي والإحساس بالقيمة "</w:t>
      </w:r>
      <w:r w:rsidR="00172F55">
        <w:rPr>
          <w:rFonts w:ascii="Traditional Arabic" w:hAnsi="Traditional Arabic" w:cs="Traditional Arabic" w:hint="cs"/>
          <w:sz w:val="30"/>
          <w:szCs w:val="30"/>
          <w:rtl/>
        </w:rPr>
        <w:t>.</w:t>
      </w:r>
      <w:r>
        <w:rPr>
          <w:rFonts w:ascii="Traditional Arabic" w:hAnsi="Traditional Arabic" w:cs="Traditional Arabic"/>
          <w:sz w:val="30"/>
          <w:szCs w:val="30"/>
          <w:rtl/>
        </w:rPr>
        <w:t xml:space="preserve"> </w:t>
      </w:r>
    </w:p>
    <w:p w:rsidR="00A423CD" w:rsidRDefault="00A423CD" w:rsidP="00A423CD">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 وبقاس إجرائياً تبعاً لدرجة التي يسجلها المفحوصون بأسلوب التقدير الذاتي على أسلوب تقدير الذات .</w:t>
      </w:r>
    </w:p>
    <w:p w:rsidR="00A423CD" w:rsidRDefault="00A423CD" w:rsidP="00A423CD">
      <w:pPr>
        <w:jc w:val="both"/>
        <w:rPr>
          <w:rFonts w:ascii="Traditional Arabic" w:hAnsi="Traditional Arabic" w:cs="Traditional Arabic"/>
          <w:b/>
          <w:bCs/>
          <w:sz w:val="30"/>
          <w:szCs w:val="30"/>
          <w:rtl/>
        </w:rPr>
      </w:pPr>
      <w:r>
        <w:rPr>
          <w:rFonts w:ascii="Traditional Arabic" w:hAnsi="Traditional Arabic" w:cs="Traditional Arabic"/>
          <w:b/>
          <w:bCs/>
          <w:sz w:val="30"/>
          <w:szCs w:val="30"/>
          <w:rtl/>
        </w:rPr>
        <w:t>ـ مفهوم الأداء الوظيفي:</w:t>
      </w:r>
    </w:p>
    <w:p w:rsidR="00A423CD" w:rsidRDefault="00A423CD" w:rsidP="007E65DD">
      <w:pPr>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تعرف حسن (2003) الاداء الوظيفي "بأنه درجة تحقيق واتمام المهام المكونة للوظيفة وهو يعكس الكيفية التي يحقق بها الفرد متطلبات الوظيفة وغالبا ما يحدث لبس أو تداخل بين الأداء والجهد ،فلجهد يشير إلى الطاقة المبذولة أما الأداء فيقاس على أساس النتائج"،</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ويقاس إجرائياً تبعاً لقيام عضو هيئة التدريس في الجامعة بالواجبات الأكاديمية والإدارية الموكلة</w:t>
      </w:r>
      <w:r w:rsidR="007E65DD">
        <w:rPr>
          <w:rFonts w:ascii="Traditional Arabic" w:hAnsi="Traditional Arabic" w:cs="Traditional Arabic"/>
          <w:sz w:val="30"/>
          <w:szCs w:val="30"/>
          <w:rtl/>
        </w:rPr>
        <w:t xml:space="preserve"> إليه ،بموجب الأنظمة والتعليمات</w:t>
      </w:r>
      <w:r>
        <w:rPr>
          <w:rFonts w:ascii="Traditional Arabic" w:hAnsi="Traditional Arabic" w:cs="Traditional Arabic"/>
          <w:sz w:val="30"/>
          <w:szCs w:val="30"/>
          <w:rtl/>
        </w:rPr>
        <w:t>،</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المعمول بها في الجامعة التي يعمل فيها بكفاءة وفاعلية ،تبعاً لدرجة التي يحصل عليها عضو هيئة التدريس على مقياس </w:t>
      </w:r>
      <w:r w:rsidR="007E65DD">
        <w:rPr>
          <w:rFonts w:ascii="Traditional Arabic" w:hAnsi="Traditional Arabic" w:cs="Traditional Arabic" w:hint="cs"/>
          <w:sz w:val="30"/>
          <w:szCs w:val="30"/>
          <w:rtl/>
        </w:rPr>
        <w:t>الأداء</w:t>
      </w:r>
      <w:r>
        <w:rPr>
          <w:rFonts w:ascii="Traditional Arabic" w:hAnsi="Traditional Arabic" w:cs="Traditional Arabic"/>
          <w:sz w:val="30"/>
          <w:szCs w:val="30"/>
          <w:rtl/>
        </w:rPr>
        <w:t xml:space="preserve"> الوظيفي بمجالاته الخمسة</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w:t>
      </w:r>
      <w:r w:rsidR="007E65DD">
        <w:rPr>
          <w:rFonts w:ascii="Traditional Arabic" w:hAnsi="Traditional Arabic" w:cs="Traditional Arabic" w:hint="cs"/>
          <w:sz w:val="30"/>
          <w:szCs w:val="30"/>
          <w:rtl/>
        </w:rPr>
        <w:t xml:space="preserve"> </w:t>
      </w:r>
      <w:r w:rsidR="007E65DD">
        <w:rPr>
          <w:rFonts w:ascii="Traditional Arabic" w:hAnsi="Traditional Arabic" w:cs="Traditional Arabic"/>
          <w:sz w:val="30"/>
          <w:szCs w:val="30"/>
          <w:rtl/>
        </w:rPr>
        <w:t>الأداء التعليمي</w:t>
      </w:r>
      <w:r>
        <w:rPr>
          <w:rFonts w:ascii="Traditional Arabic" w:hAnsi="Traditional Arabic" w:cs="Traditional Arabic"/>
          <w:sz w:val="30"/>
          <w:szCs w:val="30"/>
          <w:rtl/>
        </w:rPr>
        <w:t>، البحث العلمي،</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خدمة الجامعة والمجتمع والعلاقات معهما،</w:t>
      </w:r>
      <w:r w:rsidR="007E65DD">
        <w:rPr>
          <w:rFonts w:ascii="Traditional Arabic" w:hAnsi="Traditional Arabic" w:cs="Traditional Arabic" w:hint="cs"/>
          <w:sz w:val="30"/>
          <w:szCs w:val="30"/>
          <w:rtl/>
        </w:rPr>
        <w:t xml:space="preserve"> </w:t>
      </w:r>
      <w:r w:rsidR="007E65DD">
        <w:rPr>
          <w:rFonts w:ascii="Traditional Arabic" w:hAnsi="Traditional Arabic" w:cs="Traditional Arabic"/>
          <w:sz w:val="30"/>
          <w:szCs w:val="30"/>
          <w:rtl/>
        </w:rPr>
        <w:t>الكفايات المهنية</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w:t>
      </w:r>
    </w:p>
    <w:p w:rsidR="00A423CD" w:rsidRDefault="00A423CD" w:rsidP="00A423CD">
      <w:pPr>
        <w:jc w:val="both"/>
        <w:rPr>
          <w:rFonts w:ascii="Traditional Arabic" w:hAnsi="Traditional Arabic" w:cs="Traditional Arabic"/>
          <w:b/>
          <w:bCs/>
          <w:sz w:val="30"/>
          <w:szCs w:val="30"/>
          <w:rtl/>
        </w:rPr>
      </w:pPr>
      <w:r>
        <w:rPr>
          <w:rFonts w:ascii="Traditional Arabic" w:hAnsi="Traditional Arabic" w:cs="Traditional Arabic"/>
          <w:b/>
          <w:bCs/>
          <w:sz w:val="30"/>
          <w:szCs w:val="30"/>
          <w:rtl/>
        </w:rPr>
        <w:t>ـ عضو هيئة التدريس:</w:t>
      </w:r>
    </w:p>
    <w:p w:rsidR="00A423CD" w:rsidRDefault="00A423CD" w:rsidP="00A423CD">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 هو كل من يعمل ويشتغ</w:t>
      </w:r>
      <w:r w:rsidR="007E65DD">
        <w:rPr>
          <w:rFonts w:ascii="Traditional Arabic" w:hAnsi="Traditional Arabic" w:cs="Traditional Arabic"/>
          <w:sz w:val="30"/>
          <w:szCs w:val="30"/>
          <w:rtl/>
        </w:rPr>
        <w:t>ل وظيفة مساعد محاضر،</w:t>
      </w:r>
      <w:r w:rsidR="007E65DD">
        <w:rPr>
          <w:rFonts w:ascii="Traditional Arabic" w:hAnsi="Traditional Arabic" w:cs="Traditional Arabic" w:hint="cs"/>
          <w:sz w:val="30"/>
          <w:szCs w:val="30"/>
          <w:rtl/>
        </w:rPr>
        <w:t xml:space="preserve"> </w:t>
      </w:r>
      <w:r w:rsidR="007E65DD">
        <w:rPr>
          <w:rFonts w:ascii="Traditional Arabic" w:hAnsi="Traditional Arabic" w:cs="Traditional Arabic"/>
          <w:sz w:val="30"/>
          <w:szCs w:val="30"/>
          <w:rtl/>
        </w:rPr>
        <w:t>أو</w:t>
      </w:r>
      <w:r w:rsidR="007E65DD">
        <w:rPr>
          <w:rFonts w:ascii="Traditional Arabic" w:hAnsi="Traditional Arabic" w:cs="Traditional Arabic" w:hint="cs"/>
          <w:sz w:val="30"/>
          <w:szCs w:val="30"/>
          <w:rtl/>
        </w:rPr>
        <w:t xml:space="preserve"> </w:t>
      </w:r>
      <w:r w:rsidR="007E65DD">
        <w:rPr>
          <w:rFonts w:ascii="Traditional Arabic" w:hAnsi="Traditional Arabic" w:cs="Traditional Arabic"/>
          <w:sz w:val="30"/>
          <w:szCs w:val="30"/>
          <w:rtl/>
        </w:rPr>
        <w:t>محاضراً</w:t>
      </w:r>
      <w:r>
        <w:rPr>
          <w:rFonts w:ascii="Traditional Arabic" w:hAnsi="Traditional Arabic" w:cs="Traditional Arabic"/>
          <w:sz w:val="30"/>
          <w:szCs w:val="30"/>
          <w:rtl/>
        </w:rPr>
        <w:t>،</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أو</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أستاذ</w:t>
      </w:r>
      <w:r w:rsidR="007E65DD">
        <w:rPr>
          <w:rFonts w:ascii="Traditional Arabic" w:hAnsi="Traditional Arabic" w:cs="Traditional Arabic" w:hint="cs"/>
          <w:sz w:val="30"/>
          <w:szCs w:val="30"/>
          <w:rtl/>
        </w:rPr>
        <w:t>اً</w:t>
      </w:r>
      <w:r>
        <w:rPr>
          <w:rFonts w:ascii="Traditional Arabic" w:hAnsi="Traditional Arabic" w:cs="Traditional Arabic"/>
          <w:sz w:val="30"/>
          <w:szCs w:val="30"/>
          <w:rtl/>
        </w:rPr>
        <w:t xml:space="preserve"> مساعد</w:t>
      </w:r>
      <w:r w:rsidR="007E65DD">
        <w:rPr>
          <w:rFonts w:ascii="Traditional Arabic" w:hAnsi="Traditional Arabic" w:cs="Traditional Arabic" w:hint="cs"/>
          <w:sz w:val="30"/>
          <w:szCs w:val="30"/>
          <w:rtl/>
        </w:rPr>
        <w:t>اً</w:t>
      </w:r>
      <w:r>
        <w:rPr>
          <w:rFonts w:ascii="Traditional Arabic" w:hAnsi="Traditional Arabic" w:cs="Traditional Arabic"/>
          <w:sz w:val="30"/>
          <w:szCs w:val="30"/>
          <w:rtl/>
        </w:rPr>
        <w:t xml:space="preserve"> ، أو</w:t>
      </w:r>
      <w:r w:rsidR="007E65DD">
        <w:rPr>
          <w:rFonts w:ascii="Traditional Arabic" w:hAnsi="Traditional Arabic" w:cs="Traditional Arabic" w:hint="cs"/>
          <w:sz w:val="30"/>
          <w:szCs w:val="30"/>
          <w:rtl/>
        </w:rPr>
        <w:t xml:space="preserve"> أ</w:t>
      </w:r>
      <w:r>
        <w:rPr>
          <w:rFonts w:ascii="Traditional Arabic" w:hAnsi="Traditional Arabic" w:cs="Traditional Arabic"/>
          <w:sz w:val="30"/>
          <w:szCs w:val="30"/>
          <w:rtl/>
        </w:rPr>
        <w:t>ستاذ</w:t>
      </w:r>
      <w:r w:rsidR="007E65DD">
        <w:rPr>
          <w:rFonts w:ascii="Traditional Arabic" w:hAnsi="Traditional Arabic" w:cs="Traditional Arabic" w:hint="cs"/>
          <w:sz w:val="30"/>
          <w:szCs w:val="30"/>
          <w:rtl/>
        </w:rPr>
        <w:t>اً</w:t>
      </w:r>
      <w:r>
        <w:rPr>
          <w:rFonts w:ascii="Traditional Arabic" w:hAnsi="Traditional Arabic" w:cs="Traditional Arabic"/>
          <w:sz w:val="30"/>
          <w:szCs w:val="30"/>
          <w:rtl/>
        </w:rPr>
        <w:t xml:space="preserve"> مشارك</w:t>
      </w:r>
      <w:r w:rsidR="007E65DD">
        <w:rPr>
          <w:rFonts w:ascii="Traditional Arabic" w:hAnsi="Traditional Arabic" w:cs="Traditional Arabic" w:hint="cs"/>
          <w:sz w:val="30"/>
          <w:szCs w:val="30"/>
          <w:rtl/>
        </w:rPr>
        <w:t>اً</w:t>
      </w:r>
      <w:r>
        <w:rPr>
          <w:rFonts w:ascii="Traditional Arabic" w:hAnsi="Traditional Arabic" w:cs="Traditional Arabic"/>
          <w:sz w:val="30"/>
          <w:szCs w:val="30"/>
          <w:rtl/>
        </w:rPr>
        <w:t>،</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أو</w:t>
      </w:r>
      <w:r w:rsidR="007E65DD">
        <w:rPr>
          <w:rFonts w:ascii="Traditional Arabic" w:hAnsi="Traditional Arabic" w:cs="Traditional Arabic" w:hint="cs"/>
          <w:sz w:val="30"/>
          <w:szCs w:val="30"/>
          <w:rtl/>
        </w:rPr>
        <w:t xml:space="preserve"> أ</w:t>
      </w:r>
      <w:r>
        <w:rPr>
          <w:rFonts w:ascii="Traditional Arabic" w:hAnsi="Traditional Arabic" w:cs="Traditional Arabic"/>
          <w:sz w:val="30"/>
          <w:szCs w:val="30"/>
          <w:rtl/>
        </w:rPr>
        <w:t>ستاذ</w:t>
      </w:r>
      <w:r w:rsidR="007E65DD">
        <w:rPr>
          <w:rFonts w:ascii="Traditional Arabic" w:hAnsi="Traditional Arabic" w:cs="Traditional Arabic" w:hint="cs"/>
          <w:sz w:val="30"/>
          <w:szCs w:val="30"/>
          <w:rtl/>
        </w:rPr>
        <w:t>اً</w:t>
      </w:r>
      <w:r w:rsidR="007E65DD">
        <w:rPr>
          <w:rFonts w:ascii="Traditional Arabic" w:hAnsi="Traditional Arabic" w:cs="Traditional Arabic"/>
          <w:sz w:val="30"/>
          <w:szCs w:val="30"/>
          <w:rtl/>
        </w:rPr>
        <w:t xml:space="preserve"> في جامعة مصرات</w:t>
      </w:r>
      <w:r w:rsidR="007E65DD">
        <w:rPr>
          <w:rFonts w:ascii="Traditional Arabic" w:hAnsi="Traditional Arabic" w:cs="Traditional Arabic" w:hint="cs"/>
          <w:sz w:val="30"/>
          <w:szCs w:val="30"/>
          <w:rtl/>
        </w:rPr>
        <w:t>ة</w:t>
      </w:r>
      <w:r w:rsidR="007E65DD">
        <w:rPr>
          <w:rFonts w:ascii="Traditional Arabic" w:hAnsi="Traditional Arabic" w:cs="Traditional Arabic"/>
          <w:sz w:val="30"/>
          <w:szCs w:val="30"/>
          <w:rtl/>
        </w:rPr>
        <w:t xml:space="preserve"> بكليتي الآداب والعلوم</w:t>
      </w:r>
      <w:r>
        <w:rPr>
          <w:rFonts w:ascii="Traditional Arabic" w:hAnsi="Traditional Arabic" w:cs="Traditional Arabic"/>
          <w:sz w:val="30"/>
          <w:szCs w:val="30"/>
          <w:rtl/>
        </w:rPr>
        <w:t>.</w:t>
      </w:r>
    </w:p>
    <w:p w:rsidR="00A423CD" w:rsidRDefault="00A423CD" w:rsidP="00A423CD">
      <w:pPr>
        <w:jc w:val="both"/>
        <w:rPr>
          <w:rFonts w:cs="Traditional Arabic"/>
          <w:b/>
          <w:bCs/>
          <w:sz w:val="28"/>
          <w:szCs w:val="32"/>
          <w:rtl/>
        </w:rPr>
      </w:pPr>
      <w:r>
        <w:rPr>
          <w:rFonts w:cs="Traditional Arabic"/>
          <w:b/>
          <w:bCs/>
          <w:sz w:val="28"/>
          <w:szCs w:val="32"/>
          <w:rtl/>
        </w:rPr>
        <w:t>1ـ6ـ محددات الدراسة:</w:t>
      </w:r>
    </w:p>
    <w:p w:rsidR="00A423CD" w:rsidRDefault="00A423CD" w:rsidP="007E65DD">
      <w:pPr>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تتحد إمكانية تعميم ن</w:t>
      </w:r>
      <w:r w:rsidR="007E65DD">
        <w:rPr>
          <w:rFonts w:ascii="Traditional Arabic" w:hAnsi="Traditional Arabic" w:cs="Traditional Arabic" w:hint="cs"/>
          <w:sz w:val="30"/>
          <w:szCs w:val="30"/>
          <w:rtl/>
        </w:rPr>
        <w:t>ت</w:t>
      </w:r>
      <w:r>
        <w:rPr>
          <w:rFonts w:ascii="Traditional Arabic" w:hAnsi="Traditional Arabic" w:cs="Traditional Arabic"/>
          <w:sz w:val="30"/>
          <w:szCs w:val="30"/>
          <w:rtl/>
        </w:rPr>
        <w:t>ائج الدراسة تبعا</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لمتغيراتها التي تناولتها</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وهي</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تقدير الذات</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والأداء الوظيفي</w:t>
      </w:r>
      <w:r w:rsidR="007E65DD">
        <w:rPr>
          <w:rFonts w:ascii="Traditional Arabic" w:hAnsi="Traditional Arabic" w:cs="Traditional Arabic" w:hint="cs"/>
          <w:sz w:val="30"/>
          <w:szCs w:val="30"/>
          <w:rtl/>
        </w:rPr>
        <w:t>،</w:t>
      </w:r>
      <w:r w:rsidR="007E65DD">
        <w:rPr>
          <w:rFonts w:ascii="Traditional Arabic" w:hAnsi="Traditional Arabic" w:cs="Traditional Arabic"/>
          <w:sz w:val="30"/>
          <w:szCs w:val="30"/>
          <w:rtl/>
        </w:rPr>
        <w:t xml:space="preserve"> وخصائص عينة الدراسة التي </w:t>
      </w:r>
      <w:r w:rsidR="007E65DD">
        <w:rPr>
          <w:rFonts w:ascii="Traditional Arabic" w:hAnsi="Traditional Arabic" w:cs="Traditional Arabic" w:hint="cs"/>
          <w:sz w:val="30"/>
          <w:szCs w:val="30"/>
          <w:rtl/>
        </w:rPr>
        <w:t>ا</w:t>
      </w:r>
      <w:r w:rsidR="007E65DD">
        <w:rPr>
          <w:rFonts w:ascii="Traditional Arabic" w:hAnsi="Traditional Arabic" w:cs="Traditional Arabic"/>
          <w:sz w:val="30"/>
          <w:szCs w:val="30"/>
          <w:rtl/>
        </w:rPr>
        <w:t>قتصرت على عينة أعضاء هيئة التدريس بكليتي ا</w:t>
      </w:r>
      <w:r>
        <w:rPr>
          <w:rFonts w:ascii="Traditional Arabic" w:hAnsi="Traditional Arabic" w:cs="Traditional Arabic"/>
          <w:sz w:val="30"/>
          <w:szCs w:val="30"/>
          <w:rtl/>
        </w:rPr>
        <w:t xml:space="preserve">لآداب والعلوم </w:t>
      </w:r>
      <w:r w:rsidR="007E65DD">
        <w:rPr>
          <w:rFonts w:ascii="Traditional Arabic" w:hAnsi="Traditional Arabic" w:cs="Traditional Arabic" w:hint="cs"/>
          <w:sz w:val="30"/>
          <w:szCs w:val="30"/>
          <w:rtl/>
        </w:rPr>
        <w:t>ب</w:t>
      </w:r>
      <w:r w:rsidR="007E65DD">
        <w:rPr>
          <w:rFonts w:ascii="Traditional Arabic" w:hAnsi="Traditional Arabic" w:cs="Traditional Arabic"/>
          <w:sz w:val="30"/>
          <w:szCs w:val="30"/>
          <w:rtl/>
        </w:rPr>
        <w:t>جامعة مصراتة</w:t>
      </w:r>
      <w:r>
        <w:rPr>
          <w:rFonts w:ascii="Traditional Arabic" w:hAnsi="Traditional Arabic" w:cs="Traditional Arabic"/>
          <w:sz w:val="30"/>
          <w:szCs w:val="30"/>
          <w:rtl/>
        </w:rPr>
        <w:t>، وبالمدة الزم</w:t>
      </w:r>
      <w:r w:rsidR="007E65DD">
        <w:rPr>
          <w:rFonts w:ascii="Traditional Arabic" w:hAnsi="Traditional Arabic" w:cs="Traditional Arabic"/>
          <w:sz w:val="30"/>
          <w:szCs w:val="30"/>
          <w:rtl/>
        </w:rPr>
        <w:t>نية التي تم تطبيق أدوات الدراسة</w:t>
      </w:r>
      <w:r w:rsidR="007E65DD">
        <w:rPr>
          <w:rFonts w:ascii="Traditional Arabic" w:hAnsi="Traditional Arabic" w:cs="Traditional Arabic" w:hint="cs"/>
          <w:sz w:val="30"/>
          <w:szCs w:val="30"/>
          <w:rtl/>
        </w:rPr>
        <w:t xml:space="preserve"> </w:t>
      </w:r>
      <w:bookmarkStart w:id="0" w:name="_GoBack"/>
      <w:bookmarkEnd w:id="0"/>
      <w:r w:rsidR="007E65DD" w:rsidRPr="000E2A3A">
        <w:rPr>
          <w:rFonts w:ascii="Traditional Arabic" w:hAnsi="Traditional Arabic" w:cs="Traditional Arabic" w:hint="cs"/>
          <w:sz w:val="30"/>
          <w:szCs w:val="30"/>
          <w:rtl/>
        </w:rPr>
        <w:t>عليها</w:t>
      </w:r>
      <w:r>
        <w:rPr>
          <w:rFonts w:ascii="Traditional Arabic" w:hAnsi="Traditional Arabic" w:cs="Traditional Arabic"/>
          <w:sz w:val="30"/>
          <w:szCs w:val="30"/>
          <w:rtl/>
        </w:rPr>
        <w:t>،</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وهي الفصل الدراسي الأول للعام الجامعي 2018</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2019</w:t>
      </w:r>
      <w:r w:rsidR="007E65DD">
        <w:rPr>
          <w:rFonts w:ascii="Traditional Arabic" w:hAnsi="Traditional Arabic" w:cs="Traditional Arabic" w:hint="cs"/>
          <w:sz w:val="30"/>
          <w:szCs w:val="30"/>
          <w:rtl/>
        </w:rPr>
        <w:t>م</w:t>
      </w:r>
      <w:r>
        <w:rPr>
          <w:rFonts w:ascii="Traditional Arabic" w:hAnsi="Traditional Arabic" w:cs="Traditional Arabic"/>
          <w:sz w:val="30"/>
          <w:szCs w:val="30"/>
          <w:rtl/>
        </w:rPr>
        <w:t>،</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w:t>
      </w:r>
      <w:r w:rsidR="007E65DD">
        <w:rPr>
          <w:rFonts w:ascii="Traditional Arabic" w:hAnsi="Traditional Arabic" w:cs="Traditional Arabic" w:hint="cs"/>
          <w:sz w:val="30"/>
          <w:szCs w:val="30"/>
          <w:rtl/>
        </w:rPr>
        <w:t>أ</w:t>
      </w:r>
      <w:r>
        <w:rPr>
          <w:rFonts w:ascii="Traditional Arabic" w:hAnsi="Traditional Arabic" w:cs="Traditional Arabic"/>
          <w:sz w:val="30"/>
          <w:szCs w:val="30"/>
          <w:rtl/>
        </w:rPr>
        <w:t>سلوب التقرير الذاتي الذي اتبع في جمع البيانات الكمية.</w:t>
      </w:r>
    </w:p>
    <w:p w:rsidR="00A423CD" w:rsidRDefault="00A423CD" w:rsidP="00A423CD">
      <w:pPr>
        <w:jc w:val="both"/>
        <w:rPr>
          <w:rFonts w:ascii="Traditional Arabic" w:hAnsi="Traditional Arabic" w:cs="Traditional Arabic"/>
          <w:sz w:val="30"/>
          <w:szCs w:val="30"/>
          <w:rtl/>
        </w:rPr>
      </w:pPr>
    </w:p>
    <w:p w:rsidR="00A423CD" w:rsidRDefault="00A423CD" w:rsidP="00A423CD">
      <w:pPr>
        <w:pStyle w:val="1"/>
        <w:spacing w:before="0"/>
        <w:jc w:val="both"/>
        <w:rPr>
          <w:rFonts w:ascii="Traditional Arabic" w:hAnsi="Traditional Arabic"/>
          <w:b w:val="0"/>
          <w:bCs w:val="0"/>
          <w:sz w:val="30"/>
          <w:szCs w:val="30"/>
          <w:rtl/>
        </w:rPr>
      </w:pPr>
      <w:r>
        <w:rPr>
          <w:sz w:val="28"/>
          <w:szCs w:val="32"/>
          <w:rtl/>
        </w:rPr>
        <w:t>2. المنهج والإجراءات</w:t>
      </w:r>
      <w:r>
        <w:rPr>
          <w:rFonts w:ascii="Traditional Arabic" w:hAnsi="Traditional Arabic"/>
          <w:b w:val="0"/>
          <w:bCs w:val="0"/>
          <w:sz w:val="30"/>
          <w:szCs w:val="30"/>
          <w:rtl/>
        </w:rPr>
        <w:t xml:space="preserve"> :</w:t>
      </w:r>
    </w:p>
    <w:p w:rsidR="00A423CD" w:rsidRDefault="00A423CD" w:rsidP="00A423CD">
      <w:pPr>
        <w:pStyle w:val="1"/>
        <w:spacing w:before="0"/>
        <w:jc w:val="both"/>
        <w:rPr>
          <w:rFonts w:ascii="Traditional Arabic" w:hAnsi="Traditional Arabic"/>
          <w:sz w:val="30"/>
          <w:szCs w:val="30"/>
          <w:rtl/>
        </w:rPr>
      </w:pPr>
      <w:r>
        <w:rPr>
          <w:rFonts w:ascii="Traditional Arabic" w:hAnsi="Traditional Arabic"/>
          <w:sz w:val="30"/>
          <w:szCs w:val="30"/>
          <w:rtl/>
        </w:rPr>
        <w:t>ـ منهج الدراسة:</w:t>
      </w:r>
      <w:r>
        <w:rPr>
          <w:rFonts w:ascii="Traditional Arabic" w:hAnsi="Traditional Arabic"/>
          <w:b w:val="0"/>
          <w:bCs w:val="0"/>
          <w:sz w:val="30"/>
          <w:szCs w:val="30"/>
          <w:rtl/>
        </w:rPr>
        <w:t xml:space="preserve"> </w:t>
      </w:r>
      <w:r w:rsidR="007E65DD">
        <w:rPr>
          <w:rFonts w:ascii="Traditional Arabic" w:hAnsi="Traditional Arabic" w:hint="cs"/>
          <w:b w:val="0"/>
          <w:bCs w:val="0"/>
          <w:sz w:val="30"/>
          <w:szCs w:val="30"/>
          <w:rtl/>
        </w:rPr>
        <w:t>اعتمدت</w:t>
      </w:r>
      <w:r>
        <w:rPr>
          <w:rFonts w:ascii="Traditional Arabic" w:hAnsi="Traditional Arabic"/>
          <w:b w:val="0"/>
          <w:bCs w:val="0"/>
          <w:sz w:val="30"/>
          <w:szCs w:val="30"/>
          <w:rtl/>
        </w:rPr>
        <w:t xml:space="preserve">  الدراسة على استخدم المنهج الوصفي </w:t>
      </w:r>
      <w:r w:rsidR="007E65DD">
        <w:rPr>
          <w:rFonts w:ascii="Traditional Arabic" w:hAnsi="Traditional Arabic" w:hint="cs"/>
          <w:b w:val="0"/>
          <w:bCs w:val="0"/>
          <w:sz w:val="30"/>
          <w:szCs w:val="30"/>
          <w:rtl/>
        </w:rPr>
        <w:t>الارتباطي</w:t>
      </w:r>
      <w:r>
        <w:rPr>
          <w:rFonts w:ascii="Traditional Arabic" w:hAnsi="Traditional Arabic"/>
          <w:b w:val="0"/>
          <w:bCs w:val="0"/>
          <w:sz w:val="30"/>
          <w:szCs w:val="30"/>
          <w:rtl/>
        </w:rPr>
        <w:t>،</w:t>
      </w:r>
      <w:r w:rsidR="007E65DD">
        <w:rPr>
          <w:rFonts w:ascii="Traditional Arabic" w:hAnsi="Traditional Arabic" w:hint="cs"/>
          <w:b w:val="0"/>
          <w:bCs w:val="0"/>
          <w:sz w:val="30"/>
          <w:szCs w:val="30"/>
          <w:rtl/>
        </w:rPr>
        <w:t xml:space="preserve"> </w:t>
      </w:r>
      <w:r>
        <w:rPr>
          <w:rFonts w:ascii="Traditional Arabic" w:hAnsi="Traditional Arabic"/>
          <w:b w:val="0"/>
          <w:bCs w:val="0"/>
          <w:sz w:val="30"/>
          <w:szCs w:val="30"/>
          <w:rtl/>
        </w:rPr>
        <w:t>من خلال الاطلاع على المراجع والمصا</w:t>
      </w:r>
      <w:r w:rsidR="007E65DD">
        <w:rPr>
          <w:rFonts w:ascii="Traditional Arabic" w:hAnsi="Traditional Arabic"/>
          <w:b w:val="0"/>
          <w:bCs w:val="0"/>
          <w:sz w:val="30"/>
          <w:szCs w:val="30"/>
          <w:rtl/>
        </w:rPr>
        <w:t>در ذات العلاقة بمتغيرات الدراسة</w:t>
      </w:r>
      <w:r>
        <w:rPr>
          <w:rFonts w:ascii="Traditional Arabic" w:hAnsi="Traditional Arabic"/>
          <w:b w:val="0"/>
          <w:bCs w:val="0"/>
          <w:sz w:val="30"/>
          <w:szCs w:val="30"/>
          <w:rtl/>
        </w:rPr>
        <w:t>، وذلك لبناء الخلفية النظرية لموضوع الدراسة.</w:t>
      </w:r>
      <w:r>
        <w:rPr>
          <w:rFonts w:ascii="Traditional Arabic" w:hAnsi="Traditional Arabic"/>
          <w:sz w:val="30"/>
          <w:szCs w:val="30"/>
          <w:rtl/>
        </w:rPr>
        <w:t xml:space="preserve"> </w:t>
      </w:r>
    </w:p>
    <w:p w:rsidR="00A423CD" w:rsidRDefault="00A423CD" w:rsidP="007E65DD">
      <w:pPr>
        <w:jc w:val="both"/>
        <w:rPr>
          <w:rFonts w:ascii="Traditional Arabic" w:hAnsi="Traditional Arabic" w:cs="Traditional Arabic"/>
          <w:b/>
          <w:bCs/>
          <w:sz w:val="30"/>
          <w:szCs w:val="30"/>
          <w:rtl/>
        </w:rPr>
      </w:pPr>
      <w:r>
        <w:rPr>
          <w:rFonts w:ascii="Traditional Arabic" w:hAnsi="Traditional Arabic" w:cs="Traditional Arabic"/>
          <w:b/>
          <w:bCs/>
          <w:sz w:val="32"/>
          <w:szCs w:val="32"/>
          <w:rtl/>
        </w:rPr>
        <w:t>ـ مجتمع وعينة الدراسة :</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تكون مجتمع الدراسة من جميع أعضاء هيئة التدريس بكليتي </w:t>
      </w:r>
      <w:r w:rsidR="007E65DD">
        <w:rPr>
          <w:rFonts w:ascii="Traditional Arabic" w:hAnsi="Traditional Arabic" w:cs="Traditional Arabic" w:hint="cs"/>
          <w:sz w:val="30"/>
          <w:szCs w:val="30"/>
          <w:rtl/>
        </w:rPr>
        <w:t>الآداب</w:t>
      </w:r>
      <w:r>
        <w:rPr>
          <w:rFonts w:ascii="Traditional Arabic" w:hAnsi="Traditional Arabic" w:cs="Traditional Arabic"/>
          <w:sz w:val="30"/>
          <w:szCs w:val="30"/>
          <w:rtl/>
        </w:rPr>
        <w:t xml:space="preserve"> والعلوم  بجامعة مصراتة</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وقد بلغ عددهم (50)</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منهم (24) عضو هيئة تدريس من كلية  العلوم، و(26) عضو هيئة تدريس من كلية </w:t>
      </w:r>
      <w:r w:rsidR="007E65DD">
        <w:rPr>
          <w:rFonts w:ascii="Traditional Arabic" w:hAnsi="Traditional Arabic" w:cs="Traditional Arabic" w:hint="cs"/>
          <w:sz w:val="30"/>
          <w:szCs w:val="30"/>
          <w:rtl/>
        </w:rPr>
        <w:t>الآداب</w:t>
      </w:r>
      <w:r>
        <w:rPr>
          <w:rFonts w:ascii="Traditional Arabic" w:hAnsi="Traditional Arabic" w:cs="Traditional Arabic"/>
          <w:sz w:val="30"/>
          <w:szCs w:val="30"/>
          <w:rtl/>
        </w:rPr>
        <w:t>، للعام الجامعي(2018</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2019</w:t>
      </w:r>
      <w:r w:rsidR="007E65DD">
        <w:rPr>
          <w:rFonts w:ascii="Traditional Arabic" w:hAnsi="Traditional Arabic" w:cs="Traditional Arabic" w:hint="cs"/>
          <w:sz w:val="30"/>
          <w:szCs w:val="30"/>
          <w:rtl/>
        </w:rPr>
        <w:t>م</w:t>
      </w:r>
      <w:r>
        <w:rPr>
          <w:rFonts w:ascii="Traditional Arabic" w:hAnsi="Traditional Arabic" w:cs="Traditional Arabic"/>
          <w:sz w:val="30"/>
          <w:szCs w:val="30"/>
          <w:rtl/>
        </w:rPr>
        <w:t xml:space="preserve">).  </w:t>
      </w:r>
    </w:p>
    <w:p w:rsidR="00A423CD" w:rsidRDefault="00A423CD" w:rsidP="00A423CD">
      <w:pPr>
        <w:ind w:firstLine="567"/>
        <w:jc w:val="both"/>
        <w:rPr>
          <w:rFonts w:ascii="Traditional Arabic" w:hAnsi="Traditional Arabic" w:cs="Traditional Arabic"/>
          <w:b/>
          <w:bCs/>
          <w:i/>
          <w:iCs/>
          <w:sz w:val="30"/>
          <w:szCs w:val="30"/>
          <w:rtl/>
        </w:rPr>
      </w:pPr>
      <w:r>
        <w:rPr>
          <w:rFonts w:ascii="Traditional Arabic" w:hAnsi="Traditional Arabic" w:cs="Traditional Arabic"/>
          <w:b/>
          <w:bCs/>
          <w:i/>
          <w:iCs/>
          <w:sz w:val="30"/>
          <w:szCs w:val="30"/>
          <w:rtl/>
        </w:rPr>
        <w:t xml:space="preserve">                   جـــدول رقم (1) توزيع أفراد عينة الدراسة </w:t>
      </w:r>
    </w:p>
    <w:tbl>
      <w:tblPr>
        <w:tblStyle w:val="a6"/>
        <w:bidiVisual/>
        <w:tblW w:w="0" w:type="auto"/>
        <w:tblInd w:w="1099" w:type="dxa"/>
        <w:tblLook w:val="04A0" w:firstRow="1" w:lastRow="0" w:firstColumn="1" w:lastColumn="0" w:noHBand="0" w:noVBand="1"/>
      </w:tblPr>
      <w:tblGrid>
        <w:gridCol w:w="1559"/>
        <w:gridCol w:w="1701"/>
        <w:gridCol w:w="1843"/>
      </w:tblGrid>
      <w:tr w:rsidR="00A423CD" w:rsidTr="007E65DD">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3CD" w:rsidRDefault="00A423CD">
            <w:pPr>
              <w:rPr>
                <w:rFonts w:ascii="Traditional Arabic" w:hAnsi="Traditional Arabic" w:cs="Traditional Arabic"/>
                <w:b/>
                <w:bCs/>
              </w:rPr>
            </w:pPr>
            <w:r>
              <w:rPr>
                <w:rFonts w:ascii="Traditional Arabic" w:hAnsi="Traditional Arabic" w:cs="Traditional Arabic"/>
                <w:b/>
                <w:bCs/>
                <w:rtl/>
              </w:rPr>
              <w:t>الجنس</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3CD" w:rsidRDefault="00A423CD">
            <w:pPr>
              <w:rPr>
                <w:rFonts w:ascii="Traditional Arabic" w:hAnsi="Traditional Arabic" w:cs="Traditional Arabic"/>
                <w:b/>
                <w:bCs/>
              </w:rPr>
            </w:pPr>
            <w:r>
              <w:rPr>
                <w:rFonts w:ascii="Traditional Arabic" w:hAnsi="Traditional Arabic" w:cs="Traditional Arabic"/>
                <w:b/>
                <w:bCs/>
                <w:rtl/>
              </w:rPr>
              <w:t>التكرار</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3CD" w:rsidRDefault="00A423CD">
            <w:pPr>
              <w:rPr>
                <w:rFonts w:ascii="Traditional Arabic" w:hAnsi="Traditional Arabic" w:cs="Traditional Arabic"/>
                <w:b/>
                <w:bCs/>
              </w:rPr>
            </w:pPr>
            <w:r>
              <w:rPr>
                <w:rFonts w:ascii="Traditional Arabic" w:hAnsi="Traditional Arabic" w:cs="Traditional Arabic"/>
                <w:b/>
                <w:bCs/>
                <w:rtl/>
              </w:rPr>
              <w:t>النسبة</w:t>
            </w:r>
          </w:p>
        </w:tc>
      </w:tr>
      <w:tr w:rsidR="00A423CD" w:rsidTr="00A423CD">
        <w:tc>
          <w:tcPr>
            <w:tcW w:w="1559" w:type="dxa"/>
            <w:tcBorders>
              <w:top w:val="single" w:sz="4" w:space="0" w:color="auto"/>
              <w:left w:val="single" w:sz="4" w:space="0" w:color="auto"/>
              <w:bottom w:val="single" w:sz="4" w:space="0" w:color="auto"/>
              <w:right w:val="single" w:sz="4" w:space="0" w:color="auto"/>
            </w:tcBorders>
            <w:hideMark/>
          </w:tcPr>
          <w:p w:rsidR="00A423CD" w:rsidRDefault="00A423CD">
            <w:pPr>
              <w:rPr>
                <w:rFonts w:ascii="Traditional Arabic" w:hAnsi="Traditional Arabic" w:cs="Traditional Arabic"/>
              </w:rPr>
            </w:pPr>
            <w:r>
              <w:rPr>
                <w:rFonts w:ascii="Traditional Arabic" w:hAnsi="Traditional Arabic" w:cs="Traditional Arabic"/>
                <w:rtl/>
              </w:rPr>
              <w:t>ذكور</w:t>
            </w:r>
          </w:p>
        </w:tc>
        <w:tc>
          <w:tcPr>
            <w:tcW w:w="1701" w:type="dxa"/>
            <w:tcBorders>
              <w:top w:val="single" w:sz="4" w:space="0" w:color="auto"/>
              <w:left w:val="single" w:sz="4" w:space="0" w:color="auto"/>
              <w:bottom w:val="single" w:sz="4" w:space="0" w:color="auto"/>
              <w:right w:val="single" w:sz="4" w:space="0" w:color="auto"/>
            </w:tcBorders>
            <w:hideMark/>
          </w:tcPr>
          <w:p w:rsidR="00A423CD" w:rsidRDefault="00A423CD">
            <w:pPr>
              <w:rPr>
                <w:rFonts w:ascii="Traditional Arabic" w:hAnsi="Traditional Arabic" w:cs="Traditional Arabic"/>
              </w:rPr>
            </w:pPr>
            <w:r>
              <w:rPr>
                <w:rFonts w:ascii="Traditional Arabic" w:hAnsi="Traditional Arabic" w:cs="Traditional Arabic"/>
                <w:rtl/>
              </w:rPr>
              <w:t>24</w:t>
            </w:r>
          </w:p>
        </w:tc>
        <w:tc>
          <w:tcPr>
            <w:tcW w:w="1843" w:type="dxa"/>
            <w:tcBorders>
              <w:top w:val="single" w:sz="4" w:space="0" w:color="auto"/>
              <w:left w:val="single" w:sz="4" w:space="0" w:color="auto"/>
              <w:bottom w:val="single" w:sz="4" w:space="0" w:color="auto"/>
              <w:right w:val="single" w:sz="4" w:space="0" w:color="auto"/>
            </w:tcBorders>
            <w:hideMark/>
          </w:tcPr>
          <w:p w:rsidR="00A423CD" w:rsidRDefault="00A423CD">
            <w:pPr>
              <w:rPr>
                <w:rFonts w:ascii="Traditional Arabic" w:hAnsi="Traditional Arabic" w:cs="Traditional Arabic"/>
              </w:rPr>
            </w:pPr>
            <w:r>
              <w:rPr>
                <w:rFonts w:ascii="Traditional Arabic" w:hAnsi="Traditional Arabic" w:cs="Traditional Arabic"/>
                <w:rtl/>
              </w:rPr>
              <w:t>48.0</w:t>
            </w:r>
          </w:p>
        </w:tc>
      </w:tr>
      <w:tr w:rsidR="00A423CD" w:rsidTr="00A423CD">
        <w:tc>
          <w:tcPr>
            <w:tcW w:w="1559" w:type="dxa"/>
            <w:tcBorders>
              <w:top w:val="single" w:sz="4" w:space="0" w:color="auto"/>
              <w:left w:val="single" w:sz="4" w:space="0" w:color="auto"/>
              <w:bottom w:val="single" w:sz="4" w:space="0" w:color="auto"/>
              <w:right w:val="single" w:sz="4" w:space="0" w:color="auto"/>
            </w:tcBorders>
            <w:hideMark/>
          </w:tcPr>
          <w:p w:rsidR="00A423CD" w:rsidRDefault="00A423CD">
            <w:pPr>
              <w:rPr>
                <w:rFonts w:ascii="Traditional Arabic" w:hAnsi="Traditional Arabic" w:cs="Traditional Arabic"/>
              </w:rPr>
            </w:pPr>
            <w:r>
              <w:rPr>
                <w:rFonts w:ascii="Traditional Arabic" w:hAnsi="Traditional Arabic" w:cs="Traditional Arabic"/>
                <w:rtl/>
              </w:rPr>
              <w:t>إناث</w:t>
            </w:r>
          </w:p>
        </w:tc>
        <w:tc>
          <w:tcPr>
            <w:tcW w:w="1701" w:type="dxa"/>
            <w:tcBorders>
              <w:top w:val="single" w:sz="4" w:space="0" w:color="auto"/>
              <w:left w:val="single" w:sz="4" w:space="0" w:color="auto"/>
              <w:bottom w:val="single" w:sz="4" w:space="0" w:color="auto"/>
              <w:right w:val="single" w:sz="4" w:space="0" w:color="auto"/>
            </w:tcBorders>
            <w:hideMark/>
          </w:tcPr>
          <w:p w:rsidR="00A423CD" w:rsidRDefault="00A423CD">
            <w:pPr>
              <w:rPr>
                <w:rFonts w:ascii="Traditional Arabic" w:hAnsi="Traditional Arabic" w:cs="Traditional Arabic"/>
              </w:rPr>
            </w:pPr>
            <w:r>
              <w:rPr>
                <w:rFonts w:ascii="Traditional Arabic" w:hAnsi="Traditional Arabic" w:cs="Traditional Arabic"/>
                <w:rtl/>
              </w:rPr>
              <w:t>26</w:t>
            </w:r>
          </w:p>
        </w:tc>
        <w:tc>
          <w:tcPr>
            <w:tcW w:w="1843" w:type="dxa"/>
            <w:tcBorders>
              <w:top w:val="single" w:sz="4" w:space="0" w:color="auto"/>
              <w:left w:val="single" w:sz="4" w:space="0" w:color="auto"/>
              <w:bottom w:val="single" w:sz="4" w:space="0" w:color="auto"/>
              <w:right w:val="single" w:sz="4" w:space="0" w:color="auto"/>
            </w:tcBorders>
            <w:hideMark/>
          </w:tcPr>
          <w:p w:rsidR="00A423CD" w:rsidRDefault="00A423CD">
            <w:pPr>
              <w:rPr>
                <w:rFonts w:ascii="Traditional Arabic" w:hAnsi="Traditional Arabic" w:cs="Traditional Arabic"/>
              </w:rPr>
            </w:pPr>
            <w:r>
              <w:rPr>
                <w:rFonts w:ascii="Traditional Arabic" w:hAnsi="Traditional Arabic" w:cs="Traditional Arabic"/>
                <w:rtl/>
              </w:rPr>
              <w:t>52.0</w:t>
            </w:r>
          </w:p>
        </w:tc>
      </w:tr>
      <w:tr w:rsidR="00A423CD" w:rsidTr="00A423CD">
        <w:tc>
          <w:tcPr>
            <w:tcW w:w="1559" w:type="dxa"/>
            <w:tcBorders>
              <w:top w:val="single" w:sz="4" w:space="0" w:color="auto"/>
              <w:left w:val="single" w:sz="4" w:space="0" w:color="auto"/>
              <w:bottom w:val="single" w:sz="4" w:space="0" w:color="auto"/>
              <w:right w:val="single" w:sz="4" w:space="0" w:color="auto"/>
            </w:tcBorders>
            <w:hideMark/>
          </w:tcPr>
          <w:p w:rsidR="00A423CD" w:rsidRDefault="00A423CD">
            <w:pPr>
              <w:rPr>
                <w:rFonts w:ascii="Traditional Arabic" w:hAnsi="Traditional Arabic" w:cs="Traditional Arabic"/>
              </w:rPr>
            </w:pPr>
            <w:r>
              <w:rPr>
                <w:rFonts w:ascii="Traditional Arabic" w:hAnsi="Traditional Arabic" w:cs="Traditional Arabic"/>
                <w:rtl/>
              </w:rPr>
              <w:t>المجموع</w:t>
            </w:r>
          </w:p>
        </w:tc>
        <w:tc>
          <w:tcPr>
            <w:tcW w:w="1701" w:type="dxa"/>
            <w:tcBorders>
              <w:top w:val="single" w:sz="4" w:space="0" w:color="auto"/>
              <w:left w:val="single" w:sz="4" w:space="0" w:color="auto"/>
              <w:bottom w:val="single" w:sz="4" w:space="0" w:color="auto"/>
              <w:right w:val="single" w:sz="4" w:space="0" w:color="auto"/>
            </w:tcBorders>
            <w:hideMark/>
          </w:tcPr>
          <w:p w:rsidR="00A423CD" w:rsidRDefault="00A423CD">
            <w:pPr>
              <w:rPr>
                <w:rFonts w:ascii="Traditional Arabic" w:hAnsi="Traditional Arabic" w:cs="Traditional Arabic"/>
              </w:rPr>
            </w:pPr>
            <w:r>
              <w:rPr>
                <w:rFonts w:ascii="Traditional Arabic" w:hAnsi="Traditional Arabic" w:cs="Traditional Arabic"/>
                <w:rtl/>
              </w:rPr>
              <w:t>50</w:t>
            </w:r>
          </w:p>
        </w:tc>
        <w:tc>
          <w:tcPr>
            <w:tcW w:w="1843" w:type="dxa"/>
            <w:tcBorders>
              <w:top w:val="single" w:sz="4" w:space="0" w:color="auto"/>
              <w:left w:val="single" w:sz="4" w:space="0" w:color="auto"/>
              <w:bottom w:val="single" w:sz="4" w:space="0" w:color="auto"/>
              <w:right w:val="single" w:sz="4" w:space="0" w:color="auto"/>
            </w:tcBorders>
            <w:hideMark/>
          </w:tcPr>
          <w:p w:rsidR="00A423CD" w:rsidRDefault="00A423CD">
            <w:pPr>
              <w:rPr>
                <w:rFonts w:ascii="Traditional Arabic" w:hAnsi="Traditional Arabic" w:cs="Traditional Arabic"/>
              </w:rPr>
            </w:pPr>
            <w:r>
              <w:rPr>
                <w:rFonts w:ascii="Traditional Arabic" w:hAnsi="Traditional Arabic" w:cs="Traditional Arabic"/>
                <w:rtl/>
              </w:rPr>
              <w:t>100.0</w:t>
            </w:r>
          </w:p>
        </w:tc>
      </w:tr>
    </w:tbl>
    <w:p w:rsidR="007E65DD" w:rsidRDefault="007E65DD" w:rsidP="00A423CD">
      <w:pPr>
        <w:jc w:val="both"/>
        <w:rPr>
          <w:rFonts w:ascii="Traditional Arabic" w:hAnsi="Traditional Arabic" w:cs="Traditional Arabic"/>
          <w:b/>
          <w:bCs/>
          <w:sz w:val="32"/>
          <w:szCs w:val="32"/>
          <w:rtl/>
        </w:rPr>
      </w:pPr>
    </w:p>
    <w:p w:rsidR="00A423CD" w:rsidRDefault="007E65DD" w:rsidP="00A423CD">
      <w:pPr>
        <w:jc w:val="both"/>
        <w:rPr>
          <w:rFonts w:ascii="Traditional Arabic" w:hAnsi="Traditional Arabic" w:cs="Traditional Arabic"/>
          <w:sz w:val="32"/>
          <w:szCs w:val="32"/>
          <w:rtl/>
        </w:rPr>
      </w:pPr>
      <w:r>
        <w:rPr>
          <w:rFonts w:ascii="Traditional Arabic" w:hAnsi="Traditional Arabic" w:cs="Traditional Arabic"/>
          <w:b/>
          <w:bCs/>
          <w:sz w:val="32"/>
          <w:szCs w:val="32"/>
          <w:rtl/>
        </w:rPr>
        <w:t>ـ</w:t>
      </w:r>
      <w:r>
        <w:rPr>
          <w:rFonts w:ascii="Traditional Arabic" w:hAnsi="Traditional Arabic" w:cs="Traditional Arabic" w:hint="cs"/>
          <w:b/>
          <w:bCs/>
          <w:sz w:val="32"/>
          <w:szCs w:val="32"/>
          <w:rtl/>
        </w:rPr>
        <w:t xml:space="preserve"> </w:t>
      </w:r>
      <w:r w:rsidR="00A423CD">
        <w:rPr>
          <w:rFonts w:ascii="Traditional Arabic" w:hAnsi="Traditional Arabic" w:cs="Traditional Arabic"/>
          <w:b/>
          <w:bCs/>
          <w:sz w:val="32"/>
          <w:szCs w:val="32"/>
          <w:rtl/>
        </w:rPr>
        <w:t>أداة الدراسة:</w:t>
      </w:r>
      <w:r w:rsidR="00A423CD">
        <w:rPr>
          <w:rFonts w:ascii="Traditional Arabic" w:hAnsi="Traditional Arabic" w:cs="Traditional Arabic"/>
          <w:sz w:val="32"/>
          <w:szCs w:val="32"/>
          <w:rtl/>
        </w:rPr>
        <w:t xml:space="preserve"> </w:t>
      </w:r>
    </w:p>
    <w:p w:rsidR="00A423CD" w:rsidRDefault="00A423CD" w:rsidP="003A09B7">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لتحقيق أهداف الدراسة الحالية </w:t>
      </w:r>
      <w:r w:rsidR="007E65DD">
        <w:rPr>
          <w:rFonts w:ascii="Traditional Arabic" w:hAnsi="Traditional Arabic" w:cs="Traditional Arabic" w:hint="cs"/>
          <w:sz w:val="30"/>
          <w:szCs w:val="30"/>
          <w:rtl/>
        </w:rPr>
        <w:t>استخدمت</w:t>
      </w:r>
      <w:r w:rsidR="007E65DD">
        <w:rPr>
          <w:rFonts w:ascii="Traditional Arabic" w:hAnsi="Traditional Arabic" w:cs="Traditional Arabic"/>
          <w:sz w:val="30"/>
          <w:szCs w:val="30"/>
          <w:rtl/>
        </w:rPr>
        <w:t xml:space="preserve"> الباحثات كلا</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من مقياسي</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تقدير الذات لمجدي دسوقي (2004)،</w:t>
      </w:r>
      <w:r w:rsidR="007E65DD">
        <w:rPr>
          <w:rFonts w:ascii="Traditional Arabic" w:hAnsi="Traditional Arabic" w:cs="Traditional Arabic" w:hint="cs"/>
          <w:sz w:val="30"/>
          <w:szCs w:val="30"/>
          <w:rtl/>
        </w:rPr>
        <w:t xml:space="preserve"> </w:t>
      </w:r>
      <w:r w:rsidR="007E65DD">
        <w:rPr>
          <w:rFonts w:ascii="Traditional Arabic" w:hAnsi="Traditional Arabic" w:cs="Traditional Arabic"/>
          <w:sz w:val="30"/>
          <w:szCs w:val="30"/>
          <w:rtl/>
        </w:rPr>
        <w:t>وتكون من (25) فقرة</w:t>
      </w:r>
      <w:r>
        <w:rPr>
          <w:rFonts w:ascii="Traditional Arabic" w:hAnsi="Traditional Arabic" w:cs="Traditional Arabic"/>
          <w:sz w:val="30"/>
          <w:szCs w:val="30"/>
          <w:rtl/>
        </w:rPr>
        <w:t>،</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ومقياس </w:t>
      </w:r>
      <w:r w:rsidR="007E65DD">
        <w:rPr>
          <w:rFonts w:ascii="Traditional Arabic" w:hAnsi="Traditional Arabic" w:cs="Traditional Arabic" w:hint="cs"/>
          <w:sz w:val="30"/>
          <w:szCs w:val="30"/>
          <w:rtl/>
        </w:rPr>
        <w:t>الأداء</w:t>
      </w:r>
      <w:r>
        <w:rPr>
          <w:rFonts w:ascii="Traditional Arabic" w:hAnsi="Traditional Arabic" w:cs="Traditional Arabic"/>
          <w:sz w:val="30"/>
          <w:szCs w:val="30"/>
          <w:rtl/>
        </w:rPr>
        <w:t xml:space="preserve"> الوظيفي لراتب السعود وخا</w:t>
      </w:r>
      <w:r w:rsidR="007E65DD">
        <w:rPr>
          <w:rFonts w:ascii="Traditional Arabic" w:hAnsi="Traditional Arabic" w:cs="Traditional Arabic"/>
          <w:sz w:val="30"/>
          <w:szCs w:val="30"/>
          <w:rtl/>
        </w:rPr>
        <w:t>لد الصرايرة وتكون من (35) عبارة</w:t>
      </w:r>
      <w:r>
        <w:rPr>
          <w:rFonts w:ascii="Traditional Arabic" w:hAnsi="Traditional Arabic" w:cs="Traditional Arabic"/>
          <w:sz w:val="30"/>
          <w:szCs w:val="30"/>
          <w:rtl/>
        </w:rPr>
        <w:t>، ويمكن الحكم على مستوى تقدير الذات باستخدام الوسط الحسابي</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 xml:space="preserve"> حيث تكون بداية ونهاية قياس المقياس الخماسي </w:t>
      </w:r>
      <w:r w:rsidRPr="003A09B7">
        <w:rPr>
          <w:rFonts w:ascii="Traditional Arabic" w:hAnsi="Traditional Arabic" w:cs="Traditional Arabic"/>
          <w:color w:val="000000" w:themeColor="text1"/>
          <w:sz w:val="30"/>
          <w:szCs w:val="30"/>
          <w:rtl/>
        </w:rPr>
        <w:t>تن</w:t>
      </w:r>
      <w:r w:rsidR="003A09B7" w:rsidRPr="003A09B7">
        <w:rPr>
          <w:rFonts w:ascii="Traditional Arabic" w:hAnsi="Traditional Arabic" w:cs="Traditional Arabic" w:hint="cs"/>
          <w:color w:val="000000" w:themeColor="text1"/>
          <w:sz w:val="30"/>
          <w:szCs w:val="30"/>
          <w:rtl/>
        </w:rPr>
        <w:t>ط</w:t>
      </w:r>
      <w:r w:rsidRPr="003A09B7">
        <w:rPr>
          <w:rFonts w:ascii="Traditional Arabic" w:hAnsi="Traditional Arabic" w:cs="Traditional Arabic"/>
          <w:color w:val="000000" w:themeColor="text1"/>
          <w:sz w:val="30"/>
          <w:szCs w:val="30"/>
          <w:rtl/>
        </w:rPr>
        <w:t>بق</w:t>
      </w:r>
      <w:r w:rsidR="007E65DD" w:rsidRPr="003A09B7">
        <w:rPr>
          <w:rFonts w:ascii="Traditional Arabic" w:hAnsi="Traditional Arabic" w:cs="Traditional Arabic"/>
          <w:color w:val="000000" w:themeColor="text1"/>
          <w:sz w:val="30"/>
          <w:szCs w:val="30"/>
          <w:rtl/>
        </w:rPr>
        <w:t xml:space="preserve"> </w:t>
      </w:r>
      <w:r w:rsidR="007E65DD">
        <w:rPr>
          <w:rFonts w:ascii="Traditional Arabic" w:hAnsi="Traditional Arabic" w:cs="Traditional Arabic"/>
          <w:sz w:val="30"/>
          <w:szCs w:val="30"/>
          <w:rtl/>
        </w:rPr>
        <w:t>دائماً (5 درجات)، وتنطبق كثيراً (4درجات)</w:t>
      </w:r>
      <w:r>
        <w:rPr>
          <w:rFonts w:ascii="Traditional Arabic" w:hAnsi="Traditional Arabic" w:cs="Traditional Arabic"/>
          <w:sz w:val="30"/>
          <w:szCs w:val="30"/>
          <w:rtl/>
        </w:rPr>
        <w:t>،</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وتنطبق أحياناً (3درجات)، وتنطبق قليلاً (درجتان)، وتنطبق أبداً (درجة واحدة)،</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ويمكن الحكم على مستوى </w:t>
      </w:r>
      <w:r w:rsidR="007E65DD">
        <w:rPr>
          <w:rFonts w:ascii="Traditional Arabic" w:hAnsi="Traditional Arabic" w:cs="Traditional Arabic" w:hint="cs"/>
          <w:sz w:val="30"/>
          <w:szCs w:val="30"/>
          <w:rtl/>
        </w:rPr>
        <w:t>الأداء</w:t>
      </w:r>
      <w:r w:rsidR="007E65DD">
        <w:rPr>
          <w:rFonts w:ascii="Traditional Arabic" w:hAnsi="Traditional Arabic" w:cs="Traditional Arabic"/>
          <w:sz w:val="30"/>
          <w:szCs w:val="30"/>
          <w:rtl/>
        </w:rPr>
        <w:t xml:space="preserve"> الوظيفي باستخدام الوسط الحسابي</w:t>
      </w:r>
      <w:r>
        <w:rPr>
          <w:rFonts w:ascii="Traditional Arabic" w:hAnsi="Traditional Arabic" w:cs="Traditional Arabic"/>
          <w:sz w:val="30"/>
          <w:szCs w:val="30"/>
          <w:rtl/>
        </w:rPr>
        <w:t>،</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حيث تكون بداية ونهاية المقياس الخماسي تنطب</w:t>
      </w:r>
      <w:r w:rsidR="007E65DD">
        <w:rPr>
          <w:rFonts w:ascii="Traditional Arabic" w:hAnsi="Traditional Arabic" w:cs="Traditional Arabic"/>
          <w:sz w:val="30"/>
          <w:szCs w:val="30"/>
          <w:rtl/>
        </w:rPr>
        <w:t xml:space="preserve">ق </w:t>
      </w:r>
      <w:r>
        <w:rPr>
          <w:rFonts w:ascii="Traditional Arabic" w:hAnsi="Traditional Arabic" w:cs="Traditional Arabic"/>
          <w:sz w:val="30"/>
          <w:szCs w:val="30"/>
          <w:rtl/>
        </w:rPr>
        <w:t>بممتاز (5 درجات)، وتنطبق جيد</w:t>
      </w:r>
      <w:r w:rsidR="007E65DD">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جداً </w:t>
      </w:r>
      <w:r w:rsidR="007E65DD">
        <w:rPr>
          <w:rFonts w:ascii="Traditional Arabic" w:hAnsi="Traditional Arabic" w:cs="Traditional Arabic" w:hint="cs"/>
          <w:sz w:val="30"/>
          <w:szCs w:val="30"/>
          <w:rtl/>
        </w:rPr>
        <w:t>(</w:t>
      </w:r>
      <w:r>
        <w:rPr>
          <w:rFonts w:ascii="Traditional Arabic" w:hAnsi="Traditional Arabic" w:cs="Traditional Arabic"/>
          <w:sz w:val="30"/>
          <w:szCs w:val="30"/>
          <w:rtl/>
        </w:rPr>
        <w:t>4</w:t>
      </w:r>
      <w:r w:rsidR="007E65DD">
        <w:rPr>
          <w:rFonts w:ascii="Traditional Arabic" w:hAnsi="Traditional Arabic" w:cs="Traditional Arabic" w:hint="cs"/>
          <w:sz w:val="30"/>
          <w:szCs w:val="30"/>
          <w:rtl/>
        </w:rPr>
        <w:t xml:space="preserve"> درجات</w:t>
      </w:r>
      <w:r w:rsidR="007E65DD">
        <w:rPr>
          <w:rFonts w:ascii="Traditional Arabic" w:hAnsi="Traditional Arabic" w:cs="Traditional Arabic"/>
          <w:sz w:val="30"/>
          <w:szCs w:val="30"/>
          <w:rtl/>
        </w:rPr>
        <w:t>)</w:t>
      </w:r>
      <w:r>
        <w:rPr>
          <w:rFonts w:ascii="Traditional Arabic" w:hAnsi="Traditional Arabic" w:cs="Traditional Arabic"/>
          <w:sz w:val="30"/>
          <w:szCs w:val="30"/>
          <w:rtl/>
        </w:rPr>
        <w:t>،</w:t>
      </w:r>
      <w:r w:rsidR="00A46B85">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وجيد(3درجات) وتنطبق بمقبول (درجتان)</w:t>
      </w:r>
      <w:r w:rsidR="00A46B85">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وتنطبق بضعيف (درجة واحدة).</w:t>
      </w:r>
      <w:r w:rsidR="00A46B85">
        <w:rPr>
          <w:rFonts w:ascii="Traditional Arabic" w:hAnsi="Traditional Arabic" w:cs="Traditional Arabic"/>
          <w:sz w:val="30"/>
          <w:szCs w:val="30"/>
          <w:rtl/>
        </w:rPr>
        <w:t xml:space="preserve"> ولتحديد طول خلايا ك</w:t>
      </w:r>
      <w:r w:rsidR="00A46B85">
        <w:rPr>
          <w:rFonts w:ascii="Traditional Arabic" w:hAnsi="Traditional Arabic" w:cs="Traditional Arabic" w:hint="cs"/>
          <w:sz w:val="30"/>
          <w:szCs w:val="30"/>
          <w:rtl/>
        </w:rPr>
        <w:t>ُلٍّ</w:t>
      </w:r>
      <w:r>
        <w:rPr>
          <w:rFonts w:ascii="Traditional Arabic" w:hAnsi="Traditional Arabic" w:cs="Traditional Arabic"/>
          <w:sz w:val="30"/>
          <w:szCs w:val="30"/>
          <w:rtl/>
        </w:rPr>
        <w:t xml:space="preserve"> من المقياسي</w:t>
      </w:r>
      <w:r w:rsidR="00A46B85">
        <w:rPr>
          <w:rFonts w:ascii="Traditional Arabic" w:hAnsi="Traditional Arabic" w:cs="Traditional Arabic" w:hint="cs"/>
          <w:sz w:val="30"/>
          <w:szCs w:val="30"/>
          <w:rtl/>
        </w:rPr>
        <w:t>ْ</w:t>
      </w:r>
      <w:r w:rsidR="00A46B85">
        <w:rPr>
          <w:rFonts w:ascii="Traditional Arabic" w:hAnsi="Traditional Arabic" w:cs="Traditional Arabic"/>
          <w:sz w:val="30"/>
          <w:szCs w:val="30"/>
          <w:rtl/>
        </w:rPr>
        <w:t>ن</w:t>
      </w:r>
      <w:r w:rsidR="00A46B85">
        <w:rPr>
          <w:rFonts w:ascii="Traditional Arabic" w:hAnsi="Traditional Arabic" w:cs="Traditional Arabic" w:hint="cs"/>
          <w:sz w:val="30"/>
          <w:szCs w:val="30"/>
          <w:rtl/>
        </w:rPr>
        <w:t xml:space="preserve">: </w:t>
      </w:r>
      <w:r w:rsidR="00A46B85">
        <w:rPr>
          <w:rFonts w:ascii="Traditional Arabic" w:hAnsi="Traditional Arabic" w:cs="Traditional Arabic"/>
          <w:sz w:val="30"/>
          <w:szCs w:val="30"/>
          <w:rtl/>
        </w:rPr>
        <w:t>الحدود الدنيا والعليا</w:t>
      </w:r>
      <w:r w:rsidR="00A46B85">
        <w:rPr>
          <w:rFonts w:ascii="Traditional Arabic" w:hAnsi="Traditional Arabic" w:cs="Traditional Arabic" w:hint="cs"/>
          <w:sz w:val="30"/>
          <w:szCs w:val="30"/>
          <w:rtl/>
        </w:rPr>
        <w:t xml:space="preserve"> </w:t>
      </w:r>
      <w:r>
        <w:rPr>
          <w:rFonts w:ascii="Traditional Arabic" w:hAnsi="Traditional Arabic" w:cs="Traditional Arabic"/>
          <w:sz w:val="30"/>
          <w:szCs w:val="30"/>
          <w:rtl/>
        </w:rPr>
        <w:t>تم حساب المدى =أكبر</w:t>
      </w:r>
      <w:r w:rsidR="00A46B85">
        <w:rPr>
          <w:rFonts w:ascii="Traditional Arabic" w:hAnsi="Traditional Arabic" w:cs="Traditional Arabic" w:hint="cs"/>
          <w:sz w:val="30"/>
          <w:szCs w:val="30"/>
          <w:rtl/>
        </w:rPr>
        <w:t xml:space="preserve"> </w:t>
      </w:r>
      <w:r>
        <w:rPr>
          <w:rFonts w:ascii="Traditional Arabic" w:hAnsi="Traditional Arabic" w:cs="Traditional Arabic"/>
          <w:sz w:val="30"/>
          <w:szCs w:val="30"/>
          <w:rtl/>
        </w:rPr>
        <w:t>قيمة – أقل قيمة (5-1=4)</w:t>
      </w:r>
      <w:r w:rsidR="00A46B85">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وتقس</w:t>
      </w:r>
      <w:r w:rsidR="00A46B85">
        <w:rPr>
          <w:rFonts w:ascii="Traditional Arabic" w:hAnsi="Traditional Arabic" w:cs="Traditional Arabic"/>
          <w:sz w:val="30"/>
          <w:szCs w:val="30"/>
          <w:rtl/>
        </w:rPr>
        <w:t>يم الناتج على عدد خلايا المقياس</w:t>
      </w:r>
      <w:r>
        <w:rPr>
          <w:rFonts w:ascii="Traditional Arabic" w:hAnsi="Traditional Arabic" w:cs="Traditional Arabic"/>
          <w:sz w:val="30"/>
          <w:szCs w:val="30"/>
          <w:rtl/>
        </w:rPr>
        <w:t>،</w:t>
      </w:r>
      <w:r w:rsidR="00A46B85">
        <w:rPr>
          <w:rFonts w:ascii="Traditional Arabic" w:hAnsi="Traditional Arabic" w:cs="Traditional Arabic" w:hint="cs"/>
          <w:sz w:val="30"/>
          <w:szCs w:val="30"/>
          <w:rtl/>
        </w:rPr>
        <w:t xml:space="preserve"> </w:t>
      </w:r>
      <w:r>
        <w:rPr>
          <w:rFonts w:ascii="Traditional Arabic" w:hAnsi="Traditional Arabic" w:cs="Traditional Arabic"/>
          <w:sz w:val="30"/>
          <w:szCs w:val="30"/>
          <w:rtl/>
        </w:rPr>
        <w:t>للحصول على طول الخلية المصحح(4/5=0.80)،</w:t>
      </w:r>
      <w:r w:rsidR="00A46B85">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وإضافة هذه القيمة إلى أقل قيمة في المقياس أو بداية المقياس</w:t>
      </w:r>
      <w:r w:rsidR="00A46B85">
        <w:rPr>
          <w:rFonts w:ascii="Traditional Arabic" w:hAnsi="Traditional Arabic" w:cs="Traditional Arabic" w:hint="cs"/>
          <w:sz w:val="30"/>
          <w:szCs w:val="30"/>
          <w:rtl/>
        </w:rPr>
        <w:t>،</w:t>
      </w:r>
      <w:r w:rsidR="00A46B85">
        <w:rPr>
          <w:rFonts w:ascii="Traditional Arabic" w:hAnsi="Traditional Arabic" w:cs="Traditional Arabic"/>
          <w:sz w:val="30"/>
          <w:szCs w:val="30"/>
          <w:rtl/>
        </w:rPr>
        <w:t xml:space="preserve"> وهي الواحد الصحيح</w:t>
      </w:r>
      <w:r>
        <w:rPr>
          <w:rFonts w:ascii="Traditional Arabic" w:hAnsi="Traditional Arabic" w:cs="Traditional Arabic"/>
          <w:sz w:val="30"/>
          <w:szCs w:val="30"/>
          <w:rtl/>
        </w:rPr>
        <w:t xml:space="preserve">، وذلك لتحديد الحد الأعلى لهذه الخلية، وهكذا أصبح طول الخلايا، </w:t>
      </w:r>
      <w:r w:rsidR="00A46B85">
        <w:rPr>
          <w:rFonts w:ascii="Traditional Arabic" w:hAnsi="Traditional Arabic" w:cs="Traditional Arabic" w:hint="cs"/>
          <w:sz w:val="30"/>
          <w:szCs w:val="30"/>
          <w:rtl/>
        </w:rPr>
        <w:t>كالآتي</w:t>
      </w:r>
      <w:r>
        <w:rPr>
          <w:rFonts w:ascii="Traditional Arabic" w:hAnsi="Traditional Arabic" w:cs="Traditional Arabic"/>
          <w:sz w:val="30"/>
          <w:szCs w:val="30"/>
          <w:rtl/>
        </w:rPr>
        <w:t>: إذا تراوحت قيمة المجال بين (1-1.80) يكون المستوى منخفضًا، وبين (1.80 - 2.60) يكون المستوى أقل من المتوسط، وبين (2.60-3.40) يكون المستوى متوسطًا، وبين (3.40- 4.20)  يكون المستوى فوق المتوسط، وبين (4.20- 5) يكون المستوى مرتفعًا. وتم احتساب المستوى الفرضي من خلال جمع درجات أوزان بدائل المقياس: (1، 2، 3، 4، 5) ويساوي (15)، ثم قسمة الناتج على عددها، ويساوي (15/5) = (</w:t>
      </w:r>
      <w:r>
        <w:rPr>
          <w:rFonts w:ascii="Traditional Arabic" w:hAnsi="Traditional Arabic" w:cs="Traditional Arabic"/>
          <w:sz w:val="30"/>
          <w:szCs w:val="30"/>
        </w:rPr>
        <w:t>(3</w:t>
      </w:r>
      <w:r>
        <w:rPr>
          <w:rFonts w:ascii="Traditional Arabic" w:hAnsi="Traditional Arabic" w:cs="Traditional Arabic"/>
          <w:sz w:val="30"/>
          <w:szCs w:val="30"/>
          <w:rtl/>
        </w:rPr>
        <w:t>؛ أي يساوي (60%).</w:t>
      </w:r>
    </w:p>
    <w:p w:rsidR="00A423CD" w:rsidRDefault="00A423CD" w:rsidP="00A423CD">
      <w:pPr>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Pr>
          <w:rFonts w:ascii="Traditional Arabic" w:hAnsi="Traditional Arabic" w:cs="Traditional Arabic" w:hint="cs"/>
          <w:b/>
          <w:bCs/>
          <w:sz w:val="32"/>
          <w:szCs w:val="32"/>
          <w:rtl/>
        </w:rPr>
        <w:t>إجراءات الدراسة:</w:t>
      </w:r>
    </w:p>
    <w:p w:rsidR="00A423CD" w:rsidRDefault="00A423CD" w:rsidP="00A423CD">
      <w:pPr>
        <w:jc w:val="both"/>
        <w:rPr>
          <w:rFonts w:ascii="Traditional Arabic" w:hAnsi="Traditional Arabic" w:cs="Traditional Arabic"/>
          <w:b/>
          <w:bCs/>
          <w:sz w:val="28"/>
          <w:szCs w:val="28"/>
          <w:rtl/>
        </w:rPr>
      </w:pPr>
      <w:r>
        <w:rPr>
          <w:rFonts w:ascii="Traditional Arabic" w:hAnsi="Traditional Arabic" w:cs="Traditional Arabic"/>
          <w:b/>
          <w:bCs/>
          <w:sz w:val="28"/>
          <w:szCs w:val="28"/>
          <w:rtl/>
        </w:rPr>
        <w:t>ـ صدق الأداة:</w:t>
      </w:r>
    </w:p>
    <w:p w:rsidR="00A423CD" w:rsidRDefault="00A423CD" w:rsidP="00A46B85">
      <w:pPr>
        <w:jc w:val="both"/>
        <w:rPr>
          <w:rFonts w:ascii="Traditional Arabic" w:hAnsi="Traditional Arabic" w:cs="Traditional Arabic"/>
          <w:sz w:val="30"/>
          <w:szCs w:val="30"/>
          <w:rtl/>
        </w:rPr>
      </w:pPr>
      <w:r>
        <w:rPr>
          <w:rFonts w:ascii="Traditional Arabic" w:hAnsi="Traditional Arabic" w:cs="Traditional Arabic"/>
          <w:sz w:val="30"/>
          <w:szCs w:val="30"/>
          <w:rtl/>
        </w:rPr>
        <w:t>للتأكد من صدق أدوات الدراسة تم م</w:t>
      </w:r>
      <w:r w:rsidR="00A46B85">
        <w:rPr>
          <w:rFonts w:ascii="Traditional Arabic" w:hAnsi="Traditional Arabic" w:cs="Traditional Arabic" w:hint="cs"/>
          <w:sz w:val="30"/>
          <w:szCs w:val="30"/>
          <w:rtl/>
        </w:rPr>
        <w:t>و</w:t>
      </w:r>
      <w:r w:rsidR="00A46B85">
        <w:rPr>
          <w:rFonts w:ascii="Traditional Arabic" w:hAnsi="Traditional Arabic" w:cs="Traditional Arabic"/>
          <w:sz w:val="30"/>
          <w:szCs w:val="30"/>
          <w:rtl/>
        </w:rPr>
        <w:t>ائمتها على البيئة الليبية</w:t>
      </w:r>
      <w:r>
        <w:rPr>
          <w:rFonts w:ascii="Traditional Arabic" w:hAnsi="Traditional Arabic" w:cs="Traditional Arabic"/>
          <w:sz w:val="30"/>
          <w:szCs w:val="30"/>
          <w:rtl/>
        </w:rPr>
        <w:t>،</w:t>
      </w:r>
      <w:r w:rsidR="00A46B85">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وذلك بعرضها على مجموعة من الأساتذة ذوي </w:t>
      </w:r>
      <w:r w:rsidR="00A46B85">
        <w:rPr>
          <w:rFonts w:ascii="Traditional Arabic" w:hAnsi="Traditional Arabic" w:cs="Traditional Arabic" w:hint="cs"/>
          <w:sz w:val="30"/>
          <w:szCs w:val="30"/>
          <w:rtl/>
        </w:rPr>
        <w:t>الاختصاص</w:t>
      </w:r>
      <w:r w:rsidR="00A46B85">
        <w:rPr>
          <w:rFonts w:ascii="Traditional Arabic" w:hAnsi="Traditional Arabic" w:cs="Traditional Arabic"/>
          <w:sz w:val="30"/>
          <w:szCs w:val="30"/>
          <w:rtl/>
        </w:rPr>
        <w:t xml:space="preserve"> بكلية الآداب جامعة مصراتة</w:t>
      </w:r>
      <w:r>
        <w:rPr>
          <w:rFonts w:ascii="Traditional Arabic" w:hAnsi="Traditional Arabic" w:cs="Traditional Arabic"/>
          <w:sz w:val="30"/>
          <w:szCs w:val="30"/>
          <w:rtl/>
        </w:rPr>
        <w:t xml:space="preserve">، وتحصلت على نسبة اتفاق 95 %، وتم حساب </w:t>
      </w:r>
      <w:r w:rsidR="00A46B85">
        <w:rPr>
          <w:rFonts w:ascii="Traditional Arabic" w:hAnsi="Traditional Arabic" w:cs="Traditional Arabic" w:hint="cs"/>
          <w:sz w:val="30"/>
          <w:szCs w:val="30"/>
          <w:rtl/>
        </w:rPr>
        <w:t>الاتساق</w:t>
      </w:r>
      <w:r>
        <w:rPr>
          <w:rFonts w:ascii="Traditional Arabic" w:hAnsi="Traditional Arabic" w:cs="Traditional Arabic"/>
          <w:sz w:val="30"/>
          <w:szCs w:val="30"/>
          <w:rtl/>
        </w:rPr>
        <w:t xml:space="preserve"> الداخلي للفقرات والذي يظهر أن جميع </w:t>
      </w:r>
      <w:r w:rsidR="00A46B85">
        <w:rPr>
          <w:rFonts w:ascii="Traditional Arabic" w:hAnsi="Traditional Arabic" w:cs="Traditional Arabic" w:hint="cs"/>
          <w:sz w:val="30"/>
          <w:szCs w:val="30"/>
          <w:rtl/>
        </w:rPr>
        <w:t>ق</w:t>
      </w:r>
      <w:r>
        <w:rPr>
          <w:rFonts w:ascii="Traditional Arabic" w:hAnsi="Traditional Arabic" w:cs="Traditional Arabic"/>
          <w:sz w:val="30"/>
          <w:szCs w:val="30"/>
          <w:rtl/>
        </w:rPr>
        <w:t xml:space="preserve">يم معاملات </w:t>
      </w:r>
      <w:r w:rsidR="00A46B85">
        <w:rPr>
          <w:rFonts w:ascii="Traditional Arabic" w:hAnsi="Traditional Arabic" w:cs="Traditional Arabic" w:hint="cs"/>
          <w:sz w:val="30"/>
          <w:szCs w:val="30"/>
          <w:rtl/>
        </w:rPr>
        <w:t>الارتباط</w:t>
      </w:r>
      <w:r w:rsidR="00A46B85">
        <w:rPr>
          <w:rFonts w:ascii="Traditional Arabic" w:hAnsi="Traditional Arabic" w:cs="Traditional Arabic"/>
          <w:sz w:val="30"/>
          <w:szCs w:val="30"/>
          <w:rtl/>
        </w:rPr>
        <w:t xml:space="preserve"> موجبة</w:t>
      </w:r>
      <w:r>
        <w:rPr>
          <w:rFonts w:ascii="Traditional Arabic" w:hAnsi="Traditional Arabic" w:cs="Traditional Arabic"/>
          <w:sz w:val="30"/>
          <w:szCs w:val="30"/>
          <w:rtl/>
        </w:rPr>
        <w:t>،</w:t>
      </w:r>
      <w:r w:rsidR="00A46B85">
        <w:rPr>
          <w:rFonts w:ascii="Traditional Arabic" w:hAnsi="Traditional Arabic" w:cs="Traditional Arabic" w:hint="cs"/>
          <w:sz w:val="30"/>
          <w:szCs w:val="30"/>
          <w:rtl/>
        </w:rPr>
        <w:t xml:space="preserve"> </w:t>
      </w:r>
      <w:r>
        <w:rPr>
          <w:rFonts w:ascii="Traditional Arabic" w:hAnsi="Traditional Arabic" w:cs="Traditional Arabic"/>
          <w:sz w:val="30"/>
          <w:szCs w:val="30"/>
          <w:rtl/>
        </w:rPr>
        <w:t>مما يدل على الصدق البنائي للمقياسي</w:t>
      </w:r>
      <w:r w:rsidR="00A46B85">
        <w:rPr>
          <w:rFonts w:ascii="Traditional Arabic" w:hAnsi="Traditional Arabic" w:cs="Traditional Arabic" w:hint="cs"/>
          <w:sz w:val="30"/>
          <w:szCs w:val="30"/>
          <w:rtl/>
        </w:rPr>
        <w:t>ْ</w:t>
      </w:r>
      <w:r w:rsidR="00A46B85">
        <w:rPr>
          <w:rFonts w:ascii="Traditional Arabic" w:hAnsi="Traditional Arabic" w:cs="Traditional Arabic"/>
          <w:sz w:val="30"/>
          <w:szCs w:val="30"/>
          <w:rtl/>
        </w:rPr>
        <w:t>ن</w:t>
      </w:r>
      <w:r w:rsidR="00A46B85">
        <w:rPr>
          <w:rFonts w:ascii="Traditional Arabic" w:hAnsi="Traditional Arabic" w:cs="Traditional Arabic" w:hint="cs"/>
          <w:sz w:val="30"/>
          <w:szCs w:val="30"/>
          <w:rtl/>
        </w:rPr>
        <w:t>.</w:t>
      </w:r>
    </w:p>
    <w:p w:rsidR="00A423CD" w:rsidRDefault="00A423CD" w:rsidP="00A423CD">
      <w:pPr>
        <w:jc w:val="center"/>
        <w:rPr>
          <w:rFonts w:ascii="Traditional Arabic" w:hAnsi="Traditional Arabic" w:cs="Traditional Arabic"/>
          <w:i/>
          <w:iCs/>
          <w:sz w:val="30"/>
          <w:szCs w:val="30"/>
          <w:rtl/>
        </w:rPr>
      </w:pPr>
      <w:r>
        <w:rPr>
          <w:rFonts w:ascii="Traditional Arabic" w:hAnsi="Traditional Arabic" w:cs="Traditional Arabic"/>
          <w:i/>
          <w:iCs/>
          <w:sz w:val="30"/>
          <w:szCs w:val="30"/>
          <w:rtl/>
        </w:rPr>
        <w:t>جدول رقم (2) يبين الصدق البنائي لمقياس تقدير الذات</w:t>
      </w:r>
    </w:p>
    <w:tbl>
      <w:tblPr>
        <w:tblStyle w:val="a6"/>
        <w:bidiVisual/>
        <w:tblW w:w="0" w:type="auto"/>
        <w:jc w:val="center"/>
        <w:tblLook w:val="04A0" w:firstRow="1" w:lastRow="0" w:firstColumn="1" w:lastColumn="0" w:noHBand="0" w:noVBand="1"/>
      </w:tblPr>
      <w:tblGrid>
        <w:gridCol w:w="1422"/>
        <w:gridCol w:w="1422"/>
        <w:gridCol w:w="606"/>
        <w:gridCol w:w="1422"/>
        <w:gridCol w:w="1422"/>
      </w:tblGrid>
      <w:tr w:rsidR="00A423CD" w:rsidTr="00A46B85">
        <w:trPr>
          <w:trHeight w:val="294"/>
          <w:jc w:val="center"/>
        </w:trPr>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23CD" w:rsidRPr="00A46B85" w:rsidRDefault="00A423CD">
            <w:pPr>
              <w:jc w:val="center"/>
              <w:rPr>
                <w:rFonts w:ascii="Traditional Arabic" w:hAnsi="Traditional Arabic" w:cs="Traditional Arabic"/>
                <w:b/>
                <w:bCs/>
                <w:sz w:val="20"/>
                <w:szCs w:val="20"/>
              </w:rPr>
            </w:pPr>
            <w:r w:rsidRPr="00A46B85">
              <w:rPr>
                <w:rFonts w:ascii="Traditional Arabic" w:hAnsi="Traditional Arabic" w:cs="Traditional Arabic"/>
                <w:b/>
                <w:bCs/>
                <w:sz w:val="20"/>
                <w:szCs w:val="20"/>
                <w:rtl/>
              </w:rPr>
              <w:t>السؤال</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23CD" w:rsidRPr="00A46B85" w:rsidRDefault="00A423CD">
            <w:pPr>
              <w:ind w:firstLine="0"/>
              <w:jc w:val="center"/>
              <w:rPr>
                <w:rFonts w:ascii="Traditional Arabic" w:hAnsi="Traditional Arabic" w:cs="Traditional Arabic"/>
                <w:b/>
                <w:bCs/>
                <w:sz w:val="20"/>
                <w:szCs w:val="20"/>
              </w:rPr>
            </w:pPr>
            <w:r w:rsidRPr="00A46B85">
              <w:rPr>
                <w:rFonts w:ascii="Traditional Arabic" w:hAnsi="Traditional Arabic" w:cs="Traditional Arabic"/>
                <w:b/>
                <w:bCs/>
                <w:sz w:val="20"/>
                <w:szCs w:val="20"/>
                <w:rtl/>
              </w:rPr>
              <w:t>معامل الارتباط</w:t>
            </w:r>
          </w:p>
        </w:tc>
        <w:tc>
          <w:tcPr>
            <w:tcW w:w="606" w:type="dxa"/>
            <w:vMerge w:val="restart"/>
            <w:tcBorders>
              <w:top w:val="single" w:sz="4" w:space="0" w:color="auto"/>
              <w:left w:val="single" w:sz="4" w:space="0" w:color="auto"/>
              <w:bottom w:val="single" w:sz="4" w:space="0" w:color="auto"/>
              <w:right w:val="single" w:sz="4" w:space="0" w:color="auto"/>
            </w:tcBorders>
            <w:noWrap/>
            <w:vAlign w:val="center"/>
            <w:hideMark/>
          </w:tcPr>
          <w:p w:rsidR="00A423CD" w:rsidRDefault="00A423CD">
            <w:pP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23CD" w:rsidRPr="00A46B85" w:rsidRDefault="00A423CD">
            <w:pPr>
              <w:jc w:val="center"/>
              <w:rPr>
                <w:rFonts w:ascii="Traditional Arabic" w:hAnsi="Traditional Arabic" w:cs="Traditional Arabic"/>
                <w:b/>
                <w:bCs/>
                <w:sz w:val="20"/>
                <w:szCs w:val="20"/>
              </w:rPr>
            </w:pPr>
            <w:r w:rsidRPr="00A46B85">
              <w:rPr>
                <w:rFonts w:ascii="Traditional Arabic" w:hAnsi="Traditional Arabic" w:cs="Traditional Arabic"/>
                <w:b/>
                <w:bCs/>
                <w:sz w:val="20"/>
                <w:szCs w:val="20"/>
                <w:rtl/>
              </w:rPr>
              <w:t>السؤال</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23CD" w:rsidRPr="00A46B85" w:rsidRDefault="00A423CD">
            <w:pPr>
              <w:ind w:firstLine="0"/>
              <w:jc w:val="center"/>
              <w:rPr>
                <w:rFonts w:ascii="Traditional Arabic" w:hAnsi="Traditional Arabic" w:cs="Traditional Arabic"/>
                <w:b/>
                <w:bCs/>
                <w:sz w:val="20"/>
                <w:szCs w:val="20"/>
              </w:rPr>
            </w:pPr>
            <w:r w:rsidRPr="00A46B85">
              <w:rPr>
                <w:rFonts w:ascii="Traditional Arabic" w:hAnsi="Traditional Arabic" w:cs="Traditional Arabic"/>
                <w:b/>
                <w:bCs/>
                <w:sz w:val="20"/>
                <w:szCs w:val="20"/>
                <w:rtl/>
              </w:rPr>
              <w:t>معامل الارتباط</w:t>
            </w:r>
          </w:p>
        </w:tc>
      </w:tr>
      <w:tr w:rsidR="00A423CD" w:rsidTr="00A423CD">
        <w:trPr>
          <w:trHeight w:val="294"/>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1</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14</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0.42</w:t>
            </w:r>
          </w:p>
        </w:tc>
      </w:tr>
      <w:tr w:rsidR="00A423CD" w:rsidTr="00A423CD">
        <w:trPr>
          <w:trHeight w:val="294"/>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2</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15</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0.45</w:t>
            </w:r>
          </w:p>
        </w:tc>
      </w:tr>
      <w:tr w:rsidR="00A423CD" w:rsidTr="00A423CD">
        <w:trPr>
          <w:trHeight w:val="48"/>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3</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16</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0.62</w:t>
            </w:r>
          </w:p>
        </w:tc>
      </w:tr>
      <w:tr w:rsidR="00A423CD" w:rsidTr="00A423CD">
        <w:trPr>
          <w:trHeight w:val="243"/>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4</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17</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0.31</w:t>
            </w:r>
          </w:p>
        </w:tc>
      </w:tr>
      <w:tr w:rsidR="00A423CD" w:rsidTr="00A423CD">
        <w:trPr>
          <w:trHeight w:val="149"/>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5</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18</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0.42</w:t>
            </w:r>
          </w:p>
        </w:tc>
      </w:tr>
      <w:tr w:rsidR="00A423CD" w:rsidTr="00A423CD">
        <w:trPr>
          <w:trHeight w:val="69"/>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6</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19</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0.15</w:t>
            </w:r>
          </w:p>
        </w:tc>
      </w:tr>
      <w:tr w:rsidR="00A423CD" w:rsidTr="00A423CD">
        <w:trPr>
          <w:trHeight w:val="294"/>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7</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20</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0.28</w:t>
            </w:r>
          </w:p>
        </w:tc>
      </w:tr>
      <w:tr w:rsidR="00A423CD" w:rsidTr="00A423CD">
        <w:trPr>
          <w:trHeight w:val="294"/>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8</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21</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0.39</w:t>
            </w:r>
          </w:p>
        </w:tc>
      </w:tr>
      <w:tr w:rsidR="00A423CD" w:rsidTr="00A423CD">
        <w:trPr>
          <w:trHeight w:val="294"/>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9</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22</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0.54</w:t>
            </w:r>
          </w:p>
        </w:tc>
      </w:tr>
      <w:tr w:rsidR="00A423CD" w:rsidTr="00A423CD">
        <w:trPr>
          <w:trHeight w:val="294"/>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10</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23</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0.36</w:t>
            </w:r>
          </w:p>
        </w:tc>
      </w:tr>
      <w:tr w:rsidR="00A423CD" w:rsidTr="00A423CD">
        <w:trPr>
          <w:trHeight w:val="294"/>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11</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24</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0.31</w:t>
            </w:r>
          </w:p>
        </w:tc>
      </w:tr>
      <w:tr w:rsidR="00A423CD" w:rsidTr="00A423CD">
        <w:trPr>
          <w:trHeight w:val="294"/>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12</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25</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0.32</w:t>
            </w:r>
          </w:p>
        </w:tc>
      </w:tr>
      <w:tr w:rsidR="00A423CD" w:rsidTr="00A423CD">
        <w:trPr>
          <w:trHeight w:val="118"/>
          <w:jc w:val="center"/>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tl/>
              </w:rPr>
              <w:t>س 13</w:t>
            </w: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rFonts w:ascii="Traditional Arabic" w:hAnsi="Traditional Arabic" w:cs="Traditional Arabic"/>
                <w:sz w:val="20"/>
                <w:szCs w:val="20"/>
              </w:rPr>
            </w:pPr>
            <w:r>
              <w:rPr>
                <w:rFonts w:ascii="Traditional Arabic" w:hAnsi="Traditional Arabic" w:cs="Traditional Arabic"/>
                <w:sz w:val="20"/>
                <w:szCs w:val="20"/>
              </w:rPr>
              <w:t>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cs="Simplified Arabic"/>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rsidP="00A46B85">
            <w:pPr>
              <w:jc w:val="center"/>
              <w:rPr>
                <w:sz w:val="20"/>
                <w:szCs w:val="20"/>
              </w:rPr>
            </w:pPr>
          </w:p>
        </w:tc>
      </w:tr>
    </w:tbl>
    <w:p w:rsidR="00A423CD" w:rsidRDefault="00A423CD" w:rsidP="00A423CD">
      <w:pPr>
        <w:jc w:val="both"/>
        <w:rPr>
          <w:rFonts w:ascii="Traditional Arabic" w:hAnsi="Traditional Arabic" w:cs="Traditional Arabic"/>
          <w:sz w:val="10"/>
          <w:szCs w:val="10"/>
          <w:rtl/>
        </w:rPr>
      </w:pPr>
    </w:p>
    <w:p w:rsidR="00A423CD" w:rsidRDefault="00A423CD" w:rsidP="00A423CD">
      <w:pPr>
        <w:jc w:val="center"/>
        <w:rPr>
          <w:rFonts w:ascii="Traditional Arabic" w:hAnsi="Traditional Arabic" w:cs="Traditional Arabic"/>
          <w:i/>
          <w:iCs/>
          <w:sz w:val="28"/>
          <w:szCs w:val="28"/>
          <w:rtl/>
        </w:rPr>
      </w:pPr>
      <w:r>
        <w:rPr>
          <w:rFonts w:ascii="Traditional Arabic" w:hAnsi="Traditional Arabic" w:cs="Traditional Arabic"/>
          <w:sz w:val="28"/>
          <w:szCs w:val="28"/>
          <w:rtl/>
        </w:rPr>
        <w:t>جد</w:t>
      </w:r>
      <w:r>
        <w:rPr>
          <w:rFonts w:ascii="Traditional Arabic" w:hAnsi="Traditional Arabic" w:cs="Traditional Arabic"/>
          <w:i/>
          <w:iCs/>
          <w:sz w:val="28"/>
          <w:szCs w:val="28"/>
          <w:rtl/>
        </w:rPr>
        <w:t xml:space="preserve">ول </w:t>
      </w:r>
      <w:r>
        <w:rPr>
          <w:rFonts w:ascii="Traditional Arabic" w:hAnsi="Traditional Arabic" w:cs="Traditional Arabic"/>
          <w:sz w:val="28"/>
          <w:szCs w:val="28"/>
          <w:rtl/>
        </w:rPr>
        <w:t>رقم (3) يبين الصدق</w:t>
      </w:r>
      <w:r>
        <w:rPr>
          <w:rFonts w:ascii="Traditional Arabic" w:hAnsi="Traditional Arabic" w:cs="Traditional Arabic"/>
          <w:i/>
          <w:iCs/>
          <w:sz w:val="28"/>
          <w:szCs w:val="28"/>
          <w:rtl/>
        </w:rPr>
        <w:t xml:space="preserve"> البنائي لمقياس الأداء الوظيفي</w:t>
      </w:r>
    </w:p>
    <w:tbl>
      <w:tblPr>
        <w:tblStyle w:val="a6"/>
        <w:bidiVisual/>
        <w:tblW w:w="0" w:type="auto"/>
        <w:jc w:val="center"/>
        <w:tblLook w:val="04A0" w:firstRow="1" w:lastRow="0" w:firstColumn="1" w:lastColumn="0" w:noHBand="0" w:noVBand="1"/>
      </w:tblPr>
      <w:tblGrid>
        <w:gridCol w:w="1080"/>
        <w:gridCol w:w="1080"/>
        <w:gridCol w:w="1080"/>
        <w:gridCol w:w="1080"/>
        <w:gridCol w:w="1080"/>
        <w:gridCol w:w="1080"/>
      </w:tblGrid>
      <w:tr w:rsidR="00A423CD" w:rsidTr="00A46B85">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السؤال</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معامل الارتباط</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السؤال</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معامل الارتباط</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السؤال</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معامل الارتباط</w:t>
            </w: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0.50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14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0.29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27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0.68</w:t>
            </w: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0.44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0.59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28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0.61</w:t>
            </w: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0.66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16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0.65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29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0.55</w:t>
            </w: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0.33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17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0.55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30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0.58</w:t>
            </w: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0.28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18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0.42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31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0.48</w:t>
            </w: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0.55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19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0.54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32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0.43</w:t>
            </w: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0.74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20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0.58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33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0.59</w:t>
            </w: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0.63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21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0.68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34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0.73</w:t>
            </w: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0.56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22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0.59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35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0.53</w:t>
            </w: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10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0.59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23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0.49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rPr>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A423CD" w:rsidRDefault="00A423CD">
            <w:pPr>
              <w:jc w:val="center"/>
              <w:rPr>
                <w:rFonts w:ascii="Traditional Arabic" w:hAnsi="Traditional Arabic" w:cs="Traditional Arabic"/>
                <w:sz w:val="22"/>
                <w:szCs w:val="22"/>
              </w:rPr>
            </w:pP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11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0.49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24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0.59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rPr>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rPr>
                <w:sz w:val="20"/>
                <w:szCs w:val="20"/>
              </w:rPr>
            </w:pP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12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0.65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25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0.62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rPr>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rPr>
                <w:sz w:val="20"/>
                <w:szCs w:val="20"/>
              </w:rPr>
            </w:pPr>
          </w:p>
        </w:tc>
      </w:tr>
      <w:tr w:rsidR="00A423CD" w:rsidTr="00A423CD">
        <w:trPr>
          <w:trHeight w:val="285"/>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13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0.63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tl/>
              </w:rPr>
              <w:t>س 26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ind w:firstLine="0"/>
              <w:jc w:val="center"/>
              <w:rPr>
                <w:rFonts w:ascii="Traditional Arabic" w:hAnsi="Traditional Arabic" w:cs="Traditional Arabic"/>
                <w:sz w:val="22"/>
                <w:szCs w:val="22"/>
              </w:rPr>
            </w:pPr>
            <w:r>
              <w:rPr>
                <w:rFonts w:ascii="Traditional Arabic" w:hAnsi="Traditional Arabic" w:cs="Traditional Arabic"/>
                <w:sz w:val="22"/>
                <w:szCs w:val="22"/>
              </w:rPr>
              <w:t>0.57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rPr>
                <w:sz w:val="20"/>
                <w:szCs w:val="20"/>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423CD" w:rsidRDefault="00A423CD">
            <w:pPr>
              <w:rPr>
                <w:sz w:val="20"/>
                <w:szCs w:val="20"/>
              </w:rPr>
            </w:pPr>
          </w:p>
        </w:tc>
      </w:tr>
    </w:tbl>
    <w:p w:rsidR="00A423CD" w:rsidRDefault="00A423CD" w:rsidP="00A423CD">
      <w:pPr>
        <w:rPr>
          <w:rFonts w:asciiTheme="minorHAnsi" w:hAnsiTheme="minorHAnsi" w:cstheme="minorBidi"/>
          <w:sz w:val="28"/>
          <w:szCs w:val="28"/>
          <w:rtl/>
        </w:rPr>
      </w:pPr>
    </w:p>
    <w:p w:rsidR="00A423CD" w:rsidRDefault="00A423CD" w:rsidP="00A423CD">
      <w:pPr>
        <w:jc w:val="both"/>
        <w:rPr>
          <w:rFonts w:ascii="Traditional Arabic" w:hAnsi="Traditional Arabic" w:cs="Traditional Arabic"/>
          <w:b/>
          <w:bCs/>
          <w:sz w:val="30"/>
          <w:szCs w:val="30"/>
        </w:rPr>
      </w:pPr>
      <w:r>
        <w:rPr>
          <w:rFonts w:ascii="Traditional Arabic" w:hAnsi="Traditional Arabic" w:cs="Traditional Arabic"/>
          <w:b/>
          <w:bCs/>
          <w:sz w:val="30"/>
          <w:szCs w:val="30"/>
          <w:rtl/>
        </w:rPr>
        <w:t>ـ ثبات الأداة :</w:t>
      </w:r>
    </w:p>
    <w:p w:rsidR="00A423CD" w:rsidRDefault="00A46B85" w:rsidP="00A46B85">
      <w:pPr>
        <w:jc w:val="both"/>
        <w:rPr>
          <w:rFonts w:ascii="Traditional Arabic" w:hAnsi="Traditional Arabic" w:cs="Traditional Arabic"/>
          <w:sz w:val="30"/>
          <w:szCs w:val="30"/>
          <w:rtl/>
        </w:rPr>
      </w:pPr>
      <w:r>
        <w:rPr>
          <w:rFonts w:ascii="Traditional Arabic" w:hAnsi="Traditional Arabic" w:cs="Traditional Arabic" w:hint="cs"/>
          <w:sz w:val="30"/>
          <w:szCs w:val="30"/>
          <w:rtl/>
        </w:rPr>
        <w:t>ل</w:t>
      </w:r>
      <w:r w:rsidR="00A423CD">
        <w:rPr>
          <w:rFonts w:ascii="Traditional Arabic" w:hAnsi="Traditional Arabic" w:cs="Traditional Arabic"/>
          <w:sz w:val="30"/>
          <w:szCs w:val="30"/>
          <w:rtl/>
        </w:rPr>
        <w:t xml:space="preserve">لتحقق من ثبات أدوات الدراسة تم حساب الثبات باستخدام معامل </w:t>
      </w:r>
      <w:r>
        <w:rPr>
          <w:rFonts w:ascii="Traditional Arabic" w:hAnsi="Traditional Arabic" w:cs="Traditional Arabic" w:hint="cs"/>
          <w:sz w:val="30"/>
          <w:szCs w:val="30"/>
          <w:rtl/>
        </w:rPr>
        <w:t>(</w:t>
      </w:r>
      <w:r w:rsidR="00A423CD">
        <w:rPr>
          <w:rFonts w:ascii="Traditional Arabic" w:hAnsi="Traditional Arabic" w:cs="Traditional Arabic"/>
          <w:sz w:val="30"/>
          <w:szCs w:val="30"/>
          <w:rtl/>
        </w:rPr>
        <w:t>الفا كرونباخ</w:t>
      </w:r>
      <w:r>
        <w:rPr>
          <w:rFonts w:ascii="Traditional Arabic" w:hAnsi="Traditional Arabic" w:cs="Traditional Arabic" w:hint="cs"/>
          <w:sz w:val="30"/>
          <w:szCs w:val="30"/>
          <w:rtl/>
        </w:rPr>
        <w:t>)،</w:t>
      </w:r>
      <w:r w:rsidR="00A423CD">
        <w:rPr>
          <w:rFonts w:ascii="Traditional Arabic" w:hAnsi="Traditional Arabic" w:cs="Traditional Arabic"/>
          <w:sz w:val="30"/>
          <w:szCs w:val="30"/>
          <w:rtl/>
        </w:rPr>
        <w:t xml:space="preserve"> حيث بلغ معامل الثبات لمقياس تقدير الذات حوالي (0.666)</w:t>
      </w:r>
      <w:r>
        <w:rPr>
          <w:rFonts w:ascii="Traditional Arabic" w:hAnsi="Traditional Arabic" w:cs="Traditional Arabic" w:hint="cs"/>
          <w:sz w:val="30"/>
          <w:szCs w:val="30"/>
          <w:rtl/>
        </w:rPr>
        <w:t xml:space="preserve">، </w:t>
      </w:r>
      <w:r w:rsidR="00A423CD">
        <w:rPr>
          <w:rFonts w:ascii="Traditional Arabic" w:hAnsi="Traditional Arabic" w:cs="Traditional Arabic"/>
          <w:sz w:val="30"/>
          <w:szCs w:val="30"/>
          <w:rtl/>
        </w:rPr>
        <w:t>ومعامل الثبات للأداء الوظيفي (0.945), وهي درجة تدل على ثبات المقياسين ومقبولة إحصائياً لأغراض الدراسة.</w:t>
      </w:r>
    </w:p>
    <w:p w:rsidR="00A423CD" w:rsidRDefault="00A423CD" w:rsidP="00A46B85">
      <w:pPr>
        <w:jc w:val="center"/>
        <w:rPr>
          <w:rFonts w:ascii="Traditional Arabic" w:hAnsi="Traditional Arabic" w:cs="Traditional Arabic"/>
          <w:b/>
          <w:bCs/>
          <w:i/>
          <w:iCs/>
          <w:sz w:val="28"/>
          <w:szCs w:val="28"/>
          <w:rtl/>
        </w:rPr>
      </w:pPr>
      <w:r>
        <w:rPr>
          <w:rFonts w:ascii="Traditional Arabic" w:hAnsi="Traditional Arabic" w:cs="Traditional Arabic"/>
          <w:i/>
          <w:iCs/>
          <w:sz w:val="28"/>
          <w:szCs w:val="28"/>
          <w:rtl/>
        </w:rPr>
        <w:t>جدول</w:t>
      </w:r>
      <w:r>
        <w:rPr>
          <w:rFonts w:ascii="Traditional Arabic" w:hAnsi="Traditional Arabic" w:cs="Traditional Arabic"/>
          <w:b/>
          <w:bCs/>
          <w:i/>
          <w:iCs/>
          <w:sz w:val="28"/>
          <w:szCs w:val="28"/>
          <w:rtl/>
        </w:rPr>
        <w:t xml:space="preserve"> </w:t>
      </w:r>
      <w:r>
        <w:rPr>
          <w:rFonts w:ascii="Traditional Arabic" w:hAnsi="Traditional Arabic" w:cs="Traditional Arabic"/>
          <w:i/>
          <w:iCs/>
          <w:sz w:val="28"/>
          <w:szCs w:val="28"/>
          <w:rtl/>
        </w:rPr>
        <w:t>رقم (4) يبين قيمة معامل ألفا كرونباخ  لمقياسي تقدير الذات والأداء الوظيفي</w:t>
      </w:r>
    </w:p>
    <w:tbl>
      <w:tblPr>
        <w:tblStyle w:val="a6"/>
        <w:bidiVisual/>
        <w:tblW w:w="6095" w:type="dxa"/>
        <w:jc w:val="center"/>
        <w:tblInd w:w="532" w:type="dxa"/>
        <w:tblLook w:val="04A0" w:firstRow="1" w:lastRow="0" w:firstColumn="1" w:lastColumn="0" w:noHBand="0" w:noVBand="1"/>
      </w:tblPr>
      <w:tblGrid>
        <w:gridCol w:w="1843"/>
        <w:gridCol w:w="1529"/>
        <w:gridCol w:w="2723"/>
      </w:tblGrid>
      <w:tr w:rsidR="00A423CD" w:rsidTr="00A46B85">
        <w:trPr>
          <w:trHeight w:val="281"/>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3CD" w:rsidRDefault="00A423CD">
            <w:pPr>
              <w:rPr>
                <w:rFonts w:ascii="Traditional Arabic" w:hAnsi="Traditional Arabic" w:cs="Traditional Arabic"/>
              </w:rPr>
            </w:pPr>
            <w:r>
              <w:rPr>
                <w:rFonts w:ascii="Traditional Arabic" w:hAnsi="Traditional Arabic" w:cs="Traditional Arabic"/>
                <w:rtl/>
              </w:rPr>
              <w:t xml:space="preserve">    المقياس</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3CD" w:rsidRDefault="00A423CD">
            <w:pPr>
              <w:ind w:firstLine="0"/>
              <w:rPr>
                <w:rFonts w:ascii="Traditional Arabic" w:hAnsi="Traditional Arabic" w:cs="Traditional Arabic"/>
              </w:rPr>
            </w:pPr>
            <w:r>
              <w:rPr>
                <w:rFonts w:ascii="Traditional Arabic" w:hAnsi="Traditional Arabic" w:cs="Traditional Arabic"/>
                <w:rtl/>
              </w:rPr>
              <w:t xml:space="preserve">     عد الفقرات</w:t>
            </w:r>
          </w:p>
        </w:tc>
        <w:tc>
          <w:tcPr>
            <w:tcW w:w="2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3CD" w:rsidRDefault="00A423CD">
            <w:pPr>
              <w:rPr>
                <w:rFonts w:ascii="Traditional Arabic" w:hAnsi="Traditional Arabic" w:cs="Traditional Arabic"/>
              </w:rPr>
            </w:pPr>
            <w:r>
              <w:rPr>
                <w:rFonts w:ascii="Traditional Arabic" w:hAnsi="Traditional Arabic" w:cs="Traditional Arabic"/>
                <w:rtl/>
              </w:rPr>
              <w:t xml:space="preserve">    معامل الفا كرونباخ</w:t>
            </w:r>
          </w:p>
        </w:tc>
      </w:tr>
      <w:tr w:rsidR="00A423CD" w:rsidTr="00A46B85">
        <w:trPr>
          <w:trHeight w:val="69"/>
          <w:jc w:val="center"/>
        </w:trPr>
        <w:tc>
          <w:tcPr>
            <w:tcW w:w="1843" w:type="dxa"/>
            <w:tcBorders>
              <w:top w:val="single" w:sz="4" w:space="0" w:color="auto"/>
              <w:left w:val="single" w:sz="4" w:space="0" w:color="auto"/>
              <w:bottom w:val="single" w:sz="4" w:space="0" w:color="auto"/>
              <w:right w:val="single" w:sz="4" w:space="0" w:color="auto"/>
            </w:tcBorders>
            <w:hideMark/>
          </w:tcPr>
          <w:p w:rsidR="00A423CD" w:rsidRDefault="00A423CD">
            <w:pPr>
              <w:rPr>
                <w:rFonts w:ascii="Traditional Arabic" w:hAnsi="Traditional Arabic" w:cs="Traditional Arabic"/>
              </w:rPr>
            </w:pPr>
            <w:r>
              <w:rPr>
                <w:rFonts w:ascii="Traditional Arabic" w:hAnsi="Traditional Arabic" w:cs="Traditional Arabic"/>
                <w:rtl/>
              </w:rPr>
              <w:t>تقدير الذات</w:t>
            </w:r>
          </w:p>
        </w:tc>
        <w:tc>
          <w:tcPr>
            <w:tcW w:w="1529" w:type="dxa"/>
            <w:tcBorders>
              <w:top w:val="single" w:sz="4" w:space="0" w:color="auto"/>
              <w:left w:val="single" w:sz="4" w:space="0" w:color="auto"/>
              <w:bottom w:val="single" w:sz="4" w:space="0" w:color="auto"/>
              <w:right w:val="single" w:sz="4" w:space="0" w:color="auto"/>
            </w:tcBorders>
            <w:hideMark/>
          </w:tcPr>
          <w:p w:rsidR="00A423CD" w:rsidRDefault="00A423CD">
            <w:pPr>
              <w:jc w:val="left"/>
              <w:rPr>
                <w:rFonts w:ascii="Traditional Arabic" w:hAnsi="Traditional Arabic" w:cs="Traditional Arabic"/>
              </w:rPr>
            </w:pPr>
            <w:r>
              <w:rPr>
                <w:rFonts w:ascii="Traditional Arabic" w:hAnsi="Traditional Arabic" w:cs="Traditional Arabic"/>
                <w:rtl/>
              </w:rPr>
              <w:t xml:space="preserve">25  </w:t>
            </w:r>
          </w:p>
        </w:tc>
        <w:tc>
          <w:tcPr>
            <w:tcW w:w="2723" w:type="dxa"/>
            <w:tcBorders>
              <w:top w:val="single" w:sz="4" w:space="0" w:color="auto"/>
              <w:left w:val="single" w:sz="4" w:space="0" w:color="auto"/>
              <w:bottom w:val="single" w:sz="4" w:space="0" w:color="auto"/>
              <w:right w:val="single" w:sz="4" w:space="0" w:color="auto"/>
            </w:tcBorders>
            <w:hideMark/>
          </w:tcPr>
          <w:p w:rsidR="00A423CD" w:rsidRDefault="00A423CD">
            <w:pPr>
              <w:jc w:val="center"/>
              <w:rPr>
                <w:rFonts w:ascii="Traditional Arabic" w:hAnsi="Traditional Arabic" w:cs="Traditional Arabic"/>
              </w:rPr>
            </w:pPr>
            <w:r>
              <w:rPr>
                <w:rFonts w:ascii="Traditional Arabic" w:hAnsi="Traditional Arabic" w:cs="Traditional Arabic"/>
                <w:rtl/>
              </w:rPr>
              <w:t>0.666</w:t>
            </w:r>
          </w:p>
        </w:tc>
      </w:tr>
      <w:tr w:rsidR="00A423CD" w:rsidTr="00A46B85">
        <w:trPr>
          <w:trHeight w:val="258"/>
          <w:jc w:val="center"/>
        </w:trPr>
        <w:tc>
          <w:tcPr>
            <w:tcW w:w="1843" w:type="dxa"/>
            <w:tcBorders>
              <w:top w:val="single" w:sz="4" w:space="0" w:color="auto"/>
              <w:left w:val="single" w:sz="4" w:space="0" w:color="auto"/>
              <w:bottom w:val="single" w:sz="4" w:space="0" w:color="auto"/>
              <w:right w:val="single" w:sz="4" w:space="0" w:color="auto"/>
            </w:tcBorders>
            <w:hideMark/>
          </w:tcPr>
          <w:p w:rsidR="00A423CD" w:rsidRDefault="00A423CD">
            <w:pPr>
              <w:rPr>
                <w:rFonts w:ascii="Traditional Arabic" w:hAnsi="Traditional Arabic" w:cs="Traditional Arabic"/>
              </w:rPr>
            </w:pPr>
            <w:r>
              <w:rPr>
                <w:rFonts w:ascii="Traditional Arabic" w:hAnsi="Traditional Arabic" w:cs="Traditional Arabic"/>
                <w:rtl/>
              </w:rPr>
              <w:t xml:space="preserve">الأداء </w:t>
            </w:r>
            <w:r w:rsidR="00A46B85">
              <w:rPr>
                <w:rFonts w:ascii="Traditional Arabic" w:hAnsi="Traditional Arabic" w:cs="Traditional Arabic" w:hint="cs"/>
                <w:rtl/>
              </w:rPr>
              <w:t>الوظيف</w:t>
            </w:r>
            <w:r w:rsidR="00A46B85">
              <w:rPr>
                <w:rFonts w:ascii="Traditional Arabic" w:hAnsi="Traditional Arabic" w:cs="Traditional Arabic" w:hint="eastAsia"/>
                <w:rtl/>
              </w:rPr>
              <w:t>ي</w:t>
            </w:r>
          </w:p>
        </w:tc>
        <w:tc>
          <w:tcPr>
            <w:tcW w:w="1529" w:type="dxa"/>
            <w:tcBorders>
              <w:top w:val="single" w:sz="4" w:space="0" w:color="auto"/>
              <w:left w:val="single" w:sz="4" w:space="0" w:color="auto"/>
              <w:bottom w:val="single" w:sz="4" w:space="0" w:color="auto"/>
              <w:right w:val="single" w:sz="4" w:space="0" w:color="auto"/>
            </w:tcBorders>
            <w:hideMark/>
          </w:tcPr>
          <w:p w:rsidR="00A423CD" w:rsidRDefault="00A423CD">
            <w:pPr>
              <w:jc w:val="left"/>
              <w:rPr>
                <w:rFonts w:ascii="Traditional Arabic" w:hAnsi="Traditional Arabic" w:cs="Traditional Arabic"/>
              </w:rPr>
            </w:pPr>
            <w:r>
              <w:rPr>
                <w:rFonts w:ascii="Traditional Arabic" w:hAnsi="Traditional Arabic" w:cs="Traditional Arabic"/>
                <w:rtl/>
              </w:rPr>
              <w:t>35</w:t>
            </w:r>
          </w:p>
        </w:tc>
        <w:tc>
          <w:tcPr>
            <w:tcW w:w="2723" w:type="dxa"/>
            <w:tcBorders>
              <w:top w:val="single" w:sz="4" w:space="0" w:color="auto"/>
              <w:left w:val="single" w:sz="4" w:space="0" w:color="auto"/>
              <w:bottom w:val="single" w:sz="4" w:space="0" w:color="auto"/>
              <w:right w:val="single" w:sz="4" w:space="0" w:color="auto"/>
            </w:tcBorders>
            <w:hideMark/>
          </w:tcPr>
          <w:p w:rsidR="00A423CD" w:rsidRDefault="00A423CD">
            <w:pPr>
              <w:jc w:val="center"/>
              <w:rPr>
                <w:rFonts w:ascii="Traditional Arabic" w:hAnsi="Traditional Arabic" w:cs="Traditional Arabic"/>
              </w:rPr>
            </w:pPr>
            <w:r>
              <w:rPr>
                <w:rFonts w:ascii="Traditional Arabic" w:hAnsi="Traditional Arabic" w:cs="Traditional Arabic"/>
                <w:rtl/>
              </w:rPr>
              <w:t>0.945</w:t>
            </w:r>
          </w:p>
        </w:tc>
      </w:tr>
    </w:tbl>
    <w:p w:rsidR="00A423CD" w:rsidRDefault="00A423CD" w:rsidP="00A423CD">
      <w:pPr>
        <w:widowControl w:val="0"/>
        <w:ind w:firstLine="454"/>
        <w:jc w:val="both"/>
        <w:rPr>
          <w:sz w:val="10"/>
          <w:szCs w:val="14"/>
          <w:rtl/>
        </w:rPr>
      </w:pPr>
    </w:p>
    <w:p w:rsidR="00A423CD" w:rsidRDefault="00A423CD" w:rsidP="00A423CD">
      <w:pPr>
        <w:widowControl w:val="0"/>
        <w:ind w:firstLine="454"/>
        <w:jc w:val="both"/>
        <w:rPr>
          <w:rFonts w:ascii="Traditional Arabic" w:hAnsi="Traditional Arabic" w:cs="Traditional Arabic"/>
          <w:b/>
          <w:bCs/>
          <w:sz w:val="30"/>
          <w:szCs w:val="30"/>
          <w:rtl/>
        </w:rPr>
      </w:pPr>
      <w:r>
        <w:rPr>
          <w:rFonts w:hint="cs"/>
          <w:b/>
          <w:bCs/>
          <w:sz w:val="30"/>
          <w:szCs w:val="30"/>
          <w:rtl/>
        </w:rPr>
        <w:t xml:space="preserve">3. </w:t>
      </w:r>
      <w:r>
        <w:rPr>
          <w:rFonts w:ascii="Traditional Arabic" w:hAnsi="Traditional Arabic" w:cs="Traditional Arabic"/>
          <w:b/>
          <w:bCs/>
          <w:sz w:val="30"/>
          <w:szCs w:val="30"/>
          <w:rtl/>
        </w:rPr>
        <w:t>عرض نتائج الدراسة وتفسيرها:</w:t>
      </w:r>
    </w:p>
    <w:p w:rsidR="00A423CD" w:rsidRDefault="00A423CD" w:rsidP="00A423CD">
      <w:pPr>
        <w:widowControl w:val="0"/>
        <w:ind w:firstLine="454"/>
        <w:jc w:val="both"/>
        <w:rPr>
          <w:rFonts w:ascii="Traditional Arabic" w:hAnsi="Traditional Arabic" w:cs="Traditional Arabic"/>
          <w:sz w:val="30"/>
          <w:szCs w:val="30"/>
          <w:rtl/>
        </w:rPr>
      </w:pPr>
      <w:r>
        <w:rPr>
          <w:rFonts w:hint="cs"/>
          <w:b/>
          <w:bCs/>
          <w:sz w:val="30"/>
          <w:szCs w:val="30"/>
          <w:rtl/>
        </w:rPr>
        <w:t>3ـ1</w:t>
      </w:r>
      <w:r>
        <w:rPr>
          <w:rFonts w:ascii="Traditional Arabic" w:hAnsi="Traditional Arabic" w:cs="Traditional Arabic"/>
          <w:sz w:val="30"/>
          <w:szCs w:val="30"/>
          <w:rtl/>
        </w:rPr>
        <w:t xml:space="preserve"> ـ </w:t>
      </w:r>
      <w:r>
        <w:rPr>
          <w:rFonts w:ascii="Traditional Arabic" w:hAnsi="Traditional Arabic" w:cs="Traditional Arabic"/>
          <w:b/>
          <w:bCs/>
          <w:sz w:val="30"/>
          <w:szCs w:val="30"/>
          <w:rtl/>
        </w:rPr>
        <w:t>عرض نتائج السؤال الأول وتفسيره:</w:t>
      </w:r>
      <w:r>
        <w:rPr>
          <w:rFonts w:ascii="Traditional Arabic" w:hAnsi="Traditional Arabic" w:cs="Traditional Arabic"/>
          <w:sz w:val="30"/>
          <w:szCs w:val="30"/>
          <w:rtl/>
        </w:rPr>
        <w:t xml:space="preserve"> </w:t>
      </w:r>
    </w:p>
    <w:p w:rsidR="00A423CD" w:rsidRDefault="00A423CD" w:rsidP="00A423CD">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 </w:t>
      </w:r>
      <w:r>
        <w:rPr>
          <w:rFonts w:ascii="Traditional Arabic" w:hAnsi="Traditional Arabic" w:cs="Traditional Arabic"/>
          <w:b/>
          <w:bCs/>
          <w:sz w:val="30"/>
          <w:szCs w:val="30"/>
          <w:rtl/>
        </w:rPr>
        <w:t>نص السؤال الأول على أنه هل يصل مستوى تقدير الذات لدى أعضاء هيئة التدريس الجامعي بكليتي الآداب والعلوم إلى 60 % كمستوى</w:t>
      </w:r>
      <w:r>
        <w:rPr>
          <w:rFonts w:ascii="Traditional Arabic" w:hAnsi="Traditional Arabic" w:cs="Traditional Arabic"/>
          <w:sz w:val="30"/>
          <w:szCs w:val="30"/>
          <w:rtl/>
        </w:rPr>
        <w:t xml:space="preserve"> </w:t>
      </w:r>
      <w:r w:rsidR="00A46B85">
        <w:rPr>
          <w:rFonts w:ascii="Traditional Arabic" w:hAnsi="Traditional Arabic" w:cs="Traditional Arabic" w:hint="cs"/>
          <w:b/>
          <w:bCs/>
          <w:sz w:val="30"/>
          <w:szCs w:val="30"/>
          <w:rtl/>
        </w:rPr>
        <w:t>افتراضي</w:t>
      </w:r>
      <w:r>
        <w:rPr>
          <w:rFonts w:ascii="Traditional Arabic" w:hAnsi="Traditional Arabic" w:cs="Traditional Arabic"/>
          <w:sz w:val="30"/>
          <w:szCs w:val="30"/>
          <w:rtl/>
        </w:rPr>
        <w:t>؟</w:t>
      </w:r>
    </w:p>
    <w:p w:rsidR="00A46B85" w:rsidRDefault="00A46B85" w:rsidP="00A46B85">
      <w:pPr>
        <w:spacing w:line="360" w:lineRule="auto"/>
        <w:jc w:val="both"/>
        <w:rPr>
          <w:rFonts w:ascii="Traditional Arabic" w:hAnsi="Traditional Arabic" w:cs="Traditional Arabic"/>
          <w:b/>
          <w:bCs/>
          <w:sz w:val="20"/>
          <w:szCs w:val="20"/>
          <w:rtl/>
        </w:rPr>
      </w:pPr>
      <w:r>
        <w:rPr>
          <w:rFonts w:ascii="Traditional Arabic" w:hAnsi="Traditional Arabic" w:cs="Traditional Arabic" w:hint="cs"/>
          <w:sz w:val="30"/>
          <w:szCs w:val="30"/>
          <w:rtl/>
        </w:rPr>
        <w:t>وللإجابة</w:t>
      </w:r>
      <w:r w:rsidR="00A423CD">
        <w:rPr>
          <w:rFonts w:ascii="Traditional Arabic" w:hAnsi="Traditional Arabic" w:cs="Traditional Arabic"/>
          <w:sz w:val="30"/>
          <w:szCs w:val="30"/>
          <w:rtl/>
        </w:rPr>
        <w:t xml:space="preserve"> على التساؤل قامت الباحثات بحساب المتوسطات الحسابية </w:t>
      </w:r>
      <w:r>
        <w:rPr>
          <w:rFonts w:ascii="Traditional Arabic" w:hAnsi="Traditional Arabic" w:cs="Traditional Arabic" w:hint="cs"/>
          <w:sz w:val="30"/>
          <w:szCs w:val="30"/>
          <w:rtl/>
        </w:rPr>
        <w:t>والانحرافات</w:t>
      </w:r>
      <w:r w:rsidR="00A423CD">
        <w:rPr>
          <w:rFonts w:ascii="Traditional Arabic" w:hAnsi="Traditional Arabic" w:cs="Traditional Arabic"/>
          <w:sz w:val="30"/>
          <w:szCs w:val="30"/>
          <w:rtl/>
        </w:rPr>
        <w:t xml:space="preserve"> المعيارية و</w:t>
      </w:r>
      <w:r>
        <w:rPr>
          <w:rFonts w:ascii="Traditional Arabic" w:hAnsi="Traditional Arabic" w:cs="Traditional Arabic" w:hint="cs"/>
          <w:sz w:val="30"/>
          <w:szCs w:val="30"/>
          <w:rtl/>
        </w:rPr>
        <w:t>ا</w:t>
      </w:r>
      <w:r>
        <w:rPr>
          <w:rFonts w:ascii="Traditional Arabic" w:hAnsi="Traditional Arabic" w:cs="Traditional Arabic"/>
          <w:sz w:val="30"/>
          <w:szCs w:val="30"/>
          <w:rtl/>
        </w:rPr>
        <w:t>لأوزان النسبية</w:t>
      </w:r>
      <w:r w:rsidR="00A423CD">
        <w:rPr>
          <w:rFonts w:ascii="Traditional Arabic" w:hAnsi="Traditional Arabic" w:cs="Traditional Arabic"/>
          <w:sz w:val="30"/>
          <w:szCs w:val="30"/>
          <w:rtl/>
        </w:rPr>
        <w:t>،</w:t>
      </w:r>
      <w:r>
        <w:rPr>
          <w:rFonts w:ascii="Traditional Arabic" w:hAnsi="Traditional Arabic" w:cs="Traditional Arabic" w:hint="cs"/>
          <w:sz w:val="30"/>
          <w:szCs w:val="30"/>
          <w:rtl/>
        </w:rPr>
        <w:t xml:space="preserve"> </w:t>
      </w:r>
      <w:r w:rsidR="00A423CD">
        <w:rPr>
          <w:rFonts w:ascii="Traditional Arabic" w:hAnsi="Traditional Arabic" w:cs="Traditional Arabic"/>
          <w:sz w:val="30"/>
          <w:szCs w:val="30"/>
          <w:rtl/>
        </w:rPr>
        <w:t>والمستويات الفعلية وقيمة (ت) لعينة واحدة لدرجة الكلية لمقياس تقدير الذات</w:t>
      </w:r>
      <w:r>
        <w:rPr>
          <w:rFonts w:ascii="Traditional Arabic" w:hAnsi="Traditional Arabic" w:cs="Traditional Arabic" w:hint="cs"/>
          <w:sz w:val="30"/>
          <w:szCs w:val="30"/>
          <w:rtl/>
        </w:rPr>
        <w:t>،</w:t>
      </w:r>
      <w:r w:rsidR="00A423CD">
        <w:rPr>
          <w:rFonts w:ascii="Traditional Arabic" w:hAnsi="Traditional Arabic" w:cs="Traditional Arabic"/>
          <w:sz w:val="30"/>
          <w:szCs w:val="30"/>
          <w:rtl/>
        </w:rPr>
        <w:t xml:space="preserve"> كما هو مبين في الجدول التالي:</w:t>
      </w:r>
      <w:r w:rsidRPr="00A46B85">
        <w:rPr>
          <w:rFonts w:ascii="Traditional Arabic" w:hAnsi="Traditional Arabic" w:cs="Traditional Arabic"/>
          <w:b/>
          <w:bCs/>
          <w:sz w:val="20"/>
          <w:szCs w:val="20"/>
          <w:rtl/>
        </w:rPr>
        <w:t xml:space="preserve"> </w:t>
      </w:r>
    </w:p>
    <w:p w:rsidR="00A423CD" w:rsidRDefault="00A423CD" w:rsidP="00A423CD">
      <w:pPr>
        <w:jc w:val="both"/>
        <w:rPr>
          <w:rFonts w:ascii="Traditional Arabic" w:hAnsi="Traditional Arabic" w:cs="Traditional Arabic"/>
          <w:sz w:val="30"/>
          <w:szCs w:val="30"/>
          <w:rtl/>
        </w:rPr>
      </w:pPr>
    </w:p>
    <w:p w:rsidR="00A423CD" w:rsidRDefault="00A423CD" w:rsidP="00A423CD">
      <w:pPr>
        <w:jc w:val="center"/>
        <w:rPr>
          <w:rFonts w:ascii="Traditional Arabic" w:hAnsi="Traditional Arabic" w:cs="Traditional Arabic"/>
          <w:b/>
          <w:bCs/>
          <w:i/>
          <w:iCs/>
          <w:sz w:val="22"/>
          <w:szCs w:val="22"/>
          <w:rtl/>
        </w:rPr>
      </w:pPr>
      <w:r>
        <w:rPr>
          <w:rFonts w:ascii="Traditional Arabic" w:hAnsi="Traditional Arabic" w:cs="Traditional Arabic"/>
          <w:b/>
          <w:bCs/>
          <w:i/>
          <w:iCs/>
          <w:sz w:val="22"/>
          <w:szCs w:val="22"/>
          <w:rtl/>
        </w:rPr>
        <w:t xml:space="preserve">    </w:t>
      </w:r>
      <w:r>
        <w:rPr>
          <w:rFonts w:ascii="Traditional Arabic" w:hAnsi="Traditional Arabic" w:cs="Traditional Arabic"/>
          <w:b/>
          <w:bCs/>
          <w:i/>
          <w:iCs/>
          <w:rtl/>
        </w:rPr>
        <w:t xml:space="preserve">جدول رقم (5) ايبين المتوسطات الحسابية </w:t>
      </w:r>
      <w:r w:rsidR="00A46B85">
        <w:rPr>
          <w:rFonts w:ascii="Traditional Arabic" w:hAnsi="Traditional Arabic" w:cs="Traditional Arabic" w:hint="cs"/>
          <w:b/>
          <w:bCs/>
          <w:i/>
          <w:iCs/>
          <w:rtl/>
        </w:rPr>
        <w:t>والانحرافات</w:t>
      </w:r>
      <w:r>
        <w:rPr>
          <w:rFonts w:ascii="Traditional Arabic" w:hAnsi="Traditional Arabic" w:cs="Traditional Arabic"/>
          <w:b/>
          <w:bCs/>
          <w:i/>
          <w:iCs/>
          <w:rtl/>
        </w:rPr>
        <w:t xml:space="preserve"> المعيارية  والأوزان الفعلية وقيمة (ت) لعينة واحدة للكشف عن مستوى الدرجة الكلية لمقياس تقدير الذات (ن=50)  مستوى تقدير لدى أفراد العينة  </w:t>
      </w:r>
    </w:p>
    <w:tbl>
      <w:tblPr>
        <w:tblStyle w:val="a6"/>
        <w:tblpPr w:leftFromText="180" w:rightFromText="180" w:vertAnchor="text" w:horzAnchor="margin" w:tblpXSpec="center" w:tblpY="585"/>
        <w:bidiVisual/>
        <w:tblW w:w="7655" w:type="dxa"/>
        <w:tblLook w:val="04A0" w:firstRow="1" w:lastRow="0" w:firstColumn="1" w:lastColumn="0" w:noHBand="0" w:noVBand="1"/>
      </w:tblPr>
      <w:tblGrid>
        <w:gridCol w:w="1069"/>
        <w:gridCol w:w="818"/>
        <w:gridCol w:w="888"/>
        <w:gridCol w:w="898"/>
        <w:gridCol w:w="706"/>
        <w:gridCol w:w="1716"/>
        <w:gridCol w:w="1560"/>
      </w:tblGrid>
      <w:tr w:rsidR="00A423CD" w:rsidTr="00A46B85">
        <w:trPr>
          <w:trHeight w:val="491"/>
        </w:trPr>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spacing w:line="360" w:lineRule="auto"/>
              <w:ind w:firstLine="0"/>
              <w:jc w:val="center"/>
              <w:rPr>
                <w:rFonts w:ascii="Traditional Arabic" w:hAnsi="Traditional Arabic" w:cs="Traditional Arabic"/>
              </w:rPr>
            </w:pPr>
            <w:r>
              <w:rPr>
                <w:rFonts w:ascii="Traditional Arabic" w:hAnsi="Traditional Arabic" w:cs="Traditional Arabic"/>
                <w:rtl/>
              </w:rPr>
              <w:t>الدرجة الكلية لمقياس تقدير الذات</w:t>
            </w:r>
          </w:p>
        </w:tc>
        <w:tc>
          <w:tcPr>
            <w:tcW w:w="818" w:type="dxa"/>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spacing w:line="360" w:lineRule="auto"/>
              <w:ind w:firstLine="0"/>
              <w:jc w:val="center"/>
              <w:rPr>
                <w:rFonts w:ascii="Traditional Arabic" w:hAnsi="Traditional Arabic" w:cs="Traditional Arabic"/>
              </w:rPr>
            </w:pPr>
            <w:r>
              <w:rPr>
                <w:rFonts w:ascii="Traditional Arabic" w:hAnsi="Traditional Arabic" w:cs="Traditional Arabic"/>
                <w:rtl/>
              </w:rPr>
              <w:t>المتوسط</w:t>
            </w:r>
          </w:p>
        </w:tc>
        <w:tc>
          <w:tcPr>
            <w:tcW w:w="888" w:type="dxa"/>
            <w:tcBorders>
              <w:top w:val="single" w:sz="4" w:space="0" w:color="auto"/>
              <w:left w:val="single" w:sz="4" w:space="0" w:color="auto"/>
              <w:bottom w:val="single" w:sz="4" w:space="0" w:color="auto"/>
              <w:right w:val="single" w:sz="4" w:space="0" w:color="auto"/>
            </w:tcBorders>
            <w:vAlign w:val="center"/>
            <w:hideMark/>
          </w:tcPr>
          <w:p w:rsidR="00A423CD" w:rsidRDefault="00A46B85" w:rsidP="00A46B85">
            <w:pPr>
              <w:spacing w:line="360" w:lineRule="auto"/>
              <w:ind w:firstLine="0"/>
              <w:jc w:val="center"/>
              <w:rPr>
                <w:rFonts w:ascii="Traditional Arabic" w:hAnsi="Traditional Arabic" w:cs="Traditional Arabic"/>
              </w:rPr>
            </w:pPr>
            <w:r>
              <w:rPr>
                <w:rFonts w:ascii="Traditional Arabic" w:hAnsi="Traditional Arabic" w:cs="Traditional Arabic" w:hint="cs"/>
                <w:rtl/>
              </w:rPr>
              <w:t>الانحراف</w:t>
            </w:r>
            <w:r w:rsidR="00A423CD">
              <w:rPr>
                <w:rFonts w:ascii="Traditional Arabic" w:hAnsi="Traditional Arabic" w:cs="Traditional Arabic"/>
                <w:rtl/>
              </w:rPr>
              <w:t xml:space="preserve"> المعياري</w:t>
            </w:r>
          </w:p>
        </w:tc>
        <w:tc>
          <w:tcPr>
            <w:tcW w:w="898" w:type="dxa"/>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spacing w:line="360" w:lineRule="auto"/>
              <w:ind w:firstLine="0"/>
              <w:jc w:val="center"/>
              <w:rPr>
                <w:rFonts w:ascii="Traditional Arabic" w:hAnsi="Traditional Arabic" w:cs="Traditional Arabic"/>
              </w:rPr>
            </w:pPr>
            <w:r>
              <w:rPr>
                <w:rFonts w:ascii="Traditional Arabic" w:hAnsi="Traditional Arabic" w:cs="Traditional Arabic"/>
                <w:rtl/>
              </w:rPr>
              <w:t>الوزن النسبي</w:t>
            </w:r>
          </w:p>
        </w:tc>
        <w:tc>
          <w:tcPr>
            <w:tcW w:w="706" w:type="dxa"/>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spacing w:line="360" w:lineRule="auto"/>
              <w:ind w:firstLine="0"/>
              <w:jc w:val="center"/>
              <w:rPr>
                <w:rFonts w:ascii="Traditional Arabic" w:hAnsi="Traditional Arabic" w:cs="Traditional Arabic"/>
              </w:rPr>
            </w:pPr>
            <w:r>
              <w:rPr>
                <w:rFonts w:ascii="Traditional Arabic" w:hAnsi="Traditional Arabic" w:cs="Traditional Arabic"/>
                <w:rtl/>
              </w:rPr>
              <w:t>قيمة (ت)</w:t>
            </w:r>
          </w:p>
        </w:tc>
        <w:tc>
          <w:tcPr>
            <w:tcW w:w="1716" w:type="dxa"/>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spacing w:line="360" w:lineRule="auto"/>
              <w:ind w:firstLine="0"/>
              <w:jc w:val="center"/>
              <w:rPr>
                <w:rFonts w:ascii="Traditional Arabic" w:hAnsi="Traditional Arabic" w:cs="Traditional Arabic"/>
              </w:rPr>
            </w:pPr>
            <w:r>
              <w:rPr>
                <w:rFonts w:ascii="Traditional Arabic" w:hAnsi="Traditional Arabic" w:cs="Traditional Arabic"/>
                <w:rtl/>
              </w:rPr>
              <w:t>مستوى الدلالة</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spacing w:line="360" w:lineRule="auto"/>
              <w:ind w:firstLine="0"/>
              <w:jc w:val="center"/>
              <w:rPr>
                <w:rFonts w:ascii="Traditional Arabic" w:hAnsi="Traditional Arabic" w:cs="Traditional Arabic"/>
              </w:rPr>
            </w:pPr>
            <w:r>
              <w:rPr>
                <w:rFonts w:ascii="Traditional Arabic" w:hAnsi="Traditional Arabic" w:cs="Traditional Arabic"/>
                <w:rtl/>
              </w:rPr>
              <w:t>المستوى الفعلي</w:t>
            </w:r>
          </w:p>
        </w:tc>
      </w:tr>
      <w:tr w:rsidR="00A423CD" w:rsidTr="00A46B85">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bidi w:val="0"/>
              <w:rPr>
                <w:rFonts w:ascii="Traditional Arabic" w:hAnsi="Traditional Arabic" w:cs="Traditional Arabic"/>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spacing w:line="360" w:lineRule="auto"/>
              <w:ind w:firstLine="0"/>
              <w:jc w:val="center"/>
              <w:rPr>
                <w:rFonts w:ascii="Traditional Arabic" w:hAnsi="Traditional Arabic" w:cs="Traditional Arabic"/>
              </w:rPr>
            </w:pPr>
            <w:r>
              <w:rPr>
                <w:rFonts w:ascii="Traditional Arabic" w:hAnsi="Traditional Arabic" w:cs="Traditional Arabic"/>
                <w:rtl/>
              </w:rPr>
              <w:t>2.72</w:t>
            </w:r>
          </w:p>
        </w:tc>
        <w:tc>
          <w:tcPr>
            <w:tcW w:w="888" w:type="dxa"/>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spacing w:line="360" w:lineRule="auto"/>
              <w:ind w:firstLine="0"/>
              <w:jc w:val="center"/>
              <w:rPr>
                <w:rFonts w:ascii="Traditional Arabic" w:hAnsi="Traditional Arabic" w:cs="Traditional Arabic"/>
              </w:rPr>
            </w:pPr>
            <w:r>
              <w:rPr>
                <w:rFonts w:ascii="Traditional Arabic" w:hAnsi="Traditional Arabic" w:cs="Traditional Arabic"/>
                <w:rtl/>
              </w:rPr>
              <w:t>0.390</w:t>
            </w:r>
          </w:p>
        </w:tc>
        <w:tc>
          <w:tcPr>
            <w:tcW w:w="898" w:type="dxa"/>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spacing w:line="360" w:lineRule="auto"/>
              <w:ind w:firstLine="0"/>
              <w:jc w:val="center"/>
              <w:rPr>
                <w:rFonts w:ascii="Traditional Arabic" w:hAnsi="Traditional Arabic" w:cs="Traditional Arabic"/>
              </w:rPr>
            </w:pPr>
            <w:r>
              <w:rPr>
                <w:rFonts w:ascii="Traditional Arabic" w:hAnsi="Traditional Arabic" w:cs="Traditional Arabic"/>
                <w:rtl/>
              </w:rPr>
              <w:t>0.54</w:t>
            </w:r>
          </w:p>
        </w:tc>
        <w:tc>
          <w:tcPr>
            <w:tcW w:w="706" w:type="dxa"/>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spacing w:line="360" w:lineRule="auto"/>
              <w:ind w:firstLine="0"/>
              <w:jc w:val="center"/>
              <w:rPr>
                <w:rFonts w:ascii="Traditional Arabic" w:hAnsi="Traditional Arabic" w:cs="Traditional Arabic"/>
              </w:rPr>
            </w:pPr>
            <w:r>
              <w:rPr>
                <w:rFonts w:ascii="Traditional Arabic" w:hAnsi="Traditional Arabic" w:cs="Traditional Arabic"/>
                <w:rtl/>
              </w:rPr>
              <w:t>-5.6</w:t>
            </w:r>
          </w:p>
        </w:tc>
        <w:tc>
          <w:tcPr>
            <w:tcW w:w="1716" w:type="dxa"/>
            <w:tcBorders>
              <w:top w:val="single" w:sz="4" w:space="0" w:color="auto"/>
              <w:left w:val="single" w:sz="4" w:space="0" w:color="auto"/>
              <w:bottom w:val="single" w:sz="4" w:space="0" w:color="auto"/>
              <w:right w:val="single" w:sz="4" w:space="0" w:color="auto"/>
            </w:tcBorders>
            <w:vAlign w:val="center"/>
            <w:hideMark/>
          </w:tcPr>
          <w:p w:rsidR="00A46B85" w:rsidRDefault="00A46B85" w:rsidP="00A46B85">
            <w:pPr>
              <w:spacing w:line="360" w:lineRule="auto"/>
              <w:ind w:firstLine="0"/>
              <w:jc w:val="center"/>
              <w:rPr>
                <w:rFonts w:ascii="Traditional Arabic" w:hAnsi="Traditional Arabic" w:cs="Traditional Arabic"/>
                <w:b/>
                <w:bCs/>
                <w:sz w:val="20"/>
                <w:szCs w:val="20"/>
                <w:rtl/>
              </w:rPr>
            </w:pPr>
            <w:r>
              <w:rPr>
                <w:rFonts w:ascii="Traditional Arabic" w:hAnsi="Traditional Arabic" w:cs="Traditional Arabic"/>
                <w:b/>
                <w:bCs/>
                <w:sz w:val="20"/>
                <w:szCs w:val="20"/>
                <w:rtl/>
              </w:rPr>
              <w:t xml:space="preserve">** </w:t>
            </w:r>
          </w:p>
          <w:p w:rsidR="00A46B85" w:rsidRDefault="00A46B85" w:rsidP="00A46B85">
            <w:pPr>
              <w:spacing w:line="360" w:lineRule="auto"/>
              <w:ind w:firstLine="0"/>
              <w:jc w:val="center"/>
              <w:rPr>
                <w:rFonts w:ascii="Traditional Arabic" w:hAnsi="Traditional Arabic" w:cs="Traditional Arabic"/>
              </w:rPr>
            </w:pPr>
            <w:r>
              <w:rPr>
                <w:rFonts w:ascii="Traditional Arabic" w:hAnsi="Traditional Arabic" w:cs="Traditional Arabic"/>
                <w:b/>
                <w:bCs/>
                <w:sz w:val="20"/>
                <w:szCs w:val="20"/>
                <w:rtl/>
              </w:rPr>
              <w:t>دالة عند مستوى0.0001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23CD" w:rsidRDefault="00A423CD" w:rsidP="00A46B85">
            <w:pPr>
              <w:spacing w:line="360" w:lineRule="auto"/>
              <w:ind w:firstLine="0"/>
              <w:jc w:val="center"/>
              <w:rPr>
                <w:rFonts w:ascii="Traditional Arabic" w:hAnsi="Traditional Arabic" w:cs="Traditional Arabic"/>
              </w:rPr>
            </w:pPr>
            <w:r>
              <w:rPr>
                <w:rFonts w:ascii="Traditional Arabic" w:hAnsi="Traditional Arabic" w:cs="Traditional Arabic"/>
                <w:rtl/>
              </w:rPr>
              <w:t>أقل من المتوسط</w:t>
            </w:r>
          </w:p>
        </w:tc>
      </w:tr>
    </w:tbl>
    <w:p w:rsidR="00A423CD" w:rsidRDefault="00A423CD" w:rsidP="00A423CD">
      <w:pPr>
        <w:spacing w:line="276" w:lineRule="auto"/>
        <w:jc w:val="both"/>
        <w:rPr>
          <w:rFonts w:ascii="Traditional Arabic" w:hAnsi="Traditional Arabic" w:cs="Traditional Arabic"/>
          <w:sz w:val="28"/>
          <w:szCs w:val="28"/>
        </w:rPr>
      </w:pPr>
      <w:r>
        <w:rPr>
          <w:rFonts w:ascii="Traditional Arabic" w:hAnsi="Traditional Arabic" w:cs="Traditional Arabic"/>
          <w:sz w:val="28"/>
          <w:szCs w:val="28"/>
          <w:rtl/>
        </w:rPr>
        <w:t>حدود الدلالة الإحصائية لقيمة (ت)  عند مستوى (0.01) ولدرجة حرية (50-2)=3.291</w:t>
      </w:r>
    </w:p>
    <w:p w:rsidR="00A423CD" w:rsidRPr="00A2295E" w:rsidRDefault="00A423CD" w:rsidP="00A46B85">
      <w:pPr>
        <w:pStyle w:val="a5"/>
        <w:spacing w:before="0" w:line="240" w:lineRule="auto"/>
        <w:jc w:val="both"/>
        <w:outlineLvl w:val="9"/>
        <w:rPr>
          <w:rFonts w:ascii="Traditional Arabic" w:hAnsi="Traditional Arabic"/>
          <w:b w:val="0"/>
          <w:bCs w:val="0"/>
          <w:sz w:val="30"/>
          <w:szCs w:val="30"/>
          <w:rtl/>
        </w:rPr>
      </w:pPr>
      <w:r w:rsidRPr="00A2295E">
        <w:rPr>
          <w:rFonts w:ascii="Traditional Arabic" w:hAnsi="Traditional Arabic"/>
          <w:b w:val="0"/>
          <w:bCs w:val="0"/>
          <w:sz w:val="30"/>
          <w:szCs w:val="30"/>
          <w:rtl/>
        </w:rPr>
        <w:t>ويتضح من الجدول السابق</w:t>
      </w:r>
      <w:r w:rsidR="00A46B85" w:rsidRPr="00A2295E">
        <w:rPr>
          <w:rFonts w:ascii="Traditional Arabic" w:hAnsi="Traditional Arabic" w:hint="cs"/>
          <w:b w:val="0"/>
          <w:bCs w:val="0"/>
          <w:sz w:val="30"/>
          <w:szCs w:val="30"/>
          <w:rtl/>
        </w:rPr>
        <w:t xml:space="preserve"> أن</w:t>
      </w:r>
      <w:r w:rsidRPr="00A2295E">
        <w:rPr>
          <w:rFonts w:ascii="Traditional Arabic" w:hAnsi="Traditional Arabic"/>
          <w:b w:val="0"/>
          <w:bCs w:val="0"/>
          <w:sz w:val="30"/>
          <w:szCs w:val="30"/>
          <w:rtl/>
        </w:rPr>
        <w:t xml:space="preserve"> قيمة (ت) المحسوبة أكبر من قيمة (ت) الجدولية،</w:t>
      </w:r>
      <w:r w:rsidR="00A46B85" w:rsidRPr="00A2295E">
        <w:rPr>
          <w:rFonts w:ascii="Traditional Arabic" w:hAnsi="Traditional Arabic" w:hint="cs"/>
          <w:b w:val="0"/>
          <w:bCs w:val="0"/>
          <w:sz w:val="30"/>
          <w:szCs w:val="30"/>
          <w:rtl/>
        </w:rPr>
        <w:t xml:space="preserve"> </w:t>
      </w:r>
      <w:r w:rsidRPr="00A2295E">
        <w:rPr>
          <w:rFonts w:ascii="Traditional Arabic" w:hAnsi="Traditional Arabic"/>
          <w:b w:val="0"/>
          <w:bCs w:val="0"/>
          <w:sz w:val="30"/>
          <w:szCs w:val="30"/>
          <w:rtl/>
        </w:rPr>
        <w:t>لمستوى الدرجة الكلية لتقدير الذات (2.72)</w:t>
      </w:r>
      <w:r w:rsidR="00A46B85" w:rsidRPr="00A2295E">
        <w:rPr>
          <w:rFonts w:ascii="Traditional Arabic" w:hAnsi="Traditional Arabic" w:hint="cs"/>
          <w:b w:val="0"/>
          <w:bCs w:val="0"/>
          <w:sz w:val="30"/>
          <w:szCs w:val="30"/>
          <w:rtl/>
        </w:rPr>
        <w:t>،</w:t>
      </w:r>
      <w:r w:rsidRPr="00A2295E">
        <w:rPr>
          <w:rFonts w:ascii="Traditional Arabic" w:hAnsi="Traditional Arabic"/>
          <w:b w:val="0"/>
          <w:bCs w:val="0"/>
          <w:sz w:val="30"/>
          <w:szCs w:val="30"/>
          <w:rtl/>
        </w:rPr>
        <w:t xml:space="preserve"> و</w:t>
      </w:r>
      <w:r w:rsidR="00A46B85" w:rsidRPr="00A2295E">
        <w:rPr>
          <w:rFonts w:ascii="Traditional Arabic" w:hAnsi="Traditional Arabic" w:hint="cs"/>
          <w:b w:val="0"/>
          <w:bCs w:val="0"/>
          <w:sz w:val="30"/>
          <w:szCs w:val="30"/>
          <w:rtl/>
        </w:rPr>
        <w:t>أ</w:t>
      </w:r>
      <w:r w:rsidR="00A46B85" w:rsidRPr="00A2295E">
        <w:rPr>
          <w:rFonts w:ascii="Traditional Arabic" w:hAnsi="Traditional Arabic"/>
          <w:b w:val="0"/>
          <w:bCs w:val="0"/>
          <w:sz w:val="30"/>
          <w:szCs w:val="30"/>
          <w:rtl/>
        </w:rPr>
        <w:t>نه أقل من المتوسط</w:t>
      </w:r>
      <w:r w:rsidRPr="00A2295E">
        <w:rPr>
          <w:rFonts w:ascii="Traditional Arabic" w:hAnsi="Traditional Arabic"/>
          <w:b w:val="0"/>
          <w:bCs w:val="0"/>
          <w:sz w:val="30"/>
          <w:szCs w:val="30"/>
          <w:rtl/>
        </w:rPr>
        <w:t>،</w:t>
      </w:r>
      <w:r w:rsidR="00A46B85" w:rsidRPr="00A2295E">
        <w:rPr>
          <w:rFonts w:ascii="Traditional Arabic" w:hAnsi="Traditional Arabic" w:hint="cs"/>
          <w:b w:val="0"/>
          <w:bCs w:val="0"/>
          <w:sz w:val="30"/>
          <w:szCs w:val="30"/>
          <w:rtl/>
        </w:rPr>
        <w:t xml:space="preserve"> </w:t>
      </w:r>
      <w:r w:rsidR="00A46B85" w:rsidRPr="00A2295E">
        <w:rPr>
          <w:rFonts w:ascii="Traditional Arabic" w:hAnsi="Traditional Arabic"/>
          <w:b w:val="0"/>
          <w:bCs w:val="0"/>
          <w:sz w:val="30"/>
          <w:szCs w:val="30"/>
          <w:rtl/>
        </w:rPr>
        <w:t xml:space="preserve">ويعزو الباحثات ذلك </w:t>
      </w:r>
      <w:r w:rsidR="00A46B85" w:rsidRPr="00A2295E">
        <w:rPr>
          <w:rFonts w:ascii="Traditional Arabic" w:hAnsi="Traditional Arabic" w:hint="cs"/>
          <w:b w:val="0"/>
          <w:bCs w:val="0"/>
          <w:sz w:val="30"/>
          <w:szCs w:val="30"/>
          <w:rtl/>
        </w:rPr>
        <w:t>إلى أ</w:t>
      </w:r>
      <w:r w:rsidRPr="00A2295E">
        <w:rPr>
          <w:rFonts w:ascii="Traditional Arabic" w:hAnsi="Traditional Arabic"/>
          <w:b w:val="0"/>
          <w:bCs w:val="0"/>
          <w:sz w:val="30"/>
          <w:szCs w:val="30"/>
          <w:rtl/>
        </w:rPr>
        <w:t>ن هناك عدة عوامل تؤدي إلى انخفاض تقدير الفرد لذاته</w:t>
      </w:r>
      <w:r w:rsidR="00A2295E" w:rsidRPr="00A2295E">
        <w:rPr>
          <w:rFonts w:ascii="Traditional Arabic" w:hAnsi="Traditional Arabic" w:hint="cs"/>
          <w:b w:val="0"/>
          <w:bCs w:val="0"/>
          <w:sz w:val="30"/>
          <w:szCs w:val="30"/>
          <w:rtl/>
        </w:rPr>
        <w:t>،</w:t>
      </w:r>
      <w:r w:rsidRPr="00A2295E">
        <w:rPr>
          <w:rFonts w:ascii="Traditional Arabic" w:hAnsi="Traditional Arabic"/>
          <w:b w:val="0"/>
          <w:bCs w:val="0"/>
          <w:sz w:val="30"/>
          <w:szCs w:val="30"/>
          <w:rtl/>
        </w:rPr>
        <w:t xml:space="preserve"> والتي</w:t>
      </w:r>
      <w:r w:rsidR="00A2295E" w:rsidRPr="00A2295E">
        <w:rPr>
          <w:rFonts w:ascii="Traditional Arabic" w:hAnsi="Traditional Arabic"/>
          <w:b w:val="0"/>
          <w:bCs w:val="0"/>
          <w:sz w:val="30"/>
          <w:szCs w:val="30"/>
          <w:rtl/>
        </w:rPr>
        <w:t xml:space="preserve"> تبدأ في سن مبكرة من حياة الفرد</w:t>
      </w:r>
      <w:r w:rsidRPr="00A2295E">
        <w:rPr>
          <w:rFonts w:ascii="Traditional Arabic" w:hAnsi="Traditional Arabic"/>
          <w:b w:val="0"/>
          <w:bCs w:val="0"/>
          <w:sz w:val="30"/>
          <w:szCs w:val="30"/>
          <w:rtl/>
        </w:rPr>
        <w:t>،</w:t>
      </w:r>
      <w:r w:rsidR="00A2295E" w:rsidRPr="00A2295E">
        <w:rPr>
          <w:rFonts w:ascii="Traditional Arabic" w:hAnsi="Traditional Arabic" w:hint="cs"/>
          <w:b w:val="0"/>
          <w:bCs w:val="0"/>
          <w:sz w:val="30"/>
          <w:szCs w:val="30"/>
          <w:rtl/>
        </w:rPr>
        <w:t xml:space="preserve"> </w:t>
      </w:r>
      <w:r w:rsidRPr="00A2295E">
        <w:rPr>
          <w:rFonts w:ascii="Traditional Arabic" w:hAnsi="Traditional Arabic"/>
          <w:b w:val="0"/>
          <w:bCs w:val="0"/>
          <w:sz w:val="30"/>
          <w:szCs w:val="30"/>
          <w:rtl/>
        </w:rPr>
        <w:t>منها</w:t>
      </w:r>
      <w:r w:rsidR="00A2295E" w:rsidRPr="00A2295E">
        <w:rPr>
          <w:rFonts w:ascii="Traditional Arabic" w:hAnsi="Traditional Arabic" w:hint="cs"/>
          <w:b w:val="0"/>
          <w:bCs w:val="0"/>
          <w:sz w:val="30"/>
          <w:szCs w:val="30"/>
          <w:rtl/>
        </w:rPr>
        <w:t>:</w:t>
      </w:r>
      <w:r w:rsidRPr="00A2295E">
        <w:rPr>
          <w:rFonts w:ascii="Traditional Arabic" w:hAnsi="Traditional Arabic"/>
          <w:b w:val="0"/>
          <w:bCs w:val="0"/>
          <w:sz w:val="30"/>
          <w:szCs w:val="30"/>
          <w:rtl/>
        </w:rPr>
        <w:t xml:space="preserve"> أساليب التنشئة الوالدية</w:t>
      </w:r>
      <w:r w:rsidR="00A2295E" w:rsidRPr="00A2295E">
        <w:rPr>
          <w:rFonts w:ascii="Traditional Arabic" w:hAnsi="Traditional Arabic" w:hint="cs"/>
          <w:b w:val="0"/>
          <w:bCs w:val="0"/>
          <w:sz w:val="30"/>
          <w:szCs w:val="30"/>
          <w:rtl/>
        </w:rPr>
        <w:t>،</w:t>
      </w:r>
      <w:r w:rsidRPr="00A2295E">
        <w:rPr>
          <w:rFonts w:ascii="Traditional Arabic" w:hAnsi="Traditional Arabic"/>
          <w:b w:val="0"/>
          <w:bCs w:val="0"/>
          <w:sz w:val="30"/>
          <w:szCs w:val="30"/>
          <w:rtl/>
        </w:rPr>
        <w:t xml:space="preserve"> والخبرات السابقة</w:t>
      </w:r>
      <w:r w:rsidR="00A2295E" w:rsidRPr="00A2295E">
        <w:rPr>
          <w:rFonts w:ascii="Traditional Arabic" w:hAnsi="Traditional Arabic" w:hint="cs"/>
          <w:b w:val="0"/>
          <w:bCs w:val="0"/>
          <w:sz w:val="30"/>
          <w:szCs w:val="30"/>
          <w:rtl/>
        </w:rPr>
        <w:t>،</w:t>
      </w:r>
      <w:r w:rsidRPr="00A2295E">
        <w:rPr>
          <w:rFonts w:ascii="Traditional Arabic" w:hAnsi="Traditional Arabic"/>
          <w:b w:val="0"/>
          <w:bCs w:val="0"/>
          <w:sz w:val="30"/>
          <w:szCs w:val="30"/>
          <w:rtl/>
        </w:rPr>
        <w:t xml:space="preserve"> والعلاقات الاجتماعية</w:t>
      </w:r>
      <w:r w:rsidR="00A2295E" w:rsidRPr="00A2295E">
        <w:rPr>
          <w:rFonts w:ascii="Traditional Arabic" w:hAnsi="Traditional Arabic" w:hint="cs"/>
          <w:b w:val="0"/>
          <w:bCs w:val="0"/>
          <w:sz w:val="30"/>
          <w:szCs w:val="30"/>
          <w:rtl/>
        </w:rPr>
        <w:t>،</w:t>
      </w:r>
      <w:r w:rsidRPr="00A2295E">
        <w:rPr>
          <w:rFonts w:ascii="Traditional Arabic" w:hAnsi="Traditional Arabic"/>
          <w:b w:val="0"/>
          <w:bCs w:val="0"/>
          <w:sz w:val="30"/>
          <w:szCs w:val="30"/>
          <w:rtl/>
        </w:rPr>
        <w:t xml:space="preserve"> والخلافا</w:t>
      </w:r>
      <w:r w:rsidR="00A2295E" w:rsidRPr="00A2295E">
        <w:rPr>
          <w:rFonts w:ascii="Traditional Arabic" w:hAnsi="Traditional Arabic"/>
          <w:b w:val="0"/>
          <w:bCs w:val="0"/>
          <w:sz w:val="30"/>
          <w:szCs w:val="30"/>
          <w:rtl/>
        </w:rPr>
        <w:t>ت اليومية</w:t>
      </w:r>
      <w:r w:rsidRPr="00A2295E">
        <w:rPr>
          <w:rFonts w:ascii="Traditional Arabic" w:hAnsi="Traditional Arabic"/>
          <w:b w:val="0"/>
          <w:bCs w:val="0"/>
          <w:sz w:val="30"/>
          <w:szCs w:val="30"/>
          <w:rtl/>
        </w:rPr>
        <w:t>،</w:t>
      </w:r>
      <w:r w:rsidR="00A2295E" w:rsidRPr="00A2295E">
        <w:rPr>
          <w:rFonts w:ascii="Traditional Arabic" w:hAnsi="Traditional Arabic" w:hint="cs"/>
          <w:b w:val="0"/>
          <w:bCs w:val="0"/>
          <w:sz w:val="30"/>
          <w:szCs w:val="30"/>
          <w:rtl/>
        </w:rPr>
        <w:t xml:space="preserve"> </w:t>
      </w:r>
      <w:r w:rsidRPr="00A2295E">
        <w:rPr>
          <w:rFonts w:ascii="Traditional Arabic" w:hAnsi="Traditional Arabic"/>
          <w:b w:val="0"/>
          <w:bCs w:val="0"/>
          <w:sz w:val="30"/>
          <w:szCs w:val="30"/>
          <w:rtl/>
        </w:rPr>
        <w:t>وكذلك تصرفات الفرد ا</w:t>
      </w:r>
      <w:r w:rsidR="00A2295E" w:rsidRPr="00A2295E">
        <w:rPr>
          <w:rFonts w:ascii="Traditional Arabic" w:hAnsi="Traditional Arabic"/>
          <w:b w:val="0"/>
          <w:bCs w:val="0"/>
          <w:sz w:val="30"/>
          <w:szCs w:val="30"/>
          <w:rtl/>
        </w:rPr>
        <w:t>تجاه نفسه واتجاه حياته بشكل عام</w:t>
      </w:r>
      <w:r w:rsidRPr="00A2295E">
        <w:rPr>
          <w:rFonts w:ascii="Traditional Arabic" w:hAnsi="Traditional Arabic"/>
          <w:b w:val="0"/>
          <w:bCs w:val="0"/>
          <w:sz w:val="30"/>
          <w:szCs w:val="30"/>
          <w:rtl/>
        </w:rPr>
        <w:t>،</w:t>
      </w:r>
      <w:r w:rsidR="00A2295E" w:rsidRPr="00A2295E">
        <w:rPr>
          <w:rFonts w:ascii="Traditional Arabic" w:hAnsi="Traditional Arabic" w:hint="cs"/>
          <w:b w:val="0"/>
          <w:bCs w:val="0"/>
          <w:sz w:val="30"/>
          <w:szCs w:val="30"/>
          <w:rtl/>
        </w:rPr>
        <w:t xml:space="preserve"> </w:t>
      </w:r>
      <w:r w:rsidRPr="00A2295E">
        <w:rPr>
          <w:rFonts w:ascii="Traditional Arabic" w:hAnsi="Traditional Arabic"/>
          <w:b w:val="0"/>
          <w:bCs w:val="0"/>
          <w:sz w:val="30"/>
          <w:szCs w:val="30"/>
          <w:rtl/>
        </w:rPr>
        <w:t>وكذلك بعض سمات الشخصية</w:t>
      </w:r>
      <w:r w:rsidR="00A2295E" w:rsidRPr="00A2295E">
        <w:rPr>
          <w:rFonts w:ascii="Traditional Arabic" w:hAnsi="Traditional Arabic" w:hint="cs"/>
          <w:b w:val="0"/>
          <w:bCs w:val="0"/>
          <w:sz w:val="30"/>
          <w:szCs w:val="30"/>
          <w:rtl/>
        </w:rPr>
        <w:t>،</w:t>
      </w:r>
      <w:r w:rsidRPr="00A2295E">
        <w:rPr>
          <w:rFonts w:ascii="Traditional Arabic" w:hAnsi="Traditional Arabic"/>
          <w:b w:val="0"/>
          <w:bCs w:val="0"/>
          <w:sz w:val="30"/>
          <w:szCs w:val="30"/>
          <w:rtl/>
        </w:rPr>
        <w:t xml:space="preserve"> كالخجل والخوف من المنافسة</w:t>
      </w:r>
      <w:r w:rsidR="00A2295E" w:rsidRPr="00A2295E">
        <w:rPr>
          <w:rFonts w:ascii="Traditional Arabic" w:hAnsi="Traditional Arabic" w:hint="cs"/>
          <w:b w:val="0"/>
          <w:bCs w:val="0"/>
          <w:sz w:val="30"/>
          <w:szCs w:val="30"/>
          <w:rtl/>
        </w:rPr>
        <w:t>،</w:t>
      </w:r>
      <w:r w:rsidR="00A2295E" w:rsidRPr="00A2295E">
        <w:rPr>
          <w:rFonts w:ascii="Traditional Arabic" w:hAnsi="Traditional Arabic"/>
          <w:b w:val="0"/>
          <w:bCs w:val="0"/>
          <w:sz w:val="30"/>
          <w:szCs w:val="30"/>
          <w:rtl/>
        </w:rPr>
        <w:t xml:space="preserve"> والتحديات</w:t>
      </w:r>
      <w:r w:rsidRPr="00A2295E">
        <w:rPr>
          <w:rFonts w:ascii="Traditional Arabic" w:hAnsi="Traditional Arabic"/>
          <w:b w:val="0"/>
          <w:bCs w:val="0"/>
          <w:sz w:val="30"/>
          <w:szCs w:val="30"/>
          <w:rtl/>
        </w:rPr>
        <w:t>،</w:t>
      </w:r>
      <w:r w:rsidR="00A2295E" w:rsidRPr="00A2295E">
        <w:rPr>
          <w:rFonts w:ascii="Traditional Arabic" w:hAnsi="Traditional Arabic" w:hint="cs"/>
          <w:b w:val="0"/>
          <w:bCs w:val="0"/>
          <w:sz w:val="30"/>
          <w:szCs w:val="30"/>
          <w:rtl/>
        </w:rPr>
        <w:t xml:space="preserve"> </w:t>
      </w:r>
      <w:r w:rsidRPr="00A2295E">
        <w:rPr>
          <w:rFonts w:ascii="Traditional Arabic" w:hAnsi="Traditional Arabic"/>
          <w:b w:val="0"/>
          <w:bCs w:val="0"/>
          <w:sz w:val="30"/>
          <w:szCs w:val="30"/>
          <w:rtl/>
        </w:rPr>
        <w:t>وكذلك يرجع للتصور الذهني الذي وضعه عضو هيئة التدريس عن مهنته ومكان</w:t>
      </w:r>
      <w:r w:rsidR="00A2295E" w:rsidRPr="00A2295E">
        <w:rPr>
          <w:rFonts w:ascii="Traditional Arabic" w:hAnsi="Traditional Arabic"/>
          <w:b w:val="0"/>
          <w:bCs w:val="0"/>
          <w:sz w:val="30"/>
          <w:szCs w:val="30"/>
          <w:rtl/>
        </w:rPr>
        <w:t>ته التي تعارضت مع الواقع المعاش</w:t>
      </w:r>
      <w:r w:rsidRPr="00A2295E">
        <w:rPr>
          <w:rFonts w:ascii="Traditional Arabic" w:hAnsi="Traditional Arabic"/>
          <w:b w:val="0"/>
          <w:bCs w:val="0"/>
          <w:sz w:val="30"/>
          <w:szCs w:val="30"/>
          <w:rtl/>
        </w:rPr>
        <w:t>،</w:t>
      </w:r>
      <w:r w:rsidR="00A2295E" w:rsidRPr="00A2295E">
        <w:rPr>
          <w:rFonts w:ascii="Traditional Arabic" w:hAnsi="Traditional Arabic" w:hint="cs"/>
          <w:b w:val="0"/>
          <w:bCs w:val="0"/>
          <w:sz w:val="30"/>
          <w:szCs w:val="30"/>
          <w:rtl/>
        </w:rPr>
        <w:t xml:space="preserve"> </w:t>
      </w:r>
      <w:r w:rsidRPr="00A2295E">
        <w:rPr>
          <w:rFonts w:ascii="Traditional Arabic" w:hAnsi="Traditional Arabic"/>
          <w:b w:val="0"/>
          <w:bCs w:val="0"/>
          <w:sz w:val="30"/>
          <w:szCs w:val="30"/>
          <w:rtl/>
        </w:rPr>
        <w:t xml:space="preserve">هذا ما أوضحته دراسة فتحي عكاشة (1990) بأن نوع الرعاية التي بعيش في كنفها الفرد </w:t>
      </w:r>
      <w:r w:rsidR="00A2295E" w:rsidRPr="00A2295E">
        <w:rPr>
          <w:rFonts w:ascii="Traditional Arabic" w:hAnsi="Traditional Arabic" w:hint="cs"/>
          <w:b w:val="0"/>
          <w:bCs w:val="0"/>
          <w:sz w:val="30"/>
          <w:szCs w:val="30"/>
          <w:rtl/>
        </w:rPr>
        <w:t xml:space="preserve">لها </w:t>
      </w:r>
      <w:r w:rsidR="00A2295E" w:rsidRPr="00A2295E">
        <w:rPr>
          <w:rFonts w:ascii="Traditional Arabic" w:hAnsi="Traditional Arabic"/>
          <w:b w:val="0"/>
          <w:bCs w:val="0"/>
          <w:sz w:val="30"/>
          <w:szCs w:val="30"/>
          <w:rtl/>
        </w:rPr>
        <w:t>دور</w:t>
      </w:r>
      <w:r w:rsidR="00A2295E" w:rsidRPr="00A2295E">
        <w:rPr>
          <w:rFonts w:ascii="Traditional Arabic" w:hAnsi="Traditional Arabic" w:hint="cs"/>
          <w:b w:val="0"/>
          <w:bCs w:val="0"/>
          <w:sz w:val="30"/>
          <w:szCs w:val="30"/>
          <w:rtl/>
        </w:rPr>
        <w:t>ٌ</w:t>
      </w:r>
      <w:r w:rsidR="00A2295E" w:rsidRPr="00A2295E">
        <w:rPr>
          <w:rFonts w:ascii="Traditional Arabic" w:hAnsi="Traditional Arabic"/>
          <w:b w:val="0"/>
          <w:bCs w:val="0"/>
          <w:sz w:val="30"/>
          <w:szCs w:val="30"/>
          <w:rtl/>
        </w:rPr>
        <w:t xml:space="preserve"> هام</w:t>
      </w:r>
      <w:r w:rsidR="00A2295E" w:rsidRPr="00A2295E">
        <w:rPr>
          <w:rFonts w:ascii="Traditional Arabic" w:hAnsi="Traditional Arabic" w:hint="cs"/>
          <w:b w:val="0"/>
          <w:bCs w:val="0"/>
          <w:sz w:val="30"/>
          <w:szCs w:val="30"/>
          <w:rtl/>
        </w:rPr>
        <w:t>ٌ</w:t>
      </w:r>
      <w:r w:rsidRPr="00A2295E">
        <w:rPr>
          <w:rFonts w:ascii="Traditional Arabic" w:hAnsi="Traditional Arabic"/>
          <w:b w:val="0"/>
          <w:bCs w:val="0"/>
          <w:sz w:val="30"/>
          <w:szCs w:val="30"/>
          <w:rtl/>
        </w:rPr>
        <w:t xml:space="preserve"> في تقديره لذاته، ودراسة </w:t>
      </w:r>
      <w:r w:rsidRPr="00A2295E">
        <w:rPr>
          <w:rFonts w:ascii="Traditional Arabic" w:hAnsi="Traditional Arabic"/>
          <w:b w:val="0"/>
          <w:bCs w:val="0"/>
          <w:sz w:val="30"/>
          <w:szCs w:val="30"/>
        </w:rPr>
        <w:t xml:space="preserve">Effects of parental verbal Aggression Child </w:t>
      </w:r>
      <w:proofErr w:type="spellStart"/>
      <w:r w:rsidRPr="00A2295E">
        <w:rPr>
          <w:rFonts w:ascii="Traditional Arabic" w:hAnsi="Traditional Arabic"/>
          <w:b w:val="0"/>
          <w:bCs w:val="0"/>
          <w:sz w:val="30"/>
          <w:szCs w:val="30"/>
        </w:rPr>
        <w:t>Den,s</w:t>
      </w:r>
      <w:proofErr w:type="spellEnd"/>
      <w:r w:rsidRPr="00A2295E">
        <w:rPr>
          <w:rFonts w:ascii="Traditional Arabic" w:hAnsi="Traditional Arabic"/>
          <w:b w:val="0"/>
          <w:bCs w:val="0"/>
          <w:sz w:val="30"/>
          <w:szCs w:val="30"/>
        </w:rPr>
        <w:t xml:space="preserve"> Self- Esteem and School Marks, Child Abuse &amp;Neglect"(2013</w:t>
      </w:r>
      <w:r w:rsidRPr="00A2295E">
        <w:rPr>
          <w:rFonts w:ascii="Traditional Arabic" w:hAnsi="Traditional Arabic"/>
          <w:b w:val="0"/>
          <w:bCs w:val="0"/>
          <w:sz w:val="30"/>
          <w:szCs w:val="30"/>
          <w:rtl/>
        </w:rPr>
        <w:t xml:space="preserve">" ، أوضحت هذه الدراسة بأن هناك علاقة بين تقدير الذات المنخفض  والقبول </w:t>
      </w:r>
      <w:r w:rsidR="00A2295E" w:rsidRPr="00A2295E">
        <w:rPr>
          <w:rFonts w:ascii="Traditional Arabic" w:hAnsi="Traditional Arabic" w:hint="cs"/>
          <w:b w:val="0"/>
          <w:bCs w:val="0"/>
          <w:sz w:val="30"/>
          <w:szCs w:val="30"/>
          <w:rtl/>
        </w:rPr>
        <w:t>الاجتماعي</w:t>
      </w:r>
      <w:r w:rsidRPr="00A2295E">
        <w:rPr>
          <w:rFonts w:ascii="Traditional Arabic" w:hAnsi="Traditional Arabic"/>
          <w:b w:val="0"/>
          <w:bCs w:val="0"/>
          <w:sz w:val="30"/>
          <w:szCs w:val="30"/>
          <w:rtl/>
        </w:rPr>
        <w:t xml:space="preserve"> الضعيف والكفاءة الدراسية لدى الأبناء .</w:t>
      </w:r>
    </w:p>
    <w:p w:rsidR="00A423CD" w:rsidRDefault="00A423CD" w:rsidP="00A423CD">
      <w:pPr>
        <w:widowControl w:val="0"/>
        <w:jc w:val="both"/>
        <w:rPr>
          <w:rFonts w:ascii="Traditional Arabic" w:hAnsi="Traditional Arabic" w:cs="Traditional Arabic"/>
          <w:b/>
          <w:bCs/>
          <w:sz w:val="32"/>
          <w:szCs w:val="32"/>
          <w:rtl/>
        </w:rPr>
      </w:pPr>
      <w:r>
        <w:rPr>
          <w:rFonts w:ascii="Traditional Arabic" w:hAnsi="Traditional Arabic" w:cs="Traditional Arabic"/>
          <w:b/>
          <w:bCs/>
          <w:sz w:val="30"/>
          <w:szCs w:val="30"/>
          <w:rtl/>
        </w:rPr>
        <w:t>عرض نتائج السؤال الثاني  وتفسيره:</w:t>
      </w:r>
      <w:r>
        <w:rPr>
          <w:rFonts w:ascii="Traditional Arabic" w:hAnsi="Traditional Arabic" w:cs="Traditional Arabic"/>
          <w:b/>
          <w:bCs/>
          <w:sz w:val="32"/>
          <w:szCs w:val="32"/>
          <w:rtl/>
        </w:rPr>
        <w:t xml:space="preserve"> </w:t>
      </w:r>
    </w:p>
    <w:p w:rsidR="00A423CD" w:rsidRDefault="00A423CD" w:rsidP="00A423CD">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 </w:t>
      </w:r>
      <w:r>
        <w:rPr>
          <w:rFonts w:ascii="Traditional Arabic" w:hAnsi="Traditional Arabic" w:cs="Traditional Arabic"/>
          <w:b/>
          <w:bCs/>
          <w:sz w:val="30"/>
          <w:szCs w:val="30"/>
          <w:rtl/>
        </w:rPr>
        <w:t xml:space="preserve">نص السؤال الثاني على أنه هل يصل مستوى </w:t>
      </w:r>
      <w:r w:rsidR="00A2295E">
        <w:rPr>
          <w:rFonts w:ascii="Traditional Arabic" w:hAnsi="Traditional Arabic" w:cs="Traditional Arabic" w:hint="cs"/>
          <w:b/>
          <w:bCs/>
          <w:sz w:val="30"/>
          <w:szCs w:val="30"/>
          <w:rtl/>
        </w:rPr>
        <w:t>الأداء</w:t>
      </w:r>
      <w:r>
        <w:rPr>
          <w:rFonts w:ascii="Traditional Arabic" w:hAnsi="Traditional Arabic" w:cs="Traditional Arabic"/>
          <w:b/>
          <w:bCs/>
          <w:sz w:val="30"/>
          <w:szCs w:val="30"/>
          <w:rtl/>
        </w:rPr>
        <w:t xml:space="preserve"> الوظيفي لدى أعضاء هيئة التدريس الجامعي بكليتي الآداب والعلوم إلى 60 % كمستوى</w:t>
      </w:r>
      <w:r>
        <w:rPr>
          <w:rFonts w:ascii="Traditional Arabic" w:hAnsi="Traditional Arabic" w:cs="Traditional Arabic"/>
          <w:sz w:val="30"/>
          <w:szCs w:val="30"/>
          <w:rtl/>
        </w:rPr>
        <w:t xml:space="preserve"> </w:t>
      </w:r>
      <w:r w:rsidR="00A2295E">
        <w:rPr>
          <w:rFonts w:ascii="Traditional Arabic" w:hAnsi="Traditional Arabic" w:cs="Traditional Arabic" w:hint="cs"/>
          <w:b/>
          <w:bCs/>
          <w:sz w:val="30"/>
          <w:szCs w:val="30"/>
          <w:rtl/>
        </w:rPr>
        <w:t>افتراضي</w:t>
      </w:r>
      <w:r>
        <w:rPr>
          <w:rFonts w:ascii="Traditional Arabic" w:hAnsi="Traditional Arabic" w:cs="Traditional Arabic"/>
          <w:sz w:val="30"/>
          <w:szCs w:val="30"/>
          <w:rtl/>
        </w:rPr>
        <w:t>؟</w:t>
      </w:r>
    </w:p>
    <w:p w:rsidR="00A423CD" w:rsidRDefault="00A2295E" w:rsidP="00A2295E">
      <w:pPr>
        <w:tabs>
          <w:tab w:val="left" w:pos="1416"/>
        </w:tabs>
        <w:ind w:left="-284"/>
        <w:jc w:val="both"/>
        <w:rPr>
          <w:rFonts w:ascii="Traditional Arabic" w:hAnsi="Traditional Arabic" w:cs="Traditional Arabic"/>
          <w:sz w:val="30"/>
          <w:szCs w:val="30"/>
          <w:rtl/>
        </w:rPr>
      </w:pPr>
      <w:r>
        <w:rPr>
          <w:rFonts w:ascii="Traditional Arabic" w:hAnsi="Traditional Arabic" w:cs="Traditional Arabic" w:hint="cs"/>
          <w:sz w:val="30"/>
          <w:szCs w:val="30"/>
          <w:rtl/>
        </w:rPr>
        <w:t>للإجابة</w:t>
      </w:r>
      <w:r w:rsidR="00A423CD">
        <w:rPr>
          <w:rFonts w:ascii="Traditional Arabic" w:hAnsi="Traditional Arabic" w:cs="Traditional Arabic"/>
          <w:sz w:val="30"/>
          <w:szCs w:val="30"/>
          <w:rtl/>
        </w:rPr>
        <w:t xml:space="preserve"> على السؤال الثاني قامت </w:t>
      </w:r>
      <w:r>
        <w:rPr>
          <w:rFonts w:ascii="Traditional Arabic" w:hAnsi="Traditional Arabic" w:cs="Traditional Arabic" w:hint="cs"/>
          <w:sz w:val="30"/>
          <w:szCs w:val="30"/>
          <w:rtl/>
        </w:rPr>
        <w:t>الباحثات</w:t>
      </w:r>
      <w:r w:rsidR="00A423CD">
        <w:rPr>
          <w:rFonts w:ascii="Traditional Arabic" w:hAnsi="Traditional Arabic" w:cs="Traditional Arabic"/>
          <w:sz w:val="30"/>
          <w:szCs w:val="30"/>
          <w:rtl/>
        </w:rPr>
        <w:t xml:space="preserve"> بحساب المتوسطات الحسابية </w:t>
      </w:r>
      <w:r>
        <w:rPr>
          <w:rFonts w:ascii="Traditional Arabic" w:hAnsi="Traditional Arabic" w:cs="Traditional Arabic" w:hint="cs"/>
          <w:sz w:val="30"/>
          <w:szCs w:val="30"/>
          <w:rtl/>
        </w:rPr>
        <w:t>والانحرافات</w:t>
      </w:r>
      <w:r>
        <w:rPr>
          <w:rFonts w:ascii="Traditional Arabic" w:hAnsi="Traditional Arabic" w:cs="Traditional Arabic"/>
          <w:sz w:val="30"/>
          <w:szCs w:val="30"/>
          <w:rtl/>
        </w:rPr>
        <w:t xml:space="preserve"> المعيارية والأوزان النسبية </w:t>
      </w:r>
      <w:r w:rsidR="00A423CD">
        <w:rPr>
          <w:rFonts w:ascii="Traditional Arabic" w:hAnsi="Traditional Arabic" w:cs="Traditional Arabic"/>
          <w:sz w:val="30"/>
          <w:szCs w:val="30"/>
          <w:rtl/>
        </w:rPr>
        <w:t>والمستويات الفعلية  وقيمة (ت)</w:t>
      </w:r>
      <w:r>
        <w:rPr>
          <w:rFonts w:ascii="Traditional Arabic" w:hAnsi="Traditional Arabic" w:cs="Traditional Arabic" w:hint="cs"/>
          <w:sz w:val="30"/>
          <w:szCs w:val="30"/>
          <w:rtl/>
        </w:rPr>
        <w:t xml:space="preserve"> </w:t>
      </w:r>
      <w:r w:rsidR="00A423CD">
        <w:rPr>
          <w:rFonts w:ascii="Traditional Arabic" w:hAnsi="Traditional Arabic" w:cs="Traditional Arabic"/>
          <w:sz w:val="30"/>
          <w:szCs w:val="30"/>
          <w:rtl/>
        </w:rPr>
        <w:t xml:space="preserve">لعينة واحدة لمجالات مقياس </w:t>
      </w:r>
      <w:r>
        <w:rPr>
          <w:rFonts w:ascii="Traditional Arabic" w:hAnsi="Traditional Arabic" w:cs="Traditional Arabic" w:hint="cs"/>
          <w:sz w:val="30"/>
          <w:szCs w:val="30"/>
          <w:rtl/>
        </w:rPr>
        <w:t>الأداء</w:t>
      </w:r>
      <w:r>
        <w:rPr>
          <w:rFonts w:ascii="Traditional Arabic" w:hAnsi="Traditional Arabic" w:cs="Traditional Arabic"/>
          <w:sz w:val="30"/>
          <w:szCs w:val="30"/>
          <w:rtl/>
        </w:rPr>
        <w:t xml:space="preserve"> الوظيفي</w:t>
      </w:r>
      <w:r w:rsidR="00A423CD">
        <w:rPr>
          <w:rFonts w:ascii="Traditional Arabic" w:hAnsi="Traditional Arabic" w:cs="Traditional Arabic"/>
          <w:sz w:val="30"/>
          <w:szCs w:val="30"/>
          <w:rtl/>
        </w:rPr>
        <w:t>،</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والدرجة الكلية </w:t>
      </w:r>
      <w:proofErr w:type="spellStart"/>
      <w:r>
        <w:rPr>
          <w:rFonts w:ascii="Traditional Arabic" w:hAnsi="Traditional Arabic" w:cs="Traditional Arabic"/>
          <w:sz w:val="30"/>
          <w:szCs w:val="30"/>
          <w:rtl/>
        </w:rPr>
        <w:t>للمقياس</w:t>
      </w:r>
      <w:r w:rsidR="00A423CD">
        <w:rPr>
          <w:rFonts w:ascii="Traditional Arabic" w:hAnsi="Traditional Arabic" w:cs="Traditional Arabic"/>
          <w:sz w:val="30"/>
          <w:szCs w:val="30"/>
          <w:rtl/>
        </w:rPr>
        <w:t>،كما</w:t>
      </w:r>
      <w:proofErr w:type="spellEnd"/>
      <w:r w:rsidR="00A423CD">
        <w:rPr>
          <w:rFonts w:ascii="Traditional Arabic" w:hAnsi="Traditional Arabic" w:cs="Traditional Arabic"/>
          <w:sz w:val="30"/>
          <w:szCs w:val="30"/>
          <w:rtl/>
        </w:rPr>
        <w:t xml:space="preserve"> هو مبين في الجدول التالي:</w:t>
      </w:r>
    </w:p>
    <w:p w:rsidR="00A423CD" w:rsidRDefault="00A423CD" w:rsidP="00A423CD">
      <w:pPr>
        <w:widowControl w:val="0"/>
        <w:spacing w:line="276" w:lineRule="auto"/>
        <w:jc w:val="center"/>
        <w:rPr>
          <w:rFonts w:ascii="Traditional Arabic" w:hAnsi="Traditional Arabic" w:cs="Traditional Arabic"/>
          <w:b/>
          <w:bCs/>
          <w:i/>
          <w:iCs/>
          <w:rtl/>
        </w:rPr>
      </w:pPr>
      <w:r>
        <w:rPr>
          <w:rFonts w:ascii="Traditional Arabic" w:hAnsi="Traditional Arabic" w:cs="Traditional Arabic"/>
          <w:b/>
          <w:bCs/>
          <w:i/>
          <w:iCs/>
          <w:rtl/>
        </w:rPr>
        <w:t>جدول رقم (6) يبين  المتوسطات</w:t>
      </w:r>
      <w:r w:rsidR="00A2295E">
        <w:rPr>
          <w:rFonts w:ascii="Traditional Arabic" w:hAnsi="Traditional Arabic" w:cs="Traditional Arabic" w:hint="cs"/>
          <w:b/>
          <w:bCs/>
          <w:i/>
          <w:iCs/>
          <w:rtl/>
        </w:rPr>
        <w:t xml:space="preserve"> </w:t>
      </w:r>
      <w:r>
        <w:rPr>
          <w:rFonts w:ascii="Traditional Arabic" w:hAnsi="Traditional Arabic" w:cs="Traditional Arabic"/>
          <w:b/>
          <w:bCs/>
          <w:i/>
          <w:iCs/>
          <w:rtl/>
        </w:rPr>
        <w:t>الحسابية  والانحرافات المعيارية والأوزان الفعلية وقيمة (ت) لعينة واحدة للكشف على مستوى مجالات مقياس الأداء الوظيفي   والدرجة الكلية للمقياس (ن=50)</w:t>
      </w:r>
    </w:p>
    <w:tbl>
      <w:tblPr>
        <w:tblStyle w:val="a6"/>
        <w:tblpPr w:leftFromText="180" w:rightFromText="180" w:vertAnchor="text" w:horzAnchor="margin" w:tblpY="162"/>
        <w:bidiVisual/>
        <w:tblW w:w="4550" w:type="pct"/>
        <w:tblLayout w:type="fixed"/>
        <w:tblLook w:val="04A0" w:firstRow="1" w:lastRow="0" w:firstColumn="1" w:lastColumn="0" w:noHBand="0" w:noVBand="1"/>
      </w:tblPr>
      <w:tblGrid>
        <w:gridCol w:w="1979"/>
        <w:gridCol w:w="1093"/>
        <w:gridCol w:w="1249"/>
        <w:gridCol w:w="936"/>
        <w:gridCol w:w="936"/>
        <w:gridCol w:w="1562"/>
      </w:tblGrid>
      <w:tr w:rsidR="00A2295E" w:rsidTr="003A09B7">
        <w:trPr>
          <w:trHeight w:val="370"/>
        </w:trPr>
        <w:tc>
          <w:tcPr>
            <w:tcW w:w="1796" w:type="dxa"/>
            <w:tcBorders>
              <w:top w:val="single" w:sz="4" w:space="0" w:color="auto"/>
              <w:left w:val="single" w:sz="4" w:space="0" w:color="auto"/>
              <w:bottom w:val="single" w:sz="4" w:space="0" w:color="auto"/>
              <w:right w:val="single" w:sz="4" w:space="0" w:color="auto"/>
            </w:tcBorders>
            <w:vAlign w:val="center"/>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المجالات</w:t>
            </w:r>
          </w:p>
        </w:tc>
        <w:tc>
          <w:tcPr>
            <w:tcW w:w="992"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المتوسط الحسابي</w:t>
            </w:r>
          </w:p>
        </w:tc>
        <w:tc>
          <w:tcPr>
            <w:tcW w:w="1134"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276" w:lineRule="auto"/>
              <w:ind w:firstLine="0"/>
              <w:jc w:val="center"/>
              <w:rPr>
                <w:rFonts w:ascii="Traditional Arabic" w:hAnsi="Traditional Arabic" w:cs="Traditional Arabic"/>
              </w:rPr>
            </w:pPr>
            <w:proofErr w:type="spellStart"/>
            <w:r>
              <w:rPr>
                <w:rFonts w:ascii="Traditional Arabic" w:hAnsi="Traditional Arabic" w:cs="Traditional Arabic"/>
                <w:rtl/>
              </w:rPr>
              <w:t>الإنحراف</w:t>
            </w:r>
            <w:proofErr w:type="spellEnd"/>
            <w:r>
              <w:rPr>
                <w:rFonts w:ascii="Traditional Arabic" w:hAnsi="Traditional Arabic" w:cs="Traditional Arabic"/>
                <w:rtl/>
              </w:rPr>
              <w:t xml:space="preserve"> لمعياري</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276" w:lineRule="auto"/>
              <w:ind w:firstLine="0"/>
              <w:jc w:val="left"/>
              <w:rPr>
                <w:rFonts w:ascii="Traditional Arabic" w:hAnsi="Traditional Arabic" w:cs="Traditional Arabic"/>
              </w:rPr>
            </w:pPr>
            <w:r>
              <w:rPr>
                <w:rFonts w:ascii="Traditional Arabic" w:hAnsi="Traditional Arabic" w:cs="Traditional Arabic"/>
                <w:rtl/>
              </w:rPr>
              <w:t>الوزن النسبي</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قيمة (ت)</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مستوى الدلالة</w:t>
            </w:r>
          </w:p>
        </w:tc>
      </w:tr>
      <w:tr w:rsidR="00A2295E" w:rsidTr="003A09B7">
        <w:trPr>
          <w:trHeight w:val="294"/>
        </w:trPr>
        <w:tc>
          <w:tcPr>
            <w:tcW w:w="1796"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الأداء التعليمي</w:t>
            </w:r>
          </w:p>
        </w:tc>
        <w:tc>
          <w:tcPr>
            <w:tcW w:w="992"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3.94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0.518</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276" w:lineRule="auto"/>
              <w:ind w:firstLine="0"/>
              <w:jc w:val="left"/>
              <w:rPr>
                <w:rFonts w:ascii="Traditional Arabic" w:hAnsi="Traditional Arabic" w:cs="Traditional Arabic"/>
              </w:rPr>
            </w:pPr>
            <w:r>
              <w:rPr>
                <w:rFonts w:ascii="Traditional Arabic" w:hAnsi="Traditional Arabic" w:cs="Traditional Arabic"/>
                <w:rtl/>
              </w:rPr>
              <w:t>79%</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276" w:lineRule="auto"/>
              <w:ind w:firstLine="0"/>
              <w:jc w:val="left"/>
              <w:rPr>
                <w:rFonts w:ascii="Traditional Arabic" w:hAnsi="Traditional Arabic" w:cs="Traditional Arabic"/>
              </w:rPr>
            </w:pPr>
            <w:r>
              <w:rPr>
                <w:rFonts w:ascii="Traditional Arabic" w:hAnsi="Traditional Arabic" w:cs="Traditional Arabic"/>
                <w:rtl/>
              </w:rPr>
              <w:t>13.42</w:t>
            </w:r>
          </w:p>
        </w:tc>
        <w:tc>
          <w:tcPr>
            <w:tcW w:w="1418"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0.01</w:t>
            </w:r>
          </w:p>
        </w:tc>
      </w:tr>
      <w:tr w:rsidR="00A2295E" w:rsidTr="003A09B7">
        <w:trPr>
          <w:trHeight w:val="120"/>
        </w:trPr>
        <w:tc>
          <w:tcPr>
            <w:tcW w:w="1796"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البحث العلمي</w:t>
            </w:r>
          </w:p>
        </w:tc>
        <w:tc>
          <w:tcPr>
            <w:tcW w:w="992"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3.90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0.614</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276" w:lineRule="auto"/>
              <w:ind w:firstLine="0"/>
              <w:jc w:val="left"/>
              <w:rPr>
                <w:rFonts w:ascii="Traditional Arabic" w:hAnsi="Traditional Arabic" w:cs="Traditional Arabic"/>
              </w:rPr>
            </w:pPr>
            <w:r>
              <w:rPr>
                <w:rFonts w:ascii="Traditional Arabic" w:hAnsi="Traditional Arabic" w:cs="Traditional Arabic"/>
                <w:rtl/>
              </w:rPr>
              <w:t>78%</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276" w:lineRule="auto"/>
              <w:ind w:firstLine="0"/>
              <w:jc w:val="left"/>
              <w:rPr>
                <w:rFonts w:ascii="Traditional Arabic" w:hAnsi="Traditional Arabic" w:cs="Traditional Arabic"/>
              </w:rPr>
            </w:pPr>
            <w:r>
              <w:rPr>
                <w:rFonts w:ascii="Traditional Arabic" w:hAnsi="Traditional Arabic" w:cs="Traditional Arabic"/>
                <w:rtl/>
              </w:rPr>
              <w:t>11.25</w:t>
            </w:r>
          </w:p>
        </w:tc>
        <w:tc>
          <w:tcPr>
            <w:tcW w:w="1418"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276" w:lineRule="auto"/>
              <w:ind w:firstLine="0"/>
              <w:jc w:val="center"/>
              <w:rPr>
                <w:rFonts w:ascii="Traditional Arabic" w:hAnsi="Traditional Arabic" w:cs="Traditional Arabic"/>
              </w:rPr>
            </w:pPr>
            <w:r>
              <w:rPr>
                <w:rFonts w:ascii="Traditional Arabic" w:hAnsi="Traditional Arabic" w:cs="Traditional Arabic"/>
                <w:rtl/>
              </w:rPr>
              <w:t>0.01</w:t>
            </w:r>
          </w:p>
        </w:tc>
      </w:tr>
      <w:tr w:rsidR="00A2295E" w:rsidTr="003A09B7">
        <w:trPr>
          <w:trHeight w:val="327"/>
        </w:trPr>
        <w:tc>
          <w:tcPr>
            <w:tcW w:w="1796"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خدمة الجامعة والمجتمع</w:t>
            </w:r>
          </w:p>
        </w:tc>
        <w:tc>
          <w:tcPr>
            <w:tcW w:w="992"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3.90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0.543</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360" w:lineRule="auto"/>
              <w:ind w:firstLine="0"/>
              <w:jc w:val="left"/>
              <w:rPr>
                <w:rFonts w:ascii="Traditional Arabic" w:hAnsi="Traditional Arabic" w:cs="Traditional Arabic"/>
              </w:rPr>
            </w:pPr>
            <w:r>
              <w:rPr>
                <w:rFonts w:ascii="Traditional Arabic" w:hAnsi="Traditional Arabic" w:cs="Traditional Arabic"/>
                <w:rtl/>
              </w:rPr>
              <w:t>78%</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360" w:lineRule="auto"/>
              <w:ind w:firstLine="0"/>
              <w:jc w:val="left"/>
              <w:rPr>
                <w:rFonts w:ascii="Traditional Arabic" w:hAnsi="Traditional Arabic" w:cs="Traditional Arabic"/>
              </w:rPr>
            </w:pPr>
            <w:r>
              <w:rPr>
                <w:rFonts w:ascii="Traditional Arabic" w:hAnsi="Traditional Arabic" w:cs="Traditional Arabic"/>
                <w:rtl/>
              </w:rPr>
              <w:t>12.86</w:t>
            </w:r>
          </w:p>
        </w:tc>
        <w:tc>
          <w:tcPr>
            <w:tcW w:w="1418"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0.01</w:t>
            </w:r>
          </w:p>
        </w:tc>
      </w:tr>
      <w:tr w:rsidR="00A2295E" w:rsidTr="003A09B7">
        <w:trPr>
          <w:trHeight w:val="176"/>
        </w:trPr>
        <w:tc>
          <w:tcPr>
            <w:tcW w:w="1796"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الكفايات المهنية</w:t>
            </w:r>
          </w:p>
        </w:tc>
        <w:tc>
          <w:tcPr>
            <w:tcW w:w="992"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4.09</w:t>
            </w:r>
          </w:p>
        </w:tc>
        <w:tc>
          <w:tcPr>
            <w:tcW w:w="1134"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0.510</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360" w:lineRule="auto"/>
              <w:ind w:firstLine="0"/>
              <w:jc w:val="left"/>
              <w:rPr>
                <w:rFonts w:ascii="Traditional Arabic" w:hAnsi="Traditional Arabic" w:cs="Traditional Arabic"/>
              </w:rPr>
            </w:pPr>
            <w:r>
              <w:rPr>
                <w:rFonts w:ascii="Traditional Arabic" w:hAnsi="Traditional Arabic" w:cs="Traditional Arabic"/>
                <w:rtl/>
              </w:rPr>
              <w:t>82%</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360" w:lineRule="auto"/>
              <w:ind w:firstLine="0"/>
              <w:jc w:val="left"/>
              <w:rPr>
                <w:rFonts w:ascii="Traditional Arabic" w:hAnsi="Traditional Arabic" w:cs="Traditional Arabic"/>
              </w:rPr>
            </w:pPr>
            <w:r>
              <w:rPr>
                <w:rFonts w:ascii="Traditional Arabic" w:hAnsi="Traditional Arabic" w:cs="Traditional Arabic"/>
                <w:rtl/>
              </w:rPr>
              <w:t>15.57</w:t>
            </w:r>
          </w:p>
        </w:tc>
        <w:tc>
          <w:tcPr>
            <w:tcW w:w="1418"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0.01</w:t>
            </w:r>
          </w:p>
        </w:tc>
      </w:tr>
      <w:tr w:rsidR="00A2295E" w:rsidTr="003A09B7">
        <w:trPr>
          <w:trHeight w:val="198"/>
        </w:trPr>
        <w:tc>
          <w:tcPr>
            <w:tcW w:w="1796"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الأداء الوظيفي</w:t>
            </w:r>
          </w:p>
        </w:tc>
        <w:tc>
          <w:tcPr>
            <w:tcW w:w="992"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3.89</w:t>
            </w:r>
          </w:p>
        </w:tc>
        <w:tc>
          <w:tcPr>
            <w:tcW w:w="1134"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0.548</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360" w:lineRule="auto"/>
              <w:ind w:firstLine="0"/>
              <w:jc w:val="left"/>
              <w:rPr>
                <w:rFonts w:ascii="Traditional Arabic" w:hAnsi="Traditional Arabic" w:cs="Traditional Arabic"/>
              </w:rPr>
            </w:pPr>
            <w:r>
              <w:rPr>
                <w:rFonts w:ascii="Traditional Arabic" w:hAnsi="Traditional Arabic" w:cs="Traditional Arabic"/>
                <w:rtl/>
              </w:rPr>
              <w:t>77%</w:t>
            </w:r>
          </w:p>
        </w:tc>
        <w:tc>
          <w:tcPr>
            <w:tcW w:w="850" w:type="dxa"/>
            <w:tcBorders>
              <w:top w:val="single" w:sz="4" w:space="0" w:color="auto"/>
              <w:left w:val="single" w:sz="4" w:space="0" w:color="auto"/>
              <w:bottom w:val="single" w:sz="4" w:space="0" w:color="auto"/>
              <w:right w:val="single" w:sz="4" w:space="0" w:color="auto"/>
            </w:tcBorders>
            <w:hideMark/>
          </w:tcPr>
          <w:p w:rsidR="00A2295E" w:rsidRDefault="00A2295E" w:rsidP="003A09B7">
            <w:pPr>
              <w:spacing w:line="360" w:lineRule="auto"/>
              <w:ind w:firstLine="0"/>
              <w:jc w:val="left"/>
              <w:rPr>
                <w:rFonts w:ascii="Traditional Arabic" w:hAnsi="Traditional Arabic" w:cs="Traditional Arabic"/>
              </w:rPr>
            </w:pPr>
            <w:r>
              <w:rPr>
                <w:rFonts w:ascii="Traditional Arabic" w:hAnsi="Traditional Arabic" w:cs="Traditional Arabic"/>
                <w:rtl/>
              </w:rPr>
              <w:t>12.71</w:t>
            </w:r>
          </w:p>
        </w:tc>
        <w:tc>
          <w:tcPr>
            <w:tcW w:w="1418" w:type="dxa"/>
            <w:tcBorders>
              <w:top w:val="single" w:sz="4" w:space="0" w:color="auto"/>
              <w:left w:val="single" w:sz="4" w:space="0" w:color="auto"/>
              <w:bottom w:val="single" w:sz="4" w:space="0" w:color="auto"/>
              <w:right w:val="single" w:sz="4" w:space="0" w:color="auto"/>
            </w:tcBorders>
            <w:vAlign w:val="bottom"/>
            <w:hideMark/>
          </w:tcPr>
          <w:p w:rsidR="00A2295E" w:rsidRDefault="00A2295E" w:rsidP="003A09B7">
            <w:pPr>
              <w:spacing w:line="360" w:lineRule="auto"/>
              <w:ind w:firstLine="0"/>
              <w:jc w:val="center"/>
              <w:rPr>
                <w:rFonts w:ascii="Traditional Arabic" w:hAnsi="Traditional Arabic" w:cs="Traditional Arabic"/>
              </w:rPr>
            </w:pPr>
            <w:r>
              <w:rPr>
                <w:rFonts w:ascii="Traditional Arabic" w:hAnsi="Traditional Arabic" w:cs="Traditional Arabic"/>
                <w:rtl/>
              </w:rPr>
              <w:t>0.01</w:t>
            </w:r>
          </w:p>
        </w:tc>
      </w:tr>
    </w:tbl>
    <w:p w:rsidR="00A2295E" w:rsidRDefault="00A2295E" w:rsidP="00A423CD">
      <w:pPr>
        <w:widowControl w:val="0"/>
        <w:spacing w:line="276" w:lineRule="auto"/>
        <w:jc w:val="center"/>
        <w:rPr>
          <w:rFonts w:ascii="Traditional Arabic" w:hAnsi="Traditional Arabic" w:cs="Traditional Arabic"/>
          <w:b/>
          <w:bCs/>
          <w:i/>
          <w:iCs/>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2295E" w:rsidRDefault="00A2295E" w:rsidP="00A423CD">
      <w:pPr>
        <w:widowControl w:val="0"/>
        <w:rPr>
          <w:rFonts w:ascii="Traditional Arabic" w:hAnsi="Traditional Arabic" w:cs="Traditional Arabic"/>
          <w:i/>
          <w:iCs/>
          <w:sz w:val="18"/>
          <w:szCs w:val="18"/>
          <w:rtl/>
        </w:rPr>
      </w:pPr>
    </w:p>
    <w:p w:rsidR="00A423CD" w:rsidRDefault="00A423CD" w:rsidP="003A09B7">
      <w:pPr>
        <w:widowControl w:val="0"/>
        <w:rPr>
          <w:rFonts w:ascii="Traditional Arabic" w:hAnsi="Traditional Arabic" w:cs="Traditional Arabic"/>
          <w:i/>
          <w:iCs/>
          <w:sz w:val="18"/>
          <w:szCs w:val="18"/>
          <w:rtl/>
        </w:rPr>
      </w:pPr>
      <w:r>
        <w:rPr>
          <w:rFonts w:ascii="Traditional Arabic" w:hAnsi="Traditional Arabic" w:cs="Traditional Arabic"/>
          <w:i/>
          <w:iCs/>
          <w:sz w:val="18"/>
          <w:szCs w:val="18"/>
          <w:rtl/>
        </w:rPr>
        <w:t>**دالة عند مستوى 0.01</w:t>
      </w:r>
    </w:p>
    <w:p w:rsidR="00A423CD" w:rsidRDefault="00A423CD" w:rsidP="003A09B7">
      <w:pPr>
        <w:widowControl w:val="0"/>
        <w:rPr>
          <w:rFonts w:ascii="Traditional Arabic" w:hAnsi="Traditional Arabic" w:cs="Traditional Arabic"/>
          <w:i/>
          <w:iCs/>
          <w:sz w:val="18"/>
          <w:szCs w:val="18"/>
          <w:rtl/>
        </w:rPr>
      </w:pPr>
      <w:r>
        <w:rPr>
          <w:rFonts w:ascii="Traditional Arabic" w:hAnsi="Traditional Arabic" w:cs="Traditional Arabic"/>
          <w:i/>
          <w:iCs/>
          <w:sz w:val="18"/>
          <w:szCs w:val="18"/>
          <w:rtl/>
        </w:rPr>
        <w:t>حدود الدلالة الإحصائية عند مستوى 0.01لدرجة  حرية (50-2)=3.291</w:t>
      </w:r>
    </w:p>
    <w:p w:rsidR="00A2295E" w:rsidRDefault="00A2295E" w:rsidP="00A423CD">
      <w:pPr>
        <w:widowControl w:val="0"/>
        <w:spacing w:line="276" w:lineRule="auto"/>
        <w:jc w:val="both"/>
        <w:rPr>
          <w:rFonts w:ascii="Traditional Arabic" w:hAnsi="Traditional Arabic" w:cs="Traditional Arabic"/>
          <w:sz w:val="30"/>
          <w:szCs w:val="30"/>
          <w:rtl/>
        </w:rPr>
      </w:pPr>
    </w:p>
    <w:p w:rsidR="00A2295E" w:rsidRDefault="00A2295E" w:rsidP="00A423CD">
      <w:pPr>
        <w:widowControl w:val="0"/>
        <w:spacing w:line="276" w:lineRule="auto"/>
        <w:jc w:val="both"/>
        <w:rPr>
          <w:rFonts w:ascii="Traditional Arabic" w:hAnsi="Traditional Arabic" w:cs="Traditional Arabic"/>
          <w:sz w:val="30"/>
          <w:szCs w:val="30"/>
          <w:rtl/>
        </w:rPr>
      </w:pPr>
    </w:p>
    <w:p w:rsidR="00A423CD" w:rsidRDefault="00A2295E" w:rsidP="00A423CD">
      <w:pPr>
        <w:widowControl w:val="0"/>
        <w:spacing w:line="276" w:lineRule="auto"/>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يتضح من الجدول السابق أن قيمة (ت) المحسوبة أكبر من قيمة </w:t>
      </w:r>
      <w:r w:rsidR="00A423CD">
        <w:rPr>
          <w:rFonts w:ascii="Traditional Arabic" w:hAnsi="Traditional Arabic" w:cs="Traditional Arabic"/>
          <w:sz w:val="30"/>
          <w:szCs w:val="30"/>
          <w:rtl/>
        </w:rPr>
        <w:t xml:space="preserve">(ت) الجدولية لمستوى مجالات الأداء الوظيفي، والدرجة الكلية للمقياس، حيث بلغ مستوى الأداء التعليمي (3.94)، ومستوى البحث العلمي (3.90)، ومستوى خدمة الجامعة والمجتمع (3.90)، ومستوى الكفايات المهنية (4.09)، والدرجة الكلية للمقياس (3.89)، وأنه يزيد عن المستوى الحسابي (3) درجات لمجالات المقياس، والدرجة الكلية للمقياس ما يعادل 60% كمستوى افتراضي، أي أن مستوى </w:t>
      </w:r>
      <w:r>
        <w:rPr>
          <w:rFonts w:ascii="Traditional Arabic" w:hAnsi="Traditional Arabic" w:cs="Traditional Arabic" w:hint="cs"/>
          <w:sz w:val="30"/>
          <w:szCs w:val="30"/>
          <w:rtl/>
        </w:rPr>
        <w:t>الأداء</w:t>
      </w:r>
      <w:r w:rsidR="00A423CD">
        <w:rPr>
          <w:rFonts w:ascii="Traditional Arabic" w:hAnsi="Traditional Arabic" w:cs="Traditional Arabic"/>
          <w:sz w:val="30"/>
          <w:szCs w:val="30"/>
          <w:rtl/>
        </w:rPr>
        <w:t xml:space="preserve"> الوظيفي يزيد لدى أعضاء هيئة التدريس الجامعي عن المستوى الافتراضي عنـــــد ( 60%)</w:t>
      </w:r>
      <w:r>
        <w:rPr>
          <w:rFonts w:ascii="Traditional Arabic" w:hAnsi="Traditional Arabic" w:cs="Traditional Arabic" w:hint="cs"/>
          <w:sz w:val="30"/>
          <w:szCs w:val="30"/>
          <w:rtl/>
        </w:rPr>
        <w:t>،</w:t>
      </w:r>
      <w:r w:rsidR="00A423CD">
        <w:rPr>
          <w:rFonts w:ascii="Traditional Arabic" w:hAnsi="Traditional Arabic" w:cs="Traditional Arabic"/>
          <w:sz w:val="30"/>
          <w:szCs w:val="30"/>
          <w:rtl/>
        </w:rPr>
        <w:t xml:space="preserve"> ويعزو الباحثات ذلك إلى أن طبيعة العمل الج</w:t>
      </w:r>
      <w:r>
        <w:rPr>
          <w:rFonts w:ascii="Traditional Arabic" w:hAnsi="Traditional Arabic" w:cs="Traditional Arabic"/>
          <w:sz w:val="30"/>
          <w:szCs w:val="30"/>
          <w:rtl/>
        </w:rPr>
        <w:t>امعي أصبح موضع البحاث والمهتمين</w:t>
      </w:r>
      <w:r w:rsidR="00A423CD">
        <w:rPr>
          <w:rFonts w:ascii="Traditional Arabic" w:hAnsi="Traditional Arabic" w:cs="Traditional Arabic"/>
          <w:sz w:val="30"/>
          <w:szCs w:val="30"/>
          <w:rtl/>
        </w:rPr>
        <w:t>،</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مما يضع على عا</w:t>
      </w:r>
      <w:r>
        <w:rPr>
          <w:rFonts w:ascii="Traditional Arabic" w:hAnsi="Traditional Arabic" w:cs="Traditional Arabic" w:hint="cs"/>
          <w:sz w:val="30"/>
          <w:szCs w:val="30"/>
          <w:rtl/>
        </w:rPr>
        <w:t>ت</w:t>
      </w:r>
      <w:r w:rsidR="00A423CD">
        <w:rPr>
          <w:rFonts w:ascii="Traditional Arabic" w:hAnsi="Traditional Arabic" w:cs="Traditional Arabic"/>
          <w:sz w:val="30"/>
          <w:szCs w:val="30"/>
          <w:rtl/>
        </w:rPr>
        <w:t>ق عضو هيئة التدريس معايير ومواصفات معينة أثناء تأديته لعمله، أضف إلى ذلك ان جامعة مصراتة تعتبر من ضمن الجامعات التي تطبق في معايير الجودة ا</w:t>
      </w:r>
      <w:r>
        <w:rPr>
          <w:rFonts w:ascii="Traditional Arabic" w:hAnsi="Traditional Arabic" w:cs="Traditional Arabic"/>
          <w:sz w:val="30"/>
          <w:szCs w:val="30"/>
          <w:rtl/>
        </w:rPr>
        <w:t>لشاملة في أداء العاملين فيها، و</w:t>
      </w:r>
      <w:r>
        <w:rPr>
          <w:rFonts w:ascii="Traditional Arabic" w:hAnsi="Traditional Arabic" w:cs="Traditional Arabic" w:hint="cs"/>
          <w:sz w:val="30"/>
          <w:szCs w:val="30"/>
          <w:rtl/>
        </w:rPr>
        <w:t>أ</w:t>
      </w:r>
      <w:r w:rsidR="00A423CD">
        <w:rPr>
          <w:rFonts w:ascii="Traditional Arabic" w:hAnsi="Traditional Arabic" w:cs="Traditional Arabic"/>
          <w:sz w:val="30"/>
          <w:szCs w:val="30"/>
          <w:rtl/>
        </w:rPr>
        <w:t>ن عضو هيئة التدريس أصبح يواكب كل ما</w:t>
      </w:r>
      <w:r>
        <w:rPr>
          <w:rFonts w:ascii="Traditional Arabic" w:hAnsi="Traditional Arabic" w:cs="Traditional Arabic" w:hint="cs"/>
          <w:sz w:val="30"/>
          <w:szCs w:val="30"/>
          <w:rtl/>
        </w:rPr>
        <w:t xml:space="preserve"> </w:t>
      </w:r>
      <w:r>
        <w:rPr>
          <w:rFonts w:ascii="Traditional Arabic" w:hAnsi="Traditional Arabic" w:cs="Traditional Arabic"/>
          <w:sz w:val="30"/>
          <w:szCs w:val="30"/>
          <w:rtl/>
        </w:rPr>
        <w:t>هو جديد من تك</w:t>
      </w:r>
      <w:r w:rsidR="00A423CD">
        <w:rPr>
          <w:rFonts w:ascii="Traditional Arabic" w:hAnsi="Traditional Arabic" w:cs="Traditional Arabic"/>
          <w:sz w:val="30"/>
          <w:szCs w:val="30"/>
          <w:rtl/>
        </w:rPr>
        <w:t>نولوجيا بخصوص عمله، وتتفق نتائج هذه الدراسة مع  العديد من الد</w:t>
      </w:r>
      <w:r>
        <w:rPr>
          <w:rFonts w:ascii="Traditional Arabic" w:hAnsi="Traditional Arabic" w:cs="Traditional Arabic"/>
          <w:sz w:val="30"/>
          <w:szCs w:val="30"/>
          <w:rtl/>
        </w:rPr>
        <w:t xml:space="preserve">راسات منها دراسة الشبراوي(1995)، ومدوخ ( 2008) </w:t>
      </w:r>
      <w:r>
        <w:rPr>
          <w:rFonts w:ascii="Traditional Arabic" w:hAnsi="Traditional Arabic" w:cs="Traditional Arabic" w:hint="cs"/>
          <w:sz w:val="30"/>
          <w:szCs w:val="30"/>
          <w:rtl/>
        </w:rPr>
        <w:t>أ</w:t>
      </w:r>
      <w:r w:rsidR="00A423CD">
        <w:rPr>
          <w:rFonts w:ascii="Traditional Arabic" w:hAnsi="Traditional Arabic" w:cs="Traditional Arabic"/>
          <w:sz w:val="30"/>
          <w:szCs w:val="30"/>
          <w:rtl/>
        </w:rPr>
        <w:t>ن الكليات التي قد طبقت معايير الجودة الشاملة قد حققت منافع عديدة من خلال تحسين أداء العاملين فيها. ودراسة حبيب سميح خوام (2019)، ودراسة شامي صل</w:t>
      </w:r>
      <w:r>
        <w:rPr>
          <w:rFonts w:ascii="Traditional Arabic" w:hAnsi="Traditional Arabic" w:cs="Traditional Arabic"/>
          <w:sz w:val="30"/>
          <w:szCs w:val="30"/>
          <w:rtl/>
        </w:rPr>
        <w:t xml:space="preserve">يحة (2010) والتي أوضحت نتائجها </w:t>
      </w:r>
      <w:r>
        <w:rPr>
          <w:rFonts w:ascii="Traditional Arabic" w:hAnsi="Traditional Arabic" w:cs="Traditional Arabic" w:hint="cs"/>
          <w:sz w:val="30"/>
          <w:szCs w:val="30"/>
          <w:rtl/>
        </w:rPr>
        <w:t>أ</w:t>
      </w:r>
      <w:r w:rsidR="00A423CD">
        <w:rPr>
          <w:rFonts w:ascii="Traditional Arabic" w:hAnsi="Traditional Arabic" w:cs="Traditional Arabic"/>
          <w:sz w:val="30"/>
          <w:szCs w:val="30"/>
          <w:rtl/>
        </w:rPr>
        <w:t>ن ال</w:t>
      </w:r>
      <w:r>
        <w:rPr>
          <w:rFonts w:ascii="Traditional Arabic" w:hAnsi="Traditional Arabic" w:cs="Traditional Arabic"/>
          <w:sz w:val="30"/>
          <w:szCs w:val="30"/>
          <w:rtl/>
        </w:rPr>
        <w:t>أداء الوظيفي مرتفع عند العاملين</w:t>
      </w:r>
      <w:r w:rsidR="00A423CD">
        <w:rPr>
          <w:rFonts w:ascii="Traditional Arabic" w:hAnsi="Traditional Arabic" w:cs="Traditional Arabic"/>
          <w:sz w:val="30"/>
          <w:szCs w:val="30"/>
          <w:rtl/>
        </w:rPr>
        <w:t>،</w:t>
      </w:r>
      <w:r>
        <w:rPr>
          <w:rFonts w:ascii="Traditional Arabic" w:hAnsi="Traditional Arabic" w:cs="Traditional Arabic" w:hint="cs"/>
          <w:sz w:val="30"/>
          <w:szCs w:val="30"/>
          <w:rtl/>
        </w:rPr>
        <w:t xml:space="preserve"> </w:t>
      </w:r>
      <w:r w:rsidR="00A423CD">
        <w:rPr>
          <w:rFonts w:ascii="Traditional Arabic" w:hAnsi="Traditional Arabic" w:cs="Traditional Arabic"/>
          <w:sz w:val="30"/>
          <w:szCs w:val="30"/>
          <w:rtl/>
        </w:rPr>
        <w:t>والمناخ التنظيمي له تأثير على ارتفاع مستوى الأداء.</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b/>
          <w:bCs/>
          <w:sz w:val="28"/>
          <w:szCs w:val="28"/>
          <w:rtl/>
        </w:rPr>
        <w:t>عرض نتائج السؤال الثالث وتفسيره:</w:t>
      </w:r>
      <w:r>
        <w:rPr>
          <w:rFonts w:ascii="Traditional Arabic" w:hAnsi="Traditional Arabic" w:cs="Traditional Arabic"/>
          <w:sz w:val="30"/>
          <w:szCs w:val="30"/>
          <w:rtl/>
        </w:rPr>
        <w:t xml:space="preserve"> </w:t>
      </w:r>
    </w:p>
    <w:p w:rsidR="00A423CD" w:rsidRDefault="00A423CD" w:rsidP="00A423CD">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 </w:t>
      </w:r>
      <w:r>
        <w:rPr>
          <w:rFonts w:ascii="Traditional Arabic" w:hAnsi="Traditional Arabic" w:cs="Traditional Arabic"/>
          <w:b/>
          <w:bCs/>
          <w:sz w:val="30"/>
          <w:szCs w:val="30"/>
          <w:rtl/>
        </w:rPr>
        <w:t>نص السؤال الثالث</w:t>
      </w:r>
      <w:r w:rsidR="00A2295E">
        <w:rPr>
          <w:rFonts w:ascii="Traditional Arabic" w:hAnsi="Traditional Arabic" w:cs="Traditional Arabic" w:hint="cs"/>
          <w:b/>
          <w:bCs/>
          <w:sz w:val="30"/>
          <w:szCs w:val="30"/>
          <w:rtl/>
        </w:rPr>
        <w:t>:</w:t>
      </w:r>
      <w:r>
        <w:rPr>
          <w:rFonts w:ascii="Traditional Arabic" w:hAnsi="Traditional Arabic" w:cs="Traditional Arabic"/>
          <w:b/>
          <w:bCs/>
          <w:sz w:val="30"/>
          <w:szCs w:val="30"/>
          <w:rtl/>
        </w:rPr>
        <w:t xml:space="preserve"> هل توجد علاقة بين درجات كلاً من تقدير الذات والأداء الوظيفي لدى عينة من أعضاء هيئة التدريس الجامعي بكليتي الآداب والعلوم </w:t>
      </w:r>
      <w:r>
        <w:rPr>
          <w:rFonts w:ascii="Traditional Arabic" w:hAnsi="Traditional Arabic" w:cs="Traditional Arabic"/>
          <w:sz w:val="30"/>
          <w:szCs w:val="30"/>
          <w:rtl/>
        </w:rPr>
        <w:t>؟</w:t>
      </w:r>
    </w:p>
    <w:p w:rsidR="00A423CD" w:rsidRDefault="00A2295E" w:rsidP="00A2295E">
      <w:pPr>
        <w:tabs>
          <w:tab w:val="left" w:pos="1416"/>
        </w:tabs>
        <w:ind w:left="-284"/>
        <w:jc w:val="both"/>
        <w:rPr>
          <w:rFonts w:ascii="Traditional Arabic" w:hAnsi="Traditional Arabic" w:cs="Traditional Arabic"/>
          <w:sz w:val="30"/>
          <w:szCs w:val="30"/>
          <w:rtl/>
        </w:rPr>
      </w:pPr>
      <w:r>
        <w:rPr>
          <w:rFonts w:ascii="Traditional Arabic" w:hAnsi="Traditional Arabic" w:cs="Traditional Arabic" w:hint="cs"/>
          <w:sz w:val="30"/>
          <w:szCs w:val="30"/>
          <w:rtl/>
        </w:rPr>
        <w:t>للإجابة</w:t>
      </w:r>
      <w:r w:rsidR="00A423CD">
        <w:rPr>
          <w:rFonts w:ascii="Traditional Arabic" w:hAnsi="Traditional Arabic" w:cs="Traditional Arabic"/>
          <w:sz w:val="30"/>
          <w:szCs w:val="30"/>
          <w:rtl/>
        </w:rPr>
        <w:t xml:space="preserve"> على السؤال الثالث  قامت </w:t>
      </w:r>
      <w:r>
        <w:rPr>
          <w:rFonts w:ascii="Traditional Arabic" w:hAnsi="Traditional Arabic" w:cs="Traditional Arabic" w:hint="cs"/>
          <w:sz w:val="30"/>
          <w:szCs w:val="30"/>
          <w:rtl/>
        </w:rPr>
        <w:t>الباحثات</w:t>
      </w:r>
      <w:r w:rsidR="00A423CD">
        <w:rPr>
          <w:rFonts w:ascii="Traditional Arabic" w:hAnsi="Traditional Arabic" w:cs="Traditional Arabic"/>
          <w:sz w:val="30"/>
          <w:szCs w:val="30"/>
          <w:rtl/>
        </w:rPr>
        <w:t xml:space="preserve"> بحساب معامل ارتباط بيرسون بين درجات مقياس كلاً من تقدير الذات والأداء الوظيفي لدى أفراد العينة ، كما هو مبين في الجدول التالي:</w:t>
      </w:r>
    </w:p>
    <w:p w:rsidR="00A423CD" w:rsidRDefault="00A423CD" w:rsidP="00A423CD">
      <w:pPr>
        <w:spacing w:line="276" w:lineRule="auto"/>
        <w:jc w:val="center"/>
        <w:rPr>
          <w:rFonts w:ascii="Traditional Arabic" w:hAnsi="Traditional Arabic" w:cs="Traditional Arabic"/>
          <w:b/>
          <w:bCs/>
          <w:i/>
          <w:iCs/>
          <w:rtl/>
        </w:rPr>
      </w:pPr>
      <w:r>
        <w:rPr>
          <w:rFonts w:ascii="Traditional Arabic" w:hAnsi="Traditional Arabic" w:cs="Traditional Arabic"/>
          <w:b/>
          <w:bCs/>
          <w:i/>
          <w:iCs/>
          <w:rtl/>
        </w:rPr>
        <w:t>جدول رقم (7) معامل ارتباط بيرسون بين درجات مقياس كل من تقدير الذات، والأداء الوظيفي لدى أعضاء هيئة التدريس في كليتي الآداب، والعلوم  ( ن = 50).</w:t>
      </w:r>
    </w:p>
    <w:tbl>
      <w:tblPr>
        <w:tblStyle w:val="a6"/>
        <w:bidiVisual/>
        <w:tblW w:w="0" w:type="auto"/>
        <w:tblInd w:w="248" w:type="dxa"/>
        <w:tblLook w:val="04A0" w:firstRow="1" w:lastRow="0" w:firstColumn="1" w:lastColumn="0" w:noHBand="0" w:noVBand="1"/>
      </w:tblPr>
      <w:tblGrid>
        <w:gridCol w:w="2027"/>
        <w:gridCol w:w="1092"/>
        <w:gridCol w:w="1625"/>
        <w:gridCol w:w="2027"/>
      </w:tblGrid>
      <w:tr w:rsidR="00A423CD" w:rsidTr="00A423CD">
        <w:trPr>
          <w:trHeight w:val="568"/>
        </w:trPr>
        <w:tc>
          <w:tcPr>
            <w:tcW w:w="2027"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A423CD" w:rsidRDefault="00A423CD">
            <w:pPr>
              <w:spacing w:line="360" w:lineRule="auto"/>
              <w:ind w:firstLine="0"/>
              <w:jc w:val="center"/>
              <w:rPr>
                <w:rFonts w:ascii="Traditional Arabic" w:hAnsi="Traditional Arabic" w:cs="Traditional Arabic"/>
                <w:rtl/>
              </w:rPr>
            </w:pPr>
            <w:r>
              <w:rPr>
                <w:rFonts w:ascii="Traditional Arabic" w:hAnsi="Traditional Arabic" w:cs="Traditional Arabic"/>
                <w:rtl/>
              </w:rPr>
              <w:t xml:space="preserve">            الأداء الوظيفي</w:t>
            </w:r>
          </w:p>
          <w:p w:rsidR="00A423CD" w:rsidRDefault="00A423CD">
            <w:pPr>
              <w:spacing w:line="360" w:lineRule="auto"/>
              <w:ind w:firstLine="0"/>
              <w:jc w:val="left"/>
              <w:rPr>
                <w:rFonts w:ascii="Traditional Arabic" w:hAnsi="Traditional Arabic" w:cs="Traditional Arabic"/>
              </w:rPr>
            </w:pPr>
            <w:r>
              <w:rPr>
                <w:rFonts w:ascii="Traditional Arabic" w:hAnsi="Traditional Arabic" w:cs="Traditional Arabic"/>
                <w:rtl/>
              </w:rPr>
              <w:t xml:space="preserve">    تقدير الذات</w:t>
            </w:r>
          </w:p>
        </w:tc>
        <w:tc>
          <w:tcPr>
            <w:tcW w:w="1092" w:type="dxa"/>
            <w:tcBorders>
              <w:top w:val="single" w:sz="4" w:space="0" w:color="auto"/>
              <w:left w:val="single" w:sz="4" w:space="0" w:color="auto"/>
              <w:bottom w:val="single" w:sz="4" w:space="0" w:color="auto"/>
              <w:right w:val="single" w:sz="4" w:space="0" w:color="auto"/>
            </w:tcBorders>
            <w:hideMark/>
          </w:tcPr>
          <w:p w:rsidR="00A423CD" w:rsidRDefault="00A423CD">
            <w:pPr>
              <w:spacing w:line="360" w:lineRule="auto"/>
              <w:ind w:firstLine="0"/>
              <w:jc w:val="center"/>
              <w:rPr>
                <w:rFonts w:ascii="Traditional Arabic" w:hAnsi="Traditional Arabic" w:cs="Traditional Arabic"/>
              </w:rPr>
            </w:pPr>
            <w:r>
              <w:rPr>
                <w:rFonts w:ascii="Traditional Arabic" w:hAnsi="Traditional Arabic" w:cs="Traditional Arabic"/>
                <w:rtl/>
              </w:rPr>
              <w:t>عدد العينة</w:t>
            </w:r>
          </w:p>
        </w:tc>
        <w:tc>
          <w:tcPr>
            <w:tcW w:w="1625" w:type="dxa"/>
            <w:tcBorders>
              <w:top w:val="single" w:sz="4" w:space="0" w:color="auto"/>
              <w:left w:val="single" w:sz="4" w:space="0" w:color="auto"/>
              <w:bottom w:val="single" w:sz="4" w:space="0" w:color="auto"/>
              <w:right w:val="single" w:sz="4" w:space="0" w:color="auto"/>
            </w:tcBorders>
            <w:hideMark/>
          </w:tcPr>
          <w:p w:rsidR="00A423CD" w:rsidRDefault="00A423CD">
            <w:pPr>
              <w:spacing w:line="360" w:lineRule="auto"/>
              <w:ind w:firstLine="0"/>
              <w:jc w:val="center"/>
              <w:rPr>
                <w:rFonts w:ascii="Traditional Arabic" w:hAnsi="Traditional Arabic" w:cs="Traditional Arabic"/>
              </w:rPr>
            </w:pPr>
            <w:r>
              <w:rPr>
                <w:rFonts w:ascii="Traditional Arabic" w:hAnsi="Traditional Arabic" w:cs="Traditional Arabic"/>
                <w:rtl/>
              </w:rPr>
              <w:t xml:space="preserve">قيمة معامل </w:t>
            </w:r>
            <w:r w:rsidR="00A2295E">
              <w:rPr>
                <w:rFonts w:ascii="Traditional Arabic" w:hAnsi="Traditional Arabic" w:cs="Traditional Arabic" w:hint="cs"/>
                <w:rtl/>
              </w:rPr>
              <w:t>الارتباط</w:t>
            </w:r>
          </w:p>
        </w:tc>
        <w:tc>
          <w:tcPr>
            <w:tcW w:w="2027" w:type="dxa"/>
            <w:tcBorders>
              <w:top w:val="single" w:sz="4" w:space="0" w:color="auto"/>
              <w:left w:val="single" w:sz="4" w:space="0" w:color="auto"/>
              <w:bottom w:val="single" w:sz="4" w:space="0" w:color="auto"/>
              <w:right w:val="single" w:sz="4" w:space="0" w:color="auto"/>
            </w:tcBorders>
            <w:hideMark/>
          </w:tcPr>
          <w:p w:rsidR="00A423CD" w:rsidRDefault="00A423CD">
            <w:pPr>
              <w:spacing w:line="360" w:lineRule="auto"/>
              <w:ind w:firstLine="0"/>
              <w:jc w:val="center"/>
              <w:rPr>
                <w:rFonts w:ascii="Traditional Arabic" w:hAnsi="Traditional Arabic" w:cs="Traditional Arabic"/>
              </w:rPr>
            </w:pPr>
            <w:r>
              <w:rPr>
                <w:rFonts w:ascii="Traditional Arabic" w:hAnsi="Traditional Arabic" w:cs="Traditional Arabic"/>
                <w:rtl/>
              </w:rPr>
              <w:t>مستوى الدلالة</w:t>
            </w:r>
          </w:p>
        </w:tc>
      </w:tr>
      <w:tr w:rsidR="00A423CD" w:rsidTr="00A423CD">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1092" w:type="dxa"/>
            <w:tcBorders>
              <w:top w:val="single" w:sz="4" w:space="0" w:color="auto"/>
              <w:left w:val="single" w:sz="4" w:space="0" w:color="auto"/>
              <w:bottom w:val="single" w:sz="4" w:space="0" w:color="auto"/>
              <w:right w:val="single" w:sz="4" w:space="0" w:color="auto"/>
            </w:tcBorders>
            <w:hideMark/>
          </w:tcPr>
          <w:p w:rsidR="00A423CD" w:rsidRDefault="00A423CD">
            <w:pPr>
              <w:spacing w:line="360" w:lineRule="auto"/>
              <w:ind w:firstLine="0"/>
              <w:jc w:val="center"/>
              <w:rPr>
                <w:rFonts w:ascii="Traditional Arabic" w:hAnsi="Traditional Arabic" w:cs="Traditional Arabic"/>
              </w:rPr>
            </w:pPr>
            <w:r>
              <w:rPr>
                <w:rFonts w:ascii="Traditional Arabic" w:hAnsi="Traditional Arabic" w:cs="Traditional Arabic"/>
                <w:rtl/>
              </w:rPr>
              <w:t>50</w:t>
            </w:r>
          </w:p>
        </w:tc>
        <w:tc>
          <w:tcPr>
            <w:tcW w:w="1625" w:type="dxa"/>
            <w:tcBorders>
              <w:top w:val="single" w:sz="4" w:space="0" w:color="auto"/>
              <w:left w:val="single" w:sz="4" w:space="0" w:color="auto"/>
              <w:bottom w:val="single" w:sz="4" w:space="0" w:color="auto"/>
              <w:right w:val="single" w:sz="4" w:space="0" w:color="auto"/>
            </w:tcBorders>
            <w:hideMark/>
          </w:tcPr>
          <w:p w:rsidR="00A423CD" w:rsidRDefault="00A423CD">
            <w:pPr>
              <w:spacing w:line="360" w:lineRule="auto"/>
              <w:ind w:firstLine="0"/>
              <w:jc w:val="center"/>
              <w:rPr>
                <w:rFonts w:ascii="Traditional Arabic" w:hAnsi="Traditional Arabic" w:cs="Traditional Arabic"/>
              </w:rPr>
            </w:pPr>
            <w:r>
              <w:rPr>
                <w:rFonts w:ascii="Traditional Arabic" w:hAnsi="Traditional Arabic" w:cs="Traditional Arabic"/>
                <w:rtl/>
              </w:rPr>
              <w:t>0.01_</w:t>
            </w:r>
          </w:p>
        </w:tc>
        <w:tc>
          <w:tcPr>
            <w:tcW w:w="2027" w:type="dxa"/>
            <w:tcBorders>
              <w:top w:val="single" w:sz="4" w:space="0" w:color="auto"/>
              <w:left w:val="single" w:sz="4" w:space="0" w:color="auto"/>
              <w:bottom w:val="single" w:sz="4" w:space="0" w:color="auto"/>
              <w:right w:val="single" w:sz="4" w:space="0" w:color="auto"/>
            </w:tcBorders>
            <w:hideMark/>
          </w:tcPr>
          <w:p w:rsidR="00A423CD" w:rsidRDefault="00A423CD">
            <w:pPr>
              <w:spacing w:line="360" w:lineRule="auto"/>
              <w:ind w:firstLine="0"/>
              <w:jc w:val="center"/>
              <w:rPr>
                <w:rFonts w:ascii="Traditional Arabic" w:hAnsi="Traditional Arabic" w:cs="Traditional Arabic"/>
              </w:rPr>
            </w:pPr>
            <w:r>
              <w:rPr>
                <w:rFonts w:ascii="Traditional Arabic" w:hAnsi="Traditional Arabic" w:cs="Traditional Arabic"/>
                <w:rtl/>
              </w:rPr>
              <w:t>0.01</w:t>
            </w:r>
          </w:p>
        </w:tc>
      </w:tr>
    </w:tbl>
    <w:p w:rsidR="00A423CD" w:rsidRDefault="00A423CD" w:rsidP="00A2295E">
      <w:pPr>
        <w:widowControl w:val="0"/>
        <w:spacing w:line="276" w:lineRule="auto"/>
        <w:jc w:val="center"/>
        <w:rPr>
          <w:rFonts w:ascii="Traditional Arabic" w:hAnsi="Traditional Arabic" w:cs="Traditional Arabic"/>
          <w:sz w:val="20"/>
          <w:szCs w:val="20"/>
          <w:rtl/>
        </w:rPr>
      </w:pPr>
      <w:r>
        <w:rPr>
          <w:rFonts w:ascii="Traditional Arabic" w:hAnsi="Traditional Arabic" w:cs="Traditional Arabic"/>
          <w:sz w:val="20"/>
          <w:szCs w:val="20"/>
          <w:rtl/>
        </w:rPr>
        <w:t>-حدود الدلالة الإحصائية لقيمة معامل الارتباط عند مستوى 0.01 لدرجة حرية ( 50-2) = 0.372.</w:t>
      </w:r>
    </w:p>
    <w:p w:rsidR="00A423CD" w:rsidRDefault="00A423CD" w:rsidP="00A423CD">
      <w:pPr>
        <w:widowControl w:val="0"/>
        <w:spacing w:line="276" w:lineRule="auto"/>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يتضح من الجدول السابق </w:t>
      </w:r>
      <w:r w:rsidR="00A2295E">
        <w:rPr>
          <w:rFonts w:ascii="Traditional Arabic" w:hAnsi="Traditional Arabic" w:cs="Traditional Arabic" w:hint="cs"/>
          <w:sz w:val="30"/>
          <w:szCs w:val="30"/>
          <w:rtl/>
        </w:rPr>
        <w:t xml:space="preserve">أنه </w:t>
      </w:r>
      <w:r>
        <w:rPr>
          <w:rFonts w:ascii="Traditional Arabic" w:hAnsi="Traditional Arabic" w:cs="Traditional Arabic"/>
          <w:sz w:val="30"/>
          <w:szCs w:val="30"/>
          <w:rtl/>
        </w:rPr>
        <w:t>لا</w:t>
      </w:r>
      <w:r w:rsidR="00A2295E">
        <w:rPr>
          <w:rFonts w:ascii="Traditional Arabic" w:hAnsi="Traditional Arabic" w:cs="Traditional Arabic" w:hint="cs"/>
          <w:sz w:val="30"/>
          <w:szCs w:val="30"/>
          <w:rtl/>
        </w:rPr>
        <w:t xml:space="preserve"> </w:t>
      </w:r>
      <w:r>
        <w:rPr>
          <w:rFonts w:ascii="Traditional Arabic" w:hAnsi="Traditional Arabic" w:cs="Traditional Arabic"/>
          <w:sz w:val="30"/>
          <w:szCs w:val="30"/>
          <w:rtl/>
        </w:rPr>
        <w:t>توجد علاقة ذات دلالة إحصائية بين تقدير الذات، و الأداء الوظيفي لدى أعضاء هيئة التدريس في كليتي الآداب والعلوم،</w:t>
      </w:r>
      <w:r w:rsidR="00A2295E">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ويعزو الباحثات ذلك إلى أن عضو هيئة التدريس، رغم انخفاض تقدي</w:t>
      </w:r>
      <w:r w:rsidR="00A2295E">
        <w:rPr>
          <w:rFonts w:ascii="Traditional Arabic" w:hAnsi="Traditional Arabic" w:cs="Traditional Arabic"/>
          <w:sz w:val="30"/>
          <w:szCs w:val="30"/>
          <w:rtl/>
        </w:rPr>
        <w:t>ره لذاته إلى أنه يسعى لتقديم ال</w:t>
      </w:r>
      <w:r w:rsidR="00A2295E">
        <w:rPr>
          <w:rFonts w:ascii="Traditional Arabic" w:hAnsi="Traditional Arabic" w:cs="Traditional Arabic" w:hint="cs"/>
          <w:sz w:val="30"/>
          <w:szCs w:val="30"/>
          <w:rtl/>
        </w:rPr>
        <w:t>أ</w:t>
      </w:r>
      <w:r>
        <w:rPr>
          <w:rFonts w:ascii="Traditional Arabic" w:hAnsi="Traditional Arabic" w:cs="Traditional Arabic"/>
          <w:sz w:val="30"/>
          <w:szCs w:val="30"/>
          <w:rtl/>
        </w:rPr>
        <w:t>فضل ويحاول جاهدا</w:t>
      </w:r>
      <w:r w:rsidR="00A2295E">
        <w:rPr>
          <w:rFonts w:ascii="Traditional Arabic" w:hAnsi="Traditional Arabic" w:cs="Traditional Arabic" w:hint="cs"/>
          <w:sz w:val="30"/>
          <w:szCs w:val="30"/>
          <w:rtl/>
        </w:rPr>
        <w:t>ً</w:t>
      </w:r>
      <w:r>
        <w:rPr>
          <w:rFonts w:ascii="Traditional Arabic" w:hAnsi="Traditional Arabic" w:cs="Traditional Arabic"/>
          <w:sz w:val="30"/>
          <w:szCs w:val="30"/>
          <w:rtl/>
        </w:rPr>
        <w:t xml:space="preserve"> ان يرتقي بنفسه من خلال أدائه </w:t>
      </w:r>
      <w:r w:rsidR="00A2295E">
        <w:rPr>
          <w:rFonts w:ascii="Traditional Arabic" w:hAnsi="Traditional Arabic" w:cs="Traditional Arabic"/>
          <w:sz w:val="30"/>
          <w:szCs w:val="30"/>
          <w:rtl/>
        </w:rPr>
        <w:t>والذي ينعكس على زملاء العمل وال</w:t>
      </w:r>
      <w:r w:rsidR="00A2295E">
        <w:rPr>
          <w:rFonts w:ascii="Traditional Arabic" w:hAnsi="Traditional Arabic" w:cs="Traditional Arabic" w:hint="cs"/>
          <w:sz w:val="30"/>
          <w:szCs w:val="30"/>
          <w:rtl/>
        </w:rPr>
        <w:t>إ</w:t>
      </w:r>
      <w:r>
        <w:rPr>
          <w:rFonts w:ascii="Traditional Arabic" w:hAnsi="Traditional Arabic" w:cs="Traditional Arabic"/>
          <w:sz w:val="30"/>
          <w:szCs w:val="30"/>
          <w:rtl/>
        </w:rPr>
        <w:t xml:space="preserve">دارة والطلاب فقد يساهم انخفاض تقدير الذات في سعي عضو هيئة التدريس إلى النجاح في عمله، كتعويض عن </w:t>
      </w:r>
      <w:r w:rsidR="00A2295E">
        <w:rPr>
          <w:rFonts w:ascii="Traditional Arabic" w:hAnsi="Traditional Arabic" w:cs="Traditional Arabic" w:hint="cs"/>
          <w:sz w:val="30"/>
          <w:szCs w:val="30"/>
          <w:rtl/>
        </w:rPr>
        <w:t>انخفاض</w:t>
      </w:r>
      <w:r>
        <w:rPr>
          <w:rFonts w:ascii="Traditional Arabic" w:hAnsi="Traditional Arabic" w:cs="Traditional Arabic"/>
          <w:sz w:val="30"/>
          <w:szCs w:val="30"/>
          <w:rtl/>
        </w:rPr>
        <w:t xml:space="preserve"> تقدير الذات.</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b/>
          <w:bCs/>
          <w:sz w:val="28"/>
          <w:szCs w:val="28"/>
          <w:rtl/>
        </w:rPr>
        <w:t>عرض نتائج السؤال الرابع  وتفسيره:</w:t>
      </w:r>
      <w:r>
        <w:rPr>
          <w:rFonts w:ascii="Traditional Arabic" w:hAnsi="Traditional Arabic" w:cs="Traditional Arabic"/>
          <w:sz w:val="30"/>
          <w:szCs w:val="30"/>
          <w:rtl/>
        </w:rPr>
        <w:t xml:space="preserve"> </w:t>
      </w:r>
    </w:p>
    <w:p w:rsidR="00A423CD" w:rsidRDefault="00A423CD" w:rsidP="00A423CD">
      <w:pPr>
        <w:jc w:val="both"/>
        <w:rPr>
          <w:rFonts w:ascii="Traditional Arabic" w:hAnsi="Traditional Arabic" w:cs="Traditional Arabic"/>
          <w:sz w:val="30"/>
          <w:szCs w:val="30"/>
          <w:rtl/>
        </w:rPr>
      </w:pPr>
      <w:r>
        <w:rPr>
          <w:rFonts w:ascii="Traditional Arabic" w:hAnsi="Traditional Arabic" w:cs="Traditional Arabic"/>
          <w:sz w:val="30"/>
          <w:szCs w:val="30"/>
          <w:rtl/>
        </w:rPr>
        <w:t xml:space="preserve"> </w:t>
      </w:r>
      <w:r>
        <w:rPr>
          <w:rFonts w:ascii="Traditional Arabic" w:hAnsi="Traditional Arabic" w:cs="Traditional Arabic"/>
          <w:b/>
          <w:bCs/>
          <w:sz w:val="30"/>
          <w:szCs w:val="30"/>
          <w:rtl/>
        </w:rPr>
        <w:t xml:space="preserve">نص السؤال الرابع هل توجد فروق بين متوسطات درجات مقياس تقدير الذات  لدى عينة من أعضاء هيئة التدريس الجامعي بكليتي الآداب والعلوم  تعزى لمتغير الجنس </w:t>
      </w:r>
      <w:r w:rsidR="00A2295E">
        <w:rPr>
          <w:rFonts w:ascii="Traditional Arabic" w:hAnsi="Traditional Arabic" w:cs="Traditional Arabic" w:hint="cs"/>
          <w:b/>
          <w:bCs/>
          <w:sz w:val="30"/>
          <w:szCs w:val="30"/>
          <w:rtl/>
        </w:rPr>
        <w:t>والاختصاص</w:t>
      </w:r>
      <w:r>
        <w:rPr>
          <w:rFonts w:ascii="Traditional Arabic" w:hAnsi="Traditional Arabic" w:cs="Traditional Arabic"/>
          <w:b/>
          <w:bCs/>
          <w:sz w:val="30"/>
          <w:szCs w:val="30"/>
          <w:rtl/>
        </w:rPr>
        <w:t xml:space="preserve"> </w:t>
      </w:r>
      <w:r>
        <w:rPr>
          <w:rFonts w:ascii="Traditional Arabic" w:hAnsi="Traditional Arabic" w:cs="Traditional Arabic"/>
          <w:sz w:val="30"/>
          <w:szCs w:val="30"/>
          <w:rtl/>
        </w:rPr>
        <w:t>؟</w:t>
      </w:r>
    </w:p>
    <w:p w:rsidR="00A423CD" w:rsidRDefault="00A2295E" w:rsidP="00A2295E">
      <w:pPr>
        <w:tabs>
          <w:tab w:val="left" w:pos="1416"/>
        </w:tabs>
        <w:ind w:left="-284"/>
        <w:jc w:val="both"/>
        <w:rPr>
          <w:rFonts w:ascii="Traditional Arabic" w:hAnsi="Traditional Arabic" w:cs="Traditional Arabic"/>
          <w:sz w:val="30"/>
          <w:szCs w:val="30"/>
          <w:rtl/>
        </w:rPr>
      </w:pPr>
      <w:r>
        <w:rPr>
          <w:rFonts w:ascii="Traditional Arabic" w:hAnsi="Traditional Arabic" w:cs="Traditional Arabic" w:hint="cs"/>
          <w:sz w:val="30"/>
          <w:szCs w:val="30"/>
          <w:rtl/>
        </w:rPr>
        <w:t>للإجابة</w:t>
      </w:r>
      <w:r w:rsidR="00A423CD">
        <w:rPr>
          <w:rFonts w:ascii="Traditional Arabic" w:hAnsi="Traditional Arabic" w:cs="Traditional Arabic"/>
          <w:sz w:val="30"/>
          <w:szCs w:val="30"/>
          <w:rtl/>
        </w:rPr>
        <w:t xml:space="preserve"> على السؤال الرابع  قامت </w:t>
      </w:r>
      <w:r>
        <w:rPr>
          <w:rFonts w:ascii="Traditional Arabic" w:hAnsi="Traditional Arabic" w:cs="Traditional Arabic" w:hint="cs"/>
          <w:sz w:val="30"/>
          <w:szCs w:val="30"/>
          <w:rtl/>
        </w:rPr>
        <w:t>الباحثات</w:t>
      </w:r>
      <w:r w:rsidR="00A423CD">
        <w:rPr>
          <w:rFonts w:ascii="Traditional Arabic" w:hAnsi="Traditional Arabic" w:cs="Traditional Arabic"/>
          <w:sz w:val="30"/>
          <w:szCs w:val="30"/>
          <w:rtl/>
        </w:rPr>
        <w:t xml:space="preserve"> باستخدام (ت) لحساب الفروق بين متوسطات درجات أعضاء هيئة التدريس لكليتي الآداب والعلوم ،في الدرجة الكلية لمقياس تقدير الذات تبعاً لمتغيري الجنس </w:t>
      </w:r>
      <w:r>
        <w:rPr>
          <w:rFonts w:ascii="Traditional Arabic" w:hAnsi="Traditional Arabic" w:cs="Traditional Arabic" w:hint="cs"/>
          <w:sz w:val="30"/>
          <w:szCs w:val="30"/>
          <w:rtl/>
        </w:rPr>
        <w:t>والاختصاص</w:t>
      </w:r>
      <w:r w:rsidR="00A423CD">
        <w:rPr>
          <w:rFonts w:ascii="Traditional Arabic" w:hAnsi="Traditional Arabic" w:cs="Traditional Arabic"/>
          <w:sz w:val="30"/>
          <w:szCs w:val="30"/>
          <w:rtl/>
        </w:rPr>
        <w:t xml:space="preserve"> ، كما هو مبين في الجدول التالي:</w:t>
      </w:r>
    </w:p>
    <w:p w:rsidR="00A423CD" w:rsidRDefault="00A423CD" w:rsidP="00A423CD">
      <w:pPr>
        <w:pStyle w:val="a3"/>
        <w:numPr>
          <w:ilvl w:val="0"/>
          <w:numId w:val="4"/>
        </w:numPr>
        <w:spacing w:after="0"/>
        <w:ind w:left="644"/>
        <w:jc w:val="lowKashida"/>
        <w:rPr>
          <w:rFonts w:ascii="Traditional Arabic" w:hAnsi="Traditional Arabic"/>
          <w:b/>
          <w:bCs/>
          <w:sz w:val="30"/>
          <w:szCs w:val="30"/>
          <w:rtl/>
          <w:lang w:eastAsia="en-US"/>
        </w:rPr>
      </w:pPr>
      <w:r>
        <w:rPr>
          <w:rFonts w:ascii="Traditional Arabic" w:hAnsi="Traditional Arabic"/>
          <w:b/>
          <w:bCs/>
          <w:sz w:val="30"/>
          <w:szCs w:val="30"/>
          <w:rtl/>
          <w:lang w:eastAsia="en-US"/>
        </w:rPr>
        <w:t>الفروق في تقدير الذات؛  تبعا لمتغير الجنس:</w:t>
      </w:r>
    </w:p>
    <w:p w:rsidR="00A423CD" w:rsidRDefault="00A423CD" w:rsidP="00A423CD">
      <w:pPr>
        <w:pStyle w:val="a3"/>
        <w:spacing w:after="0"/>
        <w:jc w:val="center"/>
        <w:rPr>
          <w:rFonts w:cs="Simplified Arabic"/>
          <w:bCs/>
          <w:szCs w:val="20"/>
          <w:rtl/>
        </w:rPr>
      </w:pPr>
      <w:r>
        <w:rPr>
          <w:rFonts w:ascii="Traditional Arabic" w:hAnsi="Traditional Arabic"/>
          <w:b/>
          <w:bCs/>
          <w:i/>
          <w:iCs/>
          <w:sz w:val="26"/>
          <w:szCs w:val="26"/>
          <w:rtl/>
          <w:lang w:eastAsia="en-US"/>
        </w:rPr>
        <w:t>جدول ( 8 ) المتوسطات الحسابية والانحرافات المعيارية وقيمة ( ت ) للدرجة الكلية لمقياس تقدير الذات؛  تبعاً لمتغير الجنس</w:t>
      </w:r>
      <w:r>
        <w:rPr>
          <w:rFonts w:ascii="Traditional Arabic" w:hAnsi="Traditional Arabic"/>
          <w:sz w:val="26"/>
          <w:szCs w:val="26"/>
          <w:rtl/>
          <w:lang w:eastAsia="en-US"/>
        </w:rPr>
        <w:t xml:space="preserve"> .</w:t>
      </w:r>
    </w:p>
    <w:tbl>
      <w:tblPr>
        <w:tblStyle w:val="10"/>
        <w:bidiVisual/>
        <w:tblW w:w="7981" w:type="dxa"/>
        <w:tblInd w:w="433" w:type="dxa"/>
        <w:tblLook w:val="04A0" w:firstRow="1" w:lastRow="0" w:firstColumn="1" w:lastColumn="0" w:noHBand="0" w:noVBand="1"/>
      </w:tblPr>
      <w:tblGrid>
        <w:gridCol w:w="1216"/>
        <w:gridCol w:w="1095"/>
        <w:gridCol w:w="708"/>
        <w:gridCol w:w="1418"/>
        <w:gridCol w:w="1134"/>
        <w:gridCol w:w="992"/>
        <w:gridCol w:w="1418"/>
      </w:tblGrid>
      <w:tr w:rsidR="00A423CD" w:rsidTr="00A2295E">
        <w:trPr>
          <w:trHeight w:val="316"/>
        </w:trPr>
        <w:tc>
          <w:tcPr>
            <w:tcW w:w="1216" w:type="dxa"/>
            <w:vMerge w:val="restart"/>
            <w:tcBorders>
              <w:top w:val="single" w:sz="4" w:space="0" w:color="auto"/>
              <w:left w:val="single" w:sz="4" w:space="0" w:color="auto"/>
              <w:bottom w:val="single" w:sz="4" w:space="0" w:color="auto"/>
              <w:right w:val="single" w:sz="4" w:space="0" w:color="auto"/>
            </w:tcBorders>
            <w:vAlign w:val="center"/>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الدرجة الكلية لمقياس تقدير  الذات</w:t>
            </w:r>
          </w:p>
        </w:tc>
        <w:tc>
          <w:tcPr>
            <w:tcW w:w="1095"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الجنس</w:t>
            </w:r>
          </w:p>
        </w:tc>
        <w:tc>
          <w:tcPr>
            <w:tcW w:w="708"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العدد</w:t>
            </w:r>
          </w:p>
        </w:tc>
        <w:tc>
          <w:tcPr>
            <w:tcW w:w="1418"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المتوسط الحسابي</w:t>
            </w:r>
          </w:p>
        </w:tc>
        <w:tc>
          <w:tcPr>
            <w:tcW w:w="1134"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tl/>
              </w:rPr>
            </w:pPr>
            <w:r>
              <w:rPr>
                <w:rFonts w:ascii="Traditional Arabic" w:hAnsi="Traditional Arabic" w:cs="Traditional Arabic"/>
                <w:rtl/>
              </w:rPr>
              <w:t>الانحراف</w:t>
            </w:r>
          </w:p>
          <w:p w:rsidR="00A423CD" w:rsidRDefault="00A423CD">
            <w:pPr>
              <w:ind w:firstLine="0"/>
              <w:jc w:val="center"/>
              <w:rPr>
                <w:rFonts w:ascii="Traditional Arabic" w:hAnsi="Traditional Arabic" w:cs="Traditional Arabic"/>
              </w:rPr>
            </w:pPr>
            <w:r>
              <w:rPr>
                <w:rFonts w:ascii="Traditional Arabic" w:hAnsi="Traditional Arabic" w:cs="Traditional Arabic"/>
                <w:rtl/>
              </w:rPr>
              <w:t>المعياري</w:t>
            </w:r>
          </w:p>
        </w:tc>
        <w:tc>
          <w:tcPr>
            <w:tcW w:w="992"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قيمة (ت)</w:t>
            </w:r>
          </w:p>
        </w:tc>
        <w:tc>
          <w:tcPr>
            <w:tcW w:w="1418"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مستوى الدلالة</w:t>
            </w:r>
          </w:p>
        </w:tc>
      </w:tr>
      <w:tr w:rsidR="00A423CD" w:rsidTr="00A2295E">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1095"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ذكور</w:t>
            </w:r>
          </w:p>
        </w:tc>
        <w:tc>
          <w:tcPr>
            <w:tcW w:w="708" w:type="dxa"/>
            <w:tcBorders>
              <w:top w:val="single" w:sz="4" w:space="0" w:color="auto"/>
              <w:left w:val="single" w:sz="4" w:space="0" w:color="auto"/>
              <w:bottom w:val="single" w:sz="4" w:space="0" w:color="auto"/>
              <w:right w:val="single" w:sz="4" w:space="0" w:color="auto"/>
            </w:tcBorders>
            <w:hideMark/>
          </w:tcPr>
          <w:p w:rsidR="00A423CD" w:rsidRDefault="00A423CD">
            <w:pPr>
              <w:spacing w:line="360" w:lineRule="auto"/>
              <w:ind w:firstLine="0"/>
              <w:jc w:val="center"/>
              <w:rPr>
                <w:rFonts w:ascii="Traditional Arabic" w:hAnsi="Traditional Arabic" w:cs="Traditional Arabic"/>
              </w:rPr>
            </w:pPr>
            <w:r>
              <w:rPr>
                <w:rFonts w:ascii="Traditional Arabic" w:hAnsi="Traditional Arabic" w:cs="Traditional Arabic"/>
                <w:rtl/>
              </w:rPr>
              <w:t>24</w:t>
            </w:r>
          </w:p>
        </w:tc>
        <w:tc>
          <w:tcPr>
            <w:tcW w:w="1418" w:type="dxa"/>
            <w:tcBorders>
              <w:top w:val="single" w:sz="4" w:space="0" w:color="auto"/>
              <w:left w:val="single" w:sz="4" w:space="0" w:color="auto"/>
              <w:bottom w:val="single" w:sz="4" w:space="0" w:color="auto"/>
              <w:right w:val="single" w:sz="4" w:space="0" w:color="auto"/>
            </w:tcBorders>
            <w:hideMark/>
          </w:tcPr>
          <w:p w:rsidR="00A423CD" w:rsidRDefault="00A423CD">
            <w:pPr>
              <w:spacing w:line="360" w:lineRule="auto"/>
              <w:ind w:firstLine="0"/>
              <w:jc w:val="center"/>
              <w:rPr>
                <w:rFonts w:ascii="Traditional Arabic" w:hAnsi="Traditional Arabic" w:cs="Traditional Arabic"/>
              </w:rPr>
            </w:pPr>
            <w:r>
              <w:rPr>
                <w:rFonts w:ascii="Traditional Arabic" w:hAnsi="Traditional Arabic" w:cs="Traditional Arabic"/>
                <w:rtl/>
              </w:rPr>
              <w:t>2.70</w:t>
            </w:r>
          </w:p>
        </w:tc>
        <w:tc>
          <w:tcPr>
            <w:tcW w:w="1134" w:type="dxa"/>
            <w:tcBorders>
              <w:top w:val="single" w:sz="4" w:space="0" w:color="auto"/>
              <w:left w:val="single" w:sz="4" w:space="0" w:color="auto"/>
              <w:bottom w:val="single" w:sz="4" w:space="0" w:color="auto"/>
              <w:right w:val="single" w:sz="4" w:space="0" w:color="auto"/>
            </w:tcBorders>
            <w:hideMark/>
          </w:tcPr>
          <w:p w:rsidR="00A423CD" w:rsidRDefault="00A423CD">
            <w:pPr>
              <w:spacing w:line="360" w:lineRule="auto"/>
              <w:ind w:firstLine="0"/>
              <w:jc w:val="center"/>
              <w:rPr>
                <w:rFonts w:ascii="Traditional Arabic" w:hAnsi="Traditional Arabic" w:cs="Traditional Arabic"/>
              </w:rPr>
            </w:pPr>
            <w:r>
              <w:rPr>
                <w:rFonts w:ascii="Traditional Arabic" w:hAnsi="Traditional Arabic" w:cs="Traditional Arabic"/>
                <w:rtl/>
              </w:rPr>
              <w:t>0.49</w:t>
            </w:r>
          </w:p>
        </w:tc>
        <w:tc>
          <w:tcPr>
            <w:tcW w:w="992" w:type="dxa"/>
            <w:vMerge w:val="restart"/>
            <w:tcBorders>
              <w:top w:val="single" w:sz="4" w:space="0" w:color="auto"/>
              <w:left w:val="single" w:sz="4" w:space="0" w:color="auto"/>
              <w:bottom w:val="single" w:sz="4" w:space="0" w:color="auto"/>
              <w:right w:val="single" w:sz="4" w:space="0" w:color="auto"/>
            </w:tcBorders>
            <w:hideMark/>
          </w:tcPr>
          <w:p w:rsidR="00A423CD" w:rsidRDefault="00A423CD">
            <w:pPr>
              <w:spacing w:line="360" w:lineRule="auto"/>
              <w:ind w:firstLine="0"/>
              <w:jc w:val="center"/>
              <w:rPr>
                <w:rFonts w:ascii="Traditional Arabic" w:hAnsi="Traditional Arabic" w:cs="Traditional Arabic"/>
              </w:rPr>
            </w:pPr>
            <w:r>
              <w:rPr>
                <w:rFonts w:ascii="Traditional Arabic" w:hAnsi="Traditional Arabic" w:cs="Traditional Arabic"/>
                <w:rtl/>
              </w:rPr>
              <w:t>0.36</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غير</w:t>
            </w:r>
            <w:r w:rsidR="00A2295E">
              <w:rPr>
                <w:rFonts w:ascii="Traditional Arabic" w:hAnsi="Traditional Arabic" w:cs="Traditional Arabic" w:hint="cs"/>
                <w:rtl/>
              </w:rPr>
              <w:t xml:space="preserve"> </w:t>
            </w:r>
            <w:r>
              <w:rPr>
                <w:rFonts w:ascii="Traditional Arabic" w:hAnsi="Traditional Arabic" w:cs="Traditional Arabic"/>
                <w:rtl/>
              </w:rPr>
              <w:t>دالة إحصائيا</w:t>
            </w:r>
          </w:p>
        </w:tc>
      </w:tr>
      <w:tr w:rsidR="00A423CD" w:rsidTr="00A2295E">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1095"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إناث</w:t>
            </w:r>
          </w:p>
        </w:tc>
        <w:tc>
          <w:tcPr>
            <w:tcW w:w="708"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26</w:t>
            </w:r>
          </w:p>
        </w:tc>
        <w:tc>
          <w:tcPr>
            <w:tcW w:w="1418"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2.74</w:t>
            </w:r>
          </w:p>
        </w:tc>
        <w:tc>
          <w:tcPr>
            <w:tcW w:w="1134"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0.30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r>
    </w:tbl>
    <w:p w:rsidR="00A423CD" w:rsidRDefault="00A423CD" w:rsidP="00A423CD">
      <w:pPr>
        <w:widowControl w:val="0"/>
        <w:jc w:val="both"/>
        <w:rPr>
          <w:rFonts w:ascii="Traditional Arabic" w:hAnsi="Traditional Arabic" w:cs="Traditional Arabic"/>
        </w:rPr>
      </w:pPr>
      <w:r>
        <w:rPr>
          <w:rFonts w:ascii="Traditional Arabic" w:hAnsi="Traditional Arabic" w:cs="Traditional Arabic"/>
          <w:rtl/>
        </w:rPr>
        <w:t xml:space="preserve">       -حدود الدلالة الإحصائية لقيمة (ت) عند مستوى 0.05 لدرجة حرية ( 50-2) =2.</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يتضح من الجدول السابق أنه لا توجد فروق ذات دلالة إحصائية بين متوسطات درجات مقياس تقدير الذات؛ تعزي لمتغير الجنس، وتعزو الباحثات ذلك بأن طبيعة الظروف وعوامل التنشئة الوالدية تكاد تكون واحدة في مجتمعنا ،مما ينعكس على مستوى تقدير الذات ،أضف إلى ذلك أن الظروف الحياتية </w:t>
      </w:r>
      <w:r w:rsidR="00A2295E">
        <w:rPr>
          <w:rFonts w:ascii="Traditional Arabic" w:hAnsi="Traditional Arabic" w:cs="Traditional Arabic" w:hint="cs"/>
          <w:sz w:val="30"/>
          <w:szCs w:val="30"/>
          <w:rtl/>
        </w:rPr>
        <w:t>والمسؤوليا</w:t>
      </w:r>
      <w:r w:rsidR="00A2295E">
        <w:rPr>
          <w:rFonts w:ascii="Traditional Arabic" w:hAnsi="Traditional Arabic" w:cs="Traditional Arabic" w:hint="eastAsia"/>
          <w:sz w:val="30"/>
          <w:szCs w:val="30"/>
          <w:rtl/>
        </w:rPr>
        <w:t>ت</w:t>
      </w:r>
      <w:r>
        <w:rPr>
          <w:rFonts w:ascii="Traditional Arabic" w:hAnsi="Traditional Arabic" w:cs="Traditional Arabic"/>
          <w:sz w:val="30"/>
          <w:szCs w:val="30"/>
          <w:rtl/>
        </w:rPr>
        <w:t xml:space="preserve"> لكل من الرجل والمرآة تكاد تكون واحدة، إي أن ثقافة المجتمع تغيرات وأصبحت المرآة على حد سواء مع الرجل بالأعباء الأسرية والوظيفية، واتفقت نتائج الدراسة مع دراسة سمية حسيني (2018) بأن عامل الجنس بصفة عامة ليس له علاقة بمستوى تقدير الذات .</w:t>
      </w:r>
    </w:p>
    <w:p w:rsidR="00A423CD" w:rsidRDefault="00A423CD" w:rsidP="00A423CD">
      <w:pPr>
        <w:widowControl w:val="0"/>
        <w:snapToGrid w:val="0"/>
        <w:rPr>
          <w:rFonts w:ascii="Traditional Arabic" w:hAnsi="Traditional Arabic" w:cs="Traditional Arabic"/>
          <w:b/>
          <w:bCs/>
          <w:sz w:val="30"/>
          <w:szCs w:val="30"/>
          <w:rtl/>
        </w:rPr>
      </w:pPr>
      <w:r>
        <w:rPr>
          <w:rFonts w:ascii="Traditional Arabic" w:hAnsi="Traditional Arabic" w:cs="Traditional Arabic"/>
          <w:b/>
          <w:bCs/>
          <w:sz w:val="30"/>
          <w:szCs w:val="30"/>
          <w:rtl/>
        </w:rPr>
        <w:t>2ـ الفروق في تقدير الذات؛  تبعا لمتغير الكلية:</w:t>
      </w:r>
    </w:p>
    <w:p w:rsidR="00A423CD" w:rsidRDefault="00A423CD" w:rsidP="00A423CD">
      <w:pPr>
        <w:widowControl w:val="0"/>
        <w:snapToGrid w:val="0"/>
        <w:ind w:left="284"/>
        <w:jc w:val="center"/>
        <w:rPr>
          <w:rFonts w:ascii="Traditional Arabic" w:hAnsi="Traditional Arabic" w:cs="Traditional Arabic"/>
          <w:b/>
          <w:bCs/>
          <w:sz w:val="28"/>
          <w:szCs w:val="28"/>
          <w:rtl/>
        </w:rPr>
      </w:pPr>
      <w:r>
        <w:rPr>
          <w:rFonts w:ascii="Traditional Arabic" w:hAnsi="Traditional Arabic" w:cs="Traditional Arabic"/>
          <w:b/>
          <w:bCs/>
          <w:i/>
          <w:iCs/>
          <w:sz w:val="28"/>
          <w:szCs w:val="28"/>
          <w:rtl/>
        </w:rPr>
        <w:t>جدول ( 9 ) المتوسطات الحسابية والانحرافات المعيارية وقيمة ( ت ) للدرجة الكلية لمقياس تقدير الذات؛  تبعاً لمتغير الكلية</w:t>
      </w:r>
      <w:r>
        <w:rPr>
          <w:rFonts w:ascii="Traditional Arabic" w:hAnsi="Traditional Arabic" w:cs="Traditional Arabic"/>
          <w:b/>
          <w:bCs/>
          <w:sz w:val="28"/>
          <w:szCs w:val="28"/>
          <w:rtl/>
        </w:rPr>
        <w:t>.</w:t>
      </w:r>
    </w:p>
    <w:tbl>
      <w:tblPr>
        <w:tblStyle w:val="2"/>
        <w:bidiVisual/>
        <w:tblW w:w="4471" w:type="pct"/>
        <w:tblInd w:w="609" w:type="dxa"/>
        <w:tblLook w:val="04A0" w:firstRow="1" w:lastRow="0" w:firstColumn="1" w:lastColumn="0" w:noHBand="0" w:noVBand="1"/>
      </w:tblPr>
      <w:tblGrid>
        <w:gridCol w:w="1371"/>
        <w:gridCol w:w="1094"/>
        <w:gridCol w:w="626"/>
        <w:gridCol w:w="939"/>
        <w:gridCol w:w="1094"/>
        <w:gridCol w:w="780"/>
        <w:gridCol w:w="1716"/>
      </w:tblGrid>
      <w:tr w:rsidR="00A423CD" w:rsidTr="00A423CD">
        <w:trPr>
          <w:trHeight w:val="20"/>
        </w:trPr>
        <w:tc>
          <w:tcPr>
            <w:tcW w:w="899" w:type="pct"/>
            <w:vMerge w:val="restart"/>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tl/>
              </w:rPr>
            </w:pPr>
            <w:r>
              <w:rPr>
                <w:rFonts w:ascii="Traditional Arabic" w:hAnsi="Traditional Arabic" w:cs="Traditional Arabic"/>
                <w:rtl/>
              </w:rPr>
              <w:t>الدرجة</w:t>
            </w:r>
            <w:r w:rsidR="00680FE3">
              <w:rPr>
                <w:rFonts w:ascii="Traditional Arabic" w:hAnsi="Traditional Arabic" w:cs="Traditional Arabic" w:hint="cs"/>
                <w:rtl/>
              </w:rPr>
              <w:t xml:space="preserve"> </w:t>
            </w:r>
            <w:r>
              <w:rPr>
                <w:rFonts w:ascii="Traditional Arabic" w:hAnsi="Traditional Arabic" w:cs="Traditional Arabic"/>
                <w:rtl/>
              </w:rPr>
              <w:t>الكلية لمقياس تقدير</w:t>
            </w:r>
          </w:p>
          <w:p w:rsidR="00A423CD" w:rsidRDefault="00A423CD">
            <w:pPr>
              <w:ind w:firstLine="0"/>
              <w:jc w:val="center"/>
              <w:rPr>
                <w:rFonts w:ascii="Traditional Arabic" w:hAnsi="Traditional Arabic" w:cs="Traditional Arabic"/>
              </w:rPr>
            </w:pPr>
            <w:r>
              <w:rPr>
                <w:rFonts w:ascii="Traditional Arabic" w:hAnsi="Traditional Arabic" w:cs="Traditional Arabic"/>
                <w:rtl/>
              </w:rPr>
              <w:t>الذات</w:t>
            </w:r>
          </w:p>
        </w:tc>
        <w:tc>
          <w:tcPr>
            <w:tcW w:w="718"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الكلية</w:t>
            </w:r>
          </w:p>
        </w:tc>
        <w:tc>
          <w:tcPr>
            <w:tcW w:w="411"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العدد</w:t>
            </w:r>
          </w:p>
        </w:tc>
        <w:tc>
          <w:tcPr>
            <w:tcW w:w="616"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tl/>
              </w:rPr>
            </w:pPr>
            <w:r>
              <w:rPr>
                <w:rFonts w:ascii="Traditional Arabic" w:hAnsi="Traditional Arabic" w:cs="Traditional Arabic"/>
                <w:rtl/>
              </w:rPr>
              <w:t>المتوسط</w:t>
            </w:r>
          </w:p>
          <w:p w:rsidR="00A423CD" w:rsidRDefault="00A423CD">
            <w:pPr>
              <w:ind w:firstLine="0"/>
              <w:jc w:val="center"/>
              <w:rPr>
                <w:rFonts w:ascii="Traditional Arabic" w:hAnsi="Traditional Arabic" w:cs="Traditional Arabic"/>
              </w:rPr>
            </w:pPr>
            <w:r>
              <w:rPr>
                <w:rFonts w:ascii="Traditional Arabic" w:hAnsi="Traditional Arabic" w:cs="Traditional Arabic"/>
                <w:rtl/>
              </w:rPr>
              <w:t>الحسابي</w:t>
            </w:r>
          </w:p>
        </w:tc>
        <w:tc>
          <w:tcPr>
            <w:tcW w:w="718"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tl/>
              </w:rPr>
            </w:pPr>
            <w:r>
              <w:rPr>
                <w:rFonts w:ascii="Traditional Arabic" w:hAnsi="Traditional Arabic" w:cs="Traditional Arabic"/>
                <w:rtl/>
              </w:rPr>
              <w:t>الانحراف</w:t>
            </w:r>
          </w:p>
          <w:p w:rsidR="00A423CD" w:rsidRDefault="00A423CD">
            <w:pPr>
              <w:ind w:firstLine="0"/>
              <w:jc w:val="center"/>
              <w:rPr>
                <w:rFonts w:ascii="Traditional Arabic" w:hAnsi="Traditional Arabic" w:cs="Traditional Arabic"/>
              </w:rPr>
            </w:pPr>
            <w:r>
              <w:rPr>
                <w:rFonts w:ascii="Traditional Arabic" w:hAnsi="Traditional Arabic" w:cs="Traditional Arabic"/>
                <w:rtl/>
              </w:rPr>
              <w:t>المعياري</w:t>
            </w:r>
          </w:p>
        </w:tc>
        <w:tc>
          <w:tcPr>
            <w:tcW w:w="512"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tl/>
              </w:rPr>
            </w:pPr>
            <w:r>
              <w:rPr>
                <w:rFonts w:ascii="Traditional Arabic" w:hAnsi="Traditional Arabic" w:cs="Traditional Arabic"/>
                <w:rtl/>
              </w:rPr>
              <w:t>قيمة</w:t>
            </w:r>
          </w:p>
          <w:p w:rsidR="00A423CD" w:rsidRDefault="00A423CD">
            <w:pPr>
              <w:ind w:firstLine="0"/>
              <w:jc w:val="center"/>
              <w:rPr>
                <w:rFonts w:ascii="Traditional Arabic" w:hAnsi="Traditional Arabic" w:cs="Traditional Arabic"/>
              </w:rPr>
            </w:pPr>
            <w:r>
              <w:rPr>
                <w:rFonts w:ascii="Traditional Arabic" w:hAnsi="Traditional Arabic" w:cs="Traditional Arabic"/>
                <w:rtl/>
              </w:rPr>
              <w:t>(ت)</w:t>
            </w:r>
          </w:p>
        </w:tc>
        <w:tc>
          <w:tcPr>
            <w:tcW w:w="1127"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مستوى الدلالة</w:t>
            </w:r>
          </w:p>
        </w:tc>
      </w:tr>
      <w:tr w:rsidR="00A423CD" w:rsidTr="00A423CD">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718"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العلوم</w:t>
            </w:r>
          </w:p>
        </w:tc>
        <w:tc>
          <w:tcPr>
            <w:tcW w:w="411"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24</w:t>
            </w:r>
          </w:p>
        </w:tc>
        <w:tc>
          <w:tcPr>
            <w:tcW w:w="616"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2.85</w:t>
            </w:r>
          </w:p>
        </w:tc>
        <w:tc>
          <w:tcPr>
            <w:tcW w:w="718"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0.25</w:t>
            </w:r>
          </w:p>
        </w:tc>
        <w:tc>
          <w:tcPr>
            <w:tcW w:w="512" w:type="pct"/>
            <w:vMerge w:val="restar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2.60</w:t>
            </w:r>
          </w:p>
        </w:tc>
        <w:tc>
          <w:tcPr>
            <w:tcW w:w="1127" w:type="pct"/>
            <w:vMerge w:val="restar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دالة إحصائياً عند مستوى 0.01</w:t>
            </w:r>
          </w:p>
        </w:tc>
      </w:tr>
      <w:tr w:rsidR="00A423CD" w:rsidTr="00A423CD">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718"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الآداب</w:t>
            </w:r>
          </w:p>
        </w:tc>
        <w:tc>
          <w:tcPr>
            <w:tcW w:w="411"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26</w:t>
            </w:r>
          </w:p>
        </w:tc>
        <w:tc>
          <w:tcPr>
            <w:tcW w:w="616"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2.59</w:t>
            </w:r>
          </w:p>
        </w:tc>
        <w:tc>
          <w:tcPr>
            <w:tcW w:w="718" w:type="pct"/>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0.46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r>
    </w:tbl>
    <w:p w:rsidR="00A423CD" w:rsidRDefault="00A423CD" w:rsidP="00680FE3">
      <w:pPr>
        <w:widowControl w:val="0"/>
        <w:jc w:val="center"/>
        <w:rPr>
          <w:rFonts w:ascii="Traditional Arabic" w:hAnsi="Traditional Arabic" w:cs="Traditional Arabic"/>
        </w:rPr>
      </w:pPr>
      <w:r>
        <w:rPr>
          <w:rFonts w:ascii="Traditional Arabic" w:hAnsi="Traditional Arabic" w:cs="Traditional Arabic"/>
          <w:rtl/>
        </w:rPr>
        <w:t>-حدود الدلالة الإحصائية لقيمة (ت) عند مستوى 0.05 لدرجة حرية ( 50-2) =2.</w:t>
      </w:r>
    </w:p>
    <w:p w:rsidR="00A423CD" w:rsidRDefault="00A423CD" w:rsidP="00680FE3">
      <w:pPr>
        <w:widowControl w:val="0"/>
        <w:jc w:val="center"/>
        <w:rPr>
          <w:rFonts w:ascii="Traditional Arabic" w:hAnsi="Traditional Arabic" w:cs="Traditional Arabic"/>
          <w:sz w:val="20"/>
          <w:szCs w:val="20"/>
          <w:rtl/>
        </w:rPr>
      </w:pPr>
      <w:r>
        <w:rPr>
          <w:rFonts w:ascii="Traditional Arabic" w:hAnsi="Traditional Arabic" w:cs="Traditional Arabic"/>
          <w:sz w:val="20"/>
          <w:szCs w:val="20"/>
          <w:rtl/>
        </w:rPr>
        <w:t>ـ حدود الدلالة الإحصائية لقيمة (ت) عند مستوى 0.01 لدرجة حرية ( 50-2) =2.66.</w:t>
      </w:r>
    </w:p>
    <w:p w:rsidR="00A423CD" w:rsidRDefault="00A423CD" w:rsidP="00680FE3">
      <w:pPr>
        <w:widowControl w:val="0"/>
        <w:ind w:left="-425"/>
        <w:jc w:val="both"/>
        <w:rPr>
          <w:rFonts w:ascii="Traditional Arabic" w:hAnsi="Traditional Arabic" w:cs="Traditional Arabic"/>
          <w:sz w:val="30"/>
          <w:szCs w:val="30"/>
          <w:rtl/>
        </w:rPr>
      </w:pPr>
      <w:r>
        <w:rPr>
          <w:rFonts w:ascii="Traditional Arabic" w:hAnsi="Traditional Arabic" w:cs="Traditional Arabic"/>
          <w:sz w:val="30"/>
          <w:szCs w:val="30"/>
          <w:rtl/>
        </w:rPr>
        <w:t xml:space="preserve">       يتضح من الجدول السابق أنه توجد فروق ذات دلالة إحصائية عند مستوى(0.05) بين  </w:t>
      </w:r>
      <w:r w:rsidR="00680FE3">
        <w:rPr>
          <w:rFonts w:ascii="Traditional Arabic" w:hAnsi="Traditional Arabic" w:cs="Traditional Arabic"/>
          <w:sz w:val="30"/>
          <w:szCs w:val="30"/>
          <w:rtl/>
        </w:rPr>
        <w:t>متوسطات درجات مقياس تقدير الذات</w:t>
      </w:r>
      <w:r>
        <w:rPr>
          <w:rFonts w:ascii="Traditional Arabic" w:hAnsi="Traditional Arabic" w:cs="Traditional Arabic"/>
          <w:sz w:val="30"/>
          <w:szCs w:val="30"/>
          <w:rtl/>
        </w:rPr>
        <w:t xml:space="preserve"> تعزي لم</w:t>
      </w:r>
      <w:r w:rsidR="00680FE3">
        <w:rPr>
          <w:rFonts w:ascii="Traditional Arabic" w:hAnsi="Traditional Arabic" w:cs="Traditional Arabic"/>
          <w:sz w:val="30"/>
          <w:szCs w:val="30"/>
          <w:rtl/>
        </w:rPr>
        <w:t>تغير الكلية، ولصالح كلية العلوم</w:t>
      </w:r>
      <w:r w:rsidR="00680FE3">
        <w:rPr>
          <w:rFonts w:ascii="Traditional Arabic" w:hAnsi="Traditional Arabic" w:cs="Traditional Arabic" w:hint="cs"/>
          <w:sz w:val="30"/>
          <w:szCs w:val="30"/>
          <w:rtl/>
        </w:rPr>
        <w:t>،</w:t>
      </w:r>
      <w:r w:rsidR="00680FE3">
        <w:rPr>
          <w:rFonts w:ascii="Traditional Arabic" w:hAnsi="Traditional Arabic" w:cs="Traditional Arabic"/>
          <w:sz w:val="30"/>
          <w:szCs w:val="30"/>
          <w:rtl/>
        </w:rPr>
        <w:t xml:space="preserve"> و</w:t>
      </w:r>
      <w:r w:rsidR="00680FE3">
        <w:rPr>
          <w:rFonts w:ascii="Traditional Arabic" w:hAnsi="Traditional Arabic" w:cs="Traditional Arabic" w:hint="cs"/>
          <w:sz w:val="30"/>
          <w:szCs w:val="30"/>
          <w:rtl/>
        </w:rPr>
        <w:t>ت</w:t>
      </w:r>
      <w:r w:rsidR="00680FE3">
        <w:rPr>
          <w:rFonts w:ascii="Traditional Arabic" w:hAnsi="Traditional Arabic" w:cs="Traditional Arabic"/>
          <w:sz w:val="30"/>
          <w:szCs w:val="30"/>
          <w:rtl/>
        </w:rPr>
        <w:t xml:space="preserve">عزو الباحثات ذلك إلى </w:t>
      </w:r>
      <w:r w:rsidR="00680FE3">
        <w:rPr>
          <w:rFonts w:ascii="Traditional Arabic" w:hAnsi="Traditional Arabic" w:cs="Traditional Arabic" w:hint="cs"/>
          <w:sz w:val="30"/>
          <w:szCs w:val="30"/>
          <w:rtl/>
        </w:rPr>
        <w:t>أ</w:t>
      </w:r>
      <w:r>
        <w:rPr>
          <w:rFonts w:ascii="Traditional Arabic" w:hAnsi="Traditional Arabic" w:cs="Traditional Arabic"/>
          <w:sz w:val="30"/>
          <w:szCs w:val="30"/>
          <w:rtl/>
        </w:rPr>
        <w:t xml:space="preserve">ن نظرة المجتمع </w:t>
      </w:r>
      <w:r w:rsidR="00680FE3">
        <w:rPr>
          <w:rFonts w:ascii="Traditional Arabic" w:hAnsi="Traditional Arabic" w:cs="Traditional Arabic" w:hint="cs"/>
          <w:sz w:val="30"/>
          <w:szCs w:val="30"/>
          <w:rtl/>
        </w:rPr>
        <w:t>ل</w:t>
      </w:r>
      <w:r>
        <w:rPr>
          <w:rFonts w:ascii="Traditional Arabic" w:hAnsi="Traditional Arabic" w:cs="Traditional Arabic"/>
          <w:sz w:val="30"/>
          <w:szCs w:val="30"/>
          <w:rtl/>
        </w:rPr>
        <w:t xml:space="preserve">لتخصصات العلمية أكثر أهمية من التخصصات </w:t>
      </w:r>
      <w:r w:rsidR="00680FE3">
        <w:rPr>
          <w:rFonts w:ascii="Traditional Arabic" w:hAnsi="Traditional Arabic" w:cs="Traditional Arabic" w:hint="cs"/>
          <w:sz w:val="30"/>
          <w:szCs w:val="30"/>
          <w:rtl/>
        </w:rPr>
        <w:t>الإنسانية</w:t>
      </w:r>
      <w:r w:rsidR="00680FE3">
        <w:rPr>
          <w:rFonts w:ascii="Traditional Arabic" w:hAnsi="Traditional Arabic" w:cs="Traditional Arabic"/>
          <w:sz w:val="30"/>
          <w:szCs w:val="30"/>
          <w:rtl/>
        </w:rPr>
        <w:t>، وهذه الثقافة و</w:t>
      </w:r>
      <w:r w:rsidR="00680FE3">
        <w:rPr>
          <w:rFonts w:ascii="Traditional Arabic" w:hAnsi="Traditional Arabic" w:cs="Traditional Arabic" w:hint="cs"/>
          <w:sz w:val="30"/>
          <w:szCs w:val="30"/>
          <w:rtl/>
        </w:rPr>
        <w:t>إ</w:t>
      </w:r>
      <w:r w:rsidR="00680FE3">
        <w:rPr>
          <w:rFonts w:ascii="Traditional Arabic" w:hAnsi="Traditional Arabic" w:cs="Traditional Arabic"/>
          <w:sz w:val="30"/>
          <w:szCs w:val="30"/>
          <w:rtl/>
        </w:rPr>
        <w:t xml:space="preserve">ن كانت خاطئة </w:t>
      </w:r>
      <w:r w:rsidR="00680FE3">
        <w:rPr>
          <w:rFonts w:ascii="Traditional Arabic" w:hAnsi="Traditional Arabic" w:cs="Traditional Arabic" w:hint="cs"/>
          <w:sz w:val="30"/>
          <w:szCs w:val="30"/>
          <w:rtl/>
        </w:rPr>
        <w:t>إ</w:t>
      </w:r>
      <w:r>
        <w:rPr>
          <w:rFonts w:ascii="Traditional Arabic" w:hAnsi="Traditional Arabic" w:cs="Traditional Arabic"/>
          <w:sz w:val="30"/>
          <w:szCs w:val="30"/>
          <w:rtl/>
        </w:rPr>
        <w:t xml:space="preserve">لا أن لها </w:t>
      </w:r>
      <w:r w:rsidR="00680FE3">
        <w:rPr>
          <w:rFonts w:ascii="Traditional Arabic" w:hAnsi="Traditional Arabic" w:cs="Traditional Arabic" w:hint="cs"/>
          <w:sz w:val="30"/>
          <w:szCs w:val="30"/>
          <w:rtl/>
        </w:rPr>
        <w:t>تأثيراتها</w:t>
      </w:r>
      <w:r w:rsidR="00680FE3">
        <w:rPr>
          <w:rFonts w:ascii="Traditional Arabic" w:hAnsi="Traditional Arabic" w:cs="Traditional Arabic"/>
          <w:sz w:val="30"/>
          <w:szCs w:val="30"/>
          <w:rtl/>
        </w:rPr>
        <w:t xml:space="preserve"> على الأفراد وتقديرهم لذواتهم</w:t>
      </w:r>
      <w:r w:rsidR="00680FE3">
        <w:rPr>
          <w:rFonts w:ascii="Traditional Arabic" w:hAnsi="Traditional Arabic" w:cs="Traditional Arabic" w:hint="cs"/>
          <w:sz w:val="30"/>
          <w:szCs w:val="30"/>
          <w:rtl/>
        </w:rPr>
        <w:t>.</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b/>
          <w:bCs/>
          <w:sz w:val="28"/>
          <w:szCs w:val="28"/>
          <w:rtl/>
        </w:rPr>
        <w:t>عرض نتائج السؤال الخامس وتفسيره:</w:t>
      </w:r>
      <w:r>
        <w:rPr>
          <w:rFonts w:ascii="Traditional Arabic" w:hAnsi="Traditional Arabic" w:cs="Traditional Arabic"/>
          <w:sz w:val="30"/>
          <w:szCs w:val="30"/>
          <w:rtl/>
        </w:rPr>
        <w:t xml:space="preserve"> </w:t>
      </w:r>
    </w:p>
    <w:p w:rsidR="00A423CD" w:rsidRDefault="00A423CD" w:rsidP="00A423CD">
      <w:pPr>
        <w:jc w:val="both"/>
        <w:rPr>
          <w:rFonts w:ascii="Traditional Arabic" w:hAnsi="Traditional Arabic" w:cs="Traditional Arabic"/>
          <w:b/>
          <w:bCs/>
          <w:sz w:val="30"/>
          <w:szCs w:val="30"/>
          <w:rtl/>
        </w:rPr>
      </w:pPr>
      <w:r>
        <w:rPr>
          <w:rFonts w:ascii="Traditional Arabic" w:hAnsi="Traditional Arabic" w:cs="Traditional Arabic"/>
          <w:sz w:val="30"/>
          <w:szCs w:val="30"/>
          <w:rtl/>
        </w:rPr>
        <w:t xml:space="preserve"> </w:t>
      </w:r>
      <w:r>
        <w:rPr>
          <w:rFonts w:ascii="Traditional Arabic" w:hAnsi="Traditional Arabic" w:cs="Traditional Arabic"/>
          <w:b/>
          <w:bCs/>
          <w:sz w:val="30"/>
          <w:szCs w:val="30"/>
          <w:rtl/>
        </w:rPr>
        <w:t>نص السؤال الخامس على: هل توجد فروق بين متوسطات درجات مقياس الأداء الوظيفي لدى أعضاء هيئة التدريس الجامعي؛ تعزى لمتغيري: الجنس، والاختصاص؟</w:t>
      </w:r>
    </w:p>
    <w:p w:rsidR="00A423CD" w:rsidRDefault="00680FE3" w:rsidP="00A423CD">
      <w:pPr>
        <w:widowControl w:val="0"/>
        <w:snapToGrid w:val="0"/>
        <w:ind w:left="66"/>
        <w:jc w:val="lowKashida"/>
        <w:rPr>
          <w:rFonts w:ascii="Traditional Arabic" w:hAnsi="Traditional Arabic" w:cs="Traditional Arabic"/>
          <w:sz w:val="30"/>
          <w:szCs w:val="30"/>
          <w:rtl/>
        </w:rPr>
      </w:pPr>
      <w:r>
        <w:rPr>
          <w:rFonts w:ascii="Traditional Arabic" w:hAnsi="Traditional Arabic" w:cs="Traditional Arabic"/>
          <w:sz w:val="30"/>
          <w:szCs w:val="30"/>
          <w:rtl/>
        </w:rPr>
        <w:t>وللإجابة عن السؤال الخامس</w:t>
      </w:r>
      <w:r w:rsidR="00A423CD">
        <w:rPr>
          <w:rFonts w:ascii="Traditional Arabic" w:hAnsi="Traditional Arabic" w:cs="Traditional Arabic"/>
          <w:sz w:val="30"/>
          <w:szCs w:val="30"/>
          <w:rtl/>
        </w:rPr>
        <w:t xml:space="preserve"> قام</w:t>
      </w:r>
      <w:r>
        <w:rPr>
          <w:rFonts w:ascii="Traditional Arabic" w:hAnsi="Traditional Arabic" w:cs="Traditional Arabic" w:hint="cs"/>
          <w:sz w:val="30"/>
          <w:szCs w:val="30"/>
          <w:rtl/>
        </w:rPr>
        <w:t>ت</w:t>
      </w:r>
      <w:r>
        <w:rPr>
          <w:rFonts w:ascii="Traditional Arabic" w:hAnsi="Traditional Arabic" w:cs="Traditional Arabic"/>
          <w:sz w:val="30"/>
          <w:szCs w:val="30"/>
          <w:rtl/>
        </w:rPr>
        <w:t xml:space="preserve"> الباحثات باستخدام اختبار (ت) </w:t>
      </w:r>
      <w:r>
        <w:rPr>
          <w:rFonts w:ascii="Traditional Arabic" w:hAnsi="Traditional Arabic" w:cs="Traditional Arabic" w:hint="cs"/>
          <w:sz w:val="30"/>
          <w:szCs w:val="30"/>
          <w:rtl/>
        </w:rPr>
        <w:t>،</w:t>
      </w:r>
      <w:r w:rsidR="00A423CD">
        <w:rPr>
          <w:rFonts w:ascii="Traditional Arabic" w:hAnsi="Traditional Arabic" w:cs="Traditional Arabic"/>
          <w:sz w:val="30"/>
          <w:szCs w:val="30"/>
          <w:rtl/>
        </w:rPr>
        <w:t xml:space="preserve"> لحساب الفروق بين متوسطات درجات أعضاء هيئة التدريس في كليتي الآداب والعلوم الجامعي في الدر</w:t>
      </w:r>
      <w:r>
        <w:rPr>
          <w:rFonts w:ascii="Traditional Arabic" w:hAnsi="Traditional Arabic" w:cs="Traditional Arabic"/>
          <w:sz w:val="30"/>
          <w:szCs w:val="30"/>
          <w:rtl/>
        </w:rPr>
        <w:t>جة الكلية لمقياس الأداء الوظيفي</w:t>
      </w:r>
      <w:r>
        <w:rPr>
          <w:rFonts w:ascii="Traditional Arabic" w:hAnsi="Traditional Arabic" w:cs="Traditional Arabic" w:hint="cs"/>
          <w:sz w:val="30"/>
          <w:szCs w:val="30"/>
          <w:rtl/>
        </w:rPr>
        <w:t>،</w:t>
      </w:r>
      <w:r>
        <w:rPr>
          <w:rFonts w:ascii="Traditional Arabic" w:hAnsi="Traditional Arabic" w:cs="Traditional Arabic"/>
          <w:sz w:val="30"/>
          <w:szCs w:val="30"/>
          <w:rtl/>
        </w:rPr>
        <w:t xml:space="preserve"> تبعاً لمتغيري الجنس</w:t>
      </w:r>
      <w:r w:rsidR="00A423CD">
        <w:rPr>
          <w:rFonts w:ascii="Traditional Arabic" w:hAnsi="Traditional Arabic" w:cs="Traditional Arabic"/>
          <w:sz w:val="30"/>
          <w:szCs w:val="30"/>
          <w:rtl/>
        </w:rPr>
        <w:t xml:space="preserve"> والاختصاص.</w:t>
      </w:r>
    </w:p>
    <w:p w:rsidR="00A423CD" w:rsidRDefault="00A423CD" w:rsidP="00A423CD">
      <w:pPr>
        <w:widowControl w:val="0"/>
        <w:snapToGrid w:val="0"/>
        <w:ind w:left="284"/>
        <w:jc w:val="lowKashida"/>
        <w:rPr>
          <w:rFonts w:ascii="Traditional Arabic" w:hAnsi="Traditional Arabic" w:cs="Traditional Arabic"/>
          <w:b/>
          <w:bCs/>
          <w:sz w:val="30"/>
          <w:szCs w:val="30"/>
          <w:rtl/>
        </w:rPr>
      </w:pPr>
      <w:r>
        <w:rPr>
          <w:rFonts w:ascii="Traditional Arabic" w:hAnsi="Traditional Arabic" w:cs="Traditional Arabic"/>
          <w:b/>
          <w:bCs/>
          <w:sz w:val="30"/>
          <w:szCs w:val="30"/>
          <w:rtl/>
        </w:rPr>
        <w:t>1ـ الفروق في الأداء الوظيفي؛  تبعا لمتغير الجنس:</w:t>
      </w:r>
    </w:p>
    <w:p w:rsidR="00A423CD" w:rsidRDefault="00A423CD" w:rsidP="00A423CD">
      <w:pPr>
        <w:widowControl w:val="0"/>
        <w:snapToGrid w:val="0"/>
        <w:ind w:left="283"/>
        <w:jc w:val="center"/>
        <w:rPr>
          <w:rFonts w:ascii="Traditional Arabic" w:hAnsi="Traditional Arabic" w:cs="Traditional Arabic"/>
          <w:b/>
          <w:bCs/>
          <w:sz w:val="28"/>
          <w:szCs w:val="28"/>
          <w:rtl/>
        </w:rPr>
      </w:pPr>
      <w:r>
        <w:rPr>
          <w:rFonts w:ascii="Traditional Arabic" w:hAnsi="Traditional Arabic" w:cs="Traditional Arabic"/>
          <w:b/>
          <w:bCs/>
          <w:i/>
          <w:iCs/>
          <w:sz w:val="28"/>
          <w:szCs w:val="28"/>
          <w:rtl/>
        </w:rPr>
        <w:t>جدول ( 10 ) المتوسطات الحسابية والانحرافات المعيارية وقيمة ( ت ) للدرجة الكلية لمقياس الأداء الوظيفي؛  تبعاً لمتغير الجنس</w:t>
      </w:r>
      <w:r>
        <w:rPr>
          <w:rFonts w:ascii="Traditional Arabic" w:hAnsi="Traditional Arabic" w:cs="Traditional Arabic"/>
          <w:b/>
          <w:bCs/>
          <w:sz w:val="28"/>
          <w:szCs w:val="28"/>
          <w:rtl/>
        </w:rPr>
        <w:t>.</w:t>
      </w:r>
    </w:p>
    <w:tbl>
      <w:tblPr>
        <w:tblStyle w:val="3"/>
        <w:bidiVisual/>
        <w:tblW w:w="8785" w:type="dxa"/>
        <w:tblInd w:w="-229" w:type="dxa"/>
        <w:tblLook w:val="04A0" w:firstRow="1" w:lastRow="0" w:firstColumn="1" w:lastColumn="0" w:noHBand="0" w:noVBand="1"/>
      </w:tblPr>
      <w:tblGrid>
        <w:gridCol w:w="1317"/>
        <w:gridCol w:w="950"/>
        <w:gridCol w:w="679"/>
        <w:gridCol w:w="1302"/>
        <w:gridCol w:w="1418"/>
        <w:gridCol w:w="850"/>
        <w:gridCol w:w="2269"/>
      </w:tblGrid>
      <w:tr w:rsidR="00A423CD" w:rsidTr="00680FE3">
        <w:trPr>
          <w:trHeight w:val="325"/>
        </w:trPr>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الدرجة الكلية لمقياس الأداء الوظيفي</w:t>
            </w:r>
          </w:p>
        </w:tc>
        <w:tc>
          <w:tcPr>
            <w:tcW w:w="950"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الجنس</w:t>
            </w:r>
          </w:p>
        </w:tc>
        <w:tc>
          <w:tcPr>
            <w:tcW w:w="679"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العدد</w:t>
            </w:r>
          </w:p>
        </w:tc>
        <w:tc>
          <w:tcPr>
            <w:tcW w:w="1302"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المتوسط الحسابي</w:t>
            </w:r>
          </w:p>
        </w:tc>
        <w:tc>
          <w:tcPr>
            <w:tcW w:w="1418"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الانحراف المعياري</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tl/>
              </w:rPr>
            </w:pPr>
            <w:r>
              <w:rPr>
                <w:rFonts w:ascii="Traditional Arabic" w:hAnsi="Traditional Arabic" w:cs="Traditional Arabic"/>
                <w:rtl/>
              </w:rPr>
              <w:t>قيمة</w:t>
            </w:r>
          </w:p>
          <w:p w:rsidR="00A423CD" w:rsidRDefault="00A423CD">
            <w:pPr>
              <w:ind w:firstLine="0"/>
              <w:jc w:val="center"/>
              <w:rPr>
                <w:rFonts w:ascii="Traditional Arabic" w:hAnsi="Traditional Arabic" w:cs="Traditional Arabic"/>
              </w:rPr>
            </w:pPr>
            <w:r>
              <w:rPr>
                <w:rFonts w:ascii="Traditional Arabic" w:hAnsi="Traditional Arabic" w:cs="Traditional Arabic"/>
                <w:rtl/>
              </w:rPr>
              <w:t>(ت)</w:t>
            </w:r>
          </w:p>
        </w:tc>
        <w:tc>
          <w:tcPr>
            <w:tcW w:w="2269"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مستوى الدلالة</w:t>
            </w:r>
          </w:p>
        </w:tc>
      </w:tr>
      <w:tr w:rsidR="00A423CD" w:rsidTr="00680FE3">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950"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ذكور</w:t>
            </w:r>
          </w:p>
        </w:tc>
        <w:tc>
          <w:tcPr>
            <w:tcW w:w="679"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24</w:t>
            </w:r>
          </w:p>
        </w:tc>
        <w:tc>
          <w:tcPr>
            <w:tcW w:w="1302"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4.10</w:t>
            </w:r>
          </w:p>
        </w:tc>
        <w:tc>
          <w:tcPr>
            <w:tcW w:w="1418"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0.64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دالة إحصائياً عند مستوى 0.05</w:t>
            </w:r>
          </w:p>
        </w:tc>
      </w:tr>
      <w:tr w:rsidR="00A423CD" w:rsidTr="00680FE3">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950"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إناث</w:t>
            </w:r>
          </w:p>
        </w:tc>
        <w:tc>
          <w:tcPr>
            <w:tcW w:w="679"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26</w:t>
            </w:r>
          </w:p>
        </w:tc>
        <w:tc>
          <w:tcPr>
            <w:tcW w:w="1302"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3.86</w:t>
            </w:r>
          </w:p>
        </w:tc>
        <w:tc>
          <w:tcPr>
            <w:tcW w:w="1418" w:type="dxa"/>
            <w:tcBorders>
              <w:top w:val="single" w:sz="4" w:space="0" w:color="auto"/>
              <w:left w:val="single" w:sz="4" w:space="0" w:color="auto"/>
              <w:bottom w:val="single" w:sz="4" w:space="0" w:color="auto"/>
              <w:right w:val="single" w:sz="4" w:space="0" w:color="auto"/>
            </w:tcBorders>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0.42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r>
    </w:tbl>
    <w:p w:rsidR="00A423CD" w:rsidRDefault="00A423CD" w:rsidP="003A09B7">
      <w:pPr>
        <w:widowControl w:val="0"/>
        <w:rPr>
          <w:rFonts w:ascii="Traditional Arabic" w:hAnsi="Traditional Arabic" w:cs="Traditional Arabic"/>
        </w:rPr>
      </w:pPr>
      <w:r>
        <w:rPr>
          <w:rFonts w:ascii="Traditional Arabic" w:hAnsi="Traditional Arabic" w:cs="Traditional Arabic"/>
          <w:rtl/>
        </w:rPr>
        <w:t>-حدود الدلالة الإحصائية لقيمة (ت) عند مستوى 0.05 لدرجة حرية ( 50-2) =2.</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تضح من الجدول السابق أنه توجد فروق ذات دلالة إحصائية بين متوسطات درجات مقياس الأداء  الوظيفي؛ تعزي لمتغير الجنس، ولصالح الذكور، وتعزو الباحثات ذلك إلى أن طبيعة عمل </w:t>
      </w:r>
      <w:r w:rsidR="00680FE3">
        <w:rPr>
          <w:rFonts w:ascii="Traditional Arabic" w:hAnsi="Traditional Arabic" w:cs="Traditional Arabic" w:hint="cs"/>
          <w:sz w:val="30"/>
          <w:szCs w:val="30"/>
          <w:rtl/>
        </w:rPr>
        <w:t>المرأة</w:t>
      </w:r>
      <w:r>
        <w:rPr>
          <w:rFonts w:ascii="Traditional Arabic" w:hAnsi="Traditional Arabic" w:cs="Traditional Arabic"/>
          <w:sz w:val="30"/>
          <w:szCs w:val="30"/>
          <w:rtl/>
        </w:rPr>
        <w:t xml:space="preserve"> والمسئوليات الملقاة على عاتقها داخل الأسرة وخارجها</w:t>
      </w:r>
      <w:r w:rsidR="00680FE3">
        <w:rPr>
          <w:rFonts w:ascii="Traditional Arabic" w:hAnsi="Traditional Arabic" w:cs="Traditional Arabic"/>
          <w:sz w:val="30"/>
          <w:szCs w:val="30"/>
          <w:rtl/>
        </w:rPr>
        <w:t xml:space="preserve"> من واجبات حساسة كتربية الأبناء</w:t>
      </w:r>
      <w:r>
        <w:rPr>
          <w:rFonts w:ascii="Traditional Arabic" w:hAnsi="Traditional Arabic" w:cs="Traditional Arabic"/>
          <w:sz w:val="30"/>
          <w:szCs w:val="30"/>
          <w:rtl/>
        </w:rPr>
        <w:t>،</w:t>
      </w:r>
      <w:r w:rsidR="00680FE3">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ومهام التواصل </w:t>
      </w:r>
      <w:r w:rsidR="00680FE3">
        <w:rPr>
          <w:rFonts w:ascii="Traditional Arabic" w:hAnsi="Traditional Arabic" w:cs="Traditional Arabic" w:hint="cs"/>
          <w:sz w:val="30"/>
          <w:szCs w:val="30"/>
          <w:rtl/>
        </w:rPr>
        <w:t>الاجتماعي</w:t>
      </w:r>
      <w:r>
        <w:rPr>
          <w:rFonts w:ascii="Traditional Arabic" w:hAnsi="Traditional Arabic" w:cs="Traditional Arabic"/>
          <w:sz w:val="30"/>
          <w:szCs w:val="30"/>
          <w:rtl/>
        </w:rPr>
        <w:t xml:space="preserve"> الذي تفرضه طبيعة المجتمع بالإضافة إلى العمل خارج المنزل وبعض </w:t>
      </w:r>
      <w:r w:rsidR="00680FE3">
        <w:rPr>
          <w:rFonts w:ascii="Traditional Arabic" w:hAnsi="Traditional Arabic" w:cs="Traditional Arabic" w:hint="cs"/>
          <w:sz w:val="30"/>
          <w:szCs w:val="30"/>
          <w:rtl/>
        </w:rPr>
        <w:t>الالتزامات</w:t>
      </w:r>
      <w:r>
        <w:rPr>
          <w:rFonts w:ascii="Traditional Arabic" w:hAnsi="Traditional Arabic" w:cs="Traditional Arabic"/>
          <w:sz w:val="30"/>
          <w:szCs w:val="30"/>
          <w:rtl/>
        </w:rPr>
        <w:t xml:space="preserve"> الاقتصادية ،الأمر الذي قد يؤدي إلى التأثير على </w:t>
      </w:r>
      <w:r w:rsidR="00680FE3">
        <w:rPr>
          <w:rFonts w:ascii="Traditional Arabic" w:hAnsi="Traditional Arabic" w:cs="Traditional Arabic" w:hint="cs"/>
          <w:sz w:val="30"/>
          <w:szCs w:val="30"/>
          <w:rtl/>
        </w:rPr>
        <w:t>أدائها</w:t>
      </w:r>
      <w:r>
        <w:rPr>
          <w:rFonts w:ascii="Traditional Arabic" w:hAnsi="Traditional Arabic" w:cs="Traditional Arabic"/>
          <w:sz w:val="30"/>
          <w:szCs w:val="30"/>
          <w:rtl/>
        </w:rPr>
        <w:t xml:space="preserve"> الوظيفي ،رغم محاولاتها تأذية مهامها بدرجة عالية من الدقة ،  وتختلف هذه النتيجة مع نتائج دراسة كل من باطنية وسعود (1999)، ودراسة الصرايرة (2011) ودراسة (</w:t>
      </w:r>
      <w:r>
        <w:rPr>
          <w:rFonts w:ascii="Traditional Arabic" w:hAnsi="Traditional Arabic" w:cs="Traditional Arabic"/>
          <w:sz w:val="30"/>
          <w:szCs w:val="30"/>
        </w:rPr>
        <w:t>(olor unsola E.O,2012</w:t>
      </w:r>
      <w:r>
        <w:rPr>
          <w:rFonts w:ascii="Traditional Arabic" w:hAnsi="Traditional Arabic" w:cs="Traditional Arabic"/>
          <w:sz w:val="30"/>
          <w:szCs w:val="30"/>
          <w:rtl/>
        </w:rPr>
        <w:t xml:space="preserve"> في عدم وجود فروق جوهرية بين العاملين فيما يتعلق بالأداء الوظيفي على أساس عامل الجنس.</w:t>
      </w:r>
    </w:p>
    <w:p w:rsidR="00A423CD" w:rsidRDefault="00A423CD" w:rsidP="00A423CD">
      <w:pPr>
        <w:widowControl w:val="0"/>
        <w:snapToGrid w:val="0"/>
        <w:ind w:left="141"/>
        <w:jc w:val="lowKashida"/>
        <w:rPr>
          <w:rFonts w:ascii="Traditional Arabic" w:hAnsi="Traditional Arabic" w:cs="Traditional Arabic"/>
          <w:b/>
          <w:bCs/>
          <w:sz w:val="30"/>
          <w:szCs w:val="30"/>
          <w:rtl/>
        </w:rPr>
      </w:pPr>
      <w:r>
        <w:rPr>
          <w:rFonts w:ascii="Traditional Arabic" w:hAnsi="Traditional Arabic" w:cs="Traditional Arabic"/>
          <w:b/>
          <w:bCs/>
          <w:sz w:val="30"/>
          <w:szCs w:val="30"/>
          <w:rtl/>
        </w:rPr>
        <w:t>2ـ الفروق في الأداء الوظيفي؛ تبعا لمتغير الكلية:</w:t>
      </w:r>
    </w:p>
    <w:p w:rsidR="00A423CD" w:rsidRDefault="00A423CD" w:rsidP="00A423CD">
      <w:pPr>
        <w:widowControl w:val="0"/>
        <w:snapToGrid w:val="0"/>
        <w:ind w:left="283"/>
        <w:jc w:val="center"/>
        <w:rPr>
          <w:rFonts w:ascii="Traditional Arabic" w:hAnsi="Traditional Arabic" w:cs="Traditional Arabic"/>
          <w:b/>
          <w:bCs/>
          <w:sz w:val="28"/>
          <w:szCs w:val="28"/>
          <w:rtl/>
        </w:rPr>
      </w:pPr>
      <w:r>
        <w:rPr>
          <w:rFonts w:ascii="Traditional Arabic" w:hAnsi="Traditional Arabic" w:cs="Traditional Arabic"/>
          <w:b/>
          <w:bCs/>
          <w:i/>
          <w:iCs/>
          <w:sz w:val="28"/>
          <w:szCs w:val="28"/>
          <w:rtl/>
        </w:rPr>
        <w:t>جدول ( 11) المتوسطات الحسابية والانحرافات المعيارية وقيمة ( ت ) للدرجة الكلية لمقياس تقدير الذات؛  تبعاً لمتغير الكلية</w:t>
      </w:r>
      <w:r>
        <w:rPr>
          <w:rFonts w:ascii="Traditional Arabic" w:hAnsi="Traditional Arabic" w:cs="Traditional Arabic"/>
          <w:b/>
          <w:bCs/>
          <w:sz w:val="28"/>
          <w:szCs w:val="28"/>
          <w:rtl/>
        </w:rPr>
        <w:t>.</w:t>
      </w:r>
    </w:p>
    <w:tbl>
      <w:tblPr>
        <w:tblStyle w:val="3"/>
        <w:bidiVisual/>
        <w:tblW w:w="8181" w:type="dxa"/>
        <w:tblInd w:w="233" w:type="dxa"/>
        <w:tblLook w:val="04A0" w:firstRow="1" w:lastRow="0" w:firstColumn="1" w:lastColumn="0" w:noHBand="0" w:noVBand="1"/>
      </w:tblPr>
      <w:tblGrid>
        <w:gridCol w:w="1575"/>
        <w:gridCol w:w="801"/>
        <w:gridCol w:w="651"/>
        <w:gridCol w:w="1192"/>
        <w:gridCol w:w="1552"/>
        <w:gridCol w:w="850"/>
        <w:gridCol w:w="1560"/>
      </w:tblGrid>
      <w:tr w:rsidR="00A423CD" w:rsidTr="00680FE3">
        <w:trPr>
          <w:trHeight w:val="301"/>
        </w:trPr>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الدرجة الكلية لمقياس الأداء</w:t>
            </w:r>
            <w:r w:rsidR="00680FE3">
              <w:rPr>
                <w:rFonts w:ascii="Traditional Arabic" w:hAnsi="Traditional Arabic" w:cs="Traditional Arabic" w:hint="cs"/>
                <w:rtl/>
              </w:rPr>
              <w:t xml:space="preserve"> </w:t>
            </w:r>
            <w:r>
              <w:rPr>
                <w:rFonts w:ascii="Traditional Arabic" w:hAnsi="Traditional Arabic" w:cs="Traditional Arabic"/>
                <w:rtl/>
              </w:rPr>
              <w:t>الوظيفي</w:t>
            </w:r>
          </w:p>
        </w:tc>
        <w:tc>
          <w:tcPr>
            <w:tcW w:w="801"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الكلية</w:t>
            </w:r>
          </w:p>
        </w:tc>
        <w:tc>
          <w:tcPr>
            <w:tcW w:w="651"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العدد</w:t>
            </w:r>
          </w:p>
        </w:tc>
        <w:tc>
          <w:tcPr>
            <w:tcW w:w="1192"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المتوسط الحسابي</w:t>
            </w:r>
          </w:p>
        </w:tc>
        <w:tc>
          <w:tcPr>
            <w:tcW w:w="1552"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الانحراف</w:t>
            </w:r>
            <w:r w:rsidR="00680FE3">
              <w:rPr>
                <w:rFonts w:ascii="Traditional Arabic" w:hAnsi="Traditional Arabic" w:cs="Traditional Arabic" w:hint="cs"/>
                <w:rtl/>
              </w:rPr>
              <w:t xml:space="preserve"> </w:t>
            </w:r>
            <w:r>
              <w:rPr>
                <w:rFonts w:ascii="Traditional Arabic" w:hAnsi="Traditional Arabic" w:cs="Traditional Arabic"/>
                <w:rtl/>
              </w:rPr>
              <w:t>المعياري</w:t>
            </w:r>
          </w:p>
        </w:tc>
        <w:tc>
          <w:tcPr>
            <w:tcW w:w="850"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قيمة (ت)</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مستوى الدلالة</w:t>
            </w:r>
          </w:p>
        </w:tc>
      </w:tr>
      <w:tr w:rsidR="00A423CD" w:rsidTr="00680FE3">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العلوم</w:t>
            </w:r>
          </w:p>
        </w:tc>
        <w:tc>
          <w:tcPr>
            <w:tcW w:w="651"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24</w:t>
            </w:r>
          </w:p>
        </w:tc>
        <w:tc>
          <w:tcPr>
            <w:tcW w:w="1192"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3.99</w:t>
            </w:r>
          </w:p>
        </w:tc>
        <w:tc>
          <w:tcPr>
            <w:tcW w:w="1552"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0.65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0.23.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غير دالة إحصائياً</w:t>
            </w:r>
          </w:p>
        </w:tc>
      </w:tr>
      <w:tr w:rsidR="00A423CD" w:rsidTr="00680FE3">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الآداب</w:t>
            </w:r>
          </w:p>
        </w:tc>
        <w:tc>
          <w:tcPr>
            <w:tcW w:w="651"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26</w:t>
            </w:r>
          </w:p>
        </w:tc>
        <w:tc>
          <w:tcPr>
            <w:tcW w:w="1192"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3.96</w:t>
            </w:r>
          </w:p>
        </w:tc>
        <w:tc>
          <w:tcPr>
            <w:tcW w:w="1552" w:type="dxa"/>
            <w:tcBorders>
              <w:top w:val="single" w:sz="4" w:space="0" w:color="auto"/>
              <w:left w:val="single" w:sz="4" w:space="0" w:color="auto"/>
              <w:bottom w:val="single" w:sz="4" w:space="0" w:color="auto"/>
              <w:right w:val="single" w:sz="4" w:space="0" w:color="auto"/>
            </w:tcBorders>
            <w:vAlign w:val="center"/>
            <w:hideMark/>
          </w:tcPr>
          <w:p w:rsidR="00A423CD" w:rsidRDefault="00A423CD">
            <w:pPr>
              <w:ind w:firstLine="0"/>
              <w:jc w:val="center"/>
              <w:rPr>
                <w:rFonts w:ascii="Traditional Arabic" w:hAnsi="Traditional Arabic" w:cs="Traditional Arabic"/>
              </w:rPr>
            </w:pPr>
            <w:r>
              <w:rPr>
                <w:rFonts w:ascii="Traditional Arabic" w:hAnsi="Traditional Arabic" w:cs="Traditional Arabic"/>
                <w:rtl/>
              </w:rPr>
              <w:t>0.43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423CD" w:rsidRDefault="00A423CD">
            <w:pPr>
              <w:bidi w:val="0"/>
              <w:rPr>
                <w:rFonts w:ascii="Traditional Arabic" w:hAnsi="Traditional Arabic" w:cs="Traditional Arabic"/>
              </w:rPr>
            </w:pPr>
          </w:p>
        </w:tc>
      </w:tr>
    </w:tbl>
    <w:p w:rsidR="00A423CD" w:rsidRDefault="00A423CD" w:rsidP="00680FE3">
      <w:pPr>
        <w:widowControl w:val="0"/>
        <w:jc w:val="center"/>
        <w:rPr>
          <w:rFonts w:ascii="Traditional Arabic" w:hAnsi="Traditional Arabic" w:cs="Traditional Arabic"/>
          <w:sz w:val="20"/>
          <w:szCs w:val="20"/>
        </w:rPr>
      </w:pPr>
      <w:r>
        <w:rPr>
          <w:rFonts w:ascii="Traditional Arabic" w:hAnsi="Traditional Arabic" w:cs="Traditional Arabic"/>
          <w:sz w:val="20"/>
          <w:szCs w:val="20"/>
          <w:rtl/>
        </w:rPr>
        <w:t>-حدود الدلالة الإحصائية لقيمة (ت) عند مستوى 0.05 لدرجة حرية ( 50-2) =2.</w:t>
      </w:r>
    </w:p>
    <w:p w:rsidR="00A423CD" w:rsidRDefault="00A423CD" w:rsidP="00680FE3">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يتضح من الجدول السابق أنه لا توجد فروق ذات دلالة إحصائية بين متوس</w:t>
      </w:r>
      <w:r w:rsidR="00680FE3">
        <w:rPr>
          <w:rFonts w:ascii="Traditional Arabic" w:hAnsi="Traditional Arabic" w:cs="Traditional Arabic"/>
          <w:sz w:val="30"/>
          <w:szCs w:val="30"/>
          <w:rtl/>
        </w:rPr>
        <w:t>طات درجات مقياس الأداء الوظيفي</w:t>
      </w:r>
      <w:r w:rsidR="00680FE3">
        <w:rPr>
          <w:rFonts w:ascii="Traditional Arabic" w:hAnsi="Traditional Arabic" w:cs="Traditional Arabic" w:hint="cs"/>
          <w:sz w:val="30"/>
          <w:szCs w:val="30"/>
          <w:rtl/>
        </w:rPr>
        <w:t xml:space="preserve"> </w:t>
      </w:r>
      <w:r>
        <w:rPr>
          <w:rFonts w:ascii="Traditional Arabic" w:hAnsi="Traditional Arabic" w:cs="Traditional Arabic"/>
          <w:sz w:val="30"/>
          <w:szCs w:val="30"/>
          <w:rtl/>
        </w:rPr>
        <w:t>تعزي لمتغير الكلية،</w:t>
      </w:r>
      <w:r w:rsidR="00680FE3">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w:t>
      </w:r>
      <w:r w:rsidR="00680FE3">
        <w:rPr>
          <w:rFonts w:ascii="Traditional Arabic" w:hAnsi="Traditional Arabic" w:cs="Traditional Arabic" w:hint="cs"/>
          <w:sz w:val="30"/>
          <w:szCs w:val="30"/>
          <w:rtl/>
        </w:rPr>
        <w:t>ت</w:t>
      </w:r>
      <w:r>
        <w:rPr>
          <w:rFonts w:ascii="Traditional Arabic" w:hAnsi="Traditional Arabic" w:cs="Traditional Arabic"/>
          <w:sz w:val="30"/>
          <w:szCs w:val="30"/>
          <w:rtl/>
        </w:rPr>
        <w:t>عزو الباحثات ذلك إلى أن ظروف العمل في كلا الكليتي</w:t>
      </w:r>
      <w:r w:rsidR="00680FE3">
        <w:rPr>
          <w:rFonts w:ascii="Traditional Arabic" w:hAnsi="Traditional Arabic" w:cs="Traditional Arabic" w:hint="cs"/>
          <w:sz w:val="30"/>
          <w:szCs w:val="30"/>
          <w:rtl/>
        </w:rPr>
        <w:t>ْ</w:t>
      </w:r>
      <w:r w:rsidR="00680FE3">
        <w:rPr>
          <w:rFonts w:ascii="Traditional Arabic" w:hAnsi="Traditional Arabic" w:cs="Traditional Arabic"/>
          <w:sz w:val="30"/>
          <w:szCs w:val="30"/>
          <w:rtl/>
        </w:rPr>
        <w:t>ن تكاد تكون واحدة</w:t>
      </w:r>
      <w:r>
        <w:rPr>
          <w:rFonts w:ascii="Traditional Arabic" w:hAnsi="Traditional Arabic" w:cs="Traditional Arabic"/>
          <w:sz w:val="30"/>
          <w:szCs w:val="30"/>
          <w:rtl/>
        </w:rPr>
        <w:t>،</w:t>
      </w:r>
      <w:r w:rsidR="00680FE3">
        <w:rPr>
          <w:rFonts w:ascii="Traditional Arabic" w:hAnsi="Traditional Arabic" w:cs="Traditional Arabic" w:hint="cs"/>
          <w:sz w:val="30"/>
          <w:szCs w:val="30"/>
          <w:rtl/>
        </w:rPr>
        <w:t xml:space="preserve"> </w:t>
      </w:r>
      <w:r w:rsidR="00680FE3">
        <w:rPr>
          <w:rFonts w:ascii="Traditional Arabic" w:hAnsi="Traditional Arabic" w:cs="Traditional Arabic"/>
          <w:sz w:val="30"/>
          <w:szCs w:val="30"/>
          <w:rtl/>
        </w:rPr>
        <w:t>ومعايير الجودة  واحدة</w:t>
      </w:r>
      <w:r>
        <w:rPr>
          <w:rFonts w:ascii="Traditional Arabic" w:hAnsi="Traditional Arabic" w:cs="Traditional Arabic"/>
          <w:sz w:val="30"/>
          <w:szCs w:val="30"/>
          <w:rtl/>
        </w:rPr>
        <w:t>،</w:t>
      </w:r>
      <w:r w:rsidR="00680FE3">
        <w:rPr>
          <w:rFonts w:ascii="Traditional Arabic" w:hAnsi="Traditional Arabic" w:cs="Traditional Arabic" w:hint="cs"/>
          <w:sz w:val="30"/>
          <w:szCs w:val="30"/>
          <w:rtl/>
        </w:rPr>
        <w:t xml:space="preserve"> </w:t>
      </w:r>
      <w:r>
        <w:rPr>
          <w:rFonts w:ascii="Traditional Arabic" w:hAnsi="Traditional Arabic" w:cs="Traditional Arabic"/>
          <w:sz w:val="30"/>
          <w:szCs w:val="30"/>
          <w:rtl/>
        </w:rPr>
        <w:t>باعتبار أن الكليتي</w:t>
      </w:r>
      <w:r w:rsidR="00680FE3">
        <w:rPr>
          <w:rFonts w:ascii="Traditional Arabic" w:hAnsi="Traditional Arabic" w:cs="Traditional Arabic" w:hint="cs"/>
          <w:sz w:val="30"/>
          <w:szCs w:val="30"/>
          <w:rtl/>
        </w:rPr>
        <w:t>ْ</w:t>
      </w:r>
      <w:r w:rsidR="00680FE3">
        <w:rPr>
          <w:rFonts w:ascii="Traditional Arabic" w:hAnsi="Traditional Arabic" w:cs="Traditional Arabic"/>
          <w:sz w:val="30"/>
          <w:szCs w:val="30"/>
          <w:rtl/>
        </w:rPr>
        <w:t>ن في نفس الجامعة</w:t>
      </w:r>
      <w:r>
        <w:rPr>
          <w:rFonts w:ascii="Traditional Arabic" w:hAnsi="Traditional Arabic" w:cs="Traditional Arabic"/>
          <w:sz w:val="30"/>
          <w:szCs w:val="30"/>
          <w:rtl/>
        </w:rPr>
        <w:t>،</w:t>
      </w:r>
      <w:r w:rsidR="00680FE3">
        <w:rPr>
          <w:rFonts w:ascii="Traditional Arabic" w:hAnsi="Traditional Arabic" w:cs="Traditional Arabic" w:hint="cs"/>
          <w:sz w:val="30"/>
          <w:szCs w:val="30"/>
          <w:rtl/>
        </w:rPr>
        <w:t xml:space="preserve"> </w:t>
      </w:r>
      <w:r w:rsidR="00680FE3">
        <w:rPr>
          <w:rFonts w:ascii="Traditional Arabic" w:hAnsi="Traditional Arabic" w:cs="Traditional Arabic"/>
          <w:sz w:val="30"/>
          <w:szCs w:val="30"/>
          <w:rtl/>
        </w:rPr>
        <w:t xml:space="preserve">أضف إلى ذلك </w:t>
      </w:r>
      <w:r w:rsidR="00680FE3">
        <w:rPr>
          <w:rFonts w:ascii="Traditional Arabic" w:hAnsi="Traditional Arabic" w:cs="Traditional Arabic" w:hint="cs"/>
          <w:sz w:val="30"/>
          <w:szCs w:val="30"/>
          <w:rtl/>
        </w:rPr>
        <w:t>أ</w:t>
      </w:r>
      <w:r>
        <w:rPr>
          <w:rFonts w:ascii="Traditional Arabic" w:hAnsi="Traditional Arabic" w:cs="Traditional Arabic"/>
          <w:sz w:val="30"/>
          <w:szCs w:val="30"/>
          <w:rtl/>
        </w:rPr>
        <w:t>ن المناخ التنظيمي الجامعي</w:t>
      </w:r>
      <w:r w:rsidR="00680FE3">
        <w:rPr>
          <w:rFonts w:ascii="Traditional Arabic" w:hAnsi="Traditional Arabic" w:cs="Traditional Arabic"/>
          <w:sz w:val="30"/>
          <w:szCs w:val="30"/>
          <w:rtl/>
        </w:rPr>
        <w:t xml:space="preserve"> لأعضاء هيئة التدريس في الجامعة</w:t>
      </w:r>
      <w:r>
        <w:rPr>
          <w:rFonts w:ascii="Traditional Arabic" w:hAnsi="Traditional Arabic" w:cs="Traditional Arabic"/>
          <w:sz w:val="30"/>
          <w:szCs w:val="30"/>
          <w:rtl/>
        </w:rPr>
        <w:t>،</w:t>
      </w:r>
      <w:r w:rsidR="00680FE3">
        <w:rPr>
          <w:rFonts w:ascii="Traditional Arabic" w:hAnsi="Traditional Arabic" w:cs="Traditional Arabic" w:hint="cs"/>
          <w:sz w:val="30"/>
          <w:szCs w:val="30"/>
          <w:rtl/>
        </w:rPr>
        <w:t xml:space="preserve"> </w:t>
      </w:r>
      <w:r>
        <w:rPr>
          <w:rFonts w:ascii="Traditional Arabic" w:hAnsi="Traditional Arabic" w:cs="Traditional Arabic"/>
          <w:sz w:val="30"/>
          <w:szCs w:val="30"/>
          <w:rtl/>
        </w:rPr>
        <w:t>يخلق ظروف عمل متقاربة جداً وقد اتفقت نت</w:t>
      </w:r>
      <w:r w:rsidR="00680FE3">
        <w:rPr>
          <w:rFonts w:ascii="Traditional Arabic" w:hAnsi="Traditional Arabic" w:cs="Traditional Arabic"/>
          <w:sz w:val="30"/>
          <w:szCs w:val="30"/>
          <w:rtl/>
        </w:rPr>
        <w:t xml:space="preserve">ائج هذه الدراسة مع نتائج دراسة </w:t>
      </w:r>
      <w:r>
        <w:rPr>
          <w:rFonts w:ascii="Traditional Arabic" w:hAnsi="Traditional Arabic" w:cs="Traditional Arabic"/>
          <w:sz w:val="30"/>
          <w:szCs w:val="30"/>
          <w:rtl/>
        </w:rPr>
        <w:t>ب</w:t>
      </w:r>
      <w:r w:rsidR="00680FE3">
        <w:rPr>
          <w:rFonts w:ascii="Traditional Arabic" w:hAnsi="Traditional Arabic" w:cs="Traditional Arabic"/>
          <w:sz w:val="30"/>
          <w:szCs w:val="30"/>
          <w:rtl/>
        </w:rPr>
        <w:t xml:space="preserve">طانية والسعود (1999) حيث أشارت </w:t>
      </w:r>
      <w:r>
        <w:rPr>
          <w:rFonts w:ascii="Traditional Arabic" w:hAnsi="Traditional Arabic" w:cs="Traditional Arabic"/>
          <w:sz w:val="30"/>
          <w:szCs w:val="30"/>
          <w:rtl/>
        </w:rPr>
        <w:t>نتائجها إلى أنه لا</w:t>
      </w:r>
      <w:r w:rsidR="00680FE3">
        <w:rPr>
          <w:rFonts w:ascii="Traditional Arabic" w:hAnsi="Traditional Arabic" w:cs="Traditional Arabic" w:hint="cs"/>
          <w:sz w:val="30"/>
          <w:szCs w:val="30"/>
          <w:rtl/>
        </w:rPr>
        <w:t xml:space="preserve"> </w:t>
      </w:r>
      <w:r>
        <w:rPr>
          <w:rFonts w:ascii="Traditional Arabic" w:hAnsi="Traditional Arabic" w:cs="Traditional Arabic"/>
          <w:sz w:val="30"/>
          <w:szCs w:val="30"/>
          <w:rtl/>
        </w:rPr>
        <w:t>توجد فروق ذات دلالة احصائية في مستوى الأداء الوظيفي تعزى لمتغير التخصص.</w:t>
      </w:r>
    </w:p>
    <w:p w:rsidR="00A423CD" w:rsidRDefault="00A423CD" w:rsidP="00124B98">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وتختلف نتائج هذه </w:t>
      </w:r>
      <w:r w:rsidR="00124B98">
        <w:rPr>
          <w:rFonts w:ascii="Traditional Arabic" w:hAnsi="Traditional Arabic" w:cs="Traditional Arabic"/>
          <w:sz w:val="30"/>
          <w:szCs w:val="30"/>
          <w:rtl/>
        </w:rPr>
        <w:t>الدراسة مع نتائج الطويسي (2004)</w:t>
      </w:r>
      <w:r>
        <w:rPr>
          <w:rFonts w:ascii="Traditional Arabic" w:hAnsi="Traditional Arabic" w:cs="Traditional Arabic"/>
          <w:sz w:val="30"/>
          <w:szCs w:val="30"/>
          <w:rtl/>
        </w:rPr>
        <w:t>،</w:t>
      </w:r>
      <w:r w:rsidR="00124B98">
        <w:rPr>
          <w:rFonts w:ascii="Traditional Arabic" w:hAnsi="Traditional Arabic" w:cs="Traditional Arabic" w:hint="cs"/>
          <w:sz w:val="30"/>
          <w:szCs w:val="30"/>
          <w:rtl/>
        </w:rPr>
        <w:t xml:space="preserve"> </w:t>
      </w:r>
      <w:r>
        <w:rPr>
          <w:rFonts w:ascii="Traditional Arabic" w:hAnsi="Traditional Arabic" w:cs="Traditional Arabic"/>
          <w:sz w:val="30"/>
          <w:szCs w:val="30"/>
          <w:rtl/>
        </w:rPr>
        <w:t>حيث أظهرت نتائجها أن أداء أعضاء هيئة التدريس في الكليات الأساسية كان جيد</w:t>
      </w:r>
      <w:r w:rsidR="00680FE3">
        <w:rPr>
          <w:rFonts w:ascii="Traditional Arabic" w:hAnsi="Traditional Arabic" w:cs="Traditional Arabic" w:hint="cs"/>
          <w:sz w:val="30"/>
          <w:szCs w:val="30"/>
          <w:rtl/>
        </w:rPr>
        <w:t xml:space="preserve"> </w:t>
      </w:r>
      <w:r w:rsidR="00124B98">
        <w:rPr>
          <w:rFonts w:ascii="Traditional Arabic" w:hAnsi="Traditional Arabic" w:cs="Traditional Arabic"/>
          <w:sz w:val="30"/>
          <w:szCs w:val="30"/>
          <w:rtl/>
        </w:rPr>
        <w:t>جداً</w:t>
      </w:r>
      <w:r>
        <w:rPr>
          <w:rFonts w:ascii="Traditional Arabic" w:hAnsi="Traditional Arabic" w:cs="Traditional Arabic"/>
          <w:sz w:val="30"/>
          <w:szCs w:val="30"/>
          <w:rtl/>
        </w:rPr>
        <w:t>،</w:t>
      </w:r>
      <w:r w:rsidR="00124B98">
        <w:rPr>
          <w:rFonts w:ascii="Traditional Arabic" w:hAnsi="Traditional Arabic" w:cs="Traditional Arabic" w:hint="cs"/>
          <w:sz w:val="30"/>
          <w:szCs w:val="30"/>
          <w:rtl/>
        </w:rPr>
        <w:t xml:space="preserve"> </w:t>
      </w:r>
      <w:r>
        <w:rPr>
          <w:rFonts w:ascii="Traditional Arabic" w:hAnsi="Traditional Arabic" w:cs="Traditional Arabic"/>
          <w:sz w:val="30"/>
          <w:szCs w:val="30"/>
          <w:rtl/>
        </w:rPr>
        <w:t>وفي الكليات العملية في مستوى الجيد.</w:t>
      </w:r>
    </w:p>
    <w:p w:rsidR="00A423CD" w:rsidRDefault="00A423CD" w:rsidP="00A423CD">
      <w:pPr>
        <w:widowControl w:val="0"/>
        <w:jc w:val="both"/>
        <w:rPr>
          <w:rFonts w:ascii="Traditional Arabic" w:hAnsi="Traditional Arabic" w:cs="Traditional Arabic"/>
          <w:b/>
          <w:bCs/>
          <w:sz w:val="28"/>
          <w:szCs w:val="28"/>
          <w:rtl/>
        </w:rPr>
      </w:pPr>
      <w:r>
        <w:rPr>
          <w:rFonts w:ascii="Traditional Arabic" w:hAnsi="Traditional Arabic" w:cs="Traditional Arabic"/>
          <w:b/>
          <w:bCs/>
          <w:sz w:val="28"/>
          <w:szCs w:val="28"/>
          <w:rtl/>
        </w:rPr>
        <w:t>4. التوصيات:</w:t>
      </w:r>
    </w:p>
    <w:p w:rsidR="00A423CD" w:rsidRDefault="00A423CD" w:rsidP="00124B98">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يعتبر عضو هيئة التدريس أحد العناصر </w:t>
      </w:r>
      <w:r w:rsidR="00680FE3">
        <w:rPr>
          <w:rFonts w:ascii="Traditional Arabic" w:hAnsi="Traditional Arabic" w:cs="Traditional Arabic"/>
          <w:sz w:val="30"/>
          <w:szCs w:val="30"/>
          <w:rtl/>
        </w:rPr>
        <w:t>الرئيسية في عملية تطوير وتحسين مخرجات الجامعة</w:t>
      </w:r>
      <w:r w:rsidR="00124B98">
        <w:rPr>
          <w:rFonts w:ascii="Traditional Arabic" w:hAnsi="Traditional Arabic" w:cs="Traditional Arabic" w:hint="cs"/>
          <w:sz w:val="30"/>
          <w:szCs w:val="30"/>
          <w:rtl/>
        </w:rPr>
        <w:t>؛</w:t>
      </w:r>
      <w:r>
        <w:rPr>
          <w:rFonts w:ascii="Traditional Arabic" w:hAnsi="Traditional Arabic" w:cs="Traditional Arabic"/>
          <w:sz w:val="30"/>
          <w:szCs w:val="30"/>
          <w:rtl/>
        </w:rPr>
        <w:t xml:space="preserve"> حتى تصل إلى التميز لذلك ينبغي على مؤسسات التعليم العالي </w:t>
      </w:r>
      <w:r w:rsidR="00680FE3">
        <w:rPr>
          <w:rFonts w:ascii="Traditional Arabic" w:hAnsi="Traditional Arabic" w:cs="Traditional Arabic" w:hint="cs"/>
          <w:sz w:val="30"/>
          <w:szCs w:val="30"/>
          <w:rtl/>
        </w:rPr>
        <w:t>الاهتمام</w:t>
      </w:r>
      <w:r>
        <w:rPr>
          <w:rFonts w:ascii="Traditional Arabic" w:hAnsi="Traditional Arabic" w:cs="Traditional Arabic"/>
          <w:sz w:val="30"/>
          <w:szCs w:val="30"/>
          <w:rtl/>
        </w:rPr>
        <w:t xml:space="preserve"> بتقويم عضو هيئة التدريس، </w:t>
      </w:r>
      <w:r w:rsidR="00124B98">
        <w:rPr>
          <w:rFonts w:ascii="Traditional Arabic" w:hAnsi="Traditional Arabic" w:cs="Traditional Arabic" w:hint="cs"/>
          <w:sz w:val="30"/>
          <w:szCs w:val="30"/>
          <w:rtl/>
        </w:rPr>
        <w:t>و</w:t>
      </w:r>
      <w:r>
        <w:rPr>
          <w:rFonts w:ascii="Traditional Arabic" w:hAnsi="Traditional Arabic" w:cs="Traditional Arabic"/>
          <w:sz w:val="30"/>
          <w:szCs w:val="30"/>
          <w:rtl/>
        </w:rPr>
        <w:t>فيما يلي بعض ا</w:t>
      </w:r>
      <w:r w:rsidR="00124B98">
        <w:rPr>
          <w:rFonts w:ascii="Traditional Arabic" w:hAnsi="Traditional Arabic" w:cs="Traditional Arabic"/>
          <w:sz w:val="30"/>
          <w:szCs w:val="30"/>
          <w:rtl/>
        </w:rPr>
        <w:t>لتوصيات في ضو نتائج هذه الدراسة</w:t>
      </w:r>
      <w:r>
        <w:rPr>
          <w:rFonts w:ascii="Traditional Arabic" w:hAnsi="Traditional Arabic" w:cs="Traditional Arabic"/>
          <w:sz w:val="30"/>
          <w:szCs w:val="30"/>
          <w:rtl/>
        </w:rPr>
        <w:t>:</w:t>
      </w:r>
      <w:r w:rsidR="00124B98">
        <w:rPr>
          <w:rFonts w:ascii="Traditional Arabic" w:hAnsi="Traditional Arabic" w:cs="Traditional Arabic" w:hint="cs"/>
          <w:sz w:val="30"/>
          <w:szCs w:val="30"/>
          <w:rtl/>
        </w:rPr>
        <w:t>-</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ـ  ضرورة </w:t>
      </w:r>
      <w:r w:rsidR="00680FE3">
        <w:rPr>
          <w:rFonts w:ascii="Traditional Arabic" w:hAnsi="Traditional Arabic" w:cs="Traditional Arabic" w:hint="cs"/>
          <w:sz w:val="30"/>
          <w:szCs w:val="30"/>
          <w:rtl/>
        </w:rPr>
        <w:t>الاهتمام</w:t>
      </w:r>
      <w:r>
        <w:rPr>
          <w:rFonts w:ascii="Traditional Arabic" w:hAnsi="Traditional Arabic" w:cs="Traditional Arabic"/>
          <w:sz w:val="30"/>
          <w:szCs w:val="30"/>
          <w:rtl/>
        </w:rPr>
        <w:t xml:space="preserve"> بعملية التقويم لأداء عضو هيئة التدريس والربط بين مخرجات</w:t>
      </w:r>
      <w:r w:rsidR="00680FE3">
        <w:rPr>
          <w:rFonts w:ascii="Traditional Arabic" w:hAnsi="Traditional Arabic" w:cs="Traditional Arabic"/>
          <w:sz w:val="30"/>
          <w:szCs w:val="30"/>
          <w:rtl/>
        </w:rPr>
        <w:t xml:space="preserve"> عملية التقويم بالحوافز السنوية</w:t>
      </w:r>
      <w:r>
        <w:rPr>
          <w:rFonts w:ascii="Traditional Arabic" w:hAnsi="Traditional Arabic" w:cs="Traditional Arabic"/>
          <w:sz w:val="30"/>
          <w:szCs w:val="30"/>
          <w:rtl/>
        </w:rPr>
        <w:t>.</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ـ  اشراك عضو هيئة التدريس في التخطيط لعملية التقويم وتنفيذها .</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ـ  </w:t>
      </w:r>
      <w:r w:rsidR="00124B98">
        <w:rPr>
          <w:rFonts w:ascii="Traditional Arabic" w:hAnsi="Traditional Arabic" w:cs="Traditional Arabic"/>
          <w:sz w:val="30"/>
          <w:szCs w:val="30"/>
          <w:rtl/>
        </w:rPr>
        <w:t>يجب أن تكون عملية التقويم شاملة</w:t>
      </w:r>
      <w:r>
        <w:rPr>
          <w:rFonts w:ascii="Traditional Arabic" w:hAnsi="Traditional Arabic" w:cs="Traditional Arabic"/>
          <w:sz w:val="30"/>
          <w:szCs w:val="30"/>
          <w:rtl/>
        </w:rPr>
        <w:t>،</w:t>
      </w:r>
      <w:r w:rsidR="00124B98">
        <w:rPr>
          <w:rFonts w:ascii="Traditional Arabic" w:hAnsi="Traditional Arabic" w:cs="Traditional Arabic" w:hint="cs"/>
          <w:sz w:val="30"/>
          <w:szCs w:val="30"/>
          <w:rtl/>
        </w:rPr>
        <w:t xml:space="preserve"> </w:t>
      </w:r>
      <w:r>
        <w:rPr>
          <w:rFonts w:ascii="Traditional Arabic" w:hAnsi="Traditional Arabic" w:cs="Traditional Arabic"/>
          <w:sz w:val="30"/>
          <w:szCs w:val="30"/>
          <w:rtl/>
        </w:rPr>
        <w:t>بناء</w:t>
      </w:r>
      <w:r w:rsidR="00124B98">
        <w:rPr>
          <w:rFonts w:ascii="Traditional Arabic" w:hAnsi="Traditional Arabic" w:cs="Traditional Arabic" w:hint="cs"/>
          <w:sz w:val="30"/>
          <w:szCs w:val="30"/>
          <w:rtl/>
        </w:rPr>
        <w:t>ً</w:t>
      </w:r>
      <w:r>
        <w:rPr>
          <w:rFonts w:ascii="Traditional Arabic" w:hAnsi="Traditional Arabic" w:cs="Traditional Arabic"/>
          <w:sz w:val="30"/>
          <w:szCs w:val="30"/>
          <w:rtl/>
        </w:rPr>
        <w:t xml:space="preserve"> على مهام </w:t>
      </w:r>
      <w:r w:rsidR="00680FE3">
        <w:rPr>
          <w:rFonts w:ascii="Traditional Arabic" w:hAnsi="Traditional Arabic" w:cs="Traditional Arabic"/>
          <w:sz w:val="30"/>
          <w:szCs w:val="30"/>
          <w:rtl/>
        </w:rPr>
        <w:t>عضو هيئة التدريس(تدريس</w:t>
      </w:r>
      <w:r w:rsidR="00124B98">
        <w:rPr>
          <w:rFonts w:ascii="Traditional Arabic" w:hAnsi="Traditional Arabic" w:cs="Traditional Arabic" w:hint="cs"/>
          <w:sz w:val="30"/>
          <w:szCs w:val="30"/>
          <w:rtl/>
        </w:rPr>
        <w:t>،</w:t>
      </w:r>
      <w:r w:rsidR="00680FE3">
        <w:rPr>
          <w:rFonts w:ascii="Traditional Arabic" w:hAnsi="Traditional Arabic" w:cs="Traditional Arabic"/>
          <w:sz w:val="30"/>
          <w:szCs w:val="30"/>
          <w:rtl/>
        </w:rPr>
        <w:t xml:space="preserve"> بحث علمي، خدمة المجتمع</w:t>
      </w:r>
      <w:r>
        <w:rPr>
          <w:rFonts w:ascii="Traditional Arabic" w:hAnsi="Traditional Arabic" w:cs="Traditional Arabic"/>
          <w:sz w:val="30"/>
          <w:szCs w:val="30"/>
          <w:rtl/>
        </w:rPr>
        <w:t xml:space="preserve">) حسب الخطة </w:t>
      </w:r>
      <w:r w:rsidR="00124B98">
        <w:rPr>
          <w:rFonts w:ascii="Traditional Arabic" w:hAnsi="Traditional Arabic" w:cs="Traditional Arabic"/>
          <w:sz w:val="30"/>
          <w:szCs w:val="30"/>
          <w:rtl/>
        </w:rPr>
        <w:t>واللوائح المعمول بها في المؤسسة</w:t>
      </w:r>
      <w:r>
        <w:rPr>
          <w:rFonts w:ascii="Traditional Arabic" w:hAnsi="Traditional Arabic" w:cs="Traditional Arabic"/>
          <w:sz w:val="30"/>
          <w:szCs w:val="30"/>
          <w:rtl/>
        </w:rPr>
        <w:t>.</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ـ  </w:t>
      </w:r>
      <w:r w:rsidR="00680FE3">
        <w:rPr>
          <w:rFonts w:ascii="Traditional Arabic" w:hAnsi="Traditional Arabic" w:cs="Traditional Arabic" w:hint="cs"/>
          <w:sz w:val="30"/>
          <w:szCs w:val="30"/>
          <w:rtl/>
        </w:rPr>
        <w:t>الاهتمام</w:t>
      </w:r>
      <w:r>
        <w:rPr>
          <w:rFonts w:ascii="Traditional Arabic" w:hAnsi="Traditional Arabic" w:cs="Traditional Arabic"/>
          <w:sz w:val="30"/>
          <w:szCs w:val="30"/>
          <w:rtl/>
        </w:rPr>
        <w:t xml:space="preserve"> بالجوان</w:t>
      </w:r>
      <w:r w:rsidR="00124B98">
        <w:rPr>
          <w:rFonts w:ascii="Traditional Arabic" w:hAnsi="Traditional Arabic" w:cs="Traditional Arabic"/>
          <w:sz w:val="30"/>
          <w:szCs w:val="30"/>
          <w:rtl/>
        </w:rPr>
        <w:t>ب الترفيهية لأعضاء هيئة التدريس</w:t>
      </w:r>
      <w:r w:rsidR="00124B98">
        <w:rPr>
          <w:rFonts w:ascii="Traditional Arabic" w:hAnsi="Traditional Arabic" w:cs="Traditional Arabic" w:hint="cs"/>
          <w:sz w:val="30"/>
          <w:szCs w:val="30"/>
          <w:rtl/>
        </w:rPr>
        <w:t xml:space="preserve">؛ </w:t>
      </w:r>
      <w:r>
        <w:rPr>
          <w:rFonts w:ascii="Traditional Arabic" w:hAnsi="Traditional Arabic" w:cs="Traditional Arabic"/>
          <w:sz w:val="30"/>
          <w:szCs w:val="30"/>
          <w:rtl/>
        </w:rPr>
        <w:t>لما لها من د</w:t>
      </w:r>
      <w:r w:rsidR="00124B98">
        <w:rPr>
          <w:rFonts w:ascii="Traditional Arabic" w:hAnsi="Traditional Arabic" w:cs="Traditional Arabic" w:hint="cs"/>
          <w:sz w:val="30"/>
          <w:szCs w:val="30"/>
          <w:rtl/>
        </w:rPr>
        <w:t>َ</w:t>
      </w:r>
      <w:r>
        <w:rPr>
          <w:rFonts w:ascii="Traditional Arabic" w:hAnsi="Traditional Arabic" w:cs="Traditional Arabic"/>
          <w:sz w:val="30"/>
          <w:szCs w:val="30"/>
          <w:rtl/>
        </w:rPr>
        <w:t>و</w:t>
      </w:r>
      <w:r w:rsidR="00124B98">
        <w:rPr>
          <w:rFonts w:ascii="Traditional Arabic" w:hAnsi="Traditional Arabic" w:cs="Traditional Arabic" w:hint="cs"/>
          <w:sz w:val="30"/>
          <w:szCs w:val="30"/>
          <w:rtl/>
        </w:rPr>
        <w:t>ْ</w:t>
      </w:r>
      <w:r>
        <w:rPr>
          <w:rFonts w:ascii="Traditional Arabic" w:hAnsi="Traditional Arabic" w:cs="Traditional Arabic"/>
          <w:sz w:val="30"/>
          <w:szCs w:val="30"/>
          <w:rtl/>
        </w:rPr>
        <w:t>ر</w:t>
      </w:r>
      <w:r w:rsidR="00124B98">
        <w:rPr>
          <w:rFonts w:ascii="Traditional Arabic" w:hAnsi="Traditional Arabic" w:cs="Traditional Arabic" w:hint="cs"/>
          <w:sz w:val="30"/>
          <w:szCs w:val="30"/>
          <w:rtl/>
        </w:rPr>
        <w:t>ٍ</w:t>
      </w:r>
      <w:r>
        <w:rPr>
          <w:rFonts w:ascii="Traditional Arabic" w:hAnsi="Traditional Arabic" w:cs="Traditional Arabic"/>
          <w:sz w:val="30"/>
          <w:szCs w:val="30"/>
          <w:rtl/>
        </w:rPr>
        <w:t xml:space="preserve"> في </w:t>
      </w:r>
      <w:r w:rsidR="00680FE3">
        <w:rPr>
          <w:rFonts w:ascii="Traditional Arabic" w:hAnsi="Traditional Arabic" w:cs="Traditional Arabic"/>
          <w:sz w:val="30"/>
          <w:szCs w:val="30"/>
          <w:rtl/>
        </w:rPr>
        <w:t>تخفيف الضغوطات</w:t>
      </w:r>
      <w:r>
        <w:rPr>
          <w:rFonts w:ascii="Traditional Arabic" w:hAnsi="Traditional Arabic" w:cs="Traditional Arabic"/>
          <w:sz w:val="30"/>
          <w:szCs w:val="30"/>
          <w:rtl/>
        </w:rPr>
        <w:t>،</w:t>
      </w:r>
      <w:r w:rsidR="00680FE3">
        <w:rPr>
          <w:rFonts w:ascii="Traditional Arabic" w:hAnsi="Traditional Arabic" w:cs="Traditional Arabic" w:hint="cs"/>
          <w:sz w:val="30"/>
          <w:szCs w:val="30"/>
          <w:rtl/>
        </w:rPr>
        <w:t xml:space="preserve"> </w:t>
      </w:r>
      <w:r w:rsidR="00124B98">
        <w:rPr>
          <w:rFonts w:ascii="Traditional Arabic" w:hAnsi="Traditional Arabic" w:cs="Traditional Arabic"/>
          <w:sz w:val="30"/>
          <w:szCs w:val="30"/>
          <w:rtl/>
        </w:rPr>
        <w:t>وزرع روح الت</w:t>
      </w:r>
      <w:r w:rsidR="00124B98">
        <w:rPr>
          <w:rFonts w:ascii="Traditional Arabic" w:hAnsi="Traditional Arabic" w:cs="Traditional Arabic" w:hint="cs"/>
          <w:sz w:val="30"/>
          <w:szCs w:val="30"/>
          <w:rtl/>
        </w:rPr>
        <w:t>آ</w:t>
      </w:r>
      <w:r>
        <w:rPr>
          <w:rFonts w:ascii="Traditional Arabic" w:hAnsi="Traditional Arabic" w:cs="Traditional Arabic"/>
          <w:sz w:val="30"/>
          <w:szCs w:val="30"/>
          <w:rtl/>
        </w:rPr>
        <w:t>لف</w:t>
      </w:r>
      <w:r w:rsidR="00124B98">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وتبادل الخبرات بين أعضاء هيئة التدريس.</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ـ  تعزيز الشعور بتقد</w:t>
      </w:r>
      <w:r w:rsidR="00680FE3">
        <w:rPr>
          <w:rFonts w:ascii="Traditional Arabic" w:hAnsi="Traditional Arabic" w:cs="Traditional Arabic"/>
          <w:sz w:val="30"/>
          <w:szCs w:val="30"/>
          <w:rtl/>
        </w:rPr>
        <w:t>ير الذات لدى أعضاء هيئة التدريس</w:t>
      </w:r>
      <w:r>
        <w:rPr>
          <w:rFonts w:ascii="Traditional Arabic" w:hAnsi="Traditional Arabic" w:cs="Traditional Arabic"/>
          <w:sz w:val="30"/>
          <w:szCs w:val="30"/>
          <w:rtl/>
        </w:rPr>
        <w:t>،</w:t>
      </w:r>
      <w:r w:rsidR="00680FE3">
        <w:rPr>
          <w:rFonts w:ascii="Traditional Arabic" w:hAnsi="Traditional Arabic" w:cs="Traditional Arabic" w:hint="cs"/>
          <w:sz w:val="30"/>
          <w:szCs w:val="30"/>
          <w:rtl/>
        </w:rPr>
        <w:t xml:space="preserve"> </w:t>
      </w:r>
      <w:r>
        <w:rPr>
          <w:rFonts w:ascii="Traditional Arabic" w:hAnsi="Traditional Arabic" w:cs="Traditional Arabic"/>
          <w:sz w:val="30"/>
          <w:szCs w:val="30"/>
          <w:rtl/>
        </w:rPr>
        <w:t>عبر عقد الندو</w:t>
      </w:r>
      <w:r w:rsidR="00680FE3">
        <w:rPr>
          <w:rFonts w:ascii="Traditional Arabic" w:hAnsi="Traditional Arabic" w:cs="Traditional Arabic"/>
          <w:sz w:val="30"/>
          <w:szCs w:val="30"/>
          <w:rtl/>
        </w:rPr>
        <w:t>ات والدورات وبرامج الدعم النفسي</w:t>
      </w:r>
      <w:r w:rsidR="00680FE3">
        <w:rPr>
          <w:rFonts w:ascii="Traditional Arabic" w:hAnsi="Traditional Arabic" w:cs="Traditional Arabic" w:hint="cs"/>
          <w:sz w:val="30"/>
          <w:szCs w:val="30"/>
          <w:rtl/>
        </w:rPr>
        <w:t xml:space="preserve"> </w:t>
      </w:r>
      <w:r w:rsidR="00680FE3">
        <w:rPr>
          <w:rFonts w:ascii="Traditional Arabic" w:hAnsi="Traditional Arabic" w:cs="Traditional Arabic"/>
          <w:sz w:val="30"/>
          <w:szCs w:val="30"/>
          <w:rtl/>
        </w:rPr>
        <w:t>التي تعزز مهارات الثقة بالنفس</w:t>
      </w:r>
      <w:r>
        <w:rPr>
          <w:rFonts w:ascii="Traditional Arabic" w:hAnsi="Traditional Arabic" w:cs="Traditional Arabic"/>
          <w:sz w:val="30"/>
          <w:szCs w:val="30"/>
          <w:rtl/>
        </w:rPr>
        <w:t>،</w:t>
      </w:r>
      <w:r w:rsidR="00680FE3">
        <w:rPr>
          <w:rFonts w:ascii="Traditional Arabic" w:hAnsi="Traditional Arabic" w:cs="Traditional Arabic" w:hint="cs"/>
          <w:sz w:val="30"/>
          <w:szCs w:val="30"/>
          <w:rtl/>
        </w:rPr>
        <w:t xml:space="preserve"> </w:t>
      </w:r>
      <w:r w:rsidR="00680FE3">
        <w:rPr>
          <w:rFonts w:ascii="Traditional Arabic" w:hAnsi="Traditional Arabic" w:cs="Traditional Arabic"/>
          <w:sz w:val="30"/>
          <w:szCs w:val="30"/>
          <w:rtl/>
        </w:rPr>
        <w:t>ومواجهة الأزمات والضغوطات</w:t>
      </w:r>
      <w:r>
        <w:rPr>
          <w:rFonts w:ascii="Traditional Arabic" w:hAnsi="Traditional Arabic" w:cs="Traditional Arabic"/>
          <w:sz w:val="30"/>
          <w:szCs w:val="30"/>
          <w:rtl/>
        </w:rPr>
        <w:t>.</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ـ  يجب على الجامعة تعزيز المستوى المرتفع من الأداء الوظيفي لأعضاء هيئة التدريس</w:t>
      </w:r>
      <w:r w:rsidR="00AE0102">
        <w:rPr>
          <w:rFonts w:ascii="Traditional Arabic" w:hAnsi="Traditional Arabic" w:cs="Traditional Arabic" w:hint="cs"/>
          <w:sz w:val="30"/>
          <w:szCs w:val="30"/>
          <w:rtl/>
        </w:rPr>
        <w:t>، وذلك</w:t>
      </w:r>
      <w:r>
        <w:rPr>
          <w:rFonts w:ascii="Traditional Arabic" w:hAnsi="Traditional Arabic" w:cs="Traditional Arabic"/>
          <w:sz w:val="30"/>
          <w:szCs w:val="30"/>
          <w:rtl/>
        </w:rPr>
        <w:t xml:space="preserve"> من خلال التأكيد على نقاط القوة في الأداء الوظيفي</w:t>
      </w:r>
      <w:r w:rsidR="00AE0102">
        <w:rPr>
          <w:rFonts w:ascii="Traditional Arabic" w:hAnsi="Traditional Arabic" w:cs="Traditional Arabic" w:hint="cs"/>
          <w:sz w:val="30"/>
          <w:szCs w:val="30"/>
          <w:rtl/>
        </w:rPr>
        <w:t>،</w:t>
      </w:r>
      <w:r>
        <w:rPr>
          <w:rFonts w:ascii="Traditional Arabic" w:hAnsi="Traditional Arabic" w:cs="Traditional Arabic"/>
          <w:sz w:val="30"/>
          <w:szCs w:val="30"/>
          <w:rtl/>
        </w:rPr>
        <w:t xml:space="preserve"> والعمل على تعميمها على جميع العاملين ودعمها.</w:t>
      </w:r>
    </w:p>
    <w:p w:rsidR="00A423CD" w:rsidRDefault="00A423CD" w:rsidP="00AE0102">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ـ نظراً لندرة الدراسات المحلية التي تناولت ال</w:t>
      </w:r>
      <w:r w:rsidR="00AE0102">
        <w:rPr>
          <w:rFonts w:ascii="Traditional Arabic" w:hAnsi="Traditional Arabic" w:cs="Traditional Arabic"/>
          <w:sz w:val="30"/>
          <w:szCs w:val="30"/>
          <w:rtl/>
        </w:rPr>
        <w:t>جوانب النفسية لعضو هيئة التدريس</w:t>
      </w:r>
      <w:r w:rsidR="00AE0102">
        <w:rPr>
          <w:rFonts w:ascii="Traditional Arabic" w:hAnsi="Traditional Arabic" w:cs="Traditional Arabic" w:hint="cs"/>
          <w:sz w:val="30"/>
          <w:szCs w:val="30"/>
          <w:rtl/>
        </w:rPr>
        <w:t>-</w:t>
      </w:r>
      <w:r>
        <w:rPr>
          <w:rFonts w:ascii="Traditional Arabic" w:hAnsi="Traditional Arabic" w:cs="Traditional Arabic"/>
          <w:sz w:val="30"/>
          <w:szCs w:val="30"/>
          <w:rtl/>
        </w:rPr>
        <w:t xml:space="preserve"> حسب </w:t>
      </w:r>
      <w:r w:rsidR="00AE0102">
        <w:rPr>
          <w:rFonts w:ascii="Traditional Arabic" w:hAnsi="Traditional Arabic" w:cs="Traditional Arabic" w:hint="cs"/>
          <w:sz w:val="30"/>
          <w:szCs w:val="30"/>
          <w:rtl/>
        </w:rPr>
        <w:t>ما توصلت إليه</w:t>
      </w:r>
      <w:r>
        <w:rPr>
          <w:rFonts w:ascii="Traditional Arabic" w:hAnsi="Traditional Arabic" w:cs="Traditional Arabic"/>
          <w:sz w:val="30"/>
          <w:szCs w:val="30"/>
          <w:rtl/>
        </w:rPr>
        <w:t xml:space="preserve"> الباحثات</w:t>
      </w:r>
      <w:r w:rsidR="00AE0102">
        <w:rPr>
          <w:rFonts w:ascii="Traditional Arabic" w:hAnsi="Traditional Arabic" w:cs="Traditional Arabic" w:hint="cs"/>
          <w:sz w:val="30"/>
          <w:szCs w:val="30"/>
          <w:rtl/>
        </w:rPr>
        <w:t>-</w:t>
      </w:r>
      <w:r>
        <w:rPr>
          <w:rFonts w:ascii="Traditional Arabic" w:hAnsi="Traditional Arabic" w:cs="Traditional Arabic"/>
          <w:sz w:val="30"/>
          <w:szCs w:val="30"/>
          <w:rtl/>
        </w:rPr>
        <w:t xml:space="preserve"> يقترح إجراء  المزيد من البحوث والدراسات ذات العلاقة .</w:t>
      </w:r>
    </w:p>
    <w:p w:rsidR="00A423CD" w:rsidRDefault="00A423CD" w:rsidP="00A423CD">
      <w:pPr>
        <w:widowControl w:val="0"/>
        <w:jc w:val="both"/>
        <w:rPr>
          <w:rFonts w:ascii="Traditional Arabic" w:hAnsi="Traditional Arabic" w:cs="Traditional Arabic"/>
          <w:rtl/>
        </w:rPr>
      </w:pPr>
      <w:r>
        <w:rPr>
          <w:rFonts w:ascii="Traditional Arabic" w:hAnsi="Traditional Arabic" w:cs="Traditional Arabic"/>
          <w:sz w:val="30"/>
          <w:szCs w:val="30"/>
          <w:rtl/>
        </w:rPr>
        <w:t xml:space="preserve">ـ  إجراء المزيد من الدراسات على تقدير الذات ،وعلاقتها بالتسرب الوظيفي، والدافعية </w:t>
      </w:r>
      <w:r w:rsidR="00124B98">
        <w:rPr>
          <w:rFonts w:ascii="Traditional Arabic" w:hAnsi="Traditional Arabic" w:cs="Traditional Arabic" w:hint="cs"/>
          <w:sz w:val="30"/>
          <w:szCs w:val="30"/>
          <w:rtl/>
        </w:rPr>
        <w:t>للإنجاز</w:t>
      </w:r>
      <w:r>
        <w:rPr>
          <w:rFonts w:ascii="Traditional Arabic" w:hAnsi="Traditional Arabic" w:cs="Traditional Arabic"/>
          <w:sz w:val="30"/>
          <w:szCs w:val="30"/>
          <w:rtl/>
        </w:rPr>
        <w:t xml:space="preserve"> والحوافز والرضا الوظيفي.</w:t>
      </w:r>
      <w:r>
        <w:rPr>
          <w:rFonts w:ascii="Traditional Arabic" w:hAnsi="Traditional Arabic" w:cs="Traditional Arabic"/>
          <w:rtl/>
        </w:rPr>
        <w:t xml:space="preserve"> </w:t>
      </w:r>
    </w:p>
    <w:p w:rsidR="00A423CD" w:rsidRDefault="00A423CD" w:rsidP="00AE0102">
      <w:pPr>
        <w:bidi w:val="0"/>
        <w:rPr>
          <w:rFonts w:ascii="Traditional Arabic" w:hAnsi="Traditional Arabic" w:cs="Traditional Arabic"/>
        </w:rPr>
      </w:pPr>
      <w:r>
        <w:rPr>
          <w:rFonts w:ascii="Traditional Arabic" w:hAnsi="Traditional Arabic" w:cs="Traditional Arabic"/>
          <w:rtl/>
        </w:rPr>
        <w:br w:type="page"/>
      </w:r>
    </w:p>
    <w:p w:rsidR="00A423CD" w:rsidRDefault="00A423CD" w:rsidP="00A423CD">
      <w:pPr>
        <w:widowControl w:val="0"/>
        <w:rPr>
          <w:rFonts w:ascii="Traditional Arabic" w:hAnsi="Traditional Arabic" w:cs="Traditional Arabic"/>
          <w:b/>
          <w:bCs/>
          <w:sz w:val="30"/>
          <w:szCs w:val="30"/>
          <w:rtl/>
        </w:rPr>
      </w:pPr>
      <w:r>
        <w:rPr>
          <w:rFonts w:ascii="Traditional Arabic" w:hAnsi="Traditional Arabic" w:cs="Traditional Arabic"/>
          <w:b/>
          <w:bCs/>
          <w:sz w:val="30"/>
          <w:szCs w:val="30"/>
          <w:rtl/>
        </w:rPr>
        <w:t>قائمة المراجع</w:t>
      </w:r>
    </w:p>
    <w:p w:rsidR="00A423CD" w:rsidRDefault="00A423CD" w:rsidP="00A423CD">
      <w:pPr>
        <w:widowControl w:val="0"/>
        <w:jc w:val="both"/>
        <w:rPr>
          <w:rFonts w:ascii="Traditional Arabic" w:hAnsi="Traditional Arabic" w:cs="Traditional Arabic"/>
          <w:sz w:val="30"/>
          <w:szCs w:val="30"/>
          <w:u w:val="single"/>
          <w:rtl/>
        </w:rPr>
      </w:pPr>
      <w:r>
        <w:rPr>
          <w:rFonts w:ascii="Traditional Arabic" w:hAnsi="Traditional Arabic" w:cs="Traditional Arabic"/>
          <w:sz w:val="30"/>
          <w:szCs w:val="30"/>
          <w:u w:val="single"/>
          <w:rtl/>
        </w:rPr>
        <w:t>أولا: المراجع العربية:</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ابراهيم، عبدالله محمد(1994):العدوانية وعلاقتها بموضوع الضبط وتقدير الذات .مجلة علم النفس .العدد 30.</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اسماعيل، صفية (2004): تقدير الذات وانعكاسه على السلوك العدواني .(رسالة ماجستير غير منشورة ). ،جامعة الجزائر .</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بخيت ،حسن  (1994): الانتماء للمدرسة وعلاقته ببعض الضغوط النفسية لدى أطفال المرحلة الابتدائية . (رسالة ماجستير غير منشورة)جامعة عين شمس : القاهرة.</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بطانية ،منذر (2004) :قياس أداء أعضاء هيئة التدريس في المؤسسات التعليمية .مديرية</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المتابعة وضبط الجودة .وزارة التعليم العالي والبحث العلمي :الأردن.</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الصرايرة، أحمد خالد(2011): الأداء الوظيفي لدى أعضاء الهيئات التدريسية في الجامعات الأردنية الرسمية من وجهة نظر رؤساء الأقسام فيها،</w:t>
      </w:r>
      <w:r w:rsidR="00AE0102">
        <w:rPr>
          <w:rFonts w:ascii="Traditional Arabic" w:hAnsi="Traditional Arabic" w:cs="Traditional Arabic" w:hint="cs"/>
          <w:sz w:val="30"/>
          <w:szCs w:val="30"/>
          <w:rtl/>
        </w:rPr>
        <w:t xml:space="preserve"> </w:t>
      </w:r>
      <w:r>
        <w:rPr>
          <w:rFonts w:ascii="Traditional Arabic" w:hAnsi="Traditional Arabic" w:cs="Traditional Arabic"/>
          <w:sz w:val="30"/>
          <w:szCs w:val="30"/>
          <w:rtl/>
        </w:rPr>
        <w:t>مجلة جامعة دمشق ،المجلد 17،العدد الأول .</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حسن، راوية محمد (2003):إدارة الموارد البشرية رؤية مستقبلية الدار الجامعية ، الاسكندرية :ص 209.</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حسيني، سمية (2018): تقدير الذات لدى التلاميذ المعيدين لمستوى الرابعة متوسط.(دراسة ماجستير ماجستير غير منشورة .جامعة قاصدي مرباح .ورقلة:</w:t>
      </w:r>
      <w:r w:rsidR="00AE0102">
        <w:rPr>
          <w:rFonts w:ascii="Traditional Arabic" w:hAnsi="Traditional Arabic" w:cs="Traditional Arabic" w:hint="cs"/>
          <w:sz w:val="30"/>
          <w:szCs w:val="30"/>
          <w:rtl/>
        </w:rPr>
        <w:t xml:space="preserve"> الجزائر. كلي</w:t>
      </w:r>
      <w:r w:rsidR="00AE0102">
        <w:rPr>
          <w:rFonts w:ascii="Traditional Arabic" w:hAnsi="Traditional Arabic" w:cs="Traditional Arabic" w:hint="eastAsia"/>
          <w:sz w:val="30"/>
          <w:szCs w:val="30"/>
          <w:rtl/>
        </w:rPr>
        <w:t>ة</w:t>
      </w:r>
      <w:r>
        <w:rPr>
          <w:rFonts w:ascii="Traditional Arabic" w:hAnsi="Traditional Arabic" w:cs="Traditional Arabic"/>
          <w:sz w:val="30"/>
          <w:szCs w:val="30"/>
          <w:rtl/>
        </w:rPr>
        <w:t xml:space="preserve"> العلوم الإنسانية.</w:t>
      </w:r>
    </w:p>
    <w:p w:rsidR="00A423CD" w:rsidRDefault="00A423CD" w:rsidP="00A423CD">
      <w:pPr>
        <w:widowControl w:val="0"/>
        <w:jc w:val="both"/>
        <w:rPr>
          <w:rFonts w:ascii="Traditional Arabic" w:hAnsi="Traditional Arabic" w:cs="Traditional Arabic"/>
          <w:sz w:val="30"/>
          <w:szCs w:val="30"/>
          <w:rtl/>
        </w:rPr>
      </w:pPr>
      <w:r>
        <w:rPr>
          <w:rFonts w:ascii="Traditional Arabic" w:hAnsi="Traditional Arabic" w:cs="Traditional Arabic"/>
          <w:sz w:val="30"/>
          <w:szCs w:val="30"/>
          <w:rtl/>
        </w:rPr>
        <w:t>حمدي ،نصر الدين، ومدوخ ،سعيد(2008): معوقات تطبيق إدارة الجودة الشاملة في الجامعات الفلسطينية بمحافظات غزة وسبل التغلب عليها.(رسالة ماجستير</w:t>
      </w:r>
      <w:r w:rsidR="00AE0102">
        <w:rPr>
          <w:rFonts w:ascii="Traditional Arabic" w:hAnsi="Traditional Arabic" w:cs="Traditional Arabic" w:hint="cs"/>
          <w:sz w:val="30"/>
          <w:szCs w:val="30"/>
          <w:rtl/>
        </w:rPr>
        <w:t xml:space="preserve"> </w:t>
      </w:r>
      <w:r>
        <w:rPr>
          <w:rFonts w:ascii="Traditional Arabic" w:hAnsi="Traditional Arabic" w:cs="Traditional Arabic"/>
          <w:sz w:val="30"/>
          <w:szCs w:val="30"/>
          <w:rtl/>
        </w:rPr>
        <w:t>غير منشورة ).في الإدارة التربوية الجامعة الإسلامية. فلسطين.</w:t>
      </w:r>
    </w:p>
    <w:p w:rsidR="00A423CD" w:rsidRDefault="00A423CD" w:rsidP="00A423CD">
      <w:pPr>
        <w:shd w:val="clear" w:color="auto" w:fill="FFFFFF" w:themeFill="background1"/>
        <w:bidi w:val="0"/>
        <w:spacing w:before="150" w:after="150" w:line="504" w:lineRule="atLeast"/>
        <w:jc w:val="right"/>
        <w:outlineLvl w:val="0"/>
        <w:rPr>
          <w:rFonts w:ascii="Arial" w:hAnsi="Arial" w:cs="Arial"/>
          <w:b/>
          <w:bCs/>
          <w:kern w:val="36"/>
          <w:sz w:val="34"/>
          <w:szCs w:val="34"/>
          <w:rtl/>
        </w:rPr>
      </w:pPr>
      <w:r>
        <w:rPr>
          <w:rFonts w:ascii="Arial" w:hAnsi="Arial" w:cs="Arial"/>
          <w:b/>
          <w:bCs/>
          <w:color w:val="392708"/>
          <w:kern w:val="36"/>
          <w:sz w:val="34"/>
          <w:szCs w:val="34"/>
        </w:rPr>
        <w:t> </w:t>
      </w:r>
      <w:r>
        <w:rPr>
          <w:rFonts w:ascii="Traditional Arabic" w:hAnsi="Traditional Arabic" w:cs="Traditional Arabic"/>
          <w:sz w:val="30"/>
          <w:szCs w:val="30"/>
          <w:rtl/>
        </w:rPr>
        <w:t>حبيب، سميح خوام</w:t>
      </w:r>
      <w:r w:rsidR="00AE0102">
        <w:rPr>
          <w:rFonts w:ascii="Traditional Arabic" w:hAnsi="Traditional Arabic" w:cs="Traditional Arabic" w:hint="cs"/>
          <w:sz w:val="30"/>
          <w:szCs w:val="30"/>
          <w:rtl/>
        </w:rPr>
        <w:t xml:space="preserve"> </w:t>
      </w:r>
      <w:r>
        <w:rPr>
          <w:rFonts w:ascii="Traditional Arabic" w:hAnsi="Traditional Arabic" w:cs="Traditional Arabic"/>
          <w:sz w:val="30"/>
          <w:szCs w:val="30"/>
          <w:rtl/>
        </w:rPr>
        <w:t xml:space="preserve">(2019)  الرضا الوظيفي لدى العاملين وآثاره على الأداء الوظيفي دراسة تطبيقية على شبكة الجزيرة الفضائية، (دراسة ماجستير منشورة )، دار النشر الاكاديمية العربية البريطانية للتعليم العالي ،ط1. </w:t>
      </w:r>
    </w:p>
    <w:p w:rsidR="00A423CD" w:rsidRDefault="00A423CD" w:rsidP="00A423CD">
      <w:pPr>
        <w:widowControl w:val="0"/>
        <w:jc w:val="both"/>
        <w:rPr>
          <w:rFonts w:ascii="Traditional Arabic" w:hAnsi="Traditional Arabic" w:cs="Traditional Arabic"/>
          <w:sz w:val="30"/>
          <w:szCs w:val="30"/>
        </w:rPr>
      </w:pPr>
      <w:r>
        <w:rPr>
          <w:rFonts w:ascii="Traditional Arabic" w:hAnsi="Traditional Arabic" w:cs="Traditional Arabic"/>
          <w:sz w:val="30"/>
          <w:szCs w:val="30"/>
          <w:rtl/>
        </w:rPr>
        <w:t>زياد، الطويسي ،موسى، أحمد (2004): بناء مقياس لتقييم أداء أعضاء هيئة التدريس في جامعة مؤتة .(رسالة ماجستير غير منشورة :الأردن.</w:t>
      </w:r>
    </w:p>
    <w:p w:rsidR="00A423CD" w:rsidRDefault="00A423CD" w:rsidP="00A423CD">
      <w:pPr>
        <w:pStyle w:val="a5"/>
        <w:spacing w:before="0" w:line="240" w:lineRule="auto"/>
        <w:jc w:val="both"/>
        <w:outlineLvl w:val="9"/>
        <w:rPr>
          <w:b w:val="0"/>
          <w:bCs w:val="0"/>
          <w:sz w:val="30"/>
          <w:szCs w:val="30"/>
          <w:rtl/>
        </w:rPr>
      </w:pP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شعبان، عبدربه (2010) :الخجل وعلاقته بتقدير الذات ومستوى الطموح . (رسالة ماجستير غير منشورة)كلية التربية  .جامعة الملك سعود.</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 xml:space="preserve">عبيدلي، فاطمة الزهراء، </w:t>
      </w:r>
      <w:proofErr w:type="spellStart"/>
      <w:r>
        <w:rPr>
          <w:b w:val="0"/>
          <w:bCs w:val="0"/>
          <w:sz w:val="30"/>
          <w:szCs w:val="30"/>
          <w:rtl/>
        </w:rPr>
        <w:t>صندالي</w:t>
      </w:r>
      <w:proofErr w:type="spellEnd"/>
      <w:r>
        <w:rPr>
          <w:b w:val="0"/>
          <w:bCs w:val="0"/>
          <w:sz w:val="30"/>
          <w:szCs w:val="30"/>
          <w:rtl/>
        </w:rPr>
        <w:t xml:space="preserve"> ،أم الخير (2010). تقييم أداء العاملين في ضل إدارة الجودة الشاملة (دراسة حالة مؤسسة الغارات  الصناعية وحدة ورقلة )،(رسالة ماجستير)  في علوم التيسير جامعة ورقلة :الجزائر.</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عبدالناصر ،زايد  (2003):ضمان جودة التعليم العالي من خلال تقويم الأداء الجامعي ،جامعة الزرقاء الأهلية ، الأردن.</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عكاشة،</w:t>
      </w:r>
      <w:r w:rsidR="00AE0102">
        <w:rPr>
          <w:rFonts w:hint="cs"/>
          <w:b w:val="0"/>
          <w:bCs w:val="0"/>
          <w:sz w:val="30"/>
          <w:szCs w:val="30"/>
          <w:rtl/>
        </w:rPr>
        <w:t xml:space="preserve"> </w:t>
      </w:r>
      <w:r>
        <w:rPr>
          <w:b w:val="0"/>
          <w:bCs w:val="0"/>
          <w:sz w:val="30"/>
          <w:szCs w:val="30"/>
          <w:rtl/>
        </w:rPr>
        <w:t>محمود فتحي(1990):تقدير</w:t>
      </w:r>
      <w:r w:rsidR="00AE0102">
        <w:rPr>
          <w:rFonts w:hint="cs"/>
          <w:b w:val="0"/>
          <w:bCs w:val="0"/>
          <w:sz w:val="30"/>
          <w:szCs w:val="30"/>
          <w:rtl/>
        </w:rPr>
        <w:t xml:space="preserve"> </w:t>
      </w:r>
      <w:r>
        <w:rPr>
          <w:b w:val="0"/>
          <w:bCs w:val="0"/>
          <w:sz w:val="30"/>
          <w:szCs w:val="30"/>
          <w:rtl/>
        </w:rPr>
        <w:t>الذات وعلاقته ببعض المتغيرات البيئية والشخصية</w:t>
      </w:r>
      <w:r w:rsidR="00AE0102">
        <w:rPr>
          <w:rFonts w:hint="cs"/>
          <w:b w:val="0"/>
          <w:bCs w:val="0"/>
          <w:sz w:val="30"/>
          <w:szCs w:val="30"/>
          <w:rtl/>
        </w:rPr>
        <w:t xml:space="preserve"> </w:t>
      </w:r>
      <w:r>
        <w:rPr>
          <w:b w:val="0"/>
          <w:bCs w:val="0"/>
          <w:sz w:val="30"/>
          <w:szCs w:val="30"/>
          <w:rtl/>
        </w:rPr>
        <w:t>لدى عينة من أطفال مدينة صنعاء.</w:t>
      </w:r>
      <w:r w:rsidR="00AE0102">
        <w:rPr>
          <w:rFonts w:hint="cs"/>
          <w:b w:val="0"/>
          <w:bCs w:val="0"/>
          <w:sz w:val="30"/>
          <w:szCs w:val="30"/>
          <w:rtl/>
        </w:rPr>
        <w:t xml:space="preserve"> </w:t>
      </w:r>
      <w:r>
        <w:rPr>
          <w:b w:val="0"/>
          <w:bCs w:val="0"/>
          <w:sz w:val="30"/>
          <w:szCs w:val="30"/>
          <w:rtl/>
        </w:rPr>
        <w:t>سلسلة الدراسات العلمية.</w:t>
      </w:r>
      <w:r w:rsidR="00AE0102">
        <w:rPr>
          <w:rFonts w:hint="cs"/>
          <w:b w:val="0"/>
          <w:bCs w:val="0"/>
          <w:sz w:val="30"/>
          <w:szCs w:val="30"/>
          <w:rtl/>
        </w:rPr>
        <w:t xml:space="preserve"> </w:t>
      </w:r>
      <w:r>
        <w:rPr>
          <w:b w:val="0"/>
          <w:bCs w:val="0"/>
          <w:sz w:val="30"/>
          <w:szCs w:val="30"/>
          <w:rtl/>
        </w:rPr>
        <w:t>الجمعية الكويتية</w:t>
      </w:r>
      <w:r w:rsidR="00AE0102">
        <w:rPr>
          <w:rFonts w:hint="cs"/>
          <w:b w:val="0"/>
          <w:bCs w:val="0"/>
          <w:sz w:val="30"/>
          <w:szCs w:val="30"/>
          <w:rtl/>
        </w:rPr>
        <w:t xml:space="preserve"> </w:t>
      </w:r>
      <w:r>
        <w:rPr>
          <w:b w:val="0"/>
          <w:bCs w:val="0"/>
          <w:sz w:val="30"/>
          <w:szCs w:val="30"/>
          <w:rtl/>
        </w:rPr>
        <w:t>لتقدم الطفولة العربية ،الكويت.</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الصيدان ، الحميدي  (2003):تقدير الذات وعلاقته بالسلوك العدواني .(رسالة ماجستير غير منشورة ). كلية الدراسات العليا. السعودية ،ص 15ـ35.</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العلاق ، بشير(1996):المعجم الشامل لمصطلحات العلوم الإدارية والمحاسبة والتمويل والمصارف ،مصراتة . الدار الجماهيرية للنشر والتوزيع والإعلام.</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الدسوقي، محمد مجدي (2004):دليل تقدير الذات دليل التعليمات : القاهرة، مكتبة لأنجلو المصرية ص 8.</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البلوي، محمد  (2009) :التمكين الإداري وعلاقته بالأداء الوظيفي لدى معلمي المدارس الحكومية في محافظة الوجه بالمملكة السعودية من وجهة نظرهم  . (رسالة ماجستير غير منشورة)جامعة مؤتة  .الأردن.</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 xml:space="preserve">الروسان، عبدالله (2010): التكيف الاجتماعي ومفهوم تقدير الذات لدى لاعبي ولاعبات المضرب في مديريات التربية شمال الأردن.(رسالة دكتوراه غير منشورة)الجامعة الأردنية : الأردن . </w:t>
      </w:r>
    </w:p>
    <w:p w:rsidR="00A423CD" w:rsidRDefault="00AE0102" w:rsidP="00A423CD">
      <w:pPr>
        <w:pStyle w:val="a5"/>
        <w:spacing w:before="0" w:line="240" w:lineRule="auto"/>
        <w:jc w:val="both"/>
        <w:outlineLvl w:val="9"/>
        <w:rPr>
          <w:b w:val="0"/>
          <w:bCs w:val="0"/>
          <w:sz w:val="30"/>
          <w:szCs w:val="30"/>
          <w:rtl/>
        </w:rPr>
      </w:pPr>
      <w:r>
        <w:rPr>
          <w:b w:val="0"/>
          <w:bCs w:val="0"/>
          <w:sz w:val="30"/>
          <w:szCs w:val="30"/>
          <w:rtl/>
        </w:rPr>
        <w:t xml:space="preserve">البشراوي، </w:t>
      </w:r>
      <w:r w:rsidR="00A423CD">
        <w:rPr>
          <w:b w:val="0"/>
          <w:bCs w:val="0"/>
          <w:sz w:val="30"/>
          <w:szCs w:val="30"/>
          <w:rtl/>
        </w:rPr>
        <w:t>عادل (1995) : الدليل العملي لتطبيق إدارة الجودة الشاملة ، المقارنة المرجعية الشركة العربية للأعلام العلمي : القاهرة، مصر.</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المسعود، راتب ،الصرايرة ،خالد(2009) :التماثل التنظيمي لدى أعضاء الهيئات التدريسية في الجامعات الأردنية الرسمية وعلاقته بأدائهم الوظيفي ،مجلة دراسات العلوم</w:t>
      </w:r>
      <w:r w:rsidR="00AE0102">
        <w:rPr>
          <w:rFonts w:hint="cs"/>
          <w:b w:val="0"/>
          <w:bCs w:val="0"/>
          <w:sz w:val="30"/>
          <w:szCs w:val="30"/>
          <w:rtl/>
        </w:rPr>
        <w:t xml:space="preserve"> التربوية</w:t>
      </w:r>
      <w:r>
        <w:rPr>
          <w:b w:val="0"/>
          <w:bCs w:val="0"/>
          <w:sz w:val="30"/>
          <w:szCs w:val="30"/>
          <w:rtl/>
        </w:rPr>
        <w:t xml:space="preserve"> ،المجلد36.</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 xml:space="preserve">مصطفى، أحمد  (2002) :إدارة السلوك التنظيمي نظرة معاصرة لسلوك الناس في العمل . القاهرة .مكتبة دار الثقافة للنشر والتوزيع. </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ممدوحة، محمد سلامة (1991):تقدير الذات والضبط الوالدي للأبناء في نهاية المراهقة وبداية الرشد. مجلة الدراسات النفسية، المجلد 1.العدد 4.</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الماضي، وفاء محمد (1994): بعض الخصائص النفسية المحددة للأفراد الأكثر عرضة للاستجابة الضغط النفسي. (رسالة ماجستير غير منشورة)كلية التربية  .جامعة الملك سعود</w:t>
      </w:r>
    </w:p>
    <w:p w:rsidR="00A423CD" w:rsidRDefault="00A423CD" w:rsidP="00A423CD">
      <w:pPr>
        <w:pStyle w:val="a5"/>
        <w:spacing w:before="0" w:line="240" w:lineRule="auto"/>
        <w:jc w:val="both"/>
        <w:outlineLvl w:val="9"/>
        <w:rPr>
          <w:b w:val="0"/>
          <w:bCs w:val="0"/>
          <w:sz w:val="30"/>
          <w:szCs w:val="30"/>
          <w:rtl/>
        </w:rPr>
      </w:pPr>
      <w:r>
        <w:rPr>
          <w:b w:val="0"/>
          <w:bCs w:val="0"/>
          <w:sz w:val="30"/>
          <w:szCs w:val="30"/>
          <w:rtl/>
        </w:rPr>
        <w:t>القسوس، هند  (1985)</w:t>
      </w:r>
      <w:r>
        <w:rPr>
          <w:b w:val="0"/>
          <w:bCs w:val="0"/>
          <w:sz w:val="30"/>
          <w:szCs w:val="30"/>
        </w:rPr>
        <w:t>:</w:t>
      </w:r>
      <w:r>
        <w:rPr>
          <w:b w:val="0"/>
          <w:bCs w:val="0"/>
          <w:sz w:val="30"/>
          <w:szCs w:val="30"/>
          <w:rtl/>
        </w:rPr>
        <w:t xml:space="preserve">العلاقة بين تقدير الذات ومدركات النجاح والفشل (رسالة ماجستير غير منشورة).الجامعة </w:t>
      </w:r>
      <w:r w:rsidR="00AE0102">
        <w:rPr>
          <w:rFonts w:hint="cs"/>
          <w:b w:val="0"/>
          <w:bCs w:val="0"/>
          <w:sz w:val="30"/>
          <w:szCs w:val="30"/>
          <w:rtl/>
        </w:rPr>
        <w:t>الأردنية. كلي</w:t>
      </w:r>
      <w:r w:rsidR="00AE0102">
        <w:rPr>
          <w:rFonts w:hint="eastAsia"/>
          <w:b w:val="0"/>
          <w:bCs w:val="0"/>
          <w:sz w:val="30"/>
          <w:szCs w:val="30"/>
          <w:rtl/>
        </w:rPr>
        <w:t>ة</w:t>
      </w:r>
      <w:r>
        <w:rPr>
          <w:b w:val="0"/>
          <w:bCs w:val="0"/>
          <w:sz w:val="30"/>
          <w:szCs w:val="30"/>
          <w:rtl/>
        </w:rPr>
        <w:t xml:space="preserve"> التربية .</w:t>
      </w:r>
    </w:p>
    <w:p w:rsidR="00AE0102" w:rsidRDefault="00AE0102" w:rsidP="00A423CD">
      <w:pPr>
        <w:pStyle w:val="a5"/>
        <w:spacing w:before="0" w:line="240" w:lineRule="auto"/>
        <w:jc w:val="both"/>
        <w:outlineLvl w:val="9"/>
        <w:rPr>
          <w:sz w:val="30"/>
          <w:szCs w:val="30"/>
          <w:u w:val="single"/>
          <w:rtl/>
        </w:rPr>
      </w:pPr>
    </w:p>
    <w:p w:rsidR="00A423CD" w:rsidRDefault="00A423CD" w:rsidP="00A423CD">
      <w:pPr>
        <w:pStyle w:val="a5"/>
        <w:spacing w:before="0" w:line="240" w:lineRule="auto"/>
        <w:jc w:val="both"/>
        <w:outlineLvl w:val="9"/>
        <w:rPr>
          <w:sz w:val="30"/>
          <w:szCs w:val="30"/>
          <w:u w:val="single"/>
          <w:rtl/>
        </w:rPr>
      </w:pPr>
      <w:r>
        <w:rPr>
          <w:sz w:val="30"/>
          <w:szCs w:val="30"/>
          <w:u w:val="single"/>
          <w:rtl/>
        </w:rPr>
        <w:t>ثانياً المراجع الأجنبية:ـ</w:t>
      </w:r>
    </w:p>
    <w:p w:rsidR="00A423CD" w:rsidRDefault="00A423CD" w:rsidP="00A423CD">
      <w:pPr>
        <w:pStyle w:val="a5"/>
        <w:spacing w:before="0" w:line="240" w:lineRule="auto"/>
        <w:jc w:val="right"/>
        <w:outlineLvl w:val="9"/>
        <w:rPr>
          <w:b w:val="0"/>
          <w:bCs w:val="0"/>
          <w:sz w:val="30"/>
          <w:szCs w:val="30"/>
          <w:rtl/>
        </w:rPr>
      </w:pPr>
      <w:r>
        <w:rPr>
          <w:b w:val="0"/>
          <w:bCs w:val="0"/>
          <w:sz w:val="30"/>
          <w:szCs w:val="30"/>
        </w:rPr>
        <w:tab/>
      </w:r>
      <w:proofErr w:type="spellStart"/>
      <w:r>
        <w:rPr>
          <w:b w:val="0"/>
          <w:bCs w:val="0"/>
          <w:sz w:val="30"/>
          <w:szCs w:val="30"/>
        </w:rPr>
        <w:t>Monbouy</w:t>
      </w:r>
      <w:proofErr w:type="spellEnd"/>
      <w:r>
        <w:rPr>
          <w:b w:val="0"/>
          <w:bCs w:val="0"/>
          <w:sz w:val="30"/>
          <w:szCs w:val="30"/>
        </w:rPr>
        <w:t xml:space="preserve">(2003)  uett.J.Do1 </w:t>
      </w:r>
      <w:proofErr w:type="spellStart"/>
      <w:r>
        <w:rPr>
          <w:b w:val="0"/>
          <w:bCs w:val="0"/>
          <w:sz w:val="30"/>
          <w:szCs w:val="30"/>
        </w:rPr>
        <w:t>estime</w:t>
      </w:r>
      <w:proofErr w:type="spellEnd"/>
      <w:r>
        <w:rPr>
          <w:b w:val="0"/>
          <w:bCs w:val="0"/>
          <w:sz w:val="30"/>
          <w:szCs w:val="30"/>
        </w:rPr>
        <w:t xml:space="preserve"> do </w:t>
      </w:r>
      <w:proofErr w:type="spellStart"/>
      <w:r>
        <w:rPr>
          <w:b w:val="0"/>
          <w:bCs w:val="0"/>
          <w:sz w:val="30"/>
          <w:szCs w:val="30"/>
        </w:rPr>
        <w:t>soi</w:t>
      </w:r>
      <w:proofErr w:type="spellEnd"/>
      <w:r>
        <w:rPr>
          <w:b w:val="0"/>
          <w:bCs w:val="0"/>
          <w:sz w:val="30"/>
          <w:szCs w:val="30"/>
        </w:rPr>
        <w:t xml:space="preserve"> a1.lestime </w:t>
      </w:r>
      <w:proofErr w:type="spellStart"/>
      <w:r>
        <w:rPr>
          <w:b w:val="0"/>
          <w:bCs w:val="0"/>
          <w:sz w:val="30"/>
          <w:szCs w:val="30"/>
        </w:rPr>
        <w:t>dosoi.canada</w:t>
      </w:r>
      <w:proofErr w:type="spellEnd"/>
      <w:r>
        <w:rPr>
          <w:b w:val="0"/>
          <w:bCs w:val="0"/>
          <w:sz w:val="30"/>
          <w:szCs w:val="30"/>
        </w:rPr>
        <w:t xml:space="preserve"> .</w:t>
      </w:r>
      <w:proofErr w:type="spellStart"/>
      <w:r>
        <w:rPr>
          <w:b w:val="0"/>
          <w:bCs w:val="0"/>
          <w:sz w:val="30"/>
          <w:szCs w:val="30"/>
        </w:rPr>
        <w:t>Beyahd</w:t>
      </w:r>
      <w:proofErr w:type="spellEnd"/>
      <w:r>
        <w:rPr>
          <w:b w:val="0"/>
          <w:bCs w:val="0"/>
          <w:sz w:val="30"/>
          <w:szCs w:val="30"/>
        </w:rPr>
        <w:t xml:space="preserve"> </w:t>
      </w:r>
    </w:p>
    <w:p w:rsidR="00A423CD" w:rsidRDefault="00A423CD" w:rsidP="00A423CD">
      <w:pPr>
        <w:pStyle w:val="a5"/>
        <w:spacing w:before="0" w:line="240" w:lineRule="auto"/>
        <w:jc w:val="right"/>
        <w:outlineLvl w:val="9"/>
        <w:rPr>
          <w:rFonts w:asciiTheme="majorHAnsi" w:eastAsiaTheme="majorEastAsia" w:hAnsiTheme="majorHAnsi" w:cstheme="majorBidi"/>
          <w:b w:val="0"/>
          <w:bCs w:val="0"/>
          <w:sz w:val="30"/>
          <w:szCs w:val="30"/>
          <w:rtl/>
        </w:rPr>
      </w:pPr>
      <w:r>
        <w:rPr>
          <w:b w:val="0"/>
          <w:bCs w:val="0"/>
          <w:sz w:val="30"/>
          <w:szCs w:val="30"/>
        </w:rPr>
        <w:t xml:space="preserve">Effects of parental verbal Aggression Child </w:t>
      </w:r>
      <w:proofErr w:type="spellStart"/>
      <w:r>
        <w:rPr>
          <w:b w:val="0"/>
          <w:bCs w:val="0"/>
          <w:sz w:val="30"/>
          <w:szCs w:val="30"/>
        </w:rPr>
        <w:t>Den,s</w:t>
      </w:r>
      <w:proofErr w:type="spellEnd"/>
      <w:r>
        <w:rPr>
          <w:sz w:val="30"/>
          <w:szCs w:val="30"/>
        </w:rPr>
        <w:t xml:space="preserve"> </w:t>
      </w:r>
      <w:r>
        <w:rPr>
          <w:b w:val="0"/>
          <w:bCs w:val="0"/>
          <w:sz w:val="30"/>
          <w:szCs w:val="30"/>
        </w:rPr>
        <w:t>Self- Esteem and School Marks, Child Abuse &amp;Neglect"(2013)&gt;</w:t>
      </w:r>
    </w:p>
    <w:p w:rsidR="00A423CD" w:rsidRDefault="00A423CD" w:rsidP="00A423CD">
      <w:pPr>
        <w:rPr>
          <w:rFonts w:asciiTheme="majorHAnsi" w:eastAsiaTheme="majorEastAsia" w:hAnsiTheme="majorHAnsi" w:cstheme="majorBidi"/>
          <w:sz w:val="30"/>
          <w:szCs w:val="30"/>
        </w:rPr>
      </w:pPr>
    </w:p>
    <w:p w:rsidR="00A423CD" w:rsidRDefault="00A423CD" w:rsidP="00A423CD">
      <w:pPr>
        <w:jc w:val="both"/>
        <w:rPr>
          <w:rFonts w:ascii="Traditional Arabic" w:hAnsi="Traditional Arabic" w:cs="Traditional Arabic"/>
          <w:b/>
          <w:bCs/>
          <w:sz w:val="30"/>
          <w:szCs w:val="30"/>
          <w:rtl/>
        </w:rPr>
      </w:pPr>
    </w:p>
    <w:p w:rsidR="00A423CD" w:rsidRDefault="00A423CD" w:rsidP="00A423CD">
      <w:pPr>
        <w:jc w:val="both"/>
        <w:rPr>
          <w:rFonts w:ascii="Traditional Arabic" w:hAnsi="Traditional Arabic" w:cs="Traditional Arabic"/>
          <w:b/>
          <w:bCs/>
          <w:sz w:val="30"/>
          <w:szCs w:val="30"/>
          <w:rtl/>
        </w:rPr>
      </w:pPr>
    </w:p>
    <w:p w:rsidR="00A423CD" w:rsidRDefault="00A423CD">
      <w:pPr>
        <w:rPr>
          <w:rtl/>
        </w:rPr>
      </w:pPr>
    </w:p>
    <w:sectPr w:rsidR="00A423CD" w:rsidSect="00C367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66A"/>
    <w:multiLevelType w:val="hybridMultilevel"/>
    <w:tmpl w:val="9F18EBF4"/>
    <w:lvl w:ilvl="0" w:tplc="0A7C956A">
      <w:start w:val="1"/>
      <w:numFmt w:val="decimal"/>
      <w:lvlText w:val="%1-"/>
      <w:lvlJc w:val="left"/>
      <w:pPr>
        <w:ind w:left="5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06014D"/>
    <w:multiLevelType w:val="hybridMultilevel"/>
    <w:tmpl w:val="FECA196C"/>
    <w:lvl w:ilvl="0" w:tplc="C76C2938">
      <w:start w:val="1"/>
      <w:numFmt w:val="bullet"/>
      <w:lvlText w:val=""/>
      <w:lvlJc w:val="left"/>
      <w:pPr>
        <w:ind w:left="720" w:hanging="360"/>
      </w:pPr>
      <w:rPr>
        <w:rFonts w:ascii="Wingdings" w:hAnsi="Wingdings" w:hint="default"/>
        <w:sz w:val="22"/>
        <w:szCs w:val="22"/>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314343"/>
    <w:multiLevelType w:val="hybridMultilevel"/>
    <w:tmpl w:val="1E0C02F4"/>
    <w:lvl w:ilvl="0" w:tplc="C4B00BF4">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9591959"/>
    <w:multiLevelType w:val="hybridMultilevel"/>
    <w:tmpl w:val="B510CF02"/>
    <w:lvl w:ilvl="0" w:tplc="3454DD3A">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CD"/>
    <w:rsid w:val="000E2A3A"/>
    <w:rsid w:val="00124B98"/>
    <w:rsid w:val="0013411B"/>
    <w:rsid w:val="00172F55"/>
    <w:rsid w:val="001F59E6"/>
    <w:rsid w:val="003A09B7"/>
    <w:rsid w:val="004271A8"/>
    <w:rsid w:val="00680FE3"/>
    <w:rsid w:val="006A043A"/>
    <w:rsid w:val="007D1986"/>
    <w:rsid w:val="007E65DD"/>
    <w:rsid w:val="008F03F0"/>
    <w:rsid w:val="00986720"/>
    <w:rsid w:val="00A2295E"/>
    <w:rsid w:val="00A423CD"/>
    <w:rsid w:val="00A46B85"/>
    <w:rsid w:val="00AE0102"/>
    <w:rsid w:val="00C367D6"/>
    <w:rsid w:val="00CE4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CD"/>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423CD"/>
    <w:pPr>
      <w:keepNext/>
      <w:keepLines/>
      <w:spacing w:before="200"/>
      <w:jc w:val="lowKashida"/>
      <w:outlineLvl w:val="0"/>
    </w:pPr>
    <w:rPr>
      <w:rFonts w:cs="Traditional Arabic"/>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423CD"/>
    <w:rPr>
      <w:rFonts w:ascii="Times New Roman" w:eastAsia="Times New Roman" w:hAnsi="Times New Roman" w:cs="Traditional Arabic"/>
      <w:b/>
      <w:bCs/>
      <w:sz w:val="32"/>
      <w:szCs w:val="36"/>
    </w:rPr>
  </w:style>
  <w:style w:type="paragraph" w:styleId="a3">
    <w:name w:val="List Continue"/>
    <w:basedOn w:val="a"/>
    <w:semiHidden/>
    <w:unhideWhenUsed/>
    <w:rsid w:val="00A423CD"/>
    <w:pPr>
      <w:widowControl w:val="0"/>
      <w:snapToGrid w:val="0"/>
      <w:spacing w:after="120"/>
      <w:ind w:left="283"/>
    </w:pPr>
    <w:rPr>
      <w:rFonts w:cs="Traditional Arabic"/>
      <w:sz w:val="20"/>
      <w:lang w:eastAsia="ar-SA"/>
    </w:rPr>
  </w:style>
  <w:style w:type="paragraph" w:styleId="a4">
    <w:name w:val="List Paragraph"/>
    <w:basedOn w:val="a"/>
    <w:uiPriority w:val="34"/>
    <w:qFormat/>
    <w:rsid w:val="00A423CD"/>
    <w:pPr>
      <w:spacing w:after="120"/>
      <w:ind w:left="720" w:firstLine="720"/>
      <w:contextualSpacing/>
      <w:jc w:val="lowKashida"/>
    </w:pPr>
    <w:rPr>
      <w:rFonts w:eastAsia="Calibri" w:cs="Traditional Arabic"/>
      <w:sz w:val="28"/>
      <w:szCs w:val="32"/>
    </w:rPr>
  </w:style>
  <w:style w:type="character" w:customStyle="1" w:styleId="Char">
    <w:name w:val="الماضي Char"/>
    <w:basedOn w:val="1Char"/>
    <w:link w:val="a5"/>
    <w:locked/>
    <w:rsid w:val="00A423CD"/>
    <w:rPr>
      <w:rFonts w:ascii="Times New Roman" w:eastAsia="Times New Roman" w:hAnsi="Times New Roman" w:cs="Traditional Arabic"/>
      <w:b/>
      <w:bCs/>
      <w:sz w:val="32"/>
      <w:szCs w:val="36"/>
    </w:rPr>
  </w:style>
  <w:style w:type="paragraph" w:customStyle="1" w:styleId="a5">
    <w:name w:val="الماضي"/>
    <w:basedOn w:val="1"/>
    <w:link w:val="Char"/>
    <w:qFormat/>
    <w:rsid w:val="00A423CD"/>
    <w:pPr>
      <w:spacing w:before="480" w:line="276" w:lineRule="auto"/>
      <w:jc w:val="left"/>
    </w:pPr>
  </w:style>
  <w:style w:type="table" w:styleId="a6">
    <w:name w:val="Table Grid"/>
    <w:basedOn w:val="a1"/>
    <w:uiPriority w:val="59"/>
    <w:rsid w:val="00A423CD"/>
    <w:pPr>
      <w:widowControl w:val="0"/>
      <w:spacing w:after="0" w:line="240" w:lineRule="auto"/>
      <w:ind w:firstLine="454"/>
      <w:jc w:val="both"/>
    </w:pPr>
    <w:rPr>
      <w:rFonts w:ascii="Times New Roman" w:eastAsia="Times New Roman"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a1"/>
    <w:uiPriority w:val="59"/>
    <w:rsid w:val="00A423CD"/>
    <w:pPr>
      <w:widowControl w:val="0"/>
      <w:spacing w:after="0" w:line="240" w:lineRule="auto"/>
      <w:ind w:firstLine="454"/>
      <w:jc w:val="both"/>
    </w:pPr>
    <w:rPr>
      <w:rFonts w:ascii="Times New Roman" w:eastAsia="Times New Roman"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uiPriority w:val="59"/>
    <w:rsid w:val="00A423CD"/>
    <w:pPr>
      <w:widowControl w:val="0"/>
      <w:spacing w:after="0" w:line="240" w:lineRule="auto"/>
      <w:ind w:firstLine="454"/>
      <w:jc w:val="both"/>
    </w:pPr>
    <w:rPr>
      <w:rFonts w:ascii="Times New Roman" w:eastAsia="Times New Roman"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uiPriority w:val="59"/>
    <w:rsid w:val="00A423CD"/>
    <w:pPr>
      <w:widowControl w:val="0"/>
      <w:spacing w:after="0" w:line="240" w:lineRule="auto"/>
      <w:ind w:firstLine="454"/>
      <w:jc w:val="both"/>
    </w:pPr>
    <w:rPr>
      <w:rFonts w:ascii="Times New Roman" w:eastAsia="Times New Roman"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A423CD"/>
    <w:rPr>
      <w:rFonts w:ascii="Tahoma" w:hAnsi="Tahoma" w:cs="Tahoma"/>
      <w:sz w:val="16"/>
      <w:szCs w:val="16"/>
    </w:rPr>
  </w:style>
  <w:style w:type="character" w:customStyle="1" w:styleId="Char0">
    <w:name w:val="نص في بالون Char"/>
    <w:basedOn w:val="a0"/>
    <w:link w:val="a7"/>
    <w:uiPriority w:val="99"/>
    <w:semiHidden/>
    <w:rsid w:val="00A423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CD"/>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423CD"/>
    <w:pPr>
      <w:keepNext/>
      <w:keepLines/>
      <w:spacing w:before="200"/>
      <w:jc w:val="lowKashida"/>
      <w:outlineLvl w:val="0"/>
    </w:pPr>
    <w:rPr>
      <w:rFonts w:cs="Traditional Arabic"/>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423CD"/>
    <w:rPr>
      <w:rFonts w:ascii="Times New Roman" w:eastAsia="Times New Roman" w:hAnsi="Times New Roman" w:cs="Traditional Arabic"/>
      <w:b/>
      <w:bCs/>
      <w:sz w:val="32"/>
      <w:szCs w:val="36"/>
    </w:rPr>
  </w:style>
  <w:style w:type="paragraph" w:styleId="a3">
    <w:name w:val="List Continue"/>
    <w:basedOn w:val="a"/>
    <w:semiHidden/>
    <w:unhideWhenUsed/>
    <w:rsid w:val="00A423CD"/>
    <w:pPr>
      <w:widowControl w:val="0"/>
      <w:snapToGrid w:val="0"/>
      <w:spacing w:after="120"/>
      <w:ind w:left="283"/>
    </w:pPr>
    <w:rPr>
      <w:rFonts w:cs="Traditional Arabic"/>
      <w:sz w:val="20"/>
      <w:lang w:eastAsia="ar-SA"/>
    </w:rPr>
  </w:style>
  <w:style w:type="paragraph" w:styleId="a4">
    <w:name w:val="List Paragraph"/>
    <w:basedOn w:val="a"/>
    <w:uiPriority w:val="34"/>
    <w:qFormat/>
    <w:rsid w:val="00A423CD"/>
    <w:pPr>
      <w:spacing w:after="120"/>
      <w:ind w:left="720" w:firstLine="720"/>
      <w:contextualSpacing/>
      <w:jc w:val="lowKashida"/>
    </w:pPr>
    <w:rPr>
      <w:rFonts w:eastAsia="Calibri" w:cs="Traditional Arabic"/>
      <w:sz w:val="28"/>
      <w:szCs w:val="32"/>
    </w:rPr>
  </w:style>
  <w:style w:type="character" w:customStyle="1" w:styleId="Char">
    <w:name w:val="الماضي Char"/>
    <w:basedOn w:val="1Char"/>
    <w:link w:val="a5"/>
    <w:locked/>
    <w:rsid w:val="00A423CD"/>
    <w:rPr>
      <w:rFonts w:ascii="Times New Roman" w:eastAsia="Times New Roman" w:hAnsi="Times New Roman" w:cs="Traditional Arabic"/>
      <w:b/>
      <w:bCs/>
      <w:sz w:val="32"/>
      <w:szCs w:val="36"/>
    </w:rPr>
  </w:style>
  <w:style w:type="paragraph" w:customStyle="1" w:styleId="a5">
    <w:name w:val="الماضي"/>
    <w:basedOn w:val="1"/>
    <w:link w:val="Char"/>
    <w:qFormat/>
    <w:rsid w:val="00A423CD"/>
    <w:pPr>
      <w:spacing w:before="480" w:line="276" w:lineRule="auto"/>
      <w:jc w:val="left"/>
    </w:pPr>
  </w:style>
  <w:style w:type="table" w:styleId="a6">
    <w:name w:val="Table Grid"/>
    <w:basedOn w:val="a1"/>
    <w:uiPriority w:val="59"/>
    <w:rsid w:val="00A423CD"/>
    <w:pPr>
      <w:widowControl w:val="0"/>
      <w:spacing w:after="0" w:line="240" w:lineRule="auto"/>
      <w:ind w:firstLine="454"/>
      <w:jc w:val="both"/>
    </w:pPr>
    <w:rPr>
      <w:rFonts w:ascii="Times New Roman" w:eastAsia="Times New Roman"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a1"/>
    <w:uiPriority w:val="59"/>
    <w:rsid w:val="00A423CD"/>
    <w:pPr>
      <w:widowControl w:val="0"/>
      <w:spacing w:after="0" w:line="240" w:lineRule="auto"/>
      <w:ind w:firstLine="454"/>
      <w:jc w:val="both"/>
    </w:pPr>
    <w:rPr>
      <w:rFonts w:ascii="Times New Roman" w:eastAsia="Times New Roman"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uiPriority w:val="59"/>
    <w:rsid w:val="00A423CD"/>
    <w:pPr>
      <w:widowControl w:val="0"/>
      <w:spacing w:after="0" w:line="240" w:lineRule="auto"/>
      <w:ind w:firstLine="454"/>
      <w:jc w:val="both"/>
    </w:pPr>
    <w:rPr>
      <w:rFonts w:ascii="Times New Roman" w:eastAsia="Times New Roman"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uiPriority w:val="59"/>
    <w:rsid w:val="00A423CD"/>
    <w:pPr>
      <w:widowControl w:val="0"/>
      <w:spacing w:after="0" w:line="240" w:lineRule="auto"/>
      <w:ind w:firstLine="454"/>
      <w:jc w:val="both"/>
    </w:pPr>
    <w:rPr>
      <w:rFonts w:ascii="Times New Roman" w:eastAsia="Times New Roman"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A423CD"/>
    <w:rPr>
      <w:rFonts w:ascii="Tahoma" w:hAnsi="Tahoma" w:cs="Tahoma"/>
      <w:sz w:val="16"/>
      <w:szCs w:val="16"/>
    </w:rPr>
  </w:style>
  <w:style w:type="character" w:customStyle="1" w:styleId="Char0">
    <w:name w:val="نص في بالون Char"/>
    <w:basedOn w:val="a0"/>
    <w:link w:val="a7"/>
    <w:uiPriority w:val="99"/>
    <w:semiHidden/>
    <w:rsid w:val="00A423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CCB611DA0F4569BD3BDF6047D87DD4"/>
        <w:category>
          <w:name w:val="عام"/>
          <w:gallery w:val="placeholder"/>
        </w:category>
        <w:types>
          <w:type w:val="bbPlcHdr"/>
        </w:types>
        <w:behaviors>
          <w:behavior w:val="content"/>
        </w:behaviors>
        <w:guid w:val="{87AFA636-A150-457B-ADF2-68BD021A3AFE}"/>
      </w:docPartPr>
      <w:docPartBody>
        <w:p w:rsidR="001D7DCA" w:rsidRDefault="001D7DCA" w:rsidP="001D7DCA">
          <w:pPr>
            <w:pStyle w:val="4ACCB611DA0F4569BD3BDF6047D87DD4"/>
          </w:pPr>
          <w:r>
            <w:rPr>
              <w:rFonts w:asciiTheme="majorBidi" w:hAnsiTheme="majorBidi" w:cstheme="majorBidi"/>
              <w:b/>
              <w:bCs/>
              <w:sz w:val="28"/>
              <w:szCs w:val="28"/>
            </w:rPr>
            <w:t>Abestract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CA"/>
    <w:rsid w:val="001D7DCA"/>
    <w:rsid w:val="002616F5"/>
    <w:rsid w:val="00532ECA"/>
    <w:rsid w:val="00540574"/>
    <w:rsid w:val="00AF2B20"/>
    <w:rsid w:val="00EB2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CCB611DA0F4569BD3BDF6047D87DD4">
    <w:name w:val="4ACCB611DA0F4569BD3BDF6047D87DD4"/>
    <w:rsid w:val="001D7DCA"/>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CCB611DA0F4569BD3BDF6047D87DD4">
    <w:name w:val="4ACCB611DA0F4569BD3BDF6047D87DD4"/>
    <w:rsid w:val="001D7DC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AD2CA10-925F-49A5-A5DB-DBFEDEEC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5130</Words>
  <Characters>29243</Characters>
  <Application>Microsoft Office Word</Application>
  <DocSecurity>0</DocSecurity>
  <Lines>243</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MY-NAME</cp:lastModifiedBy>
  <cp:revision>2</cp:revision>
  <dcterms:created xsi:type="dcterms:W3CDTF">2019-04-25T07:10:00Z</dcterms:created>
  <dcterms:modified xsi:type="dcterms:W3CDTF">2019-04-25T07:10:00Z</dcterms:modified>
</cp:coreProperties>
</file>