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4" w:rsidRDefault="00B37B0F" w:rsidP="00DD28C4">
      <w:pPr>
        <w:jc w:val="center"/>
        <w:rPr>
          <w:b/>
          <w:bCs/>
          <w:sz w:val="36"/>
          <w:szCs w:val="36"/>
          <w:rtl/>
          <w:lang w:bidi="ar-EG"/>
        </w:rPr>
      </w:pPr>
      <w:r w:rsidRPr="00DB49D0">
        <w:rPr>
          <w:rFonts w:hint="cs"/>
          <w:b/>
          <w:bCs/>
          <w:sz w:val="40"/>
          <w:szCs w:val="40"/>
          <w:rtl/>
        </w:rPr>
        <w:t>البحث ال</w:t>
      </w:r>
      <w:r>
        <w:rPr>
          <w:rFonts w:hint="cs"/>
          <w:b/>
          <w:bCs/>
          <w:sz w:val="40"/>
          <w:szCs w:val="40"/>
          <w:rtl/>
          <w:lang w:bidi="ar-EG"/>
        </w:rPr>
        <w:t>خامس</w:t>
      </w:r>
    </w:p>
    <w:p w:rsidR="00DD28C4" w:rsidRPr="00551DAB" w:rsidRDefault="00DD28C4" w:rsidP="00551DAB">
      <w:pPr>
        <w:spacing w:line="276" w:lineRule="auto"/>
        <w:jc w:val="center"/>
        <w:rPr>
          <w:rFonts w:ascii="Calibri" w:hAnsi="Calibri" w:cs="Arial"/>
          <w:b/>
          <w:bCs/>
          <w:sz w:val="32"/>
          <w:szCs w:val="32"/>
          <w:rtl/>
        </w:rPr>
      </w:pPr>
      <w:r w:rsidRPr="00551DAB">
        <w:rPr>
          <w:rFonts w:ascii="Calibri" w:hAnsi="Calibri" w:cs="Arial" w:hint="cs"/>
          <w:b/>
          <w:bCs/>
          <w:sz w:val="32"/>
          <w:szCs w:val="32"/>
          <w:rtl/>
        </w:rPr>
        <w:t>فاعلية إستراتيجية المحطات العلمية في تدريس النحو على تنمية التحصيل النحوي وبعض مهارات ما وراء المعرفة لدى تلاميذ المرحلة الإعدادية</w:t>
      </w:r>
    </w:p>
    <w:p w:rsidR="00551DAB" w:rsidRDefault="00551DAB" w:rsidP="00551DAB">
      <w:pPr>
        <w:spacing w:line="192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بحث (فردى) منشور فى </w:t>
      </w:r>
    </w:p>
    <w:p w:rsidR="00551DAB" w:rsidRPr="009272C4" w:rsidRDefault="00551DAB" w:rsidP="00555DD9">
      <w:pPr>
        <w:spacing w:line="276" w:lineRule="auto"/>
        <w:jc w:val="center"/>
        <w:rPr>
          <w:rFonts w:ascii="Calibri" w:hAnsi="Calibri" w:cs="Simplified Arabic"/>
          <w:b/>
          <w:bCs/>
          <w:sz w:val="28"/>
          <w:szCs w:val="28"/>
        </w:rPr>
      </w:pP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مجلة 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كلية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التربية -  كلية التربية 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-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جامعة 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أسيوط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>-</w:t>
      </w:r>
      <w:r w:rsidR="00555DD9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 xml:space="preserve"> المجلد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>34</w:t>
      </w:r>
      <w:r w:rsidR="00555DD9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>، العدد8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- 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>أغسطس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- 201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8</w:t>
      </w:r>
    </w:p>
    <w:p w:rsidR="008F611B" w:rsidRPr="00551DAB" w:rsidRDefault="008F611B" w:rsidP="008F611B">
      <w:pPr>
        <w:spacing w:line="192" w:lineRule="auto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DD28C4" w:rsidRDefault="008F611B" w:rsidP="00555DD9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b/>
          <w:bCs/>
          <w:rtl/>
          <w:lang w:bidi="ar-EG"/>
        </w:rPr>
        <w:t xml:space="preserve">     </w:t>
      </w:r>
      <w:r>
        <w:rPr>
          <w:rFonts w:cs="Simplified Arabic" w:hint="cs"/>
          <w:b/>
          <w:bCs/>
          <w:rtl/>
          <w:lang w:bidi="ar-EG"/>
        </w:rPr>
        <w:tab/>
      </w:r>
      <w:r w:rsidRPr="00CF6C95">
        <w:rPr>
          <w:rFonts w:ascii="Simplified Arabic" w:hAnsi="Simplified Arabic" w:cs="Simplified Arabic" w:hint="cs"/>
          <w:rtl/>
        </w:rPr>
        <w:t>هدف البحث إلى</w:t>
      </w:r>
      <w:r w:rsidR="00DD28C4" w:rsidRPr="00DD28C4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DD28C4">
        <w:rPr>
          <w:rFonts w:cs="Simplified Arabic" w:hint="cs"/>
          <w:sz w:val="26"/>
          <w:szCs w:val="26"/>
          <w:rtl/>
          <w:lang w:eastAsia="ar-SA"/>
        </w:rPr>
        <w:t>رفع مستوى التحصيل النحوي</w:t>
      </w:r>
      <w:r w:rsidR="00DD28C4" w:rsidRPr="00DD28C4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DD28C4">
        <w:rPr>
          <w:rFonts w:cs="Simplified Arabic" w:hint="cs"/>
          <w:sz w:val="26"/>
          <w:szCs w:val="26"/>
          <w:rtl/>
          <w:lang w:eastAsia="ar-SA"/>
        </w:rPr>
        <w:t xml:space="preserve">وتنمية </w:t>
      </w:r>
      <w:r w:rsidR="00555DD9">
        <w:rPr>
          <w:rFonts w:cs="Simplified Arabic" w:hint="cs"/>
          <w:sz w:val="26"/>
          <w:szCs w:val="26"/>
          <w:rtl/>
          <w:lang w:eastAsia="ar-SA"/>
        </w:rPr>
        <w:t xml:space="preserve">بعض </w:t>
      </w:r>
      <w:r w:rsidR="00DD28C4">
        <w:rPr>
          <w:rFonts w:cs="Simplified Arabic" w:hint="cs"/>
          <w:sz w:val="26"/>
          <w:szCs w:val="26"/>
          <w:rtl/>
          <w:lang w:eastAsia="ar-SA"/>
        </w:rPr>
        <w:t>مهارات ما وراء المعرفة لدى تلاميذ الصف الثاني الإعدادي باستخدام المحطات العلمية، والتعرف على العلاقة بين مستوى التحصيل النحوي ومستوى مهارات ما وراء المعرفة لدى تلاميذ الصف الثاني الإعدادي .</w:t>
      </w:r>
    </w:p>
    <w:p w:rsidR="00F152BF" w:rsidRDefault="00B80B29" w:rsidP="00360366">
      <w:pPr>
        <w:ind w:firstLine="720"/>
        <w:jc w:val="both"/>
        <w:rPr>
          <w:rFonts w:cs="Simplified Arabic"/>
          <w:b/>
          <w:bCs/>
          <w:rtl/>
        </w:rPr>
      </w:pPr>
      <w:r w:rsidRPr="00CF6C95">
        <w:rPr>
          <w:rFonts w:ascii="Simplified Arabic" w:hAnsi="Simplified Arabic" w:cs="Simplified Arabic" w:hint="cs"/>
          <w:rtl/>
        </w:rPr>
        <w:t>وتم استخدام المنهج شبه التجريبي</w:t>
      </w:r>
      <w:r w:rsidR="00496684" w:rsidRPr="005B2F70">
        <w:rPr>
          <w:rFonts w:cs="Simplified Arabic" w:hint="cs"/>
          <w:sz w:val="26"/>
          <w:szCs w:val="26"/>
          <w:rtl/>
          <w:lang w:eastAsia="ar-SA"/>
        </w:rPr>
        <w:t xml:space="preserve">، 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ذا </w:t>
      </w:r>
      <w:r w:rsidR="00496684" w:rsidRPr="005B2F70">
        <w:rPr>
          <w:rFonts w:cs="Simplified Arabic" w:hint="cs"/>
          <w:sz w:val="26"/>
          <w:szCs w:val="26"/>
          <w:rtl/>
          <w:lang w:eastAsia="ar-SA"/>
        </w:rPr>
        <w:t xml:space="preserve">التصميم القائم على المعالجات التجريبية القبلية والبعدية </w:t>
      </w:r>
      <w:r w:rsidR="00496684">
        <w:rPr>
          <w:rFonts w:cs="Simplified Arabic" w:hint="cs"/>
          <w:sz w:val="26"/>
          <w:szCs w:val="26"/>
          <w:rtl/>
          <w:lang w:eastAsia="ar-SA"/>
        </w:rPr>
        <w:t>للمجموعة الواحدة</w:t>
      </w:r>
      <w:r w:rsidR="00496684" w:rsidRPr="005B2F70">
        <w:rPr>
          <w:rFonts w:cs="Simplified Arabic" w:hint="cs"/>
          <w:sz w:val="26"/>
          <w:szCs w:val="26"/>
          <w:rtl/>
          <w:lang w:eastAsia="ar-SA"/>
        </w:rPr>
        <w:t xml:space="preserve"> .</w:t>
      </w:r>
      <w:r w:rsidRPr="00CF6C95">
        <w:rPr>
          <w:rFonts w:ascii="Simplified Arabic" w:hAnsi="Simplified Arabic" w:cs="Simplified Arabic" w:hint="cs"/>
          <w:rtl/>
        </w:rPr>
        <w:t xml:space="preserve"> لتحقيق هذا الهدف، كما </w:t>
      </w:r>
      <w:r>
        <w:rPr>
          <w:rFonts w:ascii="Simplified Arabic" w:hAnsi="Simplified Arabic" w:cs="Simplified Arabic" w:hint="cs"/>
          <w:rtl/>
        </w:rPr>
        <w:t>ت</w:t>
      </w:r>
      <w:r w:rsidRPr="006B7B2D">
        <w:rPr>
          <w:rFonts w:ascii="Simplified Arabic" w:hAnsi="Simplified Arabic" w:cs="Simplified Arabic"/>
          <w:rtl/>
        </w:rPr>
        <w:t>م اختيار مجموعة البحث</w:t>
      </w:r>
      <w:r w:rsidR="00496684" w:rsidRPr="00496684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496684">
        <w:rPr>
          <w:rFonts w:cs="Simplified Arabic" w:hint="cs"/>
          <w:sz w:val="26"/>
          <w:szCs w:val="26"/>
          <w:rtl/>
          <w:lang w:eastAsia="ar-SA"/>
        </w:rPr>
        <w:t>من تلاميذ الصف الثاني الإعدادي بمدرسة خالد بن الوليد الإعدادية</w:t>
      </w:r>
      <w:r w:rsidR="00555DD9">
        <w:rPr>
          <w:rFonts w:cs="Simplified Arabic" w:hint="cs"/>
          <w:sz w:val="26"/>
          <w:szCs w:val="26"/>
          <w:rtl/>
          <w:lang w:eastAsia="ar-SA"/>
        </w:rPr>
        <w:t xml:space="preserve"> بمدينة الغردقة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، وبلغ عددهم (40) تلميذًا.   </w:t>
      </w:r>
    </w:p>
    <w:p w:rsidR="00496684" w:rsidRPr="00FA1372" w:rsidRDefault="008F611B" w:rsidP="00496684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b/>
          <w:bCs/>
          <w:rtl/>
          <w:lang w:bidi="ar-EG"/>
        </w:rPr>
        <w:t>و</w:t>
      </w:r>
      <w:r w:rsidR="00B80B29">
        <w:rPr>
          <w:rFonts w:cs="Simplified Arabic" w:hint="cs"/>
          <w:b/>
          <w:bCs/>
          <w:rtl/>
          <w:lang w:bidi="ar-EG"/>
        </w:rPr>
        <w:t xml:space="preserve">قد </w:t>
      </w:r>
      <w:r w:rsidR="00496684">
        <w:rPr>
          <w:rFonts w:ascii="Simplified Arabic" w:hAnsi="Simplified Arabic" w:cs="Simplified Arabic" w:hint="cs"/>
          <w:rtl/>
        </w:rPr>
        <w:t>أعدت ا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لباحثة </w:t>
      </w:r>
      <w:r w:rsidR="00496684" w:rsidRPr="00FA1372">
        <w:rPr>
          <w:rFonts w:cs="Simplified Arabic" w:hint="cs"/>
          <w:sz w:val="26"/>
          <w:szCs w:val="26"/>
          <w:rtl/>
          <w:lang w:eastAsia="ar-SA"/>
        </w:rPr>
        <w:t>الأدوات</w:t>
      </w:r>
      <w:r w:rsidR="00496684">
        <w:rPr>
          <w:rFonts w:cs="Simplified Arabic" w:hint="cs"/>
          <w:sz w:val="26"/>
          <w:szCs w:val="26"/>
          <w:rtl/>
          <w:lang w:eastAsia="ar-SA"/>
        </w:rPr>
        <w:t xml:space="preserve"> والمواد التعليمية الآتية</w:t>
      </w:r>
      <w:r w:rsidR="00496684" w:rsidRPr="00FA1372">
        <w:rPr>
          <w:rFonts w:cs="Simplified Arabic" w:hint="cs"/>
          <w:sz w:val="26"/>
          <w:szCs w:val="26"/>
          <w:rtl/>
          <w:lang w:eastAsia="ar-SA"/>
        </w:rPr>
        <w:t>:</w:t>
      </w:r>
    </w:p>
    <w:p w:rsidR="00496684" w:rsidRPr="00FA1372" w:rsidRDefault="00496684" w:rsidP="00496684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>1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- </w:t>
      </w:r>
      <w:r>
        <w:rPr>
          <w:rFonts w:cs="Simplified Arabic" w:hint="cs"/>
          <w:sz w:val="26"/>
          <w:szCs w:val="26"/>
          <w:rtl/>
          <w:lang w:eastAsia="ar-SA"/>
        </w:rPr>
        <w:t xml:space="preserve">اختبار التحصيل النحوي 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لتلاميذ الصف </w:t>
      </w:r>
      <w:r>
        <w:rPr>
          <w:rFonts w:cs="Simplified Arabic" w:hint="cs"/>
          <w:sz w:val="26"/>
          <w:szCs w:val="26"/>
          <w:rtl/>
          <w:lang w:eastAsia="ar-SA"/>
        </w:rPr>
        <w:t>الثاني الإعدادي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.       </w:t>
      </w:r>
    </w:p>
    <w:p w:rsidR="00496684" w:rsidRDefault="00496684" w:rsidP="00496684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>2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- </w:t>
      </w:r>
      <w:r>
        <w:rPr>
          <w:rFonts w:cs="Simplified Arabic" w:hint="cs"/>
          <w:sz w:val="26"/>
          <w:szCs w:val="26"/>
          <w:rtl/>
          <w:lang w:eastAsia="ar-SA"/>
        </w:rPr>
        <w:t xml:space="preserve">مقياس </w:t>
      </w:r>
      <w:r w:rsidRPr="00D225AE">
        <w:rPr>
          <w:rFonts w:cs="Simplified Arabic" w:hint="cs"/>
          <w:sz w:val="26"/>
          <w:szCs w:val="26"/>
          <w:rtl/>
          <w:lang w:eastAsia="ar-SA"/>
        </w:rPr>
        <w:t>مهارات</w:t>
      </w:r>
      <w:r>
        <w:rPr>
          <w:rFonts w:cs="Simplified Arabic" w:hint="cs"/>
          <w:sz w:val="26"/>
          <w:szCs w:val="26"/>
          <w:rtl/>
          <w:lang w:eastAsia="ar-SA"/>
        </w:rPr>
        <w:t xml:space="preserve"> ما وراء المعرفة 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لتلاميذ الصف </w:t>
      </w:r>
      <w:r>
        <w:rPr>
          <w:rFonts w:cs="Simplified Arabic" w:hint="cs"/>
          <w:sz w:val="26"/>
          <w:szCs w:val="26"/>
          <w:rtl/>
          <w:lang w:eastAsia="ar-SA"/>
        </w:rPr>
        <w:t>الثاني الإعدادي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.  </w:t>
      </w:r>
    </w:p>
    <w:p w:rsidR="00496684" w:rsidRDefault="00496684" w:rsidP="00496684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 xml:space="preserve">3- كتاب التلميذ وتضمن دروس النحو المقررة على الصف الثاني الإعدادي مصوغة وفقًا لإستراتيجية المحطات العلمية. 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</w:t>
      </w:r>
    </w:p>
    <w:p w:rsidR="00496684" w:rsidRDefault="00496684" w:rsidP="00496684">
      <w:pPr>
        <w:jc w:val="both"/>
        <w:rPr>
          <w:rFonts w:cs="Simplified Arabic"/>
          <w:sz w:val="26"/>
          <w:szCs w:val="26"/>
          <w:rtl/>
          <w:lang w:eastAsia="ar-SA"/>
        </w:rPr>
      </w:pPr>
      <w:r>
        <w:rPr>
          <w:rFonts w:cs="Simplified Arabic" w:hint="cs"/>
          <w:sz w:val="26"/>
          <w:szCs w:val="26"/>
          <w:rtl/>
          <w:lang w:eastAsia="ar-SA"/>
        </w:rPr>
        <w:t>4- دليل المعلم ليعينه على تطبيق إستراتيجية المحطات العلمية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</w:t>
      </w:r>
      <w:r>
        <w:rPr>
          <w:rFonts w:cs="Simplified Arabic" w:hint="cs"/>
          <w:sz w:val="26"/>
          <w:szCs w:val="26"/>
          <w:rtl/>
          <w:lang w:eastAsia="ar-SA"/>
        </w:rPr>
        <w:t>في تدريس النحو للصف الثاني الإعدادي.</w:t>
      </w: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 </w:t>
      </w:r>
    </w:p>
    <w:p w:rsidR="008F611B" w:rsidRPr="00555DD9" w:rsidRDefault="00496684" w:rsidP="00555DD9">
      <w:pPr>
        <w:jc w:val="both"/>
        <w:rPr>
          <w:rFonts w:ascii="Simplified Arabic" w:hAnsi="Simplified Arabic" w:cs="Simplified Arabic"/>
          <w:rtl/>
        </w:rPr>
      </w:pPr>
      <w:r w:rsidRPr="00FA1372">
        <w:rPr>
          <w:rFonts w:cs="Simplified Arabic" w:hint="cs"/>
          <w:sz w:val="26"/>
          <w:szCs w:val="26"/>
          <w:rtl/>
          <w:lang w:eastAsia="ar-SA"/>
        </w:rPr>
        <w:t xml:space="preserve"> </w:t>
      </w:r>
      <w:r w:rsidR="008F611B">
        <w:rPr>
          <w:rFonts w:cs="Simplified Arabic" w:hint="cs"/>
          <w:b/>
          <w:bCs/>
          <w:rtl/>
          <w:lang w:bidi="ar-EG"/>
        </w:rPr>
        <w:t xml:space="preserve"> </w:t>
      </w:r>
      <w:r w:rsidR="008F611B" w:rsidRPr="00A05A1B">
        <w:rPr>
          <w:rFonts w:cs="Simplified Arabic" w:hint="cs"/>
          <w:b/>
          <w:bCs/>
          <w:rtl/>
          <w:lang w:bidi="ar-EG"/>
        </w:rPr>
        <w:t xml:space="preserve"> وتوصل البحث إلى النتائج الآتية :</w:t>
      </w:r>
    </w:p>
    <w:p w:rsidR="008F611B" w:rsidRDefault="008F611B" w:rsidP="002C0CC7">
      <w:pPr>
        <w:spacing w:line="192" w:lineRule="auto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1- </w:t>
      </w:r>
      <w:r w:rsidR="002C0CC7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وجود فروق ذات دلالة إحصائية عند مستوى 0.01 بين متوسطى درجات أفراد مجموع</w:t>
      </w:r>
      <w:r w:rsidR="002C0CC7" w:rsidRPr="0027693A">
        <w:rPr>
          <w:rFonts w:ascii="Simplified Arabic" w:hAnsi="Simplified Arabic" w:cs="Simplified Arabic" w:hint="cs"/>
          <w:sz w:val="26"/>
          <w:szCs w:val="26"/>
          <w:rtl/>
          <w:lang w:bidi="ar-EG"/>
        </w:rPr>
        <w:t>ة البحث</w:t>
      </w:r>
      <w:r w:rsidR="002C0CC7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2C0CC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في التطبيقين القبلي والبعدي </w:t>
      </w:r>
      <w:r w:rsidR="002C0CC7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بالنسب</w:t>
      </w:r>
      <w:r w:rsidR="002C0CC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ة </w:t>
      </w:r>
      <w:r w:rsidR="002C0CC7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لاختبار التحصيل</w:t>
      </w:r>
      <w:r w:rsidR="002C0CC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النحوي لكل مستوى من مستوياته الست</w:t>
      </w:r>
      <w:r w:rsidR="00555DD9">
        <w:rPr>
          <w:rFonts w:ascii="Simplified Arabic" w:hAnsi="Simplified Arabic" w:cs="Simplified Arabic" w:hint="cs"/>
          <w:sz w:val="26"/>
          <w:szCs w:val="26"/>
          <w:rtl/>
          <w:lang w:bidi="ar-EG"/>
        </w:rPr>
        <w:t>:</w:t>
      </w:r>
      <w:r w:rsidR="002C0CC7" w:rsidRPr="002C0CC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  <w:r w:rsidR="002C0CC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التذكر، الفهم، التطبيق، التحليل، التركيب، التقويم، لصالح التطبيق البعدي. </w:t>
      </w:r>
    </w:p>
    <w:p w:rsidR="00EE6A0B" w:rsidRDefault="008F611B" w:rsidP="00EE6A0B">
      <w:pPr>
        <w:spacing w:line="192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2</w:t>
      </w:r>
      <w:r w:rsidRPr="00EE6A0B">
        <w:rPr>
          <w:rFonts w:ascii="Simplified Arabic" w:hAnsi="Simplified Arabic" w:cs="Simplified Arabic" w:hint="cs"/>
          <w:sz w:val="26"/>
          <w:szCs w:val="26"/>
          <w:rtl/>
          <w:lang w:bidi="ar-EG"/>
        </w:rPr>
        <w:t>-</w:t>
      </w:r>
      <w:r w:rsidR="00EE6A0B" w:rsidRPr="00EE6A0B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EE6A0B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وجود فروق ذات دلالة إحصائية عند مستوى 0.01 بين متوسطى درجات أفراد مجموع</w:t>
      </w:r>
      <w:r w:rsidR="00EE6A0B" w:rsidRPr="0027693A">
        <w:rPr>
          <w:rFonts w:ascii="Simplified Arabic" w:hAnsi="Simplified Arabic" w:cs="Simplified Arabic" w:hint="cs"/>
          <w:sz w:val="26"/>
          <w:szCs w:val="26"/>
          <w:rtl/>
          <w:lang w:bidi="ar-EG"/>
        </w:rPr>
        <w:t>ة البحث</w:t>
      </w:r>
      <w:r w:rsidR="00EE6A0B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EE6A0B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في التطبيقين القبلي والبعدي </w:t>
      </w:r>
      <w:r w:rsidR="00EE6A0B" w:rsidRPr="0027693A">
        <w:rPr>
          <w:rFonts w:ascii="Simplified Arabic" w:hAnsi="Simplified Arabic" w:cs="Simplified Arabic"/>
          <w:sz w:val="26"/>
          <w:szCs w:val="26"/>
          <w:rtl/>
          <w:lang w:bidi="ar-EG"/>
        </w:rPr>
        <w:t>بالنسب</w:t>
      </w:r>
      <w:r w:rsidR="00EE6A0B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ة </w:t>
      </w:r>
      <w:r w:rsidR="00EE6A0B">
        <w:rPr>
          <w:rFonts w:ascii="Simplified Arabic" w:hAnsi="Simplified Arabic" w:cs="Simplified Arabic" w:hint="cs"/>
          <w:sz w:val="26"/>
          <w:szCs w:val="26"/>
          <w:rtl/>
          <w:lang w:bidi="ar-EG"/>
        </w:rPr>
        <w:t>لمقياس مهارات ما وراء المعرفة، لصالح التطبيق البعدي.</w:t>
      </w:r>
      <w:r w:rsidRPr="00EE6A0B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</w:p>
    <w:p w:rsidR="00EE6A0B" w:rsidRDefault="00EE6A0B" w:rsidP="00EE6A0B">
      <w:pPr>
        <w:spacing w:line="192" w:lineRule="auto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3- </w:t>
      </w:r>
      <w:r w:rsidRPr="00EE6A0B">
        <w:rPr>
          <w:rFonts w:cs="Simplified Arabic" w:hint="cs"/>
          <w:sz w:val="26"/>
          <w:szCs w:val="26"/>
          <w:rtl/>
          <w:lang w:bidi="ar-EG"/>
        </w:rPr>
        <w:t xml:space="preserve">بلغت </w:t>
      </w:r>
      <w:r w:rsidRPr="00203A98">
        <w:rPr>
          <w:rFonts w:cs="Simplified Arabic" w:hint="cs"/>
          <w:sz w:val="26"/>
          <w:szCs w:val="26"/>
          <w:rtl/>
          <w:lang w:bidi="ar-EG"/>
        </w:rPr>
        <w:t xml:space="preserve">نسبة الكسب المعدل </w:t>
      </w:r>
      <w:r w:rsidRPr="003A01D4">
        <w:rPr>
          <w:rFonts w:cs="Simplified Arabic" w:hint="cs"/>
          <w:color w:val="000000"/>
          <w:sz w:val="26"/>
          <w:szCs w:val="26"/>
          <w:rtl/>
          <w:lang w:bidi="ar-EG"/>
        </w:rPr>
        <w:t>لمجموعة ال</w:t>
      </w:r>
      <w:r>
        <w:rPr>
          <w:rFonts w:cs="Simplified Arabic" w:hint="cs"/>
          <w:color w:val="000000"/>
          <w:sz w:val="26"/>
          <w:szCs w:val="26"/>
          <w:rtl/>
          <w:lang w:bidi="ar-EG"/>
        </w:rPr>
        <w:t>بحث</w:t>
      </w:r>
      <w:r w:rsidRPr="003A01D4">
        <w:rPr>
          <w:rFonts w:cs="Simplified Arabic" w:hint="cs"/>
          <w:color w:val="000000"/>
          <w:sz w:val="26"/>
          <w:szCs w:val="26"/>
          <w:rtl/>
          <w:lang w:bidi="ar-EG"/>
        </w:rPr>
        <w:t xml:space="preserve"> في اختبار التحصيل</w:t>
      </w:r>
      <w:r>
        <w:rPr>
          <w:rFonts w:cs="Simplified Arabic" w:hint="cs"/>
          <w:color w:val="000000"/>
          <w:sz w:val="26"/>
          <w:szCs w:val="26"/>
          <w:rtl/>
          <w:lang w:bidi="ar-EG"/>
        </w:rPr>
        <w:t xml:space="preserve"> النحوي</w:t>
      </w:r>
      <w:r w:rsidRPr="003A01D4">
        <w:rPr>
          <w:rFonts w:cs="Simplified Arabic" w:hint="cs"/>
          <w:color w:val="000000"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sz w:val="26"/>
          <w:szCs w:val="26"/>
          <w:rtl/>
          <w:lang w:bidi="ar-EG"/>
        </w:rPr>
        <w:t>(1,58)، وفي مقياس مهارات ما وراء المعرفة</w:t>
      </w:r>
      <w:r w:rsidRPr="0014397D">
        <w:rPr>
          <w:rFonts w:cs="Simplified Arabic" w:hint="cs"/>
          <w:rtl/>
          <w:lang w:bidi="ar-EG"/>
        </w:rPr>
        <w:t>(1.18</w:t>
      </w:r>
      <w:r>
        <w:rPr>
          <w:rFonts w:cs="Simplified Arabic" w:hint="cs"/>
          <w:sz w:val="26"/>
          <w:szCs w:val="26"/>
          <w:rtl/>
          <w:lang w:bidi="ar-EG"/>
        </w:rPr>
        <w:t xml:space="preserve"> ) وهي نسب </w:t>
      </w:r>
      <w:r w:rsidRPr="00203A98">
        <w:rPr>
          <w:rFonts w:cs="Simplified Arabic" w:hint="cs"/>
          <w:sz w:val="26"/>
          <w:szCs w:val="26"/>
          <w:rtl/>
          <w:lang w:bidi="ar-EG"/>
        </w:rPr>
        <w:t>تقع في المدى الذي حدده بلاك</w:t>
      </w:r>
      <w:r>
        <w:rPr>
          <w:rFonts w:cs="Simplified Arabic" w:hint="cs"/>
          <w:sz w:val="26"/>
          <w:szCs w:val="26"/>
          <w:rtl/>
          <w:lang w:bidi="ar-EG"/>
        </w:rPr>
        <w:t xml:space="preserve"> (1-2)، وبالتالي فإن هذه النسب</w:t>
      </w:r>
      <w:r w:rsidRPr="00203A98">
        <w:rPr>
          <w:rFonts w:cs="Simplified Arabic" w:hint="cs"/>
          <w:sz w:val="26"/>
          <w:szCs w:val="26"/>
          <w:rtl/>
          <w:lang w:bidi="ar-EG"/>
        </w:rPr>
        <w:t xml:space="preserve"> تدل على </w:t>
      </w:r>
      <w:r>
        <w:rPr>
          <w:rFonts w:cs="Simplified Arabic" w:hint="cs"/>
          <w:sz w:val="26"/>
          <w:szCs w:val="26"/>
          <w:rtl/>
          <w:lang w:bidi="ar-EG"/>
        </w:rPr>
        <w:t>فاعلية إستراتيجية المحطات العلمية في تنمية التحصيل النحوي وبعض مهارات ما وراء المعرفة</w:t>
      </w:r>
      <w:r w:rsidR="00555DD9">
        <w:rPr>
          <w:rFonts w:cs="Simplified Arabic" w:hint="cs"/>
          <w:sz w:val="26"/>
          <w:szCs w:val="26"/>
          <w:rtl/>
          <w:lang w:bidi="ar-EG"/>
        </w:rPr>
        <w:t xml:space="preserve"> لدى تلاميذ الصف الثاني الإعدادي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8F611B" w:rsidRDefault="00EE6A0B" w:rsidP="00EE6A0B">
      <w:pPr>
        <w:spacing w:line="192" w:lineRule="auto"/>
        <w:jc w:val="lowKashida"/>
        <w:rPr>
          <w:rtl/>
        </w:rPr>
      </w:pPr>
      <w:r>
        <w:rPr>
          <w:rFonts w:cs="Simplified Arabic" w:hint="cs"/>
          <w:sz w:val="26"/>
          <w:szCs w:val="26"/>
          <w:rtl/>
          <w:lang w:bidi="ar-EG"/>
        </w:rPr>
        <w:t xml:space="preserve">4- وجود </w:t>
      </w:r>
      <w:r w:rsidRPr="008A1839">
        <w:rPr>
          <w:rFonts w:cs="Simplified Arabic"/>
          <w:sz w:val="26"/>
          <w:szCs w:val="26"/>
          <w:rtl/>
        </w:rPr>
        <w:t>علاقة ارتباطية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704A73">
        <w:rPr>
          <w:rFonts w:cs="Simplified Arabic" w:hint="cs"/>
          <w:sz w:val="26"/>
          <w:szCs w:val="26"/>
          <w:rtl/>
        </w:rPr>
        <w:t xml:space="preserve">بين الزيادة في درجات التلاميذ </w:t>
      </w:r>
      <w:r>
        <w:rPr>
          <w:rFonts w:cs="Simplified Arabic" w:hint="cs"/>
          <w:sz w:val="26"/>
          <w:szCs w:val="26"/>
          <w:rtl/>
        </w:rPr>
        <w:t>أ</w:t>
      </w:r>
      <w:r w:rsidRPr="00704A73">
        <w:rPr>
          <w:rFonts w:cs="Simplified Arabic" w:hint="cs"/>
          <w:sz w:val="26"/>
          <w:szCs w:val="26"/>
          <w:rtl/>
        </w:rPr>
        <w:t xml:space="preserve">فراد مجموعة البحث </w:t>
      </w:r>
      <w:r>
        <w:rPr>
          <w:rFonts w:cs="Simplified Arabic" w:hint="cs"/>
          <w:sz w:val="26"/>
          <w:szCs w:val="26"/>
          <w:rtl/>
        </w:rPr>
        <w:t xml:space="preserve">على </w:t>
      </w:r>
      <w:r w:rsidRPr="00704A73">
        <w:rPr>
          <w:rFonts w:cs="Simplified Arabic" w:hint="cs"/>
          <w:sz w:val="26"/>
          <w:szCs w:val="26"/>
          <w:rtl/>
        </w:rPr>
        <w:t>مقياس مهارات ما وراء المعرفة صاحبه تحسن في مستوى تحصيلهم النحوي.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</w:p>
    <w:p w:rsidR="008F611B" w:rsidRDefault="008F611B" w:rsidP="00555DD9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F611B" w:rsidRDefault="008F611B" w:rsidP="008F611B">
      <w:pPr>
        <w:shd w:val="clear" w:color="auto" w:fill="FFFFFF"/>
        <w:rPr>
          <w:rFonts w:ascii="Arial" w:hAnsi="Arial" w:cs="Arial"/>
          <w:color w:val="222222"/>
          <w:sz w:val="20"/>
          <w:szCs w:val="20"/>
          <w:rtl/>
        </w:rPr>
      </w:pPr>
    </w:p>
    <w:p w:rsidR="002428BB" w:rsidRPr="00702C32" w:rsidRDefault="008F611B" w:rsidP="00D24586">
      <w:pPr>
        <w:shd w:val="clear" w:color="auto" w:fill="FFFFFF"/>
        <w:rPr>
          <w:rFonts w:cs="PT Bold Heading"/>
          <w:rtl/>
          <w:lang w:bidi="ar-EG"/>
        </w:rPr>
      </w:pPr>
      <w:r w:rsidRPr="00702C32">
        <w:rPr>
          <w:rFonts w:cs="PT Bold Heading" w:hint="cs"/>
          <w:rtl/>
          <w:lang w:bidi="ar-EG"/>
        </w:rPr>
        <w:t>كلمات مفتاحية:</w:t>
      </w:r>
      <w:r w:rsidRPr="00702C32">
        <w:rPr>
          <w:rFonts w:cs="Simplified Arabic" w:hint="cs"/>
          <w:sz w:val="26"/>
          <w:szCs w:val="26"/>
          <w:rtl/>
          <w:lang w:bidi="ar-EG"/>
        </w:rPr>
        <w:t xml:space="preserve"> </w:t>
      </w:r>
      <w:r w:rsidR="00D24586" w:rsidRPr="00702C32">
        <w:rPr>
          <w:rFonts w:cs="Simplified Arabic" w:hint="cs"/>
          <w:sz w:val="26"/>
          <w:szCs w:val="26"/>
          <w:rtl/>
          <w:lang w:bidi="ar-EG"/>
        </w:rPr>
        <w:t>المحطات العلمية- التحصيل النحوي- مهارات ما وراء المعرفة</w:t>
      </w:r>
    </w:p>
    <w:p w:rsidR="00702C32" w:rsidRDefault="00702C32" w:rsidP="00D24586">
      <w:pPr>
        <w:shd w:val="clear" w:color="auto" w:fill="FFFFFF"/>
        <w:rPr>
          <w:rFonts w:cs="PT Bold Heading"/>
          <w:b/>
          <w:bCs/>
          <w:rtl/>
          <w:lang w:bidi="ar-EG"/>
        </w:rPr>
      </w:pPr>
    </w:p>
    <w:p w:rsidR="00702C32" w:rsidRPr="00702C32" w:rsidRDefault="00551DAB" w:rsidP="00551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inherit" w:hAnsi="inherit" w:cs="Courier New"/>
          <w:b/>
          <w:bCs/>
          <w:color w:val="212121"/>
          <w:sz w:val="30"/>
          <w:szCs w:val="30"/>
        </w:rPr>
      </w:pPr>
      <w:r>
        <w:rPr>
          <w:rFonts w:cs="Simplified Arabic"/>
          <w:b/>
          <w:bCs/>
          <w:sz w:val="28"/>
          <w:szCs w:val="28"/>
        </w:rPr>
        <w:t>The Fifth</w:t>
      </w:r>
      <w:r w:rsidRPr="00120B67">
        <w:rPr>
          <w:rFonts w:cs="Simplified Arabic"/>
          <w:b/>
          <w:bCs/>
          <w:sz w:val="28"/>
          <w:szCs w:val="28"/>
        </w:rPr>
        <w:t xml:space="preserve"> </w:t>
      </w:r>
      <w:proofErr w:type="gramStart"/>
      <w:r>
        <w:rPr>
          <w:rFonts w:cs="Simplified Arabic"/>
          <w:b/>
          <w:bCs/>
          <w:sz w:val="28"/>
          <w:szCs w:val="28"/>
        </w:rPr>
        <w:t>Research :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>Effectiveness</w:t>
      </w:r>
      <w:proofErr w:type="gramEnd"/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of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cientific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>tations</w:t>
      </w:r>
      <w:r w:rsidR="003E6BB0" w:rsidRPr="003E6BB0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3E6BB0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3E6BB0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trategy 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in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T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eaching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G</w:t>
      </w:r>
      <w:r w:rsidR="003E6BB0">
        <w:rPr>
          <w:rFonts w:ascii="inherit" w:hAnsi="inherit" w:cs="Courier New"/>
          <w:b/>
          <w:bCs/>
          <w:color w:val="212121"/>
          <w:sz w:val="30"/>
          <w:szCs w:val="30"/>
        </w:rPr>
        <w:t xml:space="preserve">rammar on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D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>evelop</w:t>
      </w:r>
      <w:r w:rsidR="003E6BB0">
        <w:rPr>
          <w:rFonts w:ascii="inherit" w:hAnsi="inherit" w:cs="Courier New"/>
          <w:b/>
          <w:bCs/>
          <w:color w:val="212121"/>
          <w:sz w:val="30"/>
          <w:szCs w:val="30"/>
        </w:rPr>
        <w:t>ing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G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rammatical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A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chievement and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ome </w:t>
      </w:r>
      <w:r w:rsidR="00883D87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Metacognitive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kills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of P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 xml:space="preserve">reparatory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702C32" w:rsidRPr="00702C32">
        <w:rPr>
          <w:rFonts w:ascii="inherit" w:hAnsi="inherit" w:cs="Courier New"/>
          <w:b/>
          <w:bCs/>
          <w:color w:val="212121"/>
          <w:sz w:val="30"/>
          <w:szCs w:val="30"/>
        </w:rPr>
        <w:t>tage</w:t>
      </w:r>
      <w:r w:rsidR="001D26B3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723C6C">
        <w:rPr>
          <w:rFonts w:ascii="inherit" w:hAnsi="inherit" w:cs="Courier New"/>
          <w:b/>
          <w:bCs/>
          <w:color w:val="212121"/>
          <w:sz w:val="30"/>
          <w:szCs w:val="30"/>
        </w:rPr>
        <w:t>P</w:t>
      </w:r>
      <w:r w:rsidR="001D26B3">
        <w:rPr>
          <w:rFonts w:ascii="inherit" w:hAnsi="inherit" w:cs="Courier New"/>
          <w:b/>
          <w:bCs/>
          <w:color w:val="212121"/>
          <w:sz w:val="30"/>
          <w:szCs w:val="30"/>
        </w:rPr>
        <w:t>upils.</w:t>
      </w:r>
    </w:p>
    <w:p w:rsidR="00551DAB" w:rsidRDefault="00551DAB" w:rsidP="00551DAB">
      <w:pPr>
        <w:jc w:val="center"/>
        <w:rPr>
          <w:lang w:bidi="ar-EG"/>
        </w:rPr>
      </w:pPr>
      <w:r w:rsidRPr="005B5807">
        <w:rPr>
          <w:rFonts w:cs="Simplified Arabic"/>
          <w:b/>
          <w:bCs/>
          <w:sz w:val="28"/>
          <w:szCs w:val="28"/>
        </w:rPr>
        <w:t>Journa</w:t>
      </w:r>
      <w:r>
        <w:rPr>
          <w:rFonts w:cs="Simplified Arabic"/>
          <w:b/>
          <w:bCs/>
          <w:sz w:val="28"/>
          <w:szCs w:val="28"/>
        </w:rPr>
        <w:t>l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of</w:t>
      </w:r>
      <w:r w:rsidRPr="00551DAB">
        <w:rPr>
          <w:rFonts w:cs="Simplified Arabic"/>
          <w:b/>
          <w:bCs/>
          <w:sz w:val="28"/>
          <w:szCs w:val="28"/>
        </w:rPr>
        <w:t xml:space="preserve"> </w:t>
      </w:r>
      <w:r w:rsidRPr="005B5807">
        <w:rPr>
          <w:rFonts w:cs="Simplified Arabic"/>
          <w:b/>
          <w:bCs/>
          <w:sz w:val="28"/>
          <w:szCs w:val="28"/>
        </w:rPr>
        <w:t>Faculty</w:t>
      </w:r>
      <w:r>
        <w:rPr>
          <w:rFonts w:cs="Simplified Arabic"/>
          <w:b/>
          <w:bCs/>
          <w:sz w:val="28"/>
          <w:szCs w:val="28"/>
        </w:rPr>
        <w:t xml:space="preserve"> of Education - </w:t>
      </w:r>
      <w:r w:rsidRPr="005B5807">
        <w:rPr>
          <w:rFonts w:cs="Simplified Arabic"/>
          <w:b/>
          <w:bCs/>
          <w:sz w:val="28"/>
          <w:szCs w:val="28"/>
        </w:rPr>
        <w:t>Faculty of Education</w:t>
      </w:r>
      <w:r>
        <w:rPr>
          <w:rFonts w:cs="Simplified Arabic"/>
          <w:b/>
          <w:bCs/>
          <w:sz w:val="28"/>
          <w:szCs w:val="28"/>
        </w:rPr>
        <w:t xml:space="preserve"> –</w:t>
      </w:r>
      <w:proofErr w:type="spellStart"/>
      <w:r>
        <w:rPr>
          <w:rFonts w:cs="Simplified Arabic"/>
          <w:b/>
          <w:bCs/>
          <w:sz w:val="28"/>
          <w:szCs w:val="28"/>
        </w:rPr>
        <w:t>Assiut</w:t>
      </w:r>
      <w:proofErr w:type="spellEnd"/>
      <w:r w:rsidRPr="005B5807">
        <w:rPr>
          <w:rFonts w:cs="Simplified Arabic"/>
          <w:b/>
          <w:bCs/>
          <w:sz w:val="28"/>
          <w:szCs w:val="28"/>
        </w:rPr>
        <w:t xml:space="preserve"> University </w:t>
      </w:r>
      <w:r>
        <w:rPr>
          <w:rFonts w:cs="Simplified Arabic"/>
          <w:b/>
          <w:bCs/>
          <w:sz w:val="28"/>
          <w:szCs w:val="28"/>
        </w:rPr>
        <w:t>–</w:t>
      </w:r>
      <w:r w:rsidRPr="005B580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34(8</w:t>
      </w:r>
      <w:proofErr w:type="gramStart"/>
      <w:r>
        <w:rPr>
          <w:rFonts w:cs="Simplified Arabic"/>
          <w:b/>
          <w:bCs/>
          <w:sz w:val="28"/>
          <w:szCs w:val="28"/>
        </w:rPr>
        <w:t>)-</w:t>
      </w:r>
      <w:proofErr w:type="gramEnd"/>
      <w:r w:rsidRPr="005B5807">
        <w:rPr>
          <w:rFonts w:cs="Simplified Arabic"/>
          <w:b/>
          <w:bCs/>
          <w:sz w:val="28"/>
          <w:szCs w:val="28"/>
        </w:rPr>
        <w:t xml:space="preserve"> A</w:t>
      </w:r>
      <w:r>
        <w:rPr>
          <w:rFonts w:cs="Simplified Arabic"/>
          <w:b/>
          <w:bCs/>
          <w:sz w:val="28"/>
          <w:szCs w:val="28"/>
        </w:rPr>
        <w:t>ugust</w:t>
      </w:r>
      <w:r w:rsidRPr="005B5807">
        <w:rPr>
          <w:rFonts w:cs="Simplified Arabic"/>
          <w:b/>
          <w:bCs/>
          <w:sz w:val="28"/>
          <w:szCs w:val="28"/>
        </w:rPr>
        <w:t>-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5B5807">
        <w:rPr>
          <w:rFonts w:cs="Simplified Arabic"/>
          <w:b/>
          <w:bCs/>
          <w:sz w:val="28"/>
          <w:szCs w:val="28"/>
        </w:rPr>
        <w:t>201</w:t>
      </w:r>
      <w:r>
        <w:rPr>
          <w:rFonts w:cs="Simplified Arabic"/>
          <w:b/>
          <w:bCs/>
          <w:sz w:val="28"/>
          <w:szCs w:val="28"/>
        </w:rPr>
        <w:t>8</w:t>
      </w:r>
    </w:p>
    <w:p w:rsidR="00702C32" w:rsidRDefault="00702C32" w:rsidP="0070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inherit" w:hAnsi="inherit" w:cs="Courier New"/>
          <w:color w:val="212121"/>
          <w:sz w:val="20"/>
          <w:szCs w:val="20"/>
        </w:rPr>
      </w:pPr>
    </w:p>
    <w:p w:rsidR="00702C32" w:rsidRPr="00702C32" w:rsidRDefault="00702C32" w:rsidP="008F363F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ab/>
      </w:r>
      <w:r w:rsidRPr="00702C32">
        <w:rPr>
          <w:rFonts w:ascii="inherit" w:hAnsi="inherit"/>
          <w:color w:val="212121"/>
          <w:sz w:val="26"/>
          <w:szCs w:val="26"/>
        </w:rPr>
        <w:t xml:space="preserve">The aim of this research was to raise the level of grammatical achievement and develop </w:t>
      </w:r>
      <w:r w:rsidR="00883D87" w:rsidRPr="00883D87">
        <w:rPr>
          <w:rFonts w:ascii="inherit" w:hAnsi="inherit"/>
          <w:color w:val="212121"/>
          <w:sz w:val="26"/>
          <w:szCs w:val="26"/>
        </w:rPr>
        <w:t>metacognitive</w:t>
      </w:r>
      <w:r w:rsidRPr="00702C32">
        <w:rPr>
          <w:rFonts w:ascii="inherit" w:hAnsi="inherit"/>
          <w:color w:val="212121"/>
          <w:sz w:val="26"/>
          <w:szCs w:val="26"/>
        </w:rPr>
        <w:t xml:space="preserve"> skills of second-grade </w:t>
      </w:r>
      <w:r w:rsidR="008F363F">
        <w:rPr>
          <w:rFonts w:ascii="inherit" w:hAnsi="inherit"/>
          <w:color w:val="212121"/>
          <w:sz w:val="26"/>
          <w:szCs w:val="26"/>
        </w:rPr>
        <w:t>p</w:t>
      </w:r>
      <w:r w:rsidR="008F363F" w:rsidRPr="008F363F">
        <w:rPr>
          <w:rFonts w:ascii="inherit" w:hAnsi="inherit"/>
          <w:color w:val="212121"/>
          <w:sz w:val="26"/>
          <w:szCs w:val="26"/>
        </w:rPr>
        <w:t xml:space="preserve">reparatory </w:t>
      </w:r>
      <w:r w:rsidR="008F363F">
        <w:rPr>
          <w:rFonts w:ascii="inherit" w:hAnsi="inherit"/>
          <w:color w:val="212121"/>
          <w:sz w:val="26"/>
          <w:szCs w:val="26"/>
        </w:rPr>
        <w:t>s</w:t>
      </w:r>
      <w:r w:rsidR="008F363F" w:rsidRPr="008F363F">
        <w:rPr>
          <w:rFonts w:ascii="inherit" w:hAnsi="inherit"/>
          <w:color w:val="212121"/>
          <w:sz w:val="26"/>
          <w:szCs w:val="26"/>
        </w:rPr>
        <w:t xml:space="preserve">tage </w:t>
      </w:r>
      <w:r w:rsidR="008F363F">
        <w:rPr>
          <w:rFonts w:ascii="inherit" w:hAnsi="inherit"/>
          <w:color w:val="212121"/>
          <w:sz w:val="26"/>
          <w:szCs w:val="26"/>
        </w:rPr>
        <w:t>p</w:t>
      </w:r>
      <w:r w:rsidR="008F363F" w:rsidRPr="008F363F">
        <w:rPr>
          <w:rFonts w:ascii="inherit" w:hAnsi="inherit"/>
          <w:color w:val="212121"/>
          <w:sz w:val="26"/>
          <w:szCs w:val="26"/>
        </w:rPr>
        <w:t>upils</w:t>
      </w:r>
      <w:r w:rsidR="008F363F">
        <w:rPr>
          <w:rFonts w:ascii="inherit" w:hAnsi="inherit"/>
          <w:color w:val="212121"/>
          <w:sz w:val="26"/>
          <w:szCs w:val="26"/>
        </w:rPr>
        <w:t xml:space="preserve"> </w:t>
      </w:r>
      <w:r w:rsidRPr="00702C32">
        <w:rPr>
          <w:rFonts w:ascii="inherit" w:hAnsi="inherit"/>
          <w:color w:val="212121"/>
          <w:sz w:val="26"/>
          <w:szCs w:val="26"/>
        </w:rPr>
        <w:t>using the scientific stations</w:t>
      </w:r>
      <w:r w:rsidR="008F363F">
        <w:rPr>
          <w:rFonts w:ascii="inherit" w:hAnsi="inherit"/>
          <w:color w:val="212121"/>
          <w:sz w:val="26"/>
          <w:szCs w:val="26"/>
        </w:rPr>
        <w:t xml:space="preserve"> </w:t>
      </w:r>
      <w:r w:rsidR="008F363F" w:rsidRPr="008F363F">
        <w:rPr>
          <w:rFonts w:ascii="inherit" w:hAnsi="inherit"/>
          <w:color w:val="212121"/>
          <w:sz w:val="26"/>
          <w:szCs w:val="26"/>
        </w:rPr>
        <w:t>Strategy</w:t>
      </w:r>
      <w:r w:rsidR="008F363F">
        <w:rPr>
          <w:rFonts w:ascii="inherit" w:hAnsi="inherit"/>
          <w:color w:val="212121"/>
          <w:sz w:val="26"/>
          <w:szCs w:val="26"/>
        </w:rPr>
        <w:t>. Also the</w:t>
      </w:r>
      <w:r w:rsidR="008F363F" w:rsidRPr="008F363F">
        <w:rPr>
          <w:rFonts w:ascii="inherit" w:hAnsi="inherit"/>
          <w:color w:val="212121"/>
          <w:sz w:val="26"/>
          <w:szCs w:val="26"/>
        </w:rPr>
        <w:t xml:space="preserve"> </w:t>
      </w:r>
      <w:proofErr w:type="gramStart"/>
      <w:r w:rsidR="008F363F" w:rsidRPr="00702C32">
        <w:rPr>
          <w:rFonts w:ascii="inherit" w:hAnsi="inherit"/>
          <w:color w:val="212121"/>
          <w:sz w:val="26"/>
          <w:szCs w:val="26"/>
        </w:rPr>
        <w:t>research</w:t>
      </w:r>
      <w:r w:rsidR="008F363F">
        <w:rPr>
          <w:rFonts w:ascii="inherit" w:hAnsi="inherit"/>
          <w:color w:val="212121"/>
          <w:sz w:val="26"/>
          <w:szCs w:val="26"/>
        </w:rPr>
        <w:t xml:space="preserve"> aimed at</w:t>
      </w:r>
      <w:r w:rsidRPr="00702C32">
        <w:rPr>
          <w:rFonts w:ascii="inherit" w:hAnsi="inherit"/>
          <w:color w:val="212121"/>
          <w:sz w:val="26"/>
          <w:szCs w:val="26"/>
        </w:rPr>
        <w:t xml:space="preserve"> identify</w:t>
      </w:r>
      <w:proofErr w:type="gramEnd"/>
      <w:r w:rsidRPr="00702C32">
        <w:rPr>
          <w:rFonts w:ascii="inherit" w:hAnsi="inherit"/>
          <w:color w:val="212121"/>
          <w:sz w:val="26"/>
          <w:szCs w:val="26"/>
        </w:rPr>
        <w:t xml:space="preserve"> the relationship between the level</w:t>
      </w:r>
      <w:r w:rsidR="008F363F">
        <w:rPr>
          <w:rFonts w:ascii="inherit" w:hAnsi="inherit"/>
          <w:color w:val="212121"/>
          <w:sz w:val="26"/>
          <w:szCs w:val="26"/>
        </w:rPr>
        <w:t>s</w:t>
      </w:r>
      <w:r w:rsidRPr="00702C32">
        <w:rPr>
          <w:rFonts w:ascii="inherit" w:hAnsi="inherit"/>
          <w:color w:val="212121"/>
          <w:sz w:val="26"/>
          <w:szCs w:val="26"/>
        </w:rPr>
        <w:t xml:space="preserve"> of </w:t>
      </w:r>
      <w:r w:rsidR="008F363F">
        <w:rPr>
          <w:rFonts w:ascii="inherit" w:hAnsi="inherit"/>
          <w:color w:val="212121"/>
          <w:sz w:val="26"/>
          <w:szCs w:val="26"/>
        </w:rPr>
        <w:t>grammatical achievement and</w:t>
      </w:r>
      <w:r w:rsidR="00883D87" w:rsidRPr="00883D87">
        <w:rPr>
          <w:rFonts w:ascii="inherit" w:hAnsi="inherit"/>
          <w:color w:val="212121"/>
          <w:sz w:val="26"/>
          <w:szCs w:val="26"/>
        </w:rPr>
        <w:t xml:space="preserve"> metacognitive</w:t>
      </w:r>
      <w:r w:rsidRPr="00702C32">
        <w:rPr>
          <w:rFonts w:ascii="inherit" w:hAnsi="inherit"/>
          <w:color w:val="212121"/>
          <w:sz w:val="26"/>
          <w:szCs w:val="26"/>
        </w:rPr>
        <w:t xml:space="preserve"> skills of second-grade </w:t>
      </w:r>
      <w:r w:rsidR="008F363F">
        <w:rPr>
          <w:rFonts w:ascii="inherit" w:hAnsi="inherit"/>
          <w:color w:val="212121"/>
          <w:sz w:val="26"/>
          <w:szCs w:val="26"/>
        </w:rPr>
        <w:t>p</w:t>
      </w:r>
      <w:r w:rsidR="008F363F" w:rsidRPr="008F363F">
        <w:rPr>
          <w:rFonts w:ascii="inherit" w:hAnsi="inherit"/>
          <w:color w:val="212121"/>
          <w:sz w:val="26"/>
          <w:szCs w:val="26"/>
        </w:rPr>
        <w:t xml:space="preserve">reparatory </w:t>
      </w:r>
      <w:r w:rsidR="008F363F">
        <w:rPr>
          <w:rFonts w:ascii="inherit" w:hAnsi="inherit"/>
          <w:color w:val="212121"/>
          <w:sz w:val="26"/>
          <w:szCs w:val="26"/>
        </w:rPr>
        <w:t>s</w:t>
      </w:r>
      <w:r w:rsidR="008F363F" w:rsidRPr="008F363F">
        <w:rPr>
          <w:rFonts w:ascii="inherit" w:hAnsi="inherit"/>
          <w:color w:val="212121"/>
          <w:sz w:val="26"/>
          <w:szCs w:val="26"/>
        </w:rPr>
        <w:t xml:space="preserve">tage </w:t>
      </w:r>
      <w:r w:rsidR="008F363F">
        <w:rPr>
          <w:rFonts w:ascii="inherit" w:hAnsi="inherit"/>
          <w:color w:val="212121"/>
          <w:sz w:val="26"/>
          <w:szCs w:val="26"/>
        </w:rPr>
        <w:t>p</w:t>
      </w:r>
      <w:r w:rsidR="008F363F" w:rsidRPr="008F363F">
        <w:rPr>
          <w:rFonts w:ascii="inherit" w:hAnsi="inherit"/>
          <w:color w:val="212121"/>
          <w:sz w:val="26"/>
          <w:szCs w:val="26"/>
        </w:rPr>
        <w:t>upils</w:t>
      </w:r>
      <w:r w:rsidRPr="00702C32">
        <w:rPr>
          <w:rFonts w:ascii="inherit" w:hAnsi="inherit"/>
          <w:color w:val="212121"/>
          <w:sz w:val="26"/>
          <w:szCs w:val="26"/>
        </w:rPr>
        <w:t>.</w:t>
      </w:r>
    </w:p>
    <w:p w:rsidR="00053320" w:rsidRPr="004D1834" w:rsidRDefault="00702C32" w:rsidP="0005332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ab/>
      </w:r>
      <w:r w:rsidR="008F363F">
        <w:rPr>
          <w:rFonts w:ascii="inherit" w:hAnsi="inherit"/>
          <w:color w:val="212121"/>
          <w:sz w:val="26"/>
          <w:szCs w:val="26"/>
        </w:rPr>
        <w:t xml:space="preserve">The Quasi - </w:t>
      </w:r>
      <w:r w:rsidRPr="00702C32">
        <w:rPr>
          <w:rFonts w:ascii="inherit" w:hAnsi="inherit"/>
          <w:color w:val="212121"/>
          <w:sz w:val="26"/>
          <w:szCs w:val="26"/>
        </w:rPr>
        <w:t xml:space="preserve">experimental </w:t>
      </w:r>
      <w:r w:rsidR="00053320">
        <w:rPr>
          <w:rFonts w:ascii="inherit" w:hAnsi="inherit"/>
          <w:color w:val="212121"/>
          <w:sz w:val="26"/>
          <w:szCs w:val="26"/>
        </w:rPr>
        <w:t>one group pre-post</w:t>
      </w:r>
      <w:r w:rsidRPr="00702C32">
        <w:rPr>
          <w:rFonts w:ascii="inherit" w:hAnsi="inherit"/>
          <w:color w:val="212121"/>
          <w:sz w:val="26"/>
          <w:szCs w:val="26"/>
        </w:rPr>
        <w:t xml:space="preserve"> experimental treatments</w:t>
      </w:r>
      <w:r w:rsidR="00053320" w:rsidRPr="00053320">
        <w:rPr>
          <w:rFonts w:ascii="inherit" w:hAnsi="inherit"/>
          <w:color w:val="212121"/>
          <w:sz w:val="26"/>
          <w:szCs w:val="26"/>
        </w:rPr>
        <w:t xml:space="preserve"> </w:t>
      </w:r>
      <w:r w:rsidR="00053320" w:rsidRPr="00702C32">
        <w:rPr>
          <w:rFonts w:ascii="inherit" w:hAnsi="inherit"/>
          <w:color w:val="212121"/>
          <w:sz w:val="26"/>
          <w:szCs w:val="26"/>
        </w:rPr>
        <w:t>was used</w:t>
      </w:r>
      <w:r w:rsidR="00053320">
        <w:rPr>
          <w:rFonts w:ascii="inherit" w:hAnsi="inherit"/>
          <w:color w:val="212121"/>
          <w:sz w:val="26"/>
          <w:szCs w:val="26"/>
        </w:rPr>
        <w:t xml:space="preserve"> </w:t>
      </w:r>
      <w:r w:rsidRPr="00702C32">
        <w:rPr>
          <w:rFonts w:ascii="inherit" w:hAnsi="inherit"/>
          <w:color w:val="212121"/>
          <w:sz w:val="26"/>
          <w:szCs w:val="26"/>
        </w:rPr>
        <w:t>to achieve o</w:t>
      </w:r>
      <w:r w:rsidR="00053320">
        <w:rPr>
          <w:rFonts w:ascii="inherit" w:hAnsi="inherit"/>
          <w:color w:val="212121"/>
          <w:sz w:val="26"/>
          <w:szCs w:val="26"/>
        </w:rPr>
        <w:t>bjectives of this</w:t>
      </w:r>
      <w:r w:rsidR="004D1834" w:rsidRPr="004D1834">
        <w:rPr>
          <w:rFonts w:ascii="inherit" w:hAnsi="inherit"/>
          <w:color w:val="212121"/>
          <w:sz w:val="26"/>
          <w:szCs w:val="26"/>
        </w:rPr>
        <w:t xml:space="preserve"> </w:t>
      </w:r>
      <w:r w:rsidR="004D1834" w:rsidRPr="00702C32">
        <w:rPr>
          <w:rFonts w:ascii="inherit" w:hAnsi="inherit"/>
          <w:color w:val="212121"/>
          <w:sz w:val="26"/>
          <w:szCs w:val="26"/>
        </w:rPr>
        <w:t>research</w:t>
      </w:r>
      <w:r w:rsidR="004D1834">
        <w:rPr>
          <w:rFonts w:ascii="inherit" w:hAnsi="inherit"/>
          <w:color w:val="212121"/>
          <w:sz w:val="26"/>
          <w:szCs w:val="26"/>
        </w:rPr>
        <w:t>.</w:t>
      </w:r>
      <w:r w:rsidR="00053320" w:rsidRPr="00053320">
        <w:rPr>
          <w:rFonts w:ascii="inherit" w:hAnsi="inherit"/>
          <w:color w:val="212121"/>
          <w:sz w:val="26"/>
          <w:szCs w:val="26"/>
        </w:rPr>
        <w:t xml:space="preserve"> </w:t>
      </w:r>
      <w:r w:rsidR="004D1834">
        <w:rPr>
          <w:rFonts w:ascii="inherit" w:hAnsi="inherit"/>
          <w:color w:val="212121"/>
          <w:sz w:val="26"/>
          <w:szCs w:val="26"/>
        </w:rPr>
        <w:t xml:space="preserve">The </w:t>
      </w:r>
      <w:r w:rsidR="00053320" w:rsidRPr="00702C32">
        <w:rPr>
          <w:rFonts w:ascii="inherit" w:hAnsi="inherit"/>
          <w:color w:val="212121"/>
          <w:sz w:val="26"/>
          <w:szCs w:val="26"/>
        </w:rPr>
        <w:t>research</w:t>
      </w:r>
      <w:r w:rsidR="00053320" w:rsidRPr="00053320">
        <w:rPr>
          <w:rFonts w:ascii="inherit" w:hAnsi="inherit"/>
          <w:color w:val="212121"/>
          <w:sz w:val="26"/>
          <w:szCs w:val="26"/>
        </w:rPr>
        <w:t xml:space="preserve"> </w:t>
      </w:r>
      <w:r w:rsidR="00053320" w:rsidRPr="00702C32">
        <w:rPr>
          <w:rFonts w:ascii="inherit" w:hAnsi="inherit"/>
          <w:color w:val="212121"/>
          <w:sz w:val="26"/>
          <w:szCs w:val="26"/>
        </w:rPr>
        <w:t>group</w:t>
      </w:r>
      <w:r w:rsidR="00053320">
        <w:rPr>
          <w:rFonts w:ascii="inherit" w:hAnsi="inherit"/>
          <w:color w:val="212121"/>
          <w:sz w:val="26"/>
          <w:szCs w:val="26"/>
        </w:rPr>
        <w:t xml:space="preserve"> (N=40</w:t>
      </w:r>
      <w:r w:rsidR="00053320" w:rsidRPr="004D1834">
        <w:rPr>
          <w:rFonts w:ascii="inherit" w:hAnsi="inherit"/>
          <w:color w:val="212121"/>
          <w:sz w:val="26"/>
          <w:szCs w:val="26"/>
        </w:rPr>
        <w:t>)</w:t>
      </w:r>
      <w:r w:rsidRPr="004D1834">
        <w:rPr>
          <w:rFonts w:ascii="inherit" w:hAnsi="inherit"/>
          <w:color w:val="212121"/>
          <w:sz w:val="26"/>
          <w:szCs w:val="26"/>
        </w:rPr>
        <w:t xml:space="preserve"> </w:t>
      </w:r>
      <w:r w:rsidR="00053320" w:rsidRPr="004D1834">
        <w:rPr>
          <w:rFonts w:ascii="inherit" w:hAnsi="inherit"/>
          <w:color w:val="212121"/>
          <w:sz w:val="26"/>
          <w:szCs w:val="26"/>
        </w:rPr>
        <w:t xml:space="preserve">was selected from </w:t>
      </w:r>
      <w:r w:rsidRPr="004D1834">
        <w:rPr>
          <w:rFonts w:ascii="inherit" w:hAnsi="inherit"/>
          <w:color w:val="212121"/>
          <w:sz w:val="26"/>
          <w:szCs w:val="26"/>
        </w:rPr>
        <w:t>second</w:t>
      </w:r>
      <w:r w:rsidR="00053320" w:rsidRPr="004D1834">
        <w:rPr>
          <w:rFonts w:ascii="inherit" w:hAnsi="inherit"/>
          <w:color w:val="212121"/>
          <w:sz w:val="26"/>
          <w:szCs w:val="26"/>
        </w:rPr>
        <w:t xml:space="preserve"> -</w:t>
      </w:r>
      <w:r w:rsidRPr="004D1834">
        <w:rPr>
          <w:rFonts w:ascii="inherit" w:hAnsi="inherit"/>
          <w:color w:val="212121"/>
          <w:sz w:val="26"/>
          <w:szCs w:val="26"/>
        </w:rPr>
        <w:t xml:space="preserve"> grade </w:t>
      </w:r>
      <w:r w:rsidR="00053320" w:rsidRPr="004D1834">
        <w:rPr>
          <w:rFonts w:ascii="inherit" w:hAnsi="inherit"/>
          <w:color w:val="212121"/>
          <w:sz w:val="26"/>
          <w:szCs w:val="26"/>
        </w:rPr>
        <w:t xml:space="preserve">pupils at </w:t>
      </w:r>
      <w:r w:rsidRPr="004D1834">
        <w:rPr>
          <w:rFonts w:ascii="inherit" w:hAnsi="inherit"/>
          <w:color w:val="212121"/>
          <w:sz w:val="26"/>
          <w:szCs w:val="26"/>
        </w:rPr>
        <w:t>Khalid bin</w:t>
      </w:r>
      <w:r w:rsidR="00053320" w:rsidRPr="004D1834">
        <w:rPr>
          <w:rFonts w:ascii="inherit" w:hAnsi="inherit"/>
          <w:color w:val="212121"/>
          <w:sz w:val="26"/>
          <w:szCs w:val="26"/>
        </w:rPr>
        <w:t xml:space="preserve"> Al </w:t>
      </w:r>
      <w:proofErr w:type="spellStart"/>
      <w:r w:rsidR="00053320" w:rsidRPr="004D1834">
        <w:rPr>
          <w:rFonts w:ascii="inherit" w:hAnsi="inherit"/>
          <w:color w:val="212121"/>
          <w:sz w:val="26"/>
          <w:szCs w:val="26"/>
        </w:rPr>
        <w:t>W</w:t>
      </w:r>
      <w:r w:rsidRPr="004D1834">
        <w:rPr>
          <w:rFonts w:ascii="inherit" w:hAnsi="inherit"/>
          <w:color w:val="212121"/>
          <w:sz w:val="26"/>
          <w:szCs w:val="26"/>
        </w:rPr>
        <w:t>al</w:t>
      </w:r>
      <w:r w:rsidR="00053320" w:rsidRPr="004D1834">
        <w:rPr>
          <w:rFonts w:ascii="inherit" w:hAnsi="inherit"/>
          <w:color w:val="212121"/>
          <w:sz w:val="26"/>
          <w:szCs w:val="26"/>
        </w:rPr>
        <w:t>ee</w:t>
      </w:r>
      <w:r w:rsidRPr="004D1834">
        <w:rPr>
          <w:rFonts w:ascii="inherit" w:hAnsi="inherit"/>
          <w:color w:val="212121"/>
          <w:sz w:val="26"/>
          <w:szCs w:val="26"/>
        </w:rPr>
        <w:t>d</w:t>
      </w:r>
      <w:proofErr w:type="spellEnd"/>
      <w:r w:rsidRPr="004D1834">
        <w:rPr>
          <w:rFonts w:ascii="inherit" w:hAnsi="inherit"/>
          <w:color w:val="212121"/>
          <w:sz w:val="26"/>
          <w:szCs w:val="26"/>
        </w:rPr>
        <w:t xml:space="preserve"> </w:t>
      </w:r>
      <w:r w:rsidR="00053320" w:rsidRPr="004D1834">
        <w:rPr>
          <w:rFonts w:ascii="inherit" w:hAnsi="inherit"/>
          <w:color w:val="212121"/>
          <w:sz w:val="26"/>
          <w:szCs w:val="26"/>
        </w:rPr>
        <w:t>preparatory school.</w:t>
      </w:r>
    </w:p>
    <w:p w:rsidR="00702C32" w:rsidRPr="00702C32" w:rsidRDefault="00702C32" w:rsidP="00364BD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4D1834">
        <w:rPr>
          <w:rFonts w:ascii="inherit" w:hAnsi="inherit"/>
          <w:color w:val="212121"/>
          <w:sz w:val="26"/>
          <w:szCs w:val="26"/>
        </w:rPr>
        <w:tab/>
        <w:t xml:space="preserve">The </w:t>
      </w:r>
      <w:r w:rsidR="00053320" w:rsidRPr="004D1834">
        <w:rPr>
          <w:rFonts w:ascii="inherit" w:hAnsi="inherit"/>
          <w:color w:val="212121"/>
          <w:sz w:val="26"/>
          <w:szCs w:val="26"/>
        </w:rPr>
        <w:t xml:space="preserve">Following </w:t>
      </w:r>
      <w:proofErr w:type="gramStart"/>
      <w:r w:rsidR="00053320" w:rsidRPr="004D1834">
        <w:rPr>
          <w:rFonts w:ascii="inherit" w:hAnsi="inherit"/>
          <w:color w:val="212121"/>
          <w:sz w:val="26"/>
          <w:szCs w:val="26"/>
        </w:rPr>
        <w:t>inst</w:t>
      </w:r>
      <w:r w:rsidR="00364BD7">
        <w:rPr>
          <w:rFonts w:ascii="inherit" w:hAnsi="inherit"/>
          <w:color w:val="212121"/>
          <w:sz w:val="26"/>
          <w:szCs w:val="26"/>
        </w:rPr>
        <w:t>r</w:t>
      </w:r>
      <w:r w:rsidR="00053320" w:rsidRPr="004D1834">
        <w:rPr>
          <w:rFonts w:ascii="inherit" w:hAnsi="inherit"/>
          <w:color w:val="212121"/>
          <w:sz w:val="26"/>
          <w:szCs w:val="26"/>
        </w:rPr>
        <w:t xml:space="preserve">uments </w:t>
      </w:r>
      <w:r w:rsidRPr="004D1834">
        <w:rPr>
          <w:rFonts w:ascii="inherit" w:hAnsi="inherit"/>
          <w:color w:val="212121"/>
          <w:sz w:val="26"/>
          <w:szCs w:val="26"/>
        </w:rPr>
        <w:t xml:space="preserve"> and</w:t>
      </w:r>
      <w:proofErr w:type="gramEnd"/>
      <w:r w:rsidRPr="004D1834">
        <w:rPr>
          <w:rFonts w:ascii="inherit" w:hAnsi="inherit"/>
          <w:color w:val="212121"/>
          <w:sz w:val="26"/>
          <w:szCs w:val="26"/>
        </w:rPr>
        <w:t xml:space="preserve"> materials</w:t>
      </w:r>
      <w:r w:rsidR="00364BD7">
        <w:rPr>
          <w:rFonts w:ascii="inherit" w:hAnsi="inherit"/>
          <w:color w:val="212121"/>
          <w:sz w:val="26"/>
          <w:szCs w:val="26"/>
        </w:rPr>
        <w:t xml:space="preserve"> were applied</w:t>
      </w:r>
      <w:r w:rsidRPr="004D1834">
        <w:rPr>
          <w:rFonts w:ascii="inherit" w:hAnsi="inherit"/>
          <w:color w:val="212121"/>
          <w:sz w:val="26"/>
          <w:szCs w:val="26"/>
        </w:rPr>
        <w:t>:</w:t>
      </w:r>
    </w:p>
    <w:p w:rsidR="00364BD7" w:rsidRPr="00702C32" w:rsidRDefault="00702C32" w:rsidP="00364BD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702C32">
        <w:rPr>
          <w:rFonts w:ascii="inherit" w:hAnsi="inherit"/>
          <w:color w:val="212121"/>
          <w:sz w:val="26"/>
          <w:szCs w:val="26"/>
        </w:rPr>
        <w:t xml:space="preserve">1- Grammar </w:t>
      </w:r>
      <w:r w:rsidR="00364BD7">
        <w:rPr>
          <w:rFonts w:ascii="inherit" w:hAnsi="inherit"/>
          <w:color w:val="212121"/>
          <w:sz w:val="26"/>
          <w:szCs w:val="26"/>
        </w:rPr>
        <w:t>a</w:t>
      </w:r>
      <w:r w:rsidRPr="00702C32">
        <w:rPr>
          <w:rFonts w:ascii="inherit" w:hAnsi="inherit"/>
          <w:color w:val="212121"/>
          <w:sz w:val="26"/>
          <w:szCs w:val="26"/>
        </w:rPr>
        <w:t>c</w:t>
      </w:r>
      <w:r w:rsidR="00364BD7">
        <w:rPr>
          <w:rFonts w:ascii="inherit" w:hAnsi="inherit"/>
          <w:color w:val="212121"/>
          <w:sz w:val="26"/>
          <w:szCs w:val="26"/>
        </w:rPr>
        <w:t xml:space="preserve">hievement </w:t>
      </w:r>
      <w:r w:rsidRPr="00702C32">
        <w:rPr>
          <w:rFonts w:ascii="inherit" w:hAnsi="inherit"/>
          <w:color w:val="212121"/>
          <w:sz w:val="26"/>
          <w:szCs w:val="26"/>
        </w:rPr>
        <w:t xml:space="preserve">test for second </w:t>
      </w:r>
      <w:r w:rsidR="00364BD7">
        <w:rPr>
          <w:rFonts w:ascii="inherit" w:hAnsi="inherit"/>
          <w:color w:val="212121"/>
          <w:sz w:val="26"/>
          <w:szCs w:val="26"/>
        </w:rPr>
        <w:t xml:space="preserve">- </w:t>
      </w:r>
      <w:r w:rsidRPr="00702C32">
        <w:rPr>
          <w:rFonts w:ascii="inherit" w:hAnsi="inherit"/>
          <w:color w:val="212121"/>
          <w:sz w:val="26"/>
          <w:szCs w:val="26"/>
        </w:rPr>
        <w:t>grade</w:t>
      </w:r>
      <w:r w:rsidR="00364BD7" w:rsidRPr="00364BD7">
        <w:rPr>
          <w:rFonts w:ascii="inherit" w:hAnsi="inherit"/>
          <w:color w:val="212121"/>
          <w:sz w:val="26"/>
          <w:szCs w:val="26"/>
        </w:rPr>
        <w:t xml:space="preserve"> </w:t>
      </w:r>
      <w:r w:rsidR="00364BD7">
        <w:rPr>
          <w:rFonts w:ascii="inherit" w:hAnsi="inherit"/>
          <w:color w:val="212121"/>
          <w:sz w:val="26"/>
          <w:szCs w:val="26"/>
        </w:rPr>
        <w:t>p</w:t>
      </w:r>
      <w:r w:rsidR="00364BD7" w:rsidRPr="008F363F">
        <w:rPr>
          <w:rFonts w:ascii="inherit" w:hAnsi="inherit"/>
          <w:color w:val="212121"/>
          <w:sz w:val="26"/>
          <w:szCs w:val="26"/>
        </w:rPr>
        <w:t xml:space="preserve">reparatory </w:t>
      </w:r>
      <w:r w:rsidR="00364BD7">
        <w:rPr>
          <w:rFonts w:ascii="inherit" w:hAnsi="inherit"/>
          <w:color w:val="212121"/>
          <w:sz w:val="26"/>
          <w:szCs w:val="26"/>
        </w:rPr>
        <w:t>s</w:t>
      </w:r>
      <w:r w:rsidR="00364BD7" w:rsidRPr="008F363F">
        <w:rPr>
          <w:rFonts w:ascii="inherit" w:hAnsi="inherit"/>
          <w:color w:val="212121"/>
          <w:sz w:val="26"/>
          <w:szCs w:val="26"/>
        </w:rPr>
        <w:t xml:space="preserve">tage </w:t>
      </w:r>
      <w:r w:rsidR="00364BD7">
        <w:rPr>
          <w:rFonts w:ascii="inherit" w:hAnsi="inherit"/>
          <w:color w:val="212121"/>
          <w:sz w:val="26"/>
          <w:szCs w:val="26"/>
        </w:rPr>
        <w:t>p</w:t>
      </w:r>
      <w:r w:rsidR="00364BD7" w:rsidRPr="008F363F">
        <w:rPr>
          <w:rFonts w:ascii="inherit" w:hAnsi="inherit"/>
          <w:color w:val="212121"/>
          <w:sz w:val="26"/>
          <w:szCs w:val="26"/>
        </w:rPr>
        <w:t>upils</w:t>
      </w:r>
      <w:r w:rsidR="00364BD7" w:rsidRPr="00702C32">
        <w:rPr>
          <w:rFonts w:ascii="inherit" w:hAnsi="inherit"/>
          <w:color w:val="212121"/>
          <w:sz w:val="26"/>
          <w:szCs w:val="26"/>
        </w:rPr>
        <w:t>.</w:t>
      </w:r>
    </w:p>
    <w:p w:rsidR="00364BD7" w:rsidRPr="00702C32" w:rsidRDefault="00702C32" w:rsidP="00364BD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702C32">
        <w:rPr>
          <w:rFonts w:ascii="inherit" w:hAnsi="inherit"/>
          <w:color w:val="212121"/>
          <w:sz w:val="26"/>
          <w:szCs w:val="26"/>
        </w:rPr>
        <w:t xml:space="preserve">2 - Metacognitive skills scale for second </w:t>
      </w:r>
      <w:r w:rsidR="00364BD7">
        <w:rPr>
          <w:rFonts w:ascii="inherit" w:hAnsi="inherit"/>
          <w:color w:val="212121"/>
          <w:sz w:val="26"/>
          <w:szCs w:val="26"/>
        </w:rPr>
        <w:t>-</w:t>
      </w:r>
      <w:r w:rsidRPr="00702C32">
        <w:rPr>
          <w:rFonts w:ascii="inherit" w:hAnsi="inherit"/>
          <w:color w:val="212121"/>
          <w:sz w:val="26"/>
          <w:szCs w:val="26"/>
        </w:rPr>
        <w:t xml:space="preserve">grade </w:t>
      </w:r>
      <w:r w:rsidR="00364BD7">
        <w:rPr>
          <w:rFonts w:ascii="inherit" w:hAnsi="inherit"/>
          <w:color w:val="212121"/>
          <w:sz w:val="26"/>
          <w:szCs w:val="26"/>
        </w:rPr>
        <w:t>p</w:t>
      </w:r>
      <w:r w:rsidR="00364BD7" w:rsidRPr="008F363F">
        <w:rPr>
          <w:rFonts w:ascii="inherit" w:hAnsi="inherit"/>
          <w:color w:val="212121"/>
          <w:sz w:val="26"/>
          <w:szCs w:val="26"/>
        </w:rPr>
        <w:t xml:space="preserve">reparatory </w:t>
      </w:r>
      <w:r w:rsidR="00364BD7">
        <w:rPr>
          <w:rFonts w:ascii="inherit" w:hAnsi="inherit"/>
          <w:color w:val="212121"/>
          <w:sz w:val="26"/>
          <w:szCs w:val="26"/>
        </w:rPr>
        <w:t>s</w:t>
      </w:r>
      <w:r w:rsidR="00364BD7" w:rsidRPr="008F363F">
        <w:rPr>
          <w:rFonts w:ascii="inherit" w:hAnsi="inherit"/>
          <w:color w:val="212121"/>
          <w:sz w:val="26"/>
          <w:szCs w:val="26"/>
        </w:rPr>
        <w:t xml:space="preserve">tage </w:t>
      </w:r>
      <w:r w:rsidR="00364BD7">
        <w:rPr>
          <w:rFonts w:ascii="inherit" w:hAnsi="inherit"/>
          <w:color w:val="212121"/>
          <w:sz w:val="26"/>
          <w:szCs w:val="26"/>
        </w:rPr>
        <w:t>p</w:t>
      </w:r>
      <w:r w:rsidR="00364BD7" w:rsidRPr="008F363F">
        <w:rPr>
          <w:rFonts w:ascii="inherit" w:hAnsi="inherit"/>
          <w:color w:val="212121"/>
          <w:sz w:val="26"/>
          <w:szCs w:val="26"/>
        </w:rPr>
        <w:t>upils</w:t>
      </w:r>
      <w:r w:rsidR="00364BD7" w:rsidRPr="00702C32">
        <w:rPr>
          <w:rFonts w:ascii="inherit" w:hAnsi="inherit"/>
          <w:color w:val="212121"/>
          <w:sz w:val="26"/>
          <w:szCs w:val="26"/>
        </w:rPr>
        <w:t>.</w:t>
      </w:r>
    </w:p>
    <w:p w:rsidR="00702C32" w:rsidRPr="00702C32" w:rsidRDefault="00702C32" w:rsidP="00364BD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702C32">
        <w:rPr>
          <w:rFonts w:ascii="inherit" w:hAnsi="inherit"/>
          <w:color w:val="212121"/>
          <w:sz w:val="26"/>
          <w:szCs w:val="26"/>
        </w:rPr>
        <w:t xml:space="preserve">3 - Student's book </w:t>
      </w:r>
      <w:r w:rsidR="00364BD7">
        <w:rPr>
          <w:rFonts w:ascii="inherit" w:hAnsi="inherit"/>
          <w:color w:val="212121"/>
          <w:sz w:val="26"/>
          <w:szCs w:val="26"/>
        </w:rPr>
        <w:t>that</w:t>
      </w:r>
      <w:r w:rsidRPr="00702C32">
        <w:rPr>
          <w:rFonts w:ascii="inherit" w:hAnsi="inherit"/>
          <w:color w:val="212121"/>
          <w:sz w:val="26"/>
          <w:szCs w:val="26"/>
        </w:rPr>
        <w:t xml:space="preserve"> include</w:t>
      </w:r>
      <w:r w:rsidR="00364BD7">
        <w:rPr>
          <w:rFonts w:ascii="inherit" w:hAnsi="inherit"/>
          <w:color w:val="212121"/>
          <w:sz w:val="26"/>
          <w:szCs w:val="26"/>
        </w:rPr>
        <w:t xml:space="preserve">s </w:t>
      </w:r>
      <w:r w:rsidR="00364BD7" w:rsidRPr="00702C32">
        <w:rPr>
          <w:rFonts w:ascii="inherit" w:hAnsi="inherit"/>
          <w:color w:val="212121"/>
          <w:sz w:val="26"/>
          <w:szCs w:val="26"/>
        </w:rPr>
        <w:t xml:space="preserve">second </w:t>
      </w:r>
      <w:r w:rsidR="00364BD7">
        <w:rPr>
          <w:rFonts w:ascii="inherit" w:hAnsi="inherit"/>
          <w:color w:val="212121"/>
          <w:sz w:val="26"/>
          <w:szCs w:val="26"/>
        </w:rPr>
        <w:t xml:space="preserve">- </w:t>
      </w:r>
      <w:r w:rsidR="00364BD7" w:rsidRPr="00702C32">
        <w:rPr>
          <w:rFonts w:ascii="inherit" w:hAnsi="inherit"/>
          <w:color w:val="212121"/>
          <w:sz w:val="26"/>
          <w:szCs w:val="26"/>
        </w:rPr>
        <w:t>grade</w:t>
      </w:r>
      <w:r w:rsidR="00364BD7" w:rsidRPr="00364BD7">
        <w:rPr>
          <w:rFonts w:ascii="inherit" w:hAnsi="inherit"/>
          <w:color w:val="212121"/>
          <w:sz w:val="26"/>
          <w:szCs w:val="26"/>
        </w:rPr>
        <w:t xml:space="preserve"> </w:t>
      </w:r>
      <w:r w:rsidR="00364BD7">
        <w:rPr>
          <w:rFonts w:ascii="inherit" w:hAnsi="inherit"/>
          <w:color w:val="212121"/>
          <w:sz w:val="26"/>
          <w:szCs w:val="26"/>
        </w:rPr>
        <w:t>p</w:t>
      </w:r>
      <w:r w:rsidR="00364BD7" w:rsidRPr="008F363F">
        <w:rPr>
          <w:rFonts w:ascii="inherit" w:hAnsi="inherit"/>
          <w:color w:val="212121"/>
          <w:sz w:val="26"/>
          <w:szCs w:val="26"/>
        </w:rPr>
        <w:t xml:space="preserve">reparatory </w:t>
      </w:r>
      <w:r w:rsidR="00364BD7">
        <w:rPr>
          <w:rFonts w:ascii="inherit" w:hAnsi="inherit"/>
          <w:color w:val="212121"/>
          <w:sz w:val="26"/>
          <w:szCs w:val="26"/>
        </w:rPr>
        <w:t>s</w:t>
      </w:r>
      <w:r w:rsidR="00364BD7" w:rsidRPr="008F363F">
        <w:rPr>
          <w:rFonts w:ascii="inherit" w:hAnsi="inherit"/>
          <w:color w:val="212121"/>
          <w:sz w:val="26"/>
          <w:szCs w:val="26"/>
        </w:rPr>
        <w:t xml:space="preserve">tage </w:t>
      </w:r>
      <w:r w:rsidR="00364BD7" w:rsidRPr="00702C32">
        <w:rPr>
          <w:rFonts w:ascii="inherit" w:hAnsi="inherit"/>
          <w:color w:val="212121"/>
          <w:sz w:val="26"/>
          <w:szCs w:val="26"/>
        </w:rPr>
        <w:t xml:space="preserve">grammar </w:t>
      </w:r>
      <w:r w:rsidRPr="00702C32">
        <w:rPr>
          <w:rFonts w:ascii="inherit" w:hAnsi="inherit"/>
          <w:color w:val="212121"/>
          <w:sz w:val="26"/>
          <w:szCs w:val="26"/>
        </w:rPr>
        <w:t xml:space="preserve">lessons </w:t>
      </w:r>
      <w:r w:rsidR="00364BD7">
        <w:rPr>
          <w:rFonts w:ascii="inherit" w:hAnsi="inherit"/>
          <w:color w:val="212121"/>
          <w:sz w:val="26"/>
          <w:szCs w:val="26"/>
        </w:rPr>
        <w:t>using</w:t>
      </w:r>
      <w:r w:rsidRPr="00702C32">
        <w:rPr>
          <w:rFonts w:ascii="inherit" w:hAnsi="inherit"/>
          <w:color w:val="212121"/>
          <w:sz w:val="26"/>
          <w:szCs w:val="26"/>
        </w:rPr>
        <w:t xml:space="preserve"> scientific stations</w:t>
      </w:r>
      <w:r w:rsidR="00364BD7">
        <w:rPr>
          <w:rFonts w:ascii="inherit" w:hAnsi="inherit"/>
          <w:color w:val="212121"/>
          <w:sz w:val="26"/>
          <w:szCs w:val="26"/>
        </w:rPr>
        <w:t xml:space="preserve"> strategy</w:t>
      </w:r>
      <w:r w:rsidRPr="00702C32">
        <w:rPr>
          <w:rFonts w:ascii="inherit" w:hAnsi="inherit"/>
          <w:color w:val="212121"/>
          <w:sz w:val="26"/>
          <w:szCs w:val="26"/>
        </w:rPr>
        <w:t>.</w:t>
      </w:r>
    </w:p>
    <w:p w:rsidR="00702C32" w:rsidRPr="00702C32" w:rsidRDefault="00702C32" w:rsidP="00364BD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702C32">
        <w:rPr>
          <w:rFonts w:ascii="inherit" w:hAnsi="inherit"/>
          <w:color w:val="212121"/>
          <w:sz w:val="26"/>
          <w:szCs w:val="26"/>
        </w:rPr>
        <w:t xml:space="preserve">4 - Teacher's </w:t>
      </w:r>
      <w:r w:rsidR="001F0CDE">
        <w:rPr>
          <w:rFonts w:ascii="inherit" w:hAnsi="inherit"/>
          <w:color w:val="212121"/>
          <w:sz w:val="26"/>
          <w:szCs w:val="26"/>
        </w:rPr>
        <w:t>g</w:t>
      </w:r>
      <w:r w:rsidR="00364BD7">
        <w:rPr>
          <w:rFonts w:ascii="inherit" w:hAnsi="inherit"/>
          <w:color w:val="212121"/>
          <w:sz w:val="26"/>
          <w:szCs w:val="26"/>
        </w:rPr>
        <w:t>uide.</w:t>
      </w:r>
    </w:p>
    <w:p w:rsidR="00702C32" w:rsidRPr="00702C32" w:rsidRDefault="00702C32" w:rsidP="00364BD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 w:hint="cs"/>
          <w:color w:val="212121"/>
          <w:sz w:val="26"/>
          <w:szCs w:val="26"/>
          <w:rtl/>
        </w:rPr>
        <w:tab/>
      </w:r>
      <w:r w:rsidRPr="00702C32">
        <w:rPr>
          <w:rFonts w:ascii="inherit" w:hAnsi="inherit"/>
          <w:color w:val="212121"/>
          <w:sz w:val="26"/>
          <w:szCs w:val="26"/>
        </w:rPr>
        <w:t xml:space="preserve">The research </w:t>
      </w:r>
      <w:r w:rsidR="00364BD7">
        <w:rPr>
          <w:rFonts w:ascii="inherit" w:hAnsi="inherit"/>
          <w:color w:val="212121"/>
          <w:sz w:val="26"/>
          <w:szCs w:val="26"/>
        </w:rPr>
        <w:t>indicated</w:t>
      </w:r>
      <w:r w:rsidRPr="00702C32">
        <w:rPr>
          <w:rFonts w:ascii="inherit" w:hAnsi="inherit"/>
          <w:color w:val="212121"/>
          <w:sz w:val="26"/>
          <w:szCs w:val="26"/>
        </w:rPr>
        <w:t xml:space="preserve"> the following results:</w:t>
      </w:r>
    </w:p>
    <w:p w:rsidR="00702C32" w:rsidRPr="00702C32" w:rsidRDefault="00702C32" w:rsidP="00C33964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702C32">
        <w:rPr>
          <w:rFonts w:ascii="inherit" w:hAnsi="inherit"/>
          <w:color w:val="212121"/>
          <w:sz w:val="26"/>
          <w:szCs w:val="26"/>
        </w:rPr>
        <w:t>1 - There are statistically significant differences at 0.01 level between the</w:t>
      </w:r>
      <w:r w:rsidR="005C1DDC">
        <w:rPr>
          <w:rFonts w:ascii="inherit" w:hAnsi="inherit"/>
          <w:color w:val="212121"/>
          <w:sz w:val="26"/>
          <w:szCs w:val="26"/>
        </w:rPr>
        <w:t xml:space="preserve"> mean</w:t>
      </w:r>
      <w:r w:rsidRPr="00702C32">
        <w:rPr>
          <w:rFonts w:ascii="inherit" w:hAnsi="inherit"/>
          <w:color w:val="212121"/>
          <w:sz w:val="26"/>
          <w:szCs w:val="26"/>
        </w:rPr>
        <w:t xml:space="preserve"> scores of the research group</w:t>
      </w:r>
      <w:r w:rsidR="005C1DDC">
        <w:rPr>
          <w:rFonts w:ascii="inherit" w:hAnsi="inherit"/>
          <w:color w:val="212121"/>
          <w:sz w:val="26"/>
          <w:szCs w:val="26"/>
        </w:rPr>
        <w:t xml:space="preserve"> pupils on </w:t>
      </w:r>
      <w:r w:rsidRPr="00702C32">
        <w:rPr>
          <w:rFonts w:ascii="inherit" w:hAnsi="inherit"/>
          <w:color w:val="212121"/>
          <w:sz w:val="26"/>
          <w:szCs w:val="26"/>
        </w:rPr>
        <w:t>the</w:t>
      </w:r>
      <w:r w:rsidR="005C1DDC">
        <w:rPr>
          <w:rFonts w:ascii="inherit" w:hAnsi="inherit"/>
          <w:color w:val="212121"/>
          <w:sz w:val="26"/>
          <w:szCs w:val="26"/>
        </w:rPr>
        <w:t xml:space="preserve"> pre/ post</w:t>
      </w:r>
      <w:r w:rsidRPr="00702C32">
        <w:rPr>
          <w:rFonts w:ascii="inherit" w:hAnsi="inherit"/>
          <w:color w:val="212121"/>
          <w:sz w:val="26"/>
          <w:szCs w:val="26"/>
        </w:rPr>
        <w:t xml:space="preserve"> grammatical </w:t>
      </w:r>
      <w:r w:rsidR="005C1DDC">
        <w:rPr>
          <w:rFonts w:ascii="inherit" w:hAnsi="inherit"/>
          <w:color w:val="212121"/>
          <w:sz w:val="26"/>
          <w:szCs w:val="26"/>
        </w:rPr>
        <w:t xml:space="preserve">achievement </w:t>
      </w:r>
      <w:r w:rsidRPr="00702C32">
        <w:rPr>
          <w:rFonts w:ascii="inherit" w:hAnsi="inherit"/>
          <w:color w:val="212121"/>
          <w:sz w:val="26"/>
          <w:szCs w:val="26"/>
        </w:rPr>
        <w:t>test</w:t>
      </w:r>
      <w:r w:rsidR="005C1DDC">
        <w:rPr>
          <w:rFonts w:ascii="inherit" w:hAnsi="inherit"/>
          <w:color w:val="212121"/>
          <w:sz w:val="26"/>
          <w:szCs w:val="26"/>
        </w:rPr>
        <w:t xml:space="preserve"> </w:t>
      </w:r>
      <w:r w:rsidRPr="00702C32">
        <w:rPr>
          <w:rFonts w:ascii="inherit" w:hAnsi="inherit"/>
          <w:color w:val="212121"/>
          <w:sz w:val="26"/>
          <w:szCs w:val="26"/>
        </w:rPr>
        <w:t xml:space="preserve">of each of the six levels </w:t>
      </w:r>
      <w:r w:rsidR="001E24BD">
        <w:rPr>
          <w:rFonts w:ascii="inherit" w:hAnsi="inherit"/>
          <w:color w:val="212121"/>
          <w:sz w:val="26"/>
          <w:szCs w:val="26"/>
        </w:rPr>
        <w:t>(</w:t>
      </w:r>
      <w:r w:rsidRPr="00702C32">
        <w:rPr>
          <w:rFonts w:ascii="inherit" w:hAnsi="inherit"/>
          <w:color w:val="212121"/>
          <w:sz w:val="26"/>
          <w:szCs w:val="26"/>
        </w:rPr>
        <w:t>memory, understanding, application, analysis, composition</w:t>
      </w:r>
      <w:r w:rsidR="001E24BD">
        <w:rPr>
          <w:rFonts w:ascii="inherit" w:hAnsi="inherit"/>
          <w:color w:val="212121"/>
          <w:sz w:val="26"/>
          <w:szCs w:val="26"/>
        </w:rPr>
        <w:t xml:space="preserve"> and</w:t>
      </w:r>
      <w:r w:rsidRPr="00702C32">
        <w:rPr>
          <w:rFonts w:ascii="inherit" w:hAnsi="inherit"/>
          <w:color w:val="212121"/>
          <w:sz w:val="26"/>
          <w:szCs w:val="26"/>
        </w:rPr>
        <w:t xml:space="preserve"> evaluation,</w:t>
      </w:r>
      <w:r w:rsidR="001E24BD">
        <w:rPr>
          <w:rFonts w:ascii="inherit" w:hAnsi="inherit"/>
          <w:color w:val="212121"/>
          <w:sz w:val="26"/>
          <w:szCs w:val="26"/>
        </w:rPr>
        <w:t xml:space="preserve"> in favor of </w:t>
      </w:r>
      <w:r w:rsidRPr="00702C32">
        <w:rPr>
          <w:rFonts w:ascii="inherit" w:hAnsi="inherit"/>
          <w:color w:val="212121"/>
          <w:sz w:val="26"/>
          <w:szCs w:val="26"/>
        </w:rPr>
        <w:t xml:space="preserve">the post </w:t>
      </w:r>
      <w:r w:rsidR="00C33964">
        <w:rPr>
          <w:rFonts w:ascii="inherit" w:hAnsi="inherit"/>
          <w:color w:val="212121"/>
          <w:sz w:val="26"/>
          <w:szCs w:val="26"/>
        </w:rPr>
        <w:t>– test.</w:t>
      </w:r>
    </w:p>
    <w:p w:rsidR="00702C32" w:rsidRPr="00702C32" w:rsidRDefault="00DB568F" w:rsidP="00DB568F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 xml:space="preserve">2. 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There are statistically significant differences at </w:t>
      </w:r>
      <w:r w:rsidRPr="00702C32">
        <w:rPr>
          <w:rFonts w:ascii="inherit" w:hAnsi="inherit"/>
          <w:color w:val="212121"/>
          <w:sz w:val="26"/>
          <w:szCs w:val="26"/>
        </w:rPr>
        <w:t xml:space="preserve">0.01 </w:t>
      </w:r>
      <w:proofErr w:type="gramStart"/>
      <w:r w:rsidR="00702C32" w:rsidRPr="00702C32">
        <w:rPr>
          <w:rFonts w:ascii="inherit" w:hAnsi="inherit"/>
          <w:color w:val="212121"/>
          <w:sz w:val="26"/>
          <w:szCs w:val="26"/>
        </w:rPr>
        <w:t>level</w:t>
      </w:r>
      <w:proofErr w:type="gramEnd"/>
      <w:r w:rsidR="00702C32" w:rsidRPr="00702C32">
        <w:rPr>
          <w:rFonts w:ascii="inherit" w:hAnsi="inherit"/>
          <w:color w:val="212121"/>
          <w:sz w:val="26"/>
          <w:szCs w:val="26"/>
        </w:rPr>
        <w:t xml:space="preserve"> </w:t>
      </w:r>
      <w:r w:rsidRPr="00702C32">
        <w:rPr>
          <w:rFonts w:ascii="inherit" w:hAnsi="inherit"/>
          <w:color w:val="212121"/>
          <w:sz w:val="26"/>
          <w:szCs w:val="26"/>
        </w:rPr>
        <w:t>between the</w:t>
      </w:r>
      <w:r>
        <w:rPr>
          <w:rFonts w:ascii="inherit" w:hAnsi="inherit"/>
          <w:color w:val="212121"/>
          <w:sz w:val="26"/>
          <w:szCs w:val="26"/>
        </w:rPr>
        <w:t xml:space="preserve"> mean</w:t>
      </w:r>
      <w:r w:rsidRPr="00702C32">
        <w:rPr>
          <w:rFonts w:ascii="inherit" w:hAnsi="inherit"/>
          <w:color w:val="212121"/>
          <w:sz w:val="26"/>
          <w:szCs w:val="26"/>
        </w:rPr>
        <w:t xml:space="preserve"> scores of the research group</w:t>
      </w:r>
      <w:r>
        <w:rPr>
          <w:rFonts w:ascii="inherit" w:hAnsi="inherit"/>
          <w:color w:val="212121"/>
          <w:sz w:val="26"/>
          <w:szCs w:val="26"/>
        </w:rPr>
        <w:t xml:space="preserve"> pupils on </w:t>
      </w:r>
      <w:r w:rsidRPr="00702C32">
        <w:rPr>
          <w:rFonts w:ascii="inherit" w:hAnsi="inherit"/>
          <w:color w:val="212121"/>
          <w:sz w:val="26"/>
          <w:szCs w:val="26"/>
        </w:rPr>
        <w:t>the</w:t>
      </w:r>
      <w:r>
        <w:rPr>
          <w:rFonts w:ascii="inherit" w:hAnsi="inherit"/>
          <w:color w:val="212121"/>
          <w:sz w:val="26"/>
          <w:szCs w:val="26"/>
        </w:rPr>
        <w:t xml:space="preserve"> pre/post 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application </w:t>
      </w:r>
      <w:r>
        <w:rPr>
          <w:rFonts w:ascii="inherit" w:hAnsi="inherit"/>
          <w:color w:val="212121"/>
          <w:sz w:val="26"/>
          <w:szCs w:val="26"/>
        </w:rPr>
        <w:t>o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f </w:t>
      </w:r>
      <w:r w:rsidR="001F0CDE" w:rsidRPr="00702C32">
        <w:rPr>
          <w:rFonts w:ascii="inherit" w:hAnsi="inherit"/>
          <w:color w:val="212121"/>
          <w:sz w:val="26"/>
          <w:szCs w:val="26"/>
        </w:rPr>
        <w:t>the</w:t>
      </w:r>
      <w:r w:rsidR="001F0CDE" w:rsidRPr="00883D87">
        <w:rPr>
          <w:rFonts w:ascii="inherit" w:hAnsi="inherit"/>
          <w:color w:val="212121"/>
          <w:sz w:val="26"/>
          <w:szCs w:val="26"/>
        </w:rPr>
        <w:t xml:space="preserve"> metacognitive</w:t>
      </w:r>
      <w:r w:rsidR="001F0CDE" w:rsidRPr="00702C32">
        <w:rPr>
          <w:rFonts w:ascii="inherit" w:hAnsi="inherit"/>
          <w:color w:val="212121"/>
          <w:sz w:val="26"/>
          <w:szCs w:val="26"/>
        </w:rPr>
        <w:t xml:space="preserve"> </w:t>
      </w:r>
      <w:r w:rsidR="00702C32" w:rsidRPr="00702C32">
        <w:rPr>
          <w:rFonts w:ascii="inherit" w:hAnsi="inherit"/>
          <w:color w:val="212121"/>
          <w:sz w:val="26"/>
          <w:szCs w:val="26"/>
        </w:rPr>
        <w:t>s</w:t>
      </w:r>
      <w:r>
        <w:rPr>
          <w:rFonts w:ascii="inherit" w:hAnsi="inherit"/>
          <w:color w:val="212121"/>
          <w:sz w:val="26"/>
          <w:szCs w:val="26"/>
        </w:rPr>
        <w:t>kil</w:t>
      </w:r>
      <w:r w:rsidR="00702C32" w:rsidRPr="00702C32">
        <w:rPr>
          <w:rFonts w:ascii="inherit" w:hAnsi="inherit"/>
          <w:color w:val="212121"/>
          <w:sz w:val="26"/>
          <w:szCs w:val="26"/>
        </w:rPr>
        <w:t>l</w:t>
      </w:r>
      <w:r>
        <w:rPr>
          <w:rFonts w:ascii="inherit" w:hAnsi="inherit"/>
          <w:color w:val="212121"/>
          <w:sz w:val="26"/>
          <w:szCs w:val="26"/>
        </w:rPr>
        <w:t>s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 in favor of the post-application.</w:t>
      </w:r>
    </w:p>
    <w:p w:rsidR="00702C32" w:rsidRPr="00702C32" w:rsidRDefault="00702C32" w:rsidP="008C47C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702C32">
        <w:rPr>
          <w:rFonts w:ascii="inherit" w:hAnsi="inherit"/>
          <w:color w:val="212121"/>
          <w:sz w:val="26"/>
          <w:szCs w:val="26"/>
        </w:rPr>
        <w:t>3. The average gain</w:t>
      </w:r>
      <w:r w:rsidR="00DB568F">
        <w:rPr>
          <w:rFonts w:ascii="inherit" w:hAnsi="inherit"/>
          <w:color w:val="212121"/>
          <w:sz w:val="26"/>
          <w:szCs w:val="26"/>
        </w:rPr>
        <w:t xml:space="preserve"> rate of the research group pupils in the </w:t>
      </w:r>
      <w:r w:rsidRPr="00702C32">
        <w:rPr>
          <w:rFonts w:ascii="inherit" w:hAnsi="inherit"/>
          <w:color w:val="212121"/>
          <w:sz w:val="26"/>
          <w:szCs w:val="26"/>
        </w:rPr>
        <w:t xml:space="preserve">grammatical achievement test </w:t>
      </w:r>
      <w:r w:rsidR="00DB568F">
        <w:rPr>
          <w:rFonts w:ascii="inherit" w:hAnsi="inherit"/>
          <w:color w:val="212121"/>
          <w:sz w:val="26"/>
          <w:szCs w:val="26"/>
        </w:rPr>
        <w:t xml:space="preserve">was </w:t>
      </w:r>
      <w:r w:rsidRPr="00702C32">
        <w:rPr>
          <w:rFonts w:ascii="inherit" w:hAnsi="inherit"/>
          <w:color w:val="212121"/>
          <w:sz w:val="26"/>
          <w:szCs w:val="26"/>
        </w:rPr>
        <w:t>(1.58) and (1.18)</w:t>
      </w:r>
      <w:r w:rsidR="00DB568F">
        <w:rPr>
          <w:rFonts w:ascii="inherit" w:hAnsi="inherit"/>
          <w:color w:val="212121"/>
          <w:sz w:val="26"/>
          <w:szCs w:val="26"/>
        </w:rPr>
        <w:t xml:space="preserve"> on </w:t>
      </w:r>
      <w:r w:rsidR="00DB568F" w:rsidRPr="00702C32">
        <w:rPr>
          <w:rFonts w:ascii="inherit" w:hAnsi="inherit"/>
          <w:color w:val="212121"/>
          <w:sz w:val="26"/>
          <w:szCs w:val="26"/>
        </w:rPr>
        <w:t>th</w:t>
      </w:r>
      <w:r w:rsidR="00DB568F">
        <w:rPr>
          <w:rFonts w:ascii="inherit" w:hAnsi="inherit"/>
          <w:color w:val="212121"/>
          <w:sz w:val="26"/>
          <w:szCs w:val="26"/>
        </w:rPr>
        <w:t>e</w:t>
      </w:r>
      <w:r w:rsidR="00DB568F" w:rsidRPr="00702C32">
        <w:rPr>
          <w:rFonts w:ascii="inherit" w:hAnsi="inherit"/>
          <w:color w:val="212121"/>
          <w:sz w:val="26"/>
          <w:szCs w:val="26"/>
        </w:rPr>
        <w:t xml:space="preserve"> </w:t>
      </w:r>
      <w:r w:rsidR="00DB568F" w:rsidRPr="00883D87">
        <w:rPr>
          <w:rFonts w:ascii="inherit" w:hAnsi="inherit"/>
          <w:color w:val="212121"/>
          <w:sz w:val="26"/>
          <w:szCs w:val="26"/>
        </w:rPr>
        <w:t>metacognitive</w:t>
      </w:r>
      <w:r w:rsidR="00DB568F" w:rsidRPr="00702C32">
        <w:rPr>
          <w:rFonts w:ascii="inherit" w:hAnsi="inherit"/>
          <w:color w:val="212121"/>
          <w:sz w:val="26"/>
          <w:szCs w:val="26"/>
        </w:rPr>
        <w:t xml:space="preserve"> skills scale</w:t>
      </w:r>
      <w:r w:rsidR="00DB568F">
        <w:rPr>
          <w:rFonts w:ascii="inherit" w:hAnsi="inherit"/>
          <w:color w:val="212121"/>
          <w:sz w:val="26"/>
          <w:szCs w:val="26"/>
        </w:rPr>
        <w:t xml:space="preserve">. </w:t>
      </w:r>
      <w:r w:rsidRPr="00702C32">
        <w:rPr>
          <w:rFonts w:ascii="inherit" w:hAnsi="inherit"/>
          <w:color w:val="212121"/>
          <w:sz w:val="26"/>
          <w:szCs w:val="26"/>
        </w:rPr>
        <w:t xml:space="preserve">Black </w:t>
      </w:r>
      <w:r w:rsidR="00DB568F">
        <w:rPr>
          <w:rFonts w:ascii="inherit" w:hAnsi="inherit"/>
          <w:color w:val="212121"/>
          <w:sz w:val="26"/>
          <w:szCs w:val="26"/>
        </w:rPr>
        <w:t>set this rate</w:t>
      </w:r>
      <w:r w:rsidR="00DB568F" w:rsidRPr="00702C32">
        <w:rPr>
          <w:rFonts w:ascii="inherit" w:hAnsi="inherit"/>
          <w:color w:val="212121"/>
          <w:sz w:val="26"/>
          <w:szCs w:val="26"/>
        </w:rPr>
        <w:t xml:space="preserve"> </w:t>
      </w:r>
      <w:r w:rsidRPr="00702C32">
        <w:rPr>
          <w:rFonts w:ascii="inherit" w:hAnsi="inherit"/>
          <w:color w:val="212121"/>
          <w:sz w:val="26"/>
          <w:szCs w:val="26"/>
        </w:rPr>
        <w:t xml:space="preserve">(1-2) </w:t>
      </w:r>
      <w:r w:rsidR="00DB568F">
        <w:rPr>
          <w:rFonts w:ascii="inherit" w:hAnsi="inherit"/>
          <w:color w:val="212121"/>
          <w:sz w:val="26"/>
          <w:szCs w:val="26"/>
        </w:rPr>
        <w:t>which indicates the effectiveness of</w:t>
      </w:r>
      <w:r w:rsidR="008C47C7" w:rsidRPr="00702C32">
        <w:rPr>
          <w:rFonts w:ascii="inherit" w:hAnsi="inherit"/>
          <w:color w:val="212121"/>
          <w:sz w:val="26"/>
          <w:szCs w:val="26"/>
        </w:rPr>
        <w:t xml:space="preserve"> scientific stations</w:t>
      </w:r>
      <w:r w:rsidR="008C47C7">
        <w:rPr>
          <w:rFonts w:ascii="inherit" w:hAnsi="inherit"/>
          <w:color w:val="212121"/>
          <w:sz w:val="26"/>
          <w:szCs w:val="26"/>
        </w:rPr>
        <w:t xml:space="preserve"> </w:t>
      </w:r>
      <w:r w:rsidR="008C47C7" w:rsidRPr="008F363F">
        <w:rPr>
          <w:rFonts w:ascii="inherit" w:hAnsi="inherit"/>
          <w:color w:val="212121"/>
          <w:sz w:val="26"/>
          <w:szCs w:val="26"/>
        </w:rPr>
        <w:t>Strategy</w:t>
      </w:r>
      <w:r w:rsidR="00DB568F">
        <w:rPr>
          <w:rFonts w:ascii="inherit" w:hAnsi="inherit"/>
          <w:color w:val="212121"/>
          <w:sz w:val="26"/>
          <w:szCs w:val="26"/>
        </w:rPr>
        <w:t xml:space="preserve"> </w:t>
      </w:r>
      <w:r w:rsidR="008C47C7">
        <w:rPr>
          <w:rFonts w:ascii="inherit" w:hAnsi="inherit"/>
          <w:color w:val="212121"/>
          <w:sz w:val="26"/>
          <w:szCs w:val="26"/>
        </w:rPr>
        <w:t xml:space="preserve">in developing </w:t>
      </w:r>
      <w:r w:rsidRPr="00702C32">
        <w:rPr>
          <w:rFonts w:ascii="inherit" w:hAnsi="inherit"/>
          <w:color w:val="212121"/>
          <w:sz w:val="26"/>
          <w:szCs w:val="26"/>
        </w:rPr>
        <w:t xml:space="preserve">grammatical achievement and some </w:t>
      </w:r>
      <w:r w:rsidR="001F0CDE" w:rsidRPr="00883D87">
        <w:rPr>
          <w:rFonts w:ascii="inherit" w:hAnsi="inherit"/>
          <w:color w:val="212121"/>
          <w:sz w:val="26"/>
          <w:szCs w:val="26"/>
        </w:rPr>
        <w:t>metacognitive</w:t>
      </w:r>
      <w:r w:rsidR="001F0CDE" w:rsidRPr="00702C32">
        <w:rPr>
          <w:rFonts w:ascii="inherit" w:hAnsi="inherit"/>
          <w:color w:val="212121"/>
          <w:sz w:val="26"/>
          <w:szCs w:val="26"/>
        </w:rPr>
        <w:t xml:space="preserve"> </w:t>
      </w:r>
      <w:r w:rsidRPr="00702C32">
        <w:rPr>
          <w:rFonts w:ascii="inherit" w:hAnsi="inherit"/>
          <w:color w:val="212121"/>
          <w:sz w:val="26"/>
          <w:szCs w:val="26"/>
        </w:rPr>
        <w:t>skills.</w:t>
      </w:r>
    </w:p>
    <w:p w:rsidR="00702C32" w:rsidRPr="00702C32" w:rsidRDefault="008C47C7" w:rsidP="008C47C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>4 -</w:t>
      </w:r>
      <w:r w:rsidR="00702C32" w:rsidRPr="00702C32">
        <w:rPr>
          <w:rFonts w:ascii="inherit" w:hAnsi="inherit"/>
          <w:color w:val="212121"/>
          <w:sz w:val="26"/>
          <w:szCs w:val="26"/>
        </w:rPr>
        <w:t>There is a correlation between the increase in the</w:t>
      </w:r>
      <w:r w:rsidRPr="008C47C7">
        <w:rPr>
          <w:rFonts w:ascii="inherit" w:hAnsi="inherit"/>
          <w:color w:val="212121"/>
          <w:sz w:val="26"/>
          <w:szCs w:val="26"/>
        </w:rPr>
        <w:t xml:space="preserve"> </w:t>
      </w:r>
      <w:r>
        <w:rPr>
          <w:rFonts w:ascii="inherit" w:hAnsi="inherit"/>
          <w:color w:val="212121"/>
          <w:sz w:val="26"/>
          <w:szCs w:val="26"/>
        </w:rPr>
        <w:t xml:space="preserve">research group </w:t>
      </w:r>
      <w:proofErr w:type="gramStart"/>
      <w:r>
        <w:rPr>
          <w:rFonts w:ascii="inherit" w:hAnsi="inherit"/>
          <w:color w:val="212121"/>
          <w:sz w:val="26"/>
          <w:szCs w:val="26"/>
        </w:rPr>
        <w:t>pupils</w:t>
      </w:r>
      <w:proofErr w:type="gramEnd"/>
      <w:r w:rsidR="00702C32" w:rsidRPr="00702C32">
        <w:rPr>
          <w:rFonts w:ascii="inherit" w:hAnsi="inherit"/>
          <w:color w:val="212121"/>
          <w:sz w:val="26"/>
          <w:szCs w:val="26"/>
        </w:rPr>
        <w:t xml:space="preserve"> grades </w:t>
      </w:r>
      <w:r>
        <w:rPr>
          <w:rFonts w:ascii="inherit" w:hAnsi="inherit"/>
          <w:color w:val="212121"/>
          <w:sz w:val="26"/>
          <w:szCs w:val="26"/>
        </w:rPr>
        <w:t>on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 the </w:t>
      </w:r>
      <w:r w:rsidR="001F0CDE" w:rsidRPr="00883D87">
        <w:rPr>
          <w:rFonts w:ascii="inherit" w:hAnsi="inherit"/>
          <w:color w:val="212121"/>
          <w:sz w:val="26"/>
          <w:szCs w:val="26"/>
        </w:rPr>
        <w:t>metacognitive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 skills</w:t>
      </w:r>
      <w:r>
        <w:rPr>
          <w:rFonts w:ascii="inherit" w:hAnsi="inherit"/>
          <w:color w:val="212121"/>
          <w:sz w:val="26"/>
          <w:szCs w:val="26"/>
        </w:rPr>
        <w:t>, scale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 with an improvement in the</w:t>
      </w:r>
      <w:r>
        <w:rPr>
          <w:rFonts w:ascii="inherit" w:hAnsi="inherit"/>
          <w:color w:val="212121"/>
          <w:sz w:val="26"/>
          <w:szCs w:val="26"/>
        </w:rPr>
        <w:t>ir</w:t>
      </w:r>
      <w:r w:rsidR="00702C32" w:rsidRPr="00702C32">
        <w:rPr>
          <w:rFonts w:ascii="inherit" w:hAnsi="inherit"/>
          <w:color w:val="212121"/>
          <w:sz w:val="26"/>
          <w:szCs w:val="26"/>
        </w:rPr>
        <w:t xml:space="preserve"> level of grammatical </w:t>
      </w:r>
      <w:r>
        <w:rPr>
          <w:rFonts w:ascii="inherit" w:hAnsi="inherit"/>
          <w:color w:val="212121"/>
          <w:sz w:val="26"/>
          <w:szCs w:val="26"/>
        </w:rPr>
        <w:t>achievement</w:t>
      </w:r>
      <w:r w:rsidR="00702C32" w:rsidRPr="00702C32">
        <w:rPr>
          <w:rFonts w:ascii="inherit" w:hAnsi="inherit"/>
          <w:color w:val="212121"/>
          <w:sz w:val="26"/>
          <w:szCs w:val="26"/>
        </w:rPr>
        <w:t>.</w:t>
      </w:r>
    </w:p>
    <w:p w:rsidR="00555DD9" w:rsidRDefault="00555DD9" w:rsidP="00555DD9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2C32" w:rsidRPr="00702C32" w:rsidRDefault="00702C32" w:rsidP="00883D87">
      <w:pPr>
        <w:pStyle w:val="HTMLPreformatted"/>
        <w:shd w:val="clear" w:color="auto" w:fill="FFFFFF"/>
        <w:jc w:val="both"/>
        <w:rPr>
          <w:rFonts w:ascii="inherit" w:hAnsi="inherit"/>
          <w:b/>
          <w:bCs/>
          <w:color w:val="212121"/>
          <w:sz w:val="26"/>
          <w:szCs w:val="26"/>
        </w:rPr>
      </w:pPr>
      <w:bookmarkStart w:id="0" w:name="_GoBack"/>
      <w:bookmarkEnd w:id="0"/>
      <w:r w:rsidRPr="00702C32">
        <w:rPr>
          <w:rFonts w:ascii="inherit" w:hAnsi="inherit"/>
          <w:b/>
          <w:bCs/>
          <w:color w:val="212121"/>
          <w:sz w:val="26"/>
          <w:szCs w:val="26"/>
        </w:rPr>
        <w:t xml:space="preserve">Keywords: </w:t>
      </w:r>
      <w:r w:rsidR="00723C6C">
        <w:rPr>
          <w:rFonts w:ascii="inherit" w:hAnsi="inherit"/>
          <w:b/>
          <w:bCs/>
          <w:color w:val="212121"/>
          <w:sz w:val="26"/>
          <w:szCs w:val="26"/>
        </w:rPr>
        <w:t>S</w:t>
      </w:r>
      <w:r w:rsidRPr="00702C32">
        <w:rPr>
          <w:rFonts w:ascii="inherit" w:hAnsi="inherit"/>
          <w:b/>
          <w:bCs/>
          <w:color w:val="212121"/>
          <w:sz w:val="26"/>
          <w:szCs w:val="26"/>
        </w:rPr>
        <w:t xml:space="preserve">cientific </w:t>
      </w:r>
      <w:r w:rsidR="00723C6C">
        <w:rPr>
          <w:rFonts w:ascii="inherit" w:hAnsi="inherit"/>
          <w:b/>
          <w:bCs/>
          <w:color w:val="212121"/>
          <w:sz w:val="26"/>
          <w:szCs w:val="26"/>
        </w:rPr>
        <w:t>S</w:t>
      </w:r>
      <w:r w:rsidRPr="00702C32">
        <w:rPr>
          <w:rFonts w:ascii="inherit" w:hAnsi="inherit"/>
          <w:b/>
          <w:bCs/>
          <w:color w:val="212121"/>
          <w:sz w:val="26"/>
          <w:szCs w:val="26"/>
        </w:rPr>
        <w:t xml:space="preserve">tations - </w:t>
      </w:r>
      <w:r w:rsidR="00723C6C">
        <w:rPr>
          <w:rFonts w:ascii="inherit" w:hAnsi="inherit"/>
          <w:b/>
          <w:bCs/>
          <w:color w:val="212121"/>
          <w:sz w:val="26"/>
          <w:szCs w:val="26"/>
        </w:rPr>
        <w:t>G</w:t>
      </w:r>
      <w:r w:rsidRPr="00702C32">
        <w:rPr>
          <w:rFonts w:ascii="inherit" w:hAnsi="inherit"/>
          <w:b/>
          <w:bCs/>
          <w:color w:val="212121"/>
          <w:sz w:val="26"/>
          <w:szCs w:val="26"/>
        </w:rPr>
        <w:t xml:space="preserve">rammatical </w:t>
      </w:r>
      <w:r w:rsidR="00723C6C">
        <w:rPr>
          <w:rFonts w:ascii="inherit" w:hAnsi="inherit"/>
          <w:b/>
          <w:bCs/>
          <w:color w:val="212121"/>
          <w:sz w:val="26"/>
          <w:szCs w:val="26"/>
        </w:rPr>
        <w:t>A</w:t>
      </w:r>
      <w:r w:rsidRPr="00702C32">
        <w:rPr>
          <w:rFonts w:ascii="inherit" w:hAnsi="inherit"/>
          <w:b/>
          <w:bCs/>
          <w:color w:val="212121"/>
          <w:sz w:val="26"/>
          <w:szCs w:val="26"/>
        </w:rPr>
        <w:t xml:space="preserve">chievement - </w:t>
      </w:r>
      <w:r w:rsidR="00883D87">
        <w:rPr>
          <w:rFonts w:ascii="inherit" w:hAnsi="inherit"/>
          <w:b/>
          <w:bCs/>
          <w:color w:val="212121"/>
          <w:sz w:val="26"/>
          <w:szCs w:val="26"/>
        </w:rPr>
        <w:t>Metacognitive</w:t>
      </w:r>
      <w:r w:rsidRPr="00702C32">
        <w:rPr>
          <w:rFonts w:ascii="inherit" w:hAnsi="inherit"/>
          <w:b/>
          <w:bCs/>
          <w:color w:val="212121"/>
          <w:sz w:val="26"/>
          <w:szCs w:val="26"/>
        </w:rPr>
        <w:t xml:space="preserve"> </w:t>
      </w:r>
      <w:r w:rsidR="00723C6C">
        <w:rPr>
          <w:rFonts w:ascii="inherit" w:hAnsi="inherit"/>
          <w:b/>
          <w:bCs/>
          <w:color w:val="212121"/>
          <w:sz w:val="26"/>
          <w:szCs w:val="26"/>
        </w:rPr>
        <w:t>S</w:t>
      </w:r>
      <w:r w:rsidRPr="00702C32">
        <w:rPr>
          <w:rFonts w:ascii="inherit" w:hAnsi="inherit"/>
          <w:b/>
          <w:bCs/>
          <w:color w:val="212121"/>
          <w:sz w:val="26"/>
          <w:szCs w:val="26"/>
        </w:rPr>
        <w:t>kills</w:t>
      </w:r>
    </w:p>
    <w:p w:rsidR="00702C32" w:rsidRPr="00702C32" w:rsidRDefault="00702C32" w:rsidP="00702C32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</w:p>
    <w:p w:rsidR="00702C32" w:rsidRDefault="00702C32" w:rsidP="00702C32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702C32" w:rsidRPr="00702C32" w:rsidRDefault="00702C32" w:rsidP="00D24586">
      <w:pPr>
        <w:shd w:val="clear" w:color="auto" w:fill="FFFFFF"/>
        <w:rPr>
          <w:rFonts w:cs="PT Bold Heading"/>
          <w:b/>
          <w:bCs/>
          <w:lang w:bidi="ar-EG"/>
        </w:rPr>
      </w:pPr>
    </w:p>
    <w:sectPr w:rsidR="00702C32" w:rsidRPr="0070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1"/>
    <w:rsid w:val="00053320"/>
    <w:rsid w:val="0010454D"/>
    <w:rsid w:val="0018331E"/>
    <w:rsid w:val="001D26B3"/>
    <w:rsid w:val="001E24BD"/>
    <w:rsid w:val="001E54D9"/>
    <w:rsid w:val="001F0CDE"/>
    <w:rsid w:val="002428BB"/>
    <w:rsid w:val="002B1C9A"/>
    <w:rsid w:val="002C0CC7"/>
    <w:rsid w:val="003067C1"/>
    <w:rsid w:val="00360366"/>
    <w:rsid w:val="00364BD7"/>
    <w:rsid w:val="003D148F"/>
    <w:rsid w:val="003E6BB0"/>
    <w:rsid w:val="00436F91"/>
    <w:rsid w:val="00496684"/>
    <w:rsid w:val="004D1834"/>
    <w:rsid w:val="00551DAB"/>
    <w:rsid w:val="00555DD9"/>
    <w:rsid w:val="005C1DDC"/>
    <w:rsid w:val="005C7593"/>
    <w:rsid w:val="00702C32"/>
    <w:rsid w:val="00723C6C"/>
    <w:rsid w:val="00883D87"/>
    <w:rsid w:val="008C47C7"/>
    <w:rsid w:val="008F363F"/>
    <w:rsid w:val="008F611B"/>
    <w:rsid w:val="00922780"/>
    <w:rsid w:val="00942D14"/>
    <w:rsid w:val="00B37B0F"/>
    <w:rsid w:val="00B77E81"/>
    <w:rsid w:val="00B80B29"/>
    <w:rsid w:val="00C33964"/>
    <w:rsid w:val="00CF043B"/>
    <w:rsid w:val="00CF6C95"/>
    <w:rsid w:val="00D24586"/>
    <w:rsid w:val="00DB568F"/>
    <w:rsid w:val="00DD28C4"/>
    <w:rsid w:val="00EA6B73"/>
    <w:rsid w:val="00EE6A0B"/>
    <w:rsid w:val="00F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C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C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C331-F312-4DFE-8975-4726BF7B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2018-12-19T21:52:00Z</cp:lastPrinted>
  <dcterms:created xsi:type="dcterms:W3CDTF">2018-12-03T18:55:00Z</dcterms:created>
  <dcterms:modified xsi:type="dcterms:W3CDTF">2018-12-19T22:09:00Z</dcterms:modified>
</cp:coreProperties>
</file>