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BB" w:rsidRDefault="00FE5FBB" w:rsidP="00FE5FBB">
      <w:pPr>
        <w:pStyle w:val="PrformatHTML"/>
        <w:shd w:val="clear" w:color="auto" w:fill="FFFFFF"/>
        <w:bidi/>
        <w:spacing w:line="276" w:lineRule="auto"/>
        <w:jc w:val="center"/>
        <w:rPr>
          <w:rFonts w:ascii="Simplified Arabic" w:hAnsi="Simplified Arabic" w:cs="Simplified Arabic" w:hint="cs"/>
          <w:b/>
          <w:bCs/>
          <w:i/>
          <w:iCs/>
          <w:sz w:val="28"/>
          <w:szCs w:val="28"/>
          <w:rtl/>
          <w:lang w:bidi="ar-DZ"/>
        </w:rPr>
      </w:pPr>
      <w:r>
        <w:rPr>
          <w:rFonts w:ascii="Simplified Arabic" w:hAnsi="Simplified Arabic" w:cs="Simplified Arabic" w:hint="cs"/>
          <w:b/>
          <w:bCs/>
          <w:i/>
          <w:iCs/>
          <w:sz w:val="28"/>
          <w:szCs w:val="28"/>
          <w:rtl/>
          <w:lang w:bidi="ar-DZ"/>
        </w:rPr>
        <w:t>الجمهورية الجزائرية الديمقراطية الشعبية</w:t>
      </w:r>
    </w:p>
    <w:p w:rsidR="00FE5FBB" w:rsidRDefault="00FE5FBB" w:rsidP="00FE5FBB">
      <w:pPr>
        <w:pStyle w:val="PrformatHTML"/>
        <w:shd w:val="clear" w:color="auto" w:fill="FFFFFF"/>
        <w:bidi/>
        <w:spacing w:line="276" w:lineRule="auto"/>
        <w:jc w:val="center"/>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right"/>
        <w:rPr>
          <w:rFonts w:ascii="Simplified Arabic" w:hAnsi="Simplified Arabic" w:cs="Simplified Arabic" w:hint="cs"/>
          <w:b/>
          <w:bCs/>
          <w:i/>
          <w:iCs/>
          <w:sz w:val="28"/>
          <w:szCs w:val="28"/>
          <w:rtl/>
          <w:lang w:bidi="ar-DZ"/>
        </w:rPr>
      </w:pPr>
      <w:r>
        <w:rPr>
          <w:rFonts w:ascii="Simplified Arabic" w:hAnsi="Simplified Arabic" w:cs="Simplified Arabic" w:hint="cs"/>
          <w:b/>
          <w:bCs/>
          <w:i/>
          <w:iCs/>
          <w:sz w:val="28"/>
          <w:szCs w:val="28"/>
          <w:rtl/>
          <w:lang w:bidi="ar-DZ"/>
        </w:rPr>
        <w:t>دراسة بحثية</w:t>
      </w:r>
    </w:p>
    <w:p w:rsidR="00FE5FBB" w:rsidRDefault="00FE5FBB" w:rsidP="00FE5FBB">
      <w:pPr>
        <w:pStyle w:val="PrformatHTML"/>
        <w:shd w:val="clear" w:color="auto" w:fill="FFFFFF"/>
        <w:bidi/>
        <w:spacing w:line="276" w:lineRule="auto"/>
        <w:jc w:val="center"/>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center"/>
        <w:rPr>
          <w:rFonts w:ascii="Simplified Arabic" w:hAnsi="Simplified Arabic" w:cs="Simplified Arabic" w:hint="cs"/>
          <w:b/>
          <w:bCs/>
          <w:i/>
          <w:iCs/>
          <w:sz w:val="28"/>
          <w:szCs w:val="28"/>
          <w:rtl/>
          <w:lang w:bidi="ar-DZ"/>
        </w:rPr>
      </w:pPr>
      <w:r>
        <w:rPr>
          <w:rFonts w:ascii="Simplified Arabic" w:hAnsi="Simplified Arabic" w:cs="Simplified Arabic" w:hint="cs"/>
          <w:b/>
          <w:bCs/>
          <w:i/>
          <w:iCs/>
          <w:noProof/>
          <w:sz w:val="28"/>
          <w:szCs w:val="28"/>
          <w:rtl/>
        </w:rPr>
        <w:pict>
          <v:roundrect id="_x0000_s1078" style="position:absolute;left:0;text-align:left;margin-left:19.15pt;margin-top:3.55pt;width:405.75pt;height:106.5pt;z-index:251712512" arcsize="10923f" fillcolor="#4f81bd [3204]" strokecolor="#f2f2f2 [3041]" strokeweight="3pt">
            <v:shadow on="t" type="perspective" color="#243f60 [1604]" opacity=".5" offset="1pt" offset2="-1pt"/>
            <v:textbox>
              <w:txbxContent>
                <w:p w:rsidR="00FE5FBB" w:rsidRPr="00FE5FBB" w:rsidRDefault="00FE5FBB" w:rsidP="00FE5FBB">
                  <w:pPr>
                    <w:jc w:val="center"/>
                    <w:rPr>
                      <w:rFonts w:ascii="Traditional Arabic" w:hAnsi="Traditional Arabic" w:cs="Traditional Arabic"/>
                      <w:sz w:val="56"/>
                      <w:szCs w:val="56"/>
                      <w:lang w:bidi="ar-DZ"/>
                    </w:rPr>
                  </w:pPr>
                  <w:r w:rsidRPr="00FE5FBB">
                    <w:rPr>
                      <w:rFonts w:ascii="Traditional Arabic" w:hAnsi="Traditional Arabic" w:cs="Traditional Arabic"/>
                      <w:sz w:val="56"/>
                      <w:szCs w:val="56"/>
                      <w:rtl/>
                      <w:lang w:bidi="ar-DZ"/>
                    </w:rPr>
                    <w:t>السياسة الخارجية الجزائرية اتجاه قضية الصحراء الغربية</w:t>
                  </w:r>
                  <w:r>
                    <w:rPr>
                      <w:rFonts w:ascii="Traditional Arabic" w:hAnsi="Traditional Arabic" w:cs="Traditional Arabic" w:hint="cs"/>
                      <w:sz w:val="56"/>
                      <w:szCs w:val="56"/>
                      <w:rtl/>
                      <w:lang w:bidi="ar-DZ"/>
                    </w:rPr>
                    <w:t xml:space="preserve"> 1973- 2018</w:t>
                  </w:r>
                </w:p>
              </w:txbxContent>
            </v:textbox>
          </v:roundrect>
        </w:pict>
      </w: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r>
        <w:rPr>
          <w:rFonts w:ascii="Simplified Arabic" w:hAnsi="Simplified Arabic" w:cs="Simplified Arabic" w:hint="cs"/>
          <w:b/>
          <w:bCs/>
          <w:i/>
          <w:iCs/>
          <w:sz w:val="28"/>
          <w:szCs w:val="28"/>
          <w:rtl/>
          <w:lang w:bidi="ar-DZ"/>
        </w:rPr>
        <w:t>من اعداد:</w:t>
      </w: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r>
        <w:rPr>
          <w:rFonts w:ascii="Simplified Arabic" w:hAnsi="Simplified Arabic" w:cs="Simplified Arabic" w:hint="cs"/>
          <w:b/>
          <w:bCs/>
          <w:i/>
          <w:iCs/>
          <w:sz w:val="28"/>
          <w:szCs w:val="28"/>
          <w:rtl/>
          <w:lang w:bidi="ar-DZ"/>
        </w:rPr>
        <w:t>فاطمة مسعود</w:t>
      </w: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Default="00FE5FBB" w:rsidP="00FE5FBB">
      <w:pPr>
        <w:pStyle w:val="PrformatHTML"/>
        <w:shd w:val="clear" w:color="auto" w:fill="FFFFFF"/>
        <w:bidi/>
        <w:spacing w:line="276" w:lineRule="auto"/>
        <w:jc w:val="lowKashida"/>
        <w:rPr>
          <w:rFonts w:ascii="Simplified Arabic" w:hAnsi="Simplified Arabic" w:cs="Simplified Arabic" w:hint="cs"/>
          <w:b/>
          <w:bCs/>
          <w:i/>
          <w:iCs/>
          <w:sz w:val="28"/>
          <w:szCs w:val="28"/>
          <w:rtl/>
          <w:lang w:bidi="ar-DZ"/>
        </w:rPr>
      </w:pPr>
    </w:p>
    <w:p w:rsidR="00FE5FBB" w:rsidRPr="00FE5FBB" w:rsidRDefault="00FE5FBB" w:rsidP="00FE5FBB">
      <w:pPr>
        <w:pStyle w:val="PrformatHTML"/>
        <w:numPr>
          <w:ilvl w:val="0"/>
          <w:numId w:val="3"/>
        </w:numPr>
        <w:shd w:val="clear" w:color="auto" w:fill="FFFFFF"/>
        <w:bidi/>
        <w:spacing w:line="276" w:lineRule="auto"/>
        <w:jc w:val="lowKashida"/>
        <w:rPr>
          <w:rFonts w:ascii="Simplified Arabic" w:hAnsi="Simplified Arabic" w:cs="Simplified Arabic" w:hint="cs"/>
          <w:b/>
          <w:bCs/>
          <w:i/>
          <w:iCs/>
          <w:sz w:val="28"/>
          <w:szCs w:val="28"/>
          <w:rtl/>
          <w:lang w:bidi="ar-DZ"/>
        </w:rPr>
      </w:pPr>
      <w:r w:rsidRPr="00FE5FBB">
        <w:rPr>
          <w:rFonts w:ascii="Simplified Arabic" w:hAnsi="Simplified Arabic" w:cs="Simplified Arabic" w:hint="cs"/>
          <w:b/>
          <w:bCs/>
          <w:i/>
          <w:iCs/>
          <w:sz w:val="28"/>
          <w:szCs w:val="28"/>
          <w:rtl/>
          <w:lang w:bidi="ar-DZ"/>
        </w:rPr>
        <w:lastRenderedPageBreak/>
        <w:t>بطاقة تعريفية للصحراء الغربية:</w:t>
      </w:r>
    </w:p>
    <w:p w:rsidR="00FE5FBB" w:rsidRPr="00FE5FBB" w:rsidRDefault="00FE5FBB" w:rsidP="00FE5FBB">
      <w:pPr>
        <w:pStyle w:val="PrformatHTML"/>
        <w:shd w:val="clear" w:color="auto" w:fill="FFFFFF"/>
        <w:bidi/>
        <w:spacing w:line="276" w:lineRule="auto"/>
        <w:jc w:val="lowKashida"/>
        <w:rPr>
          <w:rFonts w:ascii="Simplified Arabic" w:hAnsi="Simplified Arabic" w:cs="Simplified Arabic" w:hint="cs"/>
          <w:color w:val="212121"/>
          <w:sz w:val="28"/>
          <w:szCs w:val="28"/>
          <w:rtl/>
        </w:rPr>
      </w:pPr>
      <w:r w:rsidRPr="0045079C">
        <w:rPr>
          <w:rFonts w:ascii="Simplified Arabic" w:hAnsi="Simplified Arabic" w:cs="Simplified Arabic"/>
          <w:sz w:val="28"/>
          <w:szCs w:val="28"/>
          <w:rtl/>
          <w:lang w:bidi="ar-DZ"/>
        </w:rPr>
        <w:t xml:space="preserve">      تقع منطقة الصحراء الغربية</w:t>
      </w:r>
      <w:r>
        <w:rPr>
          <w:rFonts w:ascii="Simplified Arabic" w:hAnsi="Simplified Arabic" w:cs="Simplified Arabic" w:hint="cs"/>
          <w:sz w:val="28"/>
          <w:szCs w:val="28"/>
          <w:rtl/>
          <w:lang w:bidi="ar-DZ"/>
        </w:rPr>
        <w:t xml:space="preserve"> شمال غرب القارة الافريقية، يحدها من الغرب المحيط الأطلسي ومن الجنوب الشرقي موريتانيا ومن الشرق الجزائر، ومن الشمال المغرب الأقصى،</w:t>
      </w:r>
      <w:r w:rsidRPr="0045079C">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تتربع على مساحة قدرها </w:t>
      </w:r>
      <w:r>
        <w:rPr>
          <w:rFonts w:ascii="Simplified Arabic" w:hAnsi="Simplified Arabic" w:cs="Simplified Arabic"/>
          <w:color w:val="212121"/>
          <w:sz w:val="28"/>
          <w:szCs w:val="28"/>
          <w:rtl/>
        </w:rPr>
        <w:t>266</w:t>
      </w:r>
      <w:r>
        <w:rPr>
          <w:rFonts w:ascii="Simplified Arabic" w:hAnsi="Simplified Arabic" w:cs="Simplified Arabic" w:hint="cs"/>
          <w:color w:val="212121"/>
          <w:sz w:val="28"/>
          <w:szCs w:val="28"/>
          <w:rtl/>
        </w:rPr>
        <w:t>.</w:t>
      </w:r>
      <w:r>
        <w:rPr>
          <w:rFonts w:ascii="Simplified Arabic" w:hAnsi="Simplified Arabic" w:cs="Simplified Arabic"/>
          <w:color w:val="212121"/>
          <w:sz w:val="28"/>
          <w:szCs w:val="28"/>
          <w:rtl/>
        </w:rPr>
        <w:t>000 كم</w:t>
      </w:r>
      <w:r>
        <w:rPr>
          <w:rFonts w:ascii="Simplified Arabic" w:hAnsi="Simplified Arabic" w:cs="Simplified Arabic" w:hint="cs"/>
          <w:color w:val="212121"/>
          <w:sz w:val="28"/>
          <w:szCs w:val="28"/>
          <w:vertAlign w:val="superscript"/>
          <w:rtl/>
        </w:rPr>
        <w:t>2</w:t>
      </w:r>
      <w:r>
        <w:rPr>
          <w:rFonts w:ascii="Simplified Arabic" w:hAnsi="Simplified Arabic" w:cs="Simplified Arabic" w:hint="cs"/>
          <w:color w:val="212121"/>
          <w:sz w:val="28"/>
          <w:szCs w:val="28"/>
          <w:rtl/>
        </w:rPr>
        <w:t>، تنقسم جغرافيا إلى منطقتين، الساقية الحمراء شمالا ووادي الذهب جنوبا، عاصمتها العيون، تتمتع الصحراء الغربية بموارد طاقوية ومعدنية أهمها الفوسفات الذي يمثل 9</w:t>
      </w:r>
      <w:r w:rsidRPr="00FE5FBB">
        <w:rPr>
          <w:rFonts w:ascii="Arial" w:hAnsi="Arial" w:cs="Arial"/>
          <w:color w:val="222222"/>
          <w:sz w:val="23"/>
          <w:szCs w:val="23"/>
          <w:shd w:val="clear" w:color="auto" w:fill="FFFFFF"/>
        </w:rPr>
        <w:t xml:space="preserve"> </w:t>
      </w:r>
      <w:r>
        <w:rPr>
          <w:rFonts w:ascii="Arial" w:hAnsi="Arial" w:cs="Arial"/>
          <w:color w:val="222222"/>
          <w:sz w:val="23"/>
          <w:szCs w:val="23"/>
          <w:shd w:val="clear" w:color="auto" w:fill="FFFFFF"/>
        </w:rPr>
        <w:t>%</w:t>
      </w:r>
      <w:r>
        <w:rPr>
          <w:rFonts w:ascii="Arial" w:hAnsi="Arial" w:cs="Arial" w:hint="cs"/>
          <w:color w:val="222222"/>
          <w:sz w:val="28"/>
          <w:szCs w:val="28"/>
          <w:shd w:val="clear" w:color="auto" w:fill="FFFFFF"/>
          <w:rtl/>
        </w:rPr>
        <w:t xml:space="preserve"> من الاحتياط العالمي وبالاضافة إلى الثروة السمكية</w:t>
      </w:r>
      <w:r>
        <w:rPr>
          <w:rFonts w:ascii="Simplified Arabic" w:hAnsi="Simplified Arabic" w:cs="Simplified Arabic" w:hint="cs"/>
          <w:color w:val="212121"/>
          <w:sz w:val="28"/>
          <w:szCs w:val="28"/>
          <w:rtl/>
        </w:rPr>
        <w:t xml:space="preserve"> يقدر عدد</w:t>
      </w:r>
      <w:r w:rsidRPr="0045079C">
        <w:rPr>
          <w:rFonts w:ascii="Simplified Arabic" w:hAnsi="Simplified Arabic" w:cs="Simplified Arabic"/>
          <w:color w:val="212121"/>
          <w:sz w:val="28"/>
          <w:szCs w:val="28"/>
          <w:rtl/>
        </w:rPr>
        <w:t xml:space="preserve"> </w:t>
      </w:r>
      <w:r>
        <w:rPr>
          <w:rFonts w:ascii="Simplified Arabic" w:hAnsi="Simplified Arabic" w:cs="Simplified Arabic" w:hint="cs"/>
          <w:color w:val="212121"/>
          <w:sz w:val="28"/>
          <w:szCs w:val="28"/>
          <w:rtl/>
        </w:rPr>
        <w:t xml:space="preserve"> </w:t>
      </w:r>
      <w:r w:rsidRPr="0045079C">
        <w:rPr>
          <w:rFonts w:ascii="Simplified Arabic" w:hAnsi="Simplified Arabic" w:cs="Simplified Arabic"/>
          <w:color w:val="212121"/>
          <w:sz w:val="28"/>
          <w:szCs w:val="28"/>
          <w:rtl/>
        </w:rPr>
        <w:t>سكان</w:t>
      </w:r>
      <w:r>
        <w:rPr>
          <w:rFonts w:ascii="Simplified Arabic" w:hAnsi="Simplified Arabic" w:cs="Simplified Arabic" w:hint="cs"/>
          <w:color w:val="212121"/>
          <w:sz w:val="28"/>
          <w:szCs w:val="28"/>
          <w:rtl/>
        </w:rPr>
        <w:t>ها بـ:</w:t>
      </w:r>
      <w:r w:rsidRPr="0045079C">
        <w:rPr>
          <w:rFonts w:ascii="Simplified Arabic" w:hAnsi="Simplified Arabic" w:cs="Simplified Arabic"/>
          <w:color w:val="212121"/>
          <w:sz w:val="28"/>
          <w:szCs w:val="28"/>
          <w:rtl/>
        </w:rPr>
        <w:t xml:space="preserve"> 5872020 (رقم 169)</w:t>
      </w:r>
      <w:r>
        <w:rPr>
          <w:rFonts w:ascii="Simplified Arabic" w:hAnsi="Simplified Arabic" w:cs="Simplified Arabic" w:hint="cs"/>
          <w:color w:val="212121"/>
          <w:sz w:val="28"/>
          <w:szCs w:val="28"/>
          <w:rtl/>
        </w:rPr>
        <w:t xml:space="preserve">أما </w:t>
      </w:r>
      <w:r w:rsidRPr="0045079C">
        <w:rPr>
          <w:rFonts w:ascii="Simplified Arabic" w:hAnsi="Simplified Arabic" w:cs="Simplified Arabic"/>
          <w:color w:val="212121"/>
          <w:sz w:val="28"/>
          <w:szCs w:val="28"/>
          <w:rtl/>
        </w:rPr>
        <w:t>الكثافة السكانية</w:t>
      </w:r>
      <w:r>
        <w:rPr>
          <w:rFonts w:ascii="Simplified Arabic" w:hAnsi="Simplified Arabic" w:cs="Simplified Arabic" w:hint="cs"/>
          <w:color w:val="212121"/>
          <w:sz w:val="28"/>
          <w:szCs w:val="28"/>
          <w:rtl/>
        </w:rPr>
        <w:t xml:space="preserve"> بـ:</w:t>
      </w:r>
      <w:r w:rsidRPr="0045079C">
        <w:rPr>
          <w:rFonts w:ascii="Simplified Arabic" w:hAnsi="Simplified Arabic" w:cs="Simplified Arabic"/>
          <w:color w:val="212121"/>
          <w:sz w:val="28"/>
          <w:szCs w:val="28"/>
          <w:rtl/>
        </w:rPr>
        <w:t xml:space="preserve"> 2.21 / </w:t>
      </w:r>
      <w:r>
        <w:rPr>
          <w:rFonts w:ascii="Simplified Arabic" w:hAnsi="Simplified Arabic" w:cs="Simplified Arabic" w:hint="cs"/>
          <w:color w:val="212121"/>
          <w:sz w:val="28"/>
          <w:szCs w:val="28"/>
          <w:rtl/>
        </w:rPr>
        <w:t>كم</w:t>
      </w:r>
      <w:r>
        <w:rPr>
          <w:rFonts w:ascii="Simplified Arabic" w:hAnsi="Simplified Arabic" w:cs="Simplified Arabic" w:hint="cs"/>
          <w:color w:val="212121"/>
          <w:sz w:val="28"/>
          <w:szCs w:val="28"/>
          <w:vertAlign w:val="superscript"/>
          <w:rtl/>
        </w:rPr>
        <w:t>2</w:t>
      </w:r>
      <w:r w:rsidRPr="007B050F">
        <w:rPr>
          <w:rStyle w:val="Appelnotedebasdep"/>
          <w:rFonts w:ascii="Simplified Arabic" w:eastAsiaTheme="majorEastAsia" w:hAnsi="Simplified Arabic" w:cs="Simplified Arabic"/>
          <w:color w:val="212121"/>
          <w:sz w:val="28"/>
          <w:szCs w:val="28"/>
          <w:rtl/>
        </w:rPr>
        <w:footnoteReference w:id="1"/>
      </w:r>
      <w:r>
        <w:rPr>
          <w:rFonts w:ascii="Simplified Arabic" w:hAnsi="Simplified Arabic" w:cs="Simplified Arabic" w:hint="cs"/>
          <w:color w:val="212121"/>
          <w:sz w:val="28"/>
          <w:szCs w:val="28"/>
          <w:rtl/>
        </w:rPr>
        <w:t>.</w:t>
      </w:r>
    </w:p>
    <w:p w:rsidR="00FE5FBB" w:rsidRPr="00FE5FBB" w:rsidRDefault="00FE5FBB" w:rsidP="00FE5FBB">
      <w:pPr>
        <w:pStyle w:val="PrformatHTML"/>
        <w:shd w:val="clear" w:color="auto" w:fill="FFFFFF"/>
        <w:bidi/>
        <w:spacing w:line="276" w:lineRule="auto"/>
        <w:jc w:val="lowKashida"/>
        <w:rPr>
          <w:rFonts w:ascii="Simplified Arabic" w:hAnsi="Simplified Arabic" w:cs="Simplified Arabic"/>
          <w:color w:val="212121"/>
          <w:sz w:val="28"/>
          <w:szCs w:val="28"/>
        </w:rPr>
      </w:pPr>
      <w:r w:rsidRPr="0062533D">
        <w:rPr>
          <w:rFonts w:ascii="Simplified Arabic" w:hAnsi="Simplified Arabic" w:cs="Simplified Arabic"/>
          <w:color w:val="212121"/>
          <w:sz w:val="28"/>
          <w:szCs w:val="28"/>
        </w:rPr>
        <w:t xml:space="preserve">     </w:t>
      </w:r>
      <w:r>
        <w:rPr>
          <w:rFonts w:ascii="Simplified Arabic" w:hAnsi="Simplified Arabic" w:cs="Simplified Arabic" w:hint="cs"/>
          <w:color w:val="212121"/>
          <w:sz w:val="28"/>
          <w:szCs w:val="28"/>
          <w:rtl/>
        </w:rPr>
        <w:t>سكانها من أصول أمازيغية عربية وهم قبائل ذات اللهجة الحاسنية</w:t>
      </w:r>
      <w:r w:rsidRPr="0062533D">
        <w:rPr>
          <w:rFonts w:ascii="Simplified Arabic" w:hAnsi="Simplified Arabic" w:cs="Simplified Arabic"/>
          <w:color w:val="212121"/>
          <w:sz w:val="28"/>
          <w:szCs w:val="28"/>
          <w:rtl/>
        </w:rPr>
        <w:t>،</w:t>
      </w:r>
      <w:r>
        <w:rPr>
          <w:rFonts w:ascii="Simplified Arabic" w:hAnsi="Simplified Arabic" w:cs="Simplified Arabic" w:hint="cs"/>
          <w:color w:val="212121"/>
          <w:sz w:val="28"/>
          <w:szCs w:val="28"/>
          <w:rtl/>
        </w:rPr>
        <w:t xml:space="preserve"> ذات ديانة اسلامية. في سنة 1884</w:t>
      </w:r>
      <w:r>
        <w:rPr>
          <w:rFonts w:ascii="Simplified Arabic" w:hAnsi="Simplified Arabic" w:cs="Simplified Arabic"/>
          <w:color w:val="212121"/>
          <w:sz w:val="28"/>
          <w:szCs w:val="28"/>
          <w:rtl/>
        </w:rPr>
        <w:t xml:space="preserve"> زعمت </w:t>
      </w:r>
      <w:r>
        <w:rPr>
          <w:rFonts w:ascii="Simplified Arabic" w:hAnsi="Simplified Arabic" w:cs="Simplified Arabic" w:hint="cs"/>
          <w:color w:val="212121"/>
          <w:sz w:val="28"/>
          <w:szCs w:val="28"/>
          <w:rtl/>
        </w:rPr>
        <w:t>اسبانيا</w:t>
      </w:r>
      <w:r>
        <w:rPr>
          <w:rFonts w:ascii="Simplified Arabic" w:hAnsi="Simplified Arabic" w:cs="Simplified Arabic"/>
          <w:color w:val="212121"/>
          <w:sz w:val="28"/>
          <w:szCs w:val="28"/>
          <w:rtl/>
        </w:rPr>
        <w:t xml:space="preserve"> أن</w:t>
      </w:r>
      <w:r>
        <w:rPr>
          <w:rFonts w:ascii="Simplified Arabic" w:hAnsi="Simplified Arabic" w:cs="Simplified Arabic" w:hint="cs"/>
          <w:color w:val="212121"/>
          <w:sz w:val="28"/>
          <w:szCs w:val="28"/>
          <w:rtl/>
        </w:rPr>
        <w:t xml:space="preserve"> تحمي المنطقة </w:t>
      </w:r>
      <w:r w:rsidRPr="0062533D">
        <w:rPr>
          <w:rFonts w:ascii="Simplified Arabic" w:hAnsi="Simplified Arabic" w:cs="Simplified Arabic"/>
          <w:color w:val="212121"/>
          <w:sz w:val="28"/>
          <w:szCs w:val="28"/>
          <w:rtl/>
        </w:rPr>
        <w:t>وتأسست كمحافظة للصحراء الإسبانية</w:t>
      </w:r>
      <w:r>
        <w:rPr>
          <w:rFonts w:ascii="Simplified Arabic" w:hAnsi="Simplified Arabic" w:cs="Simplified Arabic" w:hint="cs"/>
          <w:color w:val="212121"/>
          <w:sz w:val="28"/>
          <w:szCs w:val="28"/>
          <w:rtl/>
        </w:rPr>
        <w:t>،</w:t>
      </w:r>
      <w:r>
        <w:rPr>
          <w:rFonts w:ascii="Simplified Arabic" w:hAnsi="Simplified Arabic" w:cs="Simplified Arabic"/>
          <w:color w:val="212121"/>
          <w:sz w:val="28"/>
          <w:szCs w:val="28"/>
          <w:rtl/>
        </w:rPr>
        <w:t xml:space="preserve"> </w:t>
      </w:r>
      <w:r>
        <w:rPr>
          <w:rFonts w:ascii="Simplified Arabic" w:hAnsi="Simplified Arabic" w:cs="Simplified Arabic" w:hint="cs"/>
          <w:color w:val="212121"/>
          <w:sz w:val="28"/>
          <w:szCs w:val="28"/>
          <w:rtl/>
        </w:rPr>
        <w:t xml:space="preserve">حيث خاضوا الصحراويين عدة معارك متفرقة ضد الإسبان </w:t>
      </w:r>
      <w:r>
        <w:rPr>
          <w:rFonts w:ascii="Simplified Arabic" w:hAnsi="Simplified Arabic" w:cs="Simplified Arabic"/>
          <w:color w:val="212121"/>
          <w:sz w:val="28"/>
          <w:szCs w:val="28"/>
          <w:rtl/>
        </w:rPr>
        <w:t>في عام 1958</w:t>
      </w:r>
      <w:r>
        <w:rPr>
          <w:rFonts w:ascii="Simplified Arabic" w:hAnsi="Simplified Arabic" w:cs="Simplified Arabic" w:hint="cs"/>
          <w:color w:val="212121"/>
          <w:sz w:val="28"/>
          <w:szCs w:val="28"/>
          <w:rtl/>
        </w:rPr>
        <w:t xml:space="preserve"> قررت اسبانيا التنازل</w:t>
      </w:r>
      <w:r>
        <w:rPr>
          <w:rFonts w:ascii="Simplified Arabic" w:hAnsi="Simplified Arabic" w:cs="Simplified Arabic"/>
          <w:color w:val="212121"/>
          <w:sz w:val="28"/>
          <w:szCs w:val="28"/>
          <w:rtl/>
        </w:rPr>
        <w:t xml:space="preserve"> </w:t>
      </w:r>
      <w:r>
        <w:rPr>
          <w:rFonts w:ascii="Simplified Arabic" w:hAnsi="Simplified Arabic" w:cs="Simplified Arabic" w:hint="cs"/>
          <w:color w:val="212121"/>
          <w:sz w:val="28"/>
          <w:szCs w:val="28"/>
          <w:rtl/>
        </w:rPr>
        <w:t>عن</w:t>
      </w:r>
      <w:r w:rsidRPr="0062533D">
        <w:rPr>
          <w:rFonts w:ascii="Simplified Arabic" w:hAnsi="Simplified Arabic" w:cs="Simplified Arabic"/>
          <w:color w:val="212121"/>
          <w:sz w:val="28"/>
          <w:szCs w:val="28"/>
          <w:rtl/>
        </w:rPr>
        <w:t xml:space="preserve"> الإقليم</w:t>
      </w:r>
      <w:r>
        <w:rPr>
          <w:rFonts w:ascii="Simplified Arabic" w:hAnsi="Simplified Arabic" w:cs="Simplified Arabic" w:hint="cs"/>
          <w:color w:val="212121"/>
          <w:sz w:val="28"/>
          <w:szCs w:val="28"/>
          <w:rtl/>
        </w:rPr>
        <w:t>، لم تقم بتسليمه للشعب القاطن هناك بل تركته لكل من</w:t>
      </w:r>
      <w:r w:rsidRPr="0062533D">
        <w:rPr>
          <w:rFonts w:ascii="Simplified Arabic" w:hAnsi="Simplified Arabic" w:cs="Simplified Arabic" w:hint="cs"/>
          <w:color w:val="212121"/>
          <w:sz w:val="28"/>
          <w:szCs w:val="28"/>
          <w:rtl/>
        </w:rPr>
        <w:t xml:space="preserve"> المملكة المغربية و الجمهورية الموريتانية</w:t>
      </w:r>
      <w:r w:rsidRPr="0062533D">
        <w:rPr>
          <w:rStyle w:val="Appelnotedebasdep"/>
          <w:rFonts w:ascii="Simplified Arabic" w:eastAsiaTheme="majorEastAsia" w:hAnsi="Simplified Arabic" w:cs="Simplified Arabic"/>
          <w:color w:val="212121"/>
          <w:sz w:val="28"/>
          <w:szCs w:val="28"/>
          <w:rtl/>
        </w:rPr>
        <w:footnoteReference w:id="2"/>
      </w:r>
      <w:r>
        <w:rPr>
          <w:rFonts w:ascii="Simplified Arabic" w:hAnsi="Simplified Arabic" w:cs="Simplified Arabic"/>
          <w:color w:val="212121"/>
          <w:sz w:val="28"/>
          <w:szCs w:val="28"/>
          <w:rtl/>
        </w:rPr>
        <w:t xml:space="preserve"> </w:t>
      </w:r>
      <w:r>
        <w:rPr>
          <w:rFonts w:ascii="Simplified Arabic" w:hAnsi="Simplified Arabic" w:cs="Simplified Arabic" w:hint="cs"/>
          <w:color w:val="212121"/>
          <w:sz w:val="28"/>
          <w:szCs w:val="28"/>
          <w:rtl/>
        </w:rPr>
        <w:t xml:space="preserve"> في 10ماي1973 تأسست جبهة البوليساريو حيث جاء في بيانها التأسيسي: " </w:t>
      </w:r>
      <w:r>
        <w:rPr>
          <w:rFonts w:ascii="Simplified Arabic" w:hAnsi="Simplified Arabic" w:cs="Simplified Arabic" w:hint="cs"/>
          <w:b/>
          <w:bCs/>
          <w:color w:val="212121"/>
          <w:sz w:val="28"/>
          <w:szCs w:val="28"/>
          <w:rtl/>
        </w:rPr>
        <w:t xml:space="preserve">تتأسس الجبهة الشعبية لتحرير الساقية الحمراء ووادي الذهب كتعبير جماهيري وحيد، متخذة الكفاح المسلح وسيلة للوصول بالشعب الصحراوي العربي الإفريقي إلى الحرية الكاملة من الإستعمار الإسباني وضرب مؤامراته" </w:t>
      </w:r>
      <w:r>
        <w:rPr>
          <w:rStyle w:val="Appelnotedebasdep"/>
          <w:rFonts w:ascii="Simplified Arabic" w:hAnsi="Simplified Arabic" w:cs="Simplified Arabic"/>
          <w:b/>
          <w:bCs/>
          <w:color w:val="212121"/>
          <w:sz w:val="28"/>
          <w:szCs w:val="28"/>
          <w:rtl/>
        </w:rPr>
        <w:footnoteReference w:id="3"/>
      </w:r>
      <w:r>
        <w:rPr>
          <w:rFonts w:ascii="Simplified Arabic" w:hAnsi="Simplified Arabic" w:cs="Simplified Arabic" w:hint="cs"/>
          <w:b/>
          <w:bCs/>
          <w:color w:val="212121"/>
          <w:sz w:val="28"/>
          <w:szCs w:val="28"/>
          <w:rtl/>
        </w:rPr>
        <w:t xml:space="preserve"> </w:t>
      </w:r>
      <w:r>
        <w:rPr>
          <w:rFonts w:ascii="Simplified Arabic" w:hAnsi="Simplified Arabic" w:cs="Simplified Arabic"/>
          <w:color w:val="212121"/>
          <w:sz w:val="28"/>
          <w:szCs w:val="28"/>
          <w:rtl/>
        </w:rPr>
        <w:t xml:space="preserve">في عام 1976 </w:t>
      </w:r>
      <w:r>
        <w:rPr>
          <w:rFonts w:ascii="Simplified Arabic" w:hAnsi="Simplified Arabic" w:cs="Simplified Arabic" w:hint="cs"/>
          <w:color w:val="212121"/>
          <w:sz w:val="28"/>
          <w:szCs w:val="28"/>
          <w:rtl/>
        </w:rPr>
        <w:t>اشتدت المقاومة حيث</w:t>
      </w:r>
      <w:r w:rsidRPr="0062533D">
        <w:rPr>
          <w:rFonts w:ascii="Simplified Arabic" w:hAnsi="Simplified Arabic" w:cs="Simplified Arabic"/>
          <w:color w:val="212121"/>
          <w:sz w:val="28"/>
          <w:szCs w:val="28"/>
          <w:rtl/>
        </w:rPr>
        <w:t xml:space="preserve"> أجبرت موريتاني</w:t>
      </w:r>
      <w:r>
        <w:rPr>
          <w:rFonts w:ascii="Simplified Arabic" w:hAnsi="Simplified Arabic" w:cs="Simplified Arabic"/>
          <w:color w:val="212121"/>
          <w:sz w:val="28"/>
          <w:szCs w:val="28"/>
          <w:rtl/>
        </w:rPr>
        <w:t>ا ال</w:t>
      </w:r>
      <w:r>
        <w:rPr>
          <w:rFonts w:ascii="Simplified Arabic" w:hAnsi="Simplified Arabic" w:cs="Simplified Arabic" w:hint="cs"/>
          <w:color w:val="212121"/>
          <w:sz w:val="28"/>
          <w:szCs w:val="28"/>
          <w:rtl/>
        </w:rPr>
        <w:t>انسحاب</w:t>
      </w:r>
      <w:r>
        <w:rPr>
          <w:rFonts w:ascii="Simplified Arabic" w:hAnsi="Simplified Arabic" w:cs="Simplified Arabic"/>
          <w:color w:val="212121"/>
          <w:sz w:val="28"/>
          <w:szCs w:val="28"/>
          <w:rtl/>
        </w:rPr>
        <w:t xml:space="preserve"> عن </w:t>
      </w:r>
      <w:r>
        <w:rPr>
          <w:rFonts w:ascii="Simplified Arabic" w:hAnsi="Simplified Arabic" w:cs="Simplified Arabic" w:hint="cs"/>
          <w:color w:val="212121"/>
          <w:sz w:val="28"/>
          <w:szCs w:val="28"/>
          <w:rtl/>
        </w:rPr>
        <w:t>ال</w:t>
      </w:r>
      <w:r w:rsidRPr="0062533D">
        <w:rPr>
          <w:rFonts w:ascii="Simplified Arabic" w:hAnsi="Simplified Arabic" w:cs="Simplified Arabic"/>
          <w:color w:val="212121"/>
          <w:sz w:val="28"/>
          <w:szCs w:val="28"/>
          <w:rtl/>
        </w:rPr>
        <w:t>منطقة (1979).</w:t>
      </w:r>
      <w:r>
        <w:rPr>
          <w:rFonts w:ascii="Simplified Arabic" w:hAnsi="Simplified Arabic" w:cs="Simplified Arabic" w:hint="cs"/>
          <w:color w:val="212121"/>
          <w:sz w:val="28"/>
          <w:szCs w:val="28"/>
          <w:rtl/>
        </w:rPr>
        <w:t xml:space="preserve"> و</w:t>
      </w:r>
      <w:r w:rsidRPr="0062533D">
        <w:rPr>
          <w:rFonts w:ascii="Simplified Arabic" w:hAnsi="Simplified Arabic" w:cs="Simplified Arabic"/>
          <w:color w:val="212121"/>
          <w:sz w:val="28"/>
          <w:szCs w:val="28"/>
          <w:rtl/>
        </w:rPr>
        <w:t>بعد حرب غي</w:t>
      </w:r>
      <w:r>
        <w:rPr>
          <w:rFonts w:ascii="Simplified Arabic" w:hAnsi="Simplified Arabic" w:cs="Simplified Arabic"/>
          <w:color w:val="212121"/>
          <w:sz w:val="28"/>
          <w:szCs w:val="28"/>
          <w:rtl/>
        </w:rPr>
        <w:t xml:space="preserve">ر حاسمة ، وافق المغرب </w:t>
      </w:r>
      <w:r>
        <w:rPr>
          <w:rFonts w:ascii="Simplified Arabic" w:hAnsi="Simplified Arabic" w:cs="Simplified Arabic" w:hint="cs"/>
          <w:color w:val="212121"/>
          <w:sz w:val="28"/>
          <w:szCs w:val="28"/>
          <w:rtl/>
        </w:rPr>
        <w:t>والصحراويين</w:t>
      </w:r>
      <w:r w:rsidRPr="0062533D">
        <w:rPr>
          <w:rFonts w:ascii="Simplified Arabic" w:hAnsi="Simplified Arabic" w:cs="Simplified Arabic"/>
          <w:color w:val="212121"/>
          <w:sz w:val="28"/>
          <w:szCs w:val="28"/>
          <w:rtl/>
        </w:rPr>
        <w:t xml:space="preserve"> على وقف إطلاق النار</w:t>
      </w:r>
      <w:r>
        <w:rPr>
          <w:rFonts w:ascii="Simplified Arabic" w:hAnsi="Simplified Arabic" w:cs="Simplified Arabic" w:hint="cs"/>
          <w:color w:val="212121"/>
          <w:sz w:val="28"/>
          <w:szCs w:val="28"/>
          <w:rtl/>
        </w:rPr>
        <w:t xml:space="preserve"> سنة</w:t>
      </w:r>
      <w:r w:rsidRPr="0062533D">
        <w:rPr>
          <w:rFonts w:ascii="Simplified Arabic" w:hAnsi="Simplified Arabic" w:cs="Simplified Arabic"/>
          <w:color w:val="212121"/>
          <w:sz w:val="28"/>
          <w:szCs w:val="28"/>
          <w:rtl/>
        </w:rPr>
        <w:t xml:space="preserve"> (1991)</w:t>
      </w:r>
      <w:r>
        <w:rPr>
          <w:rFonts w:ascii="Simplified Arabic" w:hAnsi="Simplified Arabic" w:cs="Simplified Arabic" w:hint="cs"/>
          <w:color w:val="212121"/>
          <w:sz w:val="28"/>
          <w:szCs w:val="28"/>
          <w:rtl/>
        </w:rPr>
        <w:t xml:space="preserve"> بعد أن تدخلت الأمم المتحدة لتسوية الوضع،</w:t>
      </w:r>
      <w:r w:rsidRPr="0062533D">
        <w:rPr>
          <w:rFonts w:ascii="Simplified Arabic" w:hAnsi="Simplified Arabic" w:cs="Simplified Arabic"/>
          <w:color w:val="212121"/>
          <w:sz w:val="28"/>
          <w:szCs w:val="28"/>
          <w:rtl/>
        </w:rPr>
        <w:t xml:space="preserve"> الذي ترك مصير الصحراء الغربية لم يقرر بعد.</w:t>
      </w:r>
      <w:r w:rsidRPr="0062533D">
        <w:rPr>
          <w:rStyle w:val="Appelnotedebasdep"/>
          <w:rFonts w:ascii="Simplified Arabic" w:eastAsiaTheme="majorEastAsia" w:hAnsi="Simplified Arabic" w:cs="Simplified Arabic"/>
          <w:color w:val="212121"/>
          <w:sz w:val="28"/>
          <w:szCs w:val="28"/>
          <w:rtl/>
        </w:rPr>
        <w:footnoteReference w:id="4"/>
      </w:r>
      <w:r w:rsidRPr="0062533D">
        <w:rPr>
          <w:rFonts w:ascii="Simplified Arabic" w:hAnsi="Simplified Arabic" w:cs="Simplified Arabic" w:hint="cs"/>
          <w:color w:val="212121"/>
          <w:sz w:val="28"/>
          <w:szCs w:val="28"/>
          <w:rtl/>
        </w:rPr>
        <w:t xml:space="preserve"> من رقابة تمارسها المينورسو</w:t>
      </w:r>
      <w:r>
        <w:rPr>
          <w:rFonts w:ascii="Simplified Arabic" w:hAnsi="Simplified Arabic" w:cs="Simplified Arabic" w:hint="cs"/>
          <w:color w:val="212121"/>
          <w:sz w:val="28"/>
          <w:szCs w:val="28"/>
          <w:vertAlign w:val="superscript"/>
          <w:rtl/>
        </w:rPr>
        <w:t>(*)</w:t>
      </w:r>
      <w:r>
        <w:rPr>
          <w:rFonts w:ascii="Simplified Arabic" w:hAnsi="Simplified Arabic" w:cs="Simplified Arabic" w:hint="cs"/>
          <w:color w:val="212121"/>
          <w:sz w:val="28"/>
          <w:szCs w:val="28"/>
          <w:rtl/>
        </w:rPr>
        <w:t>.</w:t>
      </w:r>
    </w:p>
    <w:p w:rsidR="00FE5FBB" w:rsidRPr="00FE5FBB" w:rsidRDefault="00FE5FBB" w:rsidP="00FE5FBB">
      <w:pPr>
        <w:pStyle w:val="PrformatHTML"/>
        <w:shd w:val="clear" w:color="auto" w:fill="FFFFFF"/>
        <w:bidi/>
        <w:jc w:val="lowKashida"/>
        <w:rPr>
          <w:rFonts w:ascii="Simplified Arabic" w:hAnsi="Simplified Arabic" w:cs="Simplified Arabic"/>
          <w:color w:val="212121"/>
          <w:sz w:val="28"/>
          <w:szCs w:val="28"/>
          <w:rtl/>
          <w:lang w:bidi="ar-DZ"/>
        </w:rPr>
      </w:pPr>
      <w:r>
        <w:rPr>
          <w:rFonts w:ascii="Simplified Arabic" w:hAnsi="Simplified Arabic" w:cs="Simplified Arabic" w:hint="cs"/>
          <w:color w:val="212121"/>
          <w:sz w:val="28"/>
          <w:szCs w:val="28"/>
          <w:rtl/>
          <w:lang w:bidi="ar-DZ"/>
        </w:rPr>
        <w:lastRenderedPageBreak/>
        <w:t xml:space="preserve">     تقطن حكومة الصحراء الغربية بالقرب من تندوف، بمخيمات اللاجئين الصحراويي</w:t>
      </w:r>
      <w:r>
        <w:rPr>
          <w:rFonts w:ascii="Simplified Arabic" w:hAnsi="Simplified Arabic" w:cs="Simplified Arabic" w:hint="eastAsia"/>
          <w:color w:val="212121"/>
          <w:sz w:val="28"/>
          <w:szCs w:val="28"/>
          <w:rtl/>
          <w:lang w:bidi="ar-DZ"/>
        </w:rPr>
        <w:t>ن</w:t>
      </w:r>
      <w:r>
        <w:rPr>
          <w:rFonts w:ascii="Simplified Arabic" w:hAnsi="Simplified Arabic" w:cs="Simplified Arabic" w:hint="cs"/>
          <w:color w:val="212121"/>
          <w:sz w:val="28"/>
          <w:szCs w:val="28"/>
          <w:rtl/>
          <w:lang w:bidi="ar-DZ"/>
        </w:rPr>
        <w:t xml:space="preserve">، و ذلك لسلامتها. كان يقودها الرئيس </w:t>
      </w:r>
      <w:r w:rsidRPr="00A45E90">
        <w:rPr>
          <w:rFonts w:ascii="Simplified Arabic" w:hAnsi="Simplified Arabic" w:cs="Simplified Arabic" w:hint="cs"/>
          <w:b/>
          <w:bCs/>
          <w:color w:val="212121"/>
          <w:sz w:val="28"/>
          <w:szCs w:val="28"/>
          <w:rtl/>
          <w:lang w:bidi="ar-DZ"/>
        </w:rPr>
        <w:t xml:space="preserve">محمـد عبد العزيز </w:t>
      </w:r>
      <w:r>
        <w:rPr>
          <w:rFonts w:ascii="Simplified Arabic" w:hAnsi="Simplified Arabic" w:cs="Simplified Arabic" w:hint="cs"/>
          <w:color w:val="212121"/>
          <w:sz w:val="28"/>
          <w:szCs w:val="28"/>
          <w:rtl/>
          <w:lang w:bidi="ar-DZ"/>
        </w:rPr>
        <w:t xml:space="preserve">حتى وفاته في ماي 2016، رئيسها الحالي </w:t>
      </w:r>
      <w:r w:rsidRPr="006E159A">
        <w:rPr>
          <w:rFonts w:ascii="Simplified Arabic" w:hAnsi="Simplified Arabic" w:cs="Simplified Arabic" w:hint="cs"/>
          <w:b/>
          <w:bCs/>
          <w:color w:val="212121"/>
          <w:sz w:val="28"/>
          <w:szCs w:val="28"/>
          <w:rtl/>
          <w:lang w:bidi="ar-DZ"/>
        </w:rPr>
        <w:t>إبراهيم غالي</w:t>
      </w:r>
      <w:r>
        <w:rPr>
          <w:rFonts w:ascii="Simplified Arabic" w:hAnsi="Simplified Arabic" w:cs="Simplified Arabic" w:hint="cs"/>
          <w:color w:val="212121"/>
          <w:sz w:val="28"/>
          <w:szCs w:val="28"/>
          <w:rtl/>
          <w:lang w:bidi="ar-DZ"/>
        </w:rPr>
        <w:t>.</w:t>
      </w:r>
    </w:p>
    <w:p w:rsidR="00FE5FBB" w:rsidRPr="00111C0C" w:rsidRDefault="00FE5FBB" w:rsidP="00FE5FBB">
      <w:pPr>
        <w:pStyle w:val="Paragraphedeliste"/>
        <w:widowControl w:val="0"/>
        <w:autoSpaceDE w:val="0"/>
        <w:autoSpaceDN w:val="0"/>
        <w:bidi/>
        <w:adjustRightInd w:val="0"/>
        <w:ind w:left="0"/>
        <w:jc w:val="center"/>
        <w:outlineLvl w:val="0"/>
        <w:rPr>
          <w:rFonts w:ascii="Simplified Arabic" w:eastAsia="Times New Roman" w:hAnsi="Simplified Arabic" w:cs="Simplified Arabic"/>
          <w:b/>
          <w:bCs/>
          <w:color w:val="212121"/>
          <w:sz w:val="28"/>
          <w:szCs w:val="28"/>
          <w:rtl/>
        </w:rPr>
      </w:pPr>
      <w:r w:rsidRPr="00111C0C">
        <w:rPr>
          <w:rFonts w:ascii="Simplified Arabic" w:eastAsia="Times New Roman" w:hAnsi="Simplified Arabic" w:cs="Simplified Arabic" w:hint="cs"/>
          <w:b/>
          <w:bCs/>
          <w:color w:val="212121"/>
          <w:sz w:val="28"/>
          <w:szCs w:val="28"/>
          <w:rtl/>
        </w:rPr>
        <w:t>العنوان: الموقع الجغرافي للصحراء الغربية</w:t>
      </w:r>
    </w:p>
    <w:p w:rsidR="00FE5FBB" w:rsidRDefault="00FE5FBB" w:rsidP="00FE5FBB">
      <w:pPr>
        <w:pStyle w:val="PrformatHTML"/>
        <w:shd w:val="clear" w:color="auto" w:fill="FFFFFF"/>
        <w:bidi/>
        <w:rPr>
          <w:rFonts w:ascii="Simplified Arabic" w:hAnsi="Simplified Arabic" w:cs="Simplified Arabic"/>
          <w:color w:val="212121"/>
          <w:sz w:val="28"/>
          <w:szCs w:val="28"/>
          <w:rtl/>
          <w:lang w:bidi="ar-DZ"/>
        </w:rPr>
      </w:pPr>
      <w:r>
        <w:rPr>
          <w:rFonts w:ascii="Simplified Arabic" w:hAnsi="Simplified Arabic" w:cs="Simplified Arabic"/>
          <w:noProof/>
          <w:color w:val="212121"/>
          <w:sz w:val="28"/>
          <w:szCs w:val="28"/>
          <w:rtl/>
        </w:rPr>
        <w:pict>
          <v:shapetype id="_x0000_t32" coordsize="21600,21600" o:spt="32" o:oned="t" path="m,l21600,21600e" filled="f">
            <v:path arrowok="t" fillok="f" o:connecttype="none"/>
            <o:lock v:ext="edit" shapetype="t"/>
          </v:shapetype>
          <v:shape id="_x0000_s1038" type="#_x0000_t32" style="position:absolute;left:0;text-align:left;margin-left:341.05pt;margin-top:79.9pt;width:13pt;height:33.5pt;z-index:251672576" o:connectortype="straight"/>
        </w:pict>
      </w:r>
      <w:r>
        <w:rPr>
          <w:rFonts w:ascii="Simplified Arabic" w:hAnsi="Simplified Arabic" w:cs="Simplified Arabic"/>
          <w:noProof/>
          <w:color w:val="212121"/>
          <w:sz w:val="28"/>
          <w:szCs w:val="28"/>
          <w:rtl/>
        </w:rPr>
        <w:pict>
          <v:shape id="_x0000_s1031" type="#_x0000_t32" style="position:absolute;left:0;text-align:left;margin-left:329.35pt;margin-top:79.9pt;width:29.3pt;height:62.85pt;z-index:251665408" o:connectortype="straight"/>
        </w:pict>
      </w:r>
      <w:r>
        <w:rPr>
          <w:rFonts w:ascii="Simplified Arabic" w:hAnsi="Simplified Arabic" w:cs="Simplified Arabic"/>
          <w:noProof/>
          <w:color w:val="212121"/>
          <w:sz w:val="28"/>
          <w:szCs w:val="28"/>
          <w:rtl/>
        </w:rPr>
        <w:pict>
          <v:shape id="_x0000_s1030" type="#_x0000_t32" style="position:absolute;left:0;text-align:left;margin-left:326.8pt;margin-top:92.75pt;width:31.85pt;height:70.9pt;z-index:251664384" o:connectortype="straight"/>
        </w:pict>
      </w:r>
      <w:r>
        <w:rPr>
          <w:rFonts w:ascii="Simplified Arabic" w:hAnsi="Simplified Arabic" w:cs="Simplified Arabic"/>
          <w:noProof/>
          <w:color w:val="212121"/>
          <w:sz w:val="28"/>
          <w:szCs w:val="28"/>
          <w:rtl/>
        </w:rPr>
        <w:pict>
          <v:shape id="_x0000_s1029" type="#_x0000_t32" style="position:absolute;left:0;text-align:left;margin-left:318.45pt;margin-top:99.2pt;width:22.6pt;height:56.1pt;z-index:251663360" o:connectortype="straight"/>
        </w:pict>
      </w:r>
      <w:r>
        <w:rPr>
          <w:rFonts w:ascii="Simplified Arabic" w:hAnsi="Simplified Arabic" w:cs="Simplified Arabic"/>
          <w:noProof/>
          <w:color w:val="212121"/>
          <w:sz w:val="28"/>
          <w:szCs w:val="28"/>
          <w:rtl/>
        </w:rPr>
        <w:pict>
          <v:shape id="_x0000_s1039" type="#_x0000_t32" style="position:absolute;left:0;text-align:left;margin-left:307.55pt;margin-top:107.75pt;width:19.25pt;height:44.15pt;z-index:251673600" o:connectortype="straight"/>
        </w:pict>
      </w:r>
      <w:r>
        <w:rPr>
          <w:rFonts w:ascii="Simplified Arabic" w:hAnsi="Simplified Arabic" w:cs="Simplified Arabic"/>
          <w:noProof/>
          <w:color w:val="212121"/>
          <w:sz w:val="28"/>
          <w:szCs w:val="28"/>
          <w:rtl/>
        </w:rPr>
        <w:pict>
          <v:shape id="_x0000_s1028" type="#_x0000_t32" style="position:absolute;left:0;text-align:left;margin-left:300.85pt;margin-top:120.9pt;width:12.55pt;height:31pt;z-index:251662336" o:connectortype="straight"/>
        </w:pict>
      </w:r>
      <w:r>
        <w:rPr>
          <w:rFonts w:ascii="Simplified Arabic" w:hAnsi="Simplified Arabic" w:cs="Simplified Arabic"/>
          <w:noProof/>
          <w:color w:val="212121"/>
          <w:sz w:val="28"/>
          <w:szCs w:val="28"/>
          <w:rtl/>
        </w:rPr>
        <w:pict>
          <v:shape id="_x0000_s1027" type="#_x0000_t32" style="position:absolute;left:0;text-align:left;margin-left:295pt;margin-top:131.85pt;width:5.85pt;height:14.2pt;z-index:251661312" o:connectortype="straight"/>
        </w:pict>
      </w:r>
      <w:r>
        <w:rPr>
          <w:rFonts w:ascii="Simplified Arabic" w:hAnsi="Simplified Arabic" w:cs="Simplified Arabic"/>
          <w:noProof/>
          <w:color w:val="212121"/>
          <w:sz w:val="28"/>
          <w:szCs w:val="28"/>
          <w:rtl/>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6" type="#_x0000_t12" style="position:absolute;left:0;text-align:left;margin-left:313.4pt;margin-top:165.35pt;width:10.9pt;height:14.2pt;z-index:251680768"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4" type="#_x0000_t12" style="position:absolute;left:0;text-align:left;margin-left:336.35pt;margin-top:161.95pt;width:10.05pt;height:15.1pt;z-index:251678720"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52" type="#_x0000_t12" style="position:absolute;left:0;text-align:left;margin-left:313.4pt;margin-top:185.4pt;width:10.9pt;height:13.4pt;z-index:251686912"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3" type="#_x0000_t12" style="position:absolute;left:0;text-align:left;margin-left:295pt;margin-top:179.55pt;width:12.55pt;height:13.4pt;z-index:251677696"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1" type="#_x0000_t12" style="position:absolute;left:0;text-align:left;margin-left:307.55pt;margin-top:155.3pt;width:10.9pt;height:9.2pt;z-index:251675648"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0" type="#_x0000_t12" style="position:absolute;left:0;text-align:left;margin-left:292.5pt;margin-top:151.1pt;width:7.15pt;height:12.55pt;z-index:251674624"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8" type="#_x0000_t12" style="position:absolute;left:0;text-align:left;margin-left:317.15pt;margin-top:206.35pt;width:7.15pt;height:14.25pt;z-index:251682816"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7" type="#_x0000_t12" style="position:absolute;left:0;text-align:left;margin-left:298.35pt;margin-top:202.1pt;width:12.55pt;height:15.1pt;z-index:251681792"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51" type="#_x0000_t12" style="position:absolute;left:0;text-align:left;margin-left:279.1pt;margin-top:206.35pt;width:13.4pt;height:7.55pt;z-index:251685888"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2" type="#_x0000_t12" style="position:absolute;left:0;text-align:left;margin-left:279.1pt;margin-top:161.95pt;width:7.55pt;height:10.9pt;z-index:251676672"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50" type="#_x0000_t12" style="position:absolute;left:0;text-align:left;margin-left:260.95pt;margin-top:206.35pt;width:11.7pt;height:10.85pt;z-index:251684864"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5" type="#_x0000_t12" style="position:absolute;left:0;text-align:left;margin-left:274.95pt;margin-top:178.75pt;width:11.7pt;height:20.05pt;z-index:251679744"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49" type="#_x0000_t12" style="position:absolute;left:0;text-align:left;margin-left:263.45pt;margin-top:192.95pt;width:9.2pt;height:7.55pt;z-index:251683840" fillcolor="#666 [1936]" strokecolor="black [3200]" strokeweight="1pt">
            <v:fill color2="black [3200]" focus="50%" type="gradient"/>
            <v:shadow on="t" type="perspective" color="#7f7f7f [1601]" offset="1pt" offset2="-3pt"/>
          </v:shape>
        </w:pict>
      </w:r>
      <w:r>
        <w:rPr>
          <w:rFonts w:ascii="Simplified Arabic" w:hAnsi="Simplified Arabic" w:cs="Simplified Arabic"/>
          <w:noProof/>
          <w:color w:val="212121"/>
          <w:sz w:val="28"/>
          <w:szCs w:val="28"/>
          <w:rtl/>
        </w:rPr>
        <w:pict>
          <v:shape id="_x0000_s1026" type="#_x0000_t32" style="position:absolute;left:0;text-align:left;margin-left:286.65pt;margin-top:146.05pt;width:1in;height:17.6pt;flip:x y;z-index:251660288" o:connectortype="straight"/>
        </w:pict>
      </w:r>
      <w:r>
        <w:rPr>
          <w:rFonts w:ascii="Simplified Arabic" w:hAnsi="Simplified Arabic" w:cs="Simplified Arabic"/>
          <w:noProof/>
          <w:color w:val="212121"/>
          <w:sz w:val="28"/>
          <w:szCs w:val="28"/>
          <w:rtl/>
        </w:rPr>
        <w:pict>
          <v:shape id="_x0000_s1037" type="#_x0000_t32" style="position:absolute;left:0;text-align:left;margin-left:416.4pt;margin-top:74.05pt;width:8.5pt;height:39.35pt;z-index:251671552" o:connectortype="straight"/>
        </w:pict>
      </w:r>
      <w:r>
        <w:rPr>
          <w:rFonts w:ascii="Simplified Arabic" w:hAnsi="Simplified Arabic" w:cs="Simplified Arabic"/>
          <w:noProof/>
          <w:color w:val="212121"/>
          <w:sz w:val="28"/>
          <w:szCs w:val="28"/>
          <w:rtl/>
        </w:rPr>
        <w:pict>
          <v:shape id="_x0000_s1032" type="#_x0000_t32" style="position:absolute;left:0;text-align:left;margin-left:351.1pt;margin-top:74.05pt;width:13.4pt;height:41.9pt;z-index:251666432" o:connectortype="straight"/>
        </w:pict>
      </w:r>
      <w:r>
        <w:rPr>
          <w:rFonts w:ascii="Simplified Arabic" w:hAnsi="Simplified Arabic" w:cs="Simplified Arabic"/>
          <w:noProof/>
          <w:color w:val="212121"/>
          <w:sz w:val="28"/>
          <w:szCs w:val="28"/>
          <w:rtl/>
        </w:rPr>
        <w:pict>
          <v:shape id="_x0000_s1036" type="#_x0000_t32" style="position:absolute;left:0;text-align:left;margin-left:400.5pt;margin-top:74.05pt;width:15.9pt;height:39.35pt;z-index:251670528" o:connectortype="straight"/>
        </w:pict>
      </w:r>
      <w:r>
        <w:rPr>
          <w:rFonts w:ascii="Simplified Arabic" w:hAnsi="Simplified Arabic" w:cs="Simplified Arabic"/>
          <w:noProof/>
          <w:color w:val="212121"/>
          <w:sz w:val="28"/>
          <w:szCs w:val="28"/>
          <w:rtl/>
        </w:rPr>
        <w:pict>
          <v:shape id="_x0000_s1035" type="#_x0000_t32" style="position:absolute;left:0;text-align:left;margin-left:387.1pt;margin-top:74.05pt;width:18.4pt;height:39.35pt;z-index:251669504" o:connectortype="straight"/>
        </w:pict>
      </w:r>
      <w:r>
        <w:rPr>
          <w:rFonts w:ascii="Simplified Arabic" w:hAnsi="Simplified Arabic" w:cs="Simplified Arabic"/>
          <w:noProof/>
          <w:color w:val="212121"/>
          <w:sz w:val="28"/>
          <w:szCs w:val="28"/>
          <w:rtl/>
        </w:rPr>
        <w:pict>
          <v:shape id="_x0000_s1034" type="#_x0000_t32" style="position:absolute;left:0;text-align:left;margin-left:376.2pt;margin-top:74.05pt;width:18.45pt;height:39.35pt;z-index:251668480" o:connectortype="straight"/>
        </w:pict>
      </w:r>
      <w:r>
        <w:rPr>
          <w:rFonts w:ascii="Simplified Arabic" w:hAnsi="Simplified Arabic" w:cs="Simplified Arabic"/>
          <w:noProof/>
          <w:color w:val="212121"/>
          <w:sz w:val="28"/>
          <w:szCs w:val="28"/>
          <w:rtl/>
        </w:rPr>
        <w:pict>
          <v:shape id="_x0000_s1033" type="#_x0000_t32" style="position:absolute;left:0;text-align:left;margin-left:364.5pt;margin-top:74.05pt;width:16.75pt;height:39.35pt;z-index:251667456" o:connectortype="straight"/>
        </w:pict>
      </w:r>
      <w:r w:rsidRPr="007B050F">
        <w:rPr>
          <w:rFonts w:ascii="Simplified Arabic" w:hAnsi="Simplified Arabic" w:cs="Simplified Arabic"/>
          <w:noProof/>
          <w:color w:val="212121"/>
          <w:sz w:val="28"/>
          <w:szCs w:val="28"/>
          <w:rtl/>
        </w:rPr>
        <w:drawing>
          <wp:inline distT="0" distB="0" distL="0" distR="0">
            <wp:extent cx="2828925" cy="3333750"/>
            <wp:effectExtent l="19050" t="0" r="9525" b="0"/>
            <wp:docPr id="8" name="Image 10" descr="Map of Western Sa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p of Western Sahara"/>
                    <pic:cNvPicPr>
                      <a:picLocks noChangeAspect="1" noChangeArrowheads="1"/>
                    </pic:cNvPicPr>
                  </pic:nvPicPr>
                  <pic:blipFill>
                    <a:blip r:embed="rId8" cstate="print"/>
                    <a:srcRect/>
                    <a:stretch>
                      <a:fillRect/>
                    </a:stretch>
                  </pic:blipFill>
                  <pic:spPr bwMode="auto">
                    <a:xfrm>
                      <a:off x="0" y="0"/>
                      <a:ext cx="2828925" cy="3333750"/>
                    </a:xfrm>
                    <a:prstGeom prst="rect">
                      <a:avLst/>
                    </a:prstGeom>
                    <a:noFill/>
                    <a:ln w="9525">
                      <a:noFill/>
                      <a:miter lim="800000"/>
                      <a:headEnd/>
                      <a:tailEnd/>
                    </a:ln>
                  </pic:spPr>
                </pic:pic>
              </a:graphicData>
            </a:graphic>
          </wp:inline>
        </w:drawing>
      </w:r>
      <w:r w:rsidRPr="007B050F">
        <w:rPr>
          <w:rFonts w:ascii="Simplified Arabic" w:hAnsi="Simplified Arabic" w:cs="Simplified Arabic"/>
          <w:noProof/>
          <w:color w:val="212121"/>
          <w:sz w:val="28"/>
          <w:szCs w:val="28"/>
          <w:rtl/>
        </w:rPr>
        <w:drawing>
          <wp:inline distT="0" distB="0" distL="0" distR="0">
            <wp:extent cx="2714625" cy="3333750"/>
            <wp:effectExtent l="19050" t="0" r="9525" b="0"/>
            <wp:docPr id="9" name="Image 13" descr="Locator Map of Western Sa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cator Map of Western Sahara"/>
                    <pic:cNvPicPr>
                      <a:picLocks noChangeAspect="1" noChangeArrowheads="1"/>
                    </pic:cNvPicPr>
                  </pic:nvPicPr>
                  <pic:blipFill>
                    <a:blip r:embed="rId9" cstate="print"/>
                    <a:srcRect/>
                    <a:stretch>
                      <a:fillRect/>
                    </a:stretch>
                  </pic:blipFill>
                  <pic:spPr bwMode="auto">
                    <a:xfrm>
                      <a:off x="0" y="0"/>
                      <a:ext cx="2714625" cy="3333750"/>
                    </a:xfrm>
                    <a:prstGeom prst="rect">
                      <a:avLst/>
                    </a:prstGeom>
                    <a:noFill/>
                    <a:ln w="9525">
                      <a:noFill/>
                      <a:miter lim="800000"/>
                      <a:headEnd/>
                      <a:tailEnd/>
                    </a:ln>
                  </pic:spPr>
                </pic:pic>
              </a:graphicData>
            </a:graphic>
          </wp:inline>
        </w:drawing>
      </w:r>
    </w:p>
    <w:p w:rsidR="00FE5FBB" w:rsidRPr="002E0677" w:rsidRDefault="00FE5FBB" w:rsidP="00FE5FBB">
      <w:pPr>
        <w:pStyle w:val="Paragraphedeliste"/>
        <w:widowControl w:val="0"/>
        <w:autoSpaceDE w:val="0"/>
        <w:autoSpaceDN w:val="0"/>
        <w:bidi/>
        <w:adjustRightInd w:val="0"/>
        <w:ind w:left="0"/>
        <w:jc w:val="center"/>
        <w:rPr>
          <w:rFonts w:ascii="Simplified Arabic" w:eastAsia="Times New Roman" w:hAnsi="Simplified Arabic" w:cs="Simplified Arabic"/>
          <w:b/>
          <w:bCs/>
          <w:color w:val="212121"/>
          <w:sz w:val="28"/>
          <w:szCs w:val="28"/>
          <w:rtl/>
        </w:rPr>
      </w:pPr>
      <w:r w:rsidRPr="002E0677">
        <w:rPr>
          <w:rFonts w:ascii="Simplified Arabic" w:eastAsia="Times New Roman" w:hAnsi="Simplified Arabic" w:cs="Simplified Arabic" w:hint="cs"/>
          <w:b/>
          <w:bCs/>
          <w:color w:val="212121"/>
          <w:sz w:val="28"/>
          <w:szCs w:val="28"/>
          <w:rtl/>
        </w:rPr>
        <w:t xml:space="preserve">الشكل رقم:  20  </w:t>
      </w:r>
      <w:r w:rsidRPr="002E0677">
        <w:rPr>
          <w:rStyle w:val="Appelnotedebasdep"/>
          <w:rFonts w:ascii="Simplified Arabic" w:eastAsia="Times New Roman" w:hAnsi="Simplified Arabic" w:cs="Simplified Arabic"/>
          <w:color w:val="212121"/>
          <w:sz w:val="28"/>
          <w:szCs w:val="28"/>
          <w:rtl/>
        </w:rPr>
        <w:footnoteReference w:id="5"/>
      </w:r>
      <w:r w:rsidRPr="002E0677">
        <w:rPr>
          <w:rFonts w:ascii="Simplified Arabic" w:eastAsia="Times New Roman" w:hAnsi="Simplified Arabic" w:cs="Simplified Arabic" w:hint="cs"/>
          <w:b/>
          <w:bCs/>
          <w:color w:val="212121"/>
          <w:sz w:val="28"/>
          <w:szCs w:val="28"/>
          <w:rtl/>
        </w:rPr>
        <w:t xml:space="preserve">                                    الشكل رقم:   21  </w:t>
      </w:r>
      <w:r w:rsidRPr="002E0677">
        <w:rPr>
          <w:rStyle w:val="Appelnotedebasdep"/>
          <w:rFonts w:ascii="Simplified Arabic" w:eastAsia="Times New Roman" w:hAnsi="Simplified Arabic" w:cs="Simplified Arabic"/>
          <w:color w:val="212121"/>
          <w:sz w:val="28"/>
          <w:szCs w:val="28"/>
          <w:rtl/>
        </w:rPr>
        <w:footnoteReference w:id="6"/>
      </w: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b/>
          <w:bCs/>
          <w:color w:val="212121"/>
          <w:sz w:val="28"/>
          <w:szCs w:val="28"/>
          <w:rtl/>
        </w:rPr>
      </w:pPr>
      <w:r>
        <w:rPr>
          <w:rFonts w:ascii="Simplified Arabic" w:eastAsia="Times New Roman" w:hAnsi="Simplified Arabic" w:cs="Simplified Arabic"/>
          <w:b/>
          <w:bCs/>
          <w:noProof/>
          <w:color w:val="212121"/>
          <w:sz w:val="28"/>
          <w:szCs w:val="28"/>
          <w:rtl/>
        </w:rPr>
        <w:pict>
          <v:shape id="_x0000_s1055" type="#_x0000_t32" style="position:absolute;left:0;text-align:left;margin-left:441.5pt;margin-top:16.7pt;width:28.5pt;height:0;flip:x;z-index:251689984" o:connectortype="straight"/>
        </w:pict>
      </w:r>
      <w:r>
        <w:rPr>
          <w:rFonts w:ascii="Simplified Arabic" w:eastAsia="Times New Roman" w:hAnsi="Simplified Arabic" w:cs="Simplified Arabic"/>
          <w:b/>
          <w:bCs/>
          <w:noProof/>
          <w:color w:val="212121"/>
          <w:sz w:val="28"/>
          <w:szCs w:val="28"/>
          <w:rtl/>
        </w:rPr>
        <w:pict>
          <v:shape id="_x0000_s1053" type="#_x0000_t32" style="position:absolute;left:0;text-align:left;margin-left:441.5pt;margin-top:12.5pt;width:28.5pt;height:0;flip:x;z-index:251687936" o:connectortype="straight"/>
        </w:pict>
      </w:r>
      <w:r>
        <w:rPr>
          <w:rFonts w:ascii="Simplified Arabic" w:eastAsia="Times New Roman" w:hAnsi="Simplified Arabic" w:cs="Simplified Arabic" w:hint="cs"/>
          <w:b/>
          <w:bCs/>
          <w:color w:val="212121"/>
          <w:sz w:val="28"/>
          <w:szCs w:val="28"/>
          <w:rtl/>
        </w:rPr>
        <w:t xml:space="preserve">        </w:t>
      </w:r>
      <w:r w:rsidRPr="005743E9">
        <w:rPr>
          <w:rFonts w:ascii="Simplified Arabic" w:eastAsia="Times New Roman" w:hAnsi="Simplified Arabic" w:cs="Simplified Arabic" w:hint="cs"/>
          <w:color w:val="212121"/>
          <w:sz w:val="28"/>
          <w:szCs w:val="28"/>
          <w:rtl/>
        </w:rPr>
        <w:t>الجزء الذي إحتله المغرب</w:t>
      </w:r>
      <w:r>
        <w:rPr>
          <w:rFonts w:ascii="Simplified Arabic" w:eastAsia="Times New Roman" w:hAnsi="Simplified Arabic" w:cs="Simplified Arabic" w:hint="cs"/>
          <w:b/>
          <w:bCs/>
          <w:color w:val="212121"/>
          <w:sz w:val="28"/>
          <w:szCs w:val="28"/>
          <w:rtl/>
        </w:rPr>
        <w:t xml:space="preserve"> .</w:t>
      </w: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r>
        <w:rPr>
          <w:rFonts w:ascii="Simplified Arabic" w:eastAsia="Times New Roman" w:hAnsi="Simplified Arabic" w:cs="Simplified Arabic"/>
          <w:b/>
          <w:bCs/>
          <w:noProof/>
          <w:color w:val="212121"/>
          <w:sz w:val="28"/>
          <w:szCs w:val="28"/>
          <w:rtl/>
        </w:rPr>
        <w:pict>
          <v:shape id="_x0000_s1054" type="#_x0000_t12" style="position:absolute;left:0;text-align:left;margin-left:445.75pt;margin-top:9.2pt;width:20.05pt;height:14.25pt;z-index:251688960" fillcolor="#666 [1936]" strokecolor="black [3200]" strokeweight="1pt">
            <v:fill color2="black [3200]" focus="50%" type="gradient"/>
            <v:shadow on="t" type="perspective" color="#7f7f7f [1601]" offset="1pt" offset2="-3pt"/>
          </v:shape>
        </w:pict>
      </w:r>
      <w:r>
        <w:rPr>
          <w:rFonts w:ascii="Simplified Arabic" w:eastAsia="Times New Roman" w:hAnsi="Simplified Arabic" w:cs="Simplified Arabic" w:hint="cs"/>
          <w:b/>
          <w:bCs/>
          <w:color w:val="212121"/>
          <w:sz w:val="28"/>
          <w:szCs w:val="28"/>
          <w:rtl/>
        </w:rPr>
        <w:t xml:space="preserve">       </w:t>
      </w:r>
      <w:r w:rsidRPr="005743E9">
        <w:rPr>
          <w:rFonts w:ascii="Simplified Arabic" w:eastAsia="Times New Roman" w:hAnsi="Simplified Arabic" w:cs="Simplified Arabic" w:hint="cs"/>
          <w:color w:val="212121"/>
          <w:sz w:val="28"/>
          <w:szCs w:val="28"/>
          <w:rtl/>
        </w:rPr>
        <w:t>الجزء الذي إحتلته موريتانيا</w:t>
      </w:r>
      <w:r>
        <w:rPr>
          <w:rFonts w:ascii="Simplified Arabic" w:eastAsia="Times New Roman" w:hAnsi="Simplified Arabic" w:cs="Simplified Arabic" w:hint="cs"/>
          <w:b/>
          <w:bCs/>
          <w:color w:val="212121"/>
          <w:sz w:val="28"/>
          <w:szCs w:val="28"/>
          <w:rtl/>
        </w:rPr>
        <w:t>.</w:t>
      </w: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rPr>
          <w:rFonts w:ascii="Simplified Arabic" w:eastAsia="Times New Roman" w:hAnsi="Simplified Arabic" w:cs="Simplified Arabic" w:hint="cs"/>
          <w:b/>
          <w:bCs/>
          <w:color w:val="212121"/>
          <w:sz w:val="28"/>
          <w:szCs w:val="28"/>
          <w:rtl/>
        </w:rPr>
      </w:pPr>
    </w:p>
    <w:p w:rsidR="00FE5FBB" w:rsidRDefault="00FE5FBB" w:rsidP="00FE5FBB">
      <w:pPr>
        <w:pStyle w:val="Paragraphedeliste"/>
        <w:widowControl w:val="0"/>
        <w:autoSpaceDE w:val="0"/>
        <w:autoSpaceDN w:val="0"/>
        <w:bidi/>
        <w:adjustRightInd w:val="0"/>
        <w:ind w:left="0"/>
        <w:jc w:val="center"/>
        <w:rPr>
          <w:rFonts w:ascii="Simplified Arabic" w:eastAsia="Times New Roman" w:hAnsi="Simplified Arabic" w:cs="Simplified Arabic"/>
          <w:b/>
          <w:bCs/>
          <w:color w:val="212121"/>
          <w:sz w:val="28"/>
          <w:szCs w:val="28"/>
          <w:rtl/>
        </w:rPr>
      </w:pPr>
      <w:r w:rsidRPr="00111C0C">
        <w:rPr>
          <w:rFonts w:ascii="Simplified Arabic" w:eastAsia="Times New Roman" w:hAnsi="Simplified Arabic" w:cs="Simplified Arabic" w:hint="cs"/>
          <w:b/>
          <w:bCs/>
          <w:color w:val="212121"/>
          <w:sz w:val="28"/>
          <w:szCs w:val="28"/>
          <w:rtl/>
        </w:rPr>
        <w:lastRenderedPageBreak/>
        <w:t>العنوان: علم الصحراء الغربية</w:t>
      </w:r>
    </w:p>
    <w:p w:rsidR="00FE5FBB" w:rsidRDefault="00FE5FBB" w:rsidP="00FE5FBB">
      <w:pPr>
        <w:pStyle w:val="PrformatHTML"/>
        <w:shd w:val="clear" w:color="auto" w:fill="FFFFFF"/>
        <w:bidi/>
        <w:jc w:val="center"/>
        <w:rPr>
          <w:rFonts w:ascii="Simplified Arabic" w:hAnsi="Simplified Arabic" w:cs="Simplified Arabic"/>
          <w:color w:val="212121"/>
          <w:sz w:val="28"/>
          <w:szCs w:val="28"/>
          <w:rtl/>
        </w:rPr>
      </w:pPr>
      <w:r w:rsidRPr="007B050F">
        <w:rPr>
          <w:rFonts w:ascii="Simplified Arabic" w:hAnsi="Simplified Arabic" w:cs="Simplified Arabic"/>
          <w:noProof/>
          <w:color w:val="212121"/>
          <w:sz w:val="28"/>
          <w:szCs w:val="28"/>
          <w:rtl/>
        </w:rPr>
        <w:drawing>
          <wp:inline distT="0" distB="0" distL="0" distR="0">
            <wp:extent cx="3343275" cy="1523530"/>
            <wp:effectExtent l="19050" t="0" r="9525" b="0"/>
            <wp:docPr id="16" name="Image 16" descr="Flag of Western Sa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Western Sahara"/>
                    <pic:cNvPicPr>
                      <a:picLocks noChangeAspect="1" noChangeArrowheads="1"/>
                    </pic:cNvPicPr>
                  </pic:nvPicPr>
                  <pic:blipFill>
                    <a:blip r:embed="rId10" cstate="print"/>
                    <a:srcRect/>
                    <a:stretch>
                      <a:fillRect/>
                    </a:stretch>
                  </pic:blipFill>
                  <pic:spPr bwMode="auto">
                    <a:xfrm>
                      <a:off x="0" y="0"/>
                      <a:ext cx="3342657" cy="1523248"/>
                    </a:xfrm>
                    <a:prstGeom prst="rect">
                      <a:avLst/>
                    </a:prstGeom>
                    <a:noFill/>
                    <a:ln w="9525">
                      <a:noFill/>
                      <a:miter lim="800000"/>
                      <a:headEnd/>
                      <a:tailEnd/>
                    </a:ln>
                  </pic:spPr>
                </pic:pic>
              </a:graphicData>
            </a:graphic>
          </wp:inline>
        </w:drawing>
      </w:r>
    </w:p>
    <w:p w:rsidR="00FE5FBB" w:rsidRPr="005743E9" w:rsidRDefault="00FE5FBB" w:rsidP="00FE5FBB">
      <w:pPr>
        <w:pStyle w:val="PrformatHTML"/>
        <w:shd w:val="clear" w:color="auto" w:fill="FFFFFF"/>
        <w:bidi/>
        <w:jc w:val="center"/>
        <w:rPr>
          <w:rFonts w:ascii="Simplified Arabic" w:hAnsi="Simplified Arabic" w:cs="Simplified Arabic"/>
          <w:b/>
          <w:bCs/>
          <w:color w:val="212121"/>
          <w:sz w:val="28"/>
          <w:szCs w:val="28"/>
        </w:rPr>
      </w:pPr>
      <w:r w:rsidRPr="002E0677">
        <w:rPr>
          <w:rFonts w:ascii="Simplified Arabic" w:hAnsi="Simplified Arabic" w:cs="Simplified Arabic" w:hint="cs"/>
          <w:b/>
          <w:bCs/>
          <w:color w:val="212121"/>
          <w:sz w:val="28"/>
          <w:szCs w:val="28"/>
          <w:rtl/>
        </w:rPr>
        <w:t xml:space="preserve">الشكل رقم:   22   </w:t>
      </w:r>
      <w:r w:rsidRPr="002E0677">
        <w:rPr>
          <w:rStyle w:val="Appelnotedebasdep"/>
          <w:rFonts w:ascii="Simplified Arabic" w:eastAsiaTheme="majorEastAsia" w:hAnsi="Simplified Arabic" w:cs="Simplified Arabic"/>
          <w:color w:val="212121"/>
          <w:sz w:val="28"/>
          <w:szCs w:val="28"/>
          <w:rtl/>
        </w:rPr>
        <w:footnoteReference w:id="7"/>
      </w:r>
    </w:p>
    <w:p w:rsidR="00FE5FBB" w:rsidRDefault="00FE5FBB" w:rsidP="00FE5FBB">
      <w:pPr>
        <w:pStyle w:val="Paragraphedeliste"/>
        <w:widowControl w:val="0"/>
        <w:autoSpaceDE w:val="0"/>
        <w:autoSpaceDN w:val="0"/>
        <w:bidi/>
        <w:adjustRightInd w:val="0"/>
        <w:ind w:left="0"/>
        <w:jc w:val="lowKashida"/>
        <w:rPr>
          <w:rFonts w:ascii="Simplified Arabic" w:hAnsi="Simplified Arabic" w:cs="Simplified Arabic" w:hint="cs"/>
          <w:b/>
          <w:bCs/>
          <w:sz w:val="32"/>
          <w:szCs w:val="32"/>
          <w:rtl/>
          <w:lang w:bidi="ar-DZ"/>
        </w:rPr>
      </w:pPr>
    </w:p>
    <w:p w:rsidR="00FE5FBB" w:rsidRPr="00FE5FBB" w:rsidRDefault="00FE5FBB" w:rsidP="00FE5FBB">
      <w:pPr>
        <w:pStyle w:val="Paragraphedeliste"/>
        <w:widowControl w:val="0"/>
        <w:numPr>
          <w:ilvl w:val="0"/>
          <w:numId w:val="3"/>
        </w:numPr>
        <w:autoSpaceDE w:val="0"/>
        <w:autoSpaceDN w:val="0"/>
        <w:bidi/>
        <w:adjustRightInd w:val="0"/>
        <w:rPr>
          <w:rFonts w:ascii="Simplified Arabic" w:hAnsi="Simplified Arabic" w:cs="Simplified Arabic"/>
          <w:b/>
          <w:bCs/>
          <w:i/>
          <w:iCs/>
          <w:sz w:val="32"/>
          <w:szCs w:val="32"/>
          <w:u w:val="single"/>
          <w:lang w:bidi="ar-DZ"/>
        </w:rPr>
      </w:pPr>
      <w:r w:rsidRPr="00FE5FBB">
        <w:rPr>
          <w:rFonts w:ascii="Simplified Arabic" w:hAnsi="Simplified Arabic" w:cs="Simplified Arabic"/>
          <w:b/>
          <w:bCs/>
          <w:i/>
          <w:iCs/>
          <w:sz w:val="32"/>
          <w:szCs w:val="32"/>
          <w:u w:val="single"/>
          <w:rtl/>
          <w:lang w:bidi="ar-DZ"/>
        </w:rPr>
        <w:t>موقف الجزائر اتجاه قضية الصحراء الغربية:</w:t>
      </w:r>
    </w:p>
    <w:p w:rsidR="00FE5FBB" w:rsidRPr="005743E9" w:rsidRDefault="00FE5FBB" w:rsidP="00FE5FBB">
      <w:pPr>
        <w:widowControl w:val="0"/>
        <w:autoSpaceDE w:val="0"/>
        <w:autoSpaceDN w:val="0"/>
        <w:bidi/>
        <w:adjustRightInd w:val="0"/>
        <w:jc w:val="lowKashida"/>
        <w:rPr>
          <w:rFonts w:ascii="Simplified Arabic" w:hAnsi="Simplified Arabic" w:cs="Simplified Arabic"/>
          <w:b/>
          <w:bCs/>
          <w:sz w:val="32"/>
          <w:szCs w:val="32"/>
          <w:rtl/>
          <w:lang w:bidi="ar-DZ"/>
        </w:rPr>
      </w:pPr>
      <w:r>
        <w:rPr>
          <w:rFonts w:ascii="Simplified Arabic" w:hAnsi="Simplified Arabic" w:cs="Simplified Arabic" w:hint="cs"/>
          <w:sz w:val="28"/>
          <w:szCs w:val="28"/>
          <w:rtl/>
          <w:lang w:bidi="ar-DZ"/>
        </w:rPr>
        <w:t xml:space="preserve">       </w:t>
      </w:r>
      <w:r w:rsidRPr="005743E9">
        <w:rPr>
          <w:rFonts w:ascii="Simplified Arabic" w:hAnsi="Simplified Arabic" w:cs="Simplified Arabic" w:hint="cs"/>
          <w:sz w:val="28"/>
          <w:szCs w:val="28"/>
          <w:rtl/>
          <w:lang w:bidi="ar-DZ"/>
        </w:rPr>
        <w:t>ي</w:t>
      </w:r>
      <w:r>
        <w:rPr>
          <w:rFonts w:ascii="Simplified Arabic" w:hAnsi="Simplified Arabic" w:cs="Simplified Arabic" w:hint="cs"/>
          <w:sz w:val="28"/>
          <w:szCs w:val="28"/>
          <w:rtl/>
          <w:lang w:bidi="ar-DZ"/>
        </w:rPr>
        <w:t>عد</w:t>
      </w:r>
      <w:r w:rsidRPr="005743E9">
        <w:rPr>
          <w:rFonts w:ascii="Simplified Arabic" w:hAnsi="Simplified Arabic" w:cs="Simplified Arabic"/>
          <w:sz w:val="28"/>
          <w:szCs w:val="28"/>
          <w:rtl/>
          <w:lang w:bidi="ar-DZ"/>
        </w:rPr>
        <w:t xml:space="preserve"> موقف الجزائر </w:t>
      </w:r>
      <w:r w:rsidRPr="005743E9">
        <w:rPr>
          <w:rFonts w:ascii="Simplified Arabic" w:hAnsi="Simplified Arabic" w:cs="Simplified Arabic" w:hint="cs"/>
          <w:sz w:val="28"/>
          <w:szCs w:val="28"/>
          <w:rtl/>
          <w:lang w:bidi="ar-DZ"/>
        </w:rPr>
        <w:t>اتجاه</w:t>
      </w:r>
      <w:r w:rsidRPr="005743E9">
        <w:rPr>
          <w:rFonts w:ascii="Simplified Arabic" w:hAnsi="Simplified Arabic" w:cs="Simplified Arabic"/>
          <w:sz w:val="28"/>
          <w:szCs w:val="28"/>
          <w:rtl/>
          <w:lang w:bidi="ar-DZ"/>
        </w:rPr>
        <w:t xml:space="preserve"> قضية الصحراء الغربية </w:t>
      </w:r>
      <w:r>
        <w:rPr>
          <w:rFonts w:ascii="Simplified Arabic" w:hAnsi="Simplified Arabic" w:cs="Simplified Arabic" w:hint="cs"/>
          <w:sz w:val="28"/>
          <w:szCs w:val="28"/>
          <w:rtl/>
          <w:lang w:bidi="ar-DZ"/>
        </w:rPr>
        <w:t>راجع</w:t>
      </w:r>
      <w:r w:rsidRPr="005743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ل</w:t>
      </w:r>
      <w:r>
        <w:rPr>
          <w:rFonts w:ascii="Simplified Arabic" w:hAnsi="Simplified Arabic" w:cs="Simplified Arabic"/>
          <w:sz w:val="28"/>
          <w:szCs w:val="28"/>
          <w:rtl/>
          <w:lang w:bidi="ar-DZ"/>
        </w:rPr>
        <w:t>ثوابت سيادية ال</w:t>
      </w:r>
      <w:r>
        <w:rPr>
          <w:rFonts w:ascii="Simplified Arabic" w:hAnsi="Simplified Arabic" w:cs="Simplified Arabic" w:hint="cs"/>
          <w:sz w:val="28"/>
          <w:szCs w:val="28"/>
          <w:rtl/>
          <w:lang w:bidi="ar-DZ"/>
        </w:rPr>
        <w:t>ذي</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ي</w:t>
      </w:r>
      <w:r w:rsidRPr="005743E9">
        <w:rPr>
          <w:rFonts w:ascii="Simplified Arabic" w:hAnsi="Simplified Arabic" w:cs="Simplified Arabic"/>
          <w:sz w:val="28"/>
          <w:szCs w:val="28"/>
          <w:rtl/>
          <w:lang w:bidi="ar-DZ"/>
        </w:rPr>
        <w:t>عكس صورة مبادئ السياسة الخارجية الجزائر</w:t>
      </w:r>
      <w:r>
        <w:rPr>
          <w:rFonts w:ascii="Simplified Arabic" w:hAnsi="Simplified Arabic" w:cs="Simplified Arabic"/>
          <w:sz w:val="28"/>
          <w:szCs w:val="28"/>
          <w:rtl/>
          <w:lang w:bidi="ar-DZ"/>
        </w:rPr>
        <w:t>ية،</w:t>
      </w:r>
      <w:r w:rsidRPr="005743E9">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و </w:t>
      </w:r>
      <w:r w:rsidRPr="005743E9">
        <w:rPr>
          <w:rFonts w:ascii="Simplified Arabic" w:hAnsi="Simplified Arabic" w:cs="Simplified Arabic"/>
          <w:sz w:val="28"/>
          <w:szCs w:val="28"/>
          <w:rtl/>
          <w:lang w:bidi="ar-DZ"/>
        </w:rPr>
        <w:t xml:space="preserve">التي تكمن في عدم المساس بالحدود الموروثة عن </w:t>
      </w:r>
      <w:r w:rsidRPr="005743E9">
        <w:rPr>
          <w:rFonts w:ascii="Simplified Arabic" w:hAnsi="Simplified Arabic" w:cs="Simplified Arabic" w:hint="cs"/>
          <w:sz w:val="28"/>
          <w:szCs w:val="28"/>
          <w:rtl/>
          <w:lang w:bidi="ar-DZ"/>
        </w:rPr>
        <w:t>الاستعمار</w:t>
      </w:r>
      <w:r w:rsidRPr="005743E9">
        <w:rPr>
          <w:rFonts w:ascii="Simplified Arabic" w:hAnsi="Simplified Arabic" w:cs="Simplified Arabic"/>
          <w:sz w:val="28"/>
          <w:szCs w:val="28"/>
          <w:rtl/>
          <w:lang w:bidi="ar-DZ"/>
        </w:rPr>
        <w:t xml:space="preserve">، حق الشعوب في تقرير مصيرها و عدم </w:t>
      </w:r>
      <w:r>
        <w:rPr>
          <w:rFonts w:ascii="Simplified Arabic" w:hAnsi="Simplified Arabic" w:cs="Simplified Arabic"/>
          <w:sz w:val="28"/>
          <w:szCs w:val="28"/>
          <w:rtl/>
          <w:lang w:bidi="ar-DZ"/>
        </w:rPr>
        <w:t>التدخل في الشؤون الداخلية للدول</w:t>
      </w:r>
      <w:r>
        <w:rPr>
          <w:rFonts w:ascii="Simplified Arabic" w:hAnsi="Simplified Arabic" w:cs="Simplified Arabic" w:hint="cs"/>
          <w:sz w:val="28"/>
          <w:szCs w:val="28"/>
          <w:rtl/>
          <w:lang w:bidi="ar-DZ"/>
        </w:rPr>
        <w:t>، حل النزاعات بالطرق السلمية...</w:t>
      </w:r>
    </w:p>
    <w:p w:rsidR="00FE5FBB" w:rsidRPr="007B050F" w:rsidRDefault="00FE5FBB" w:rsidP="00FE5FBB">
      <w:pPr>
        <w:widowControl w:val="0"/>
        <w:autoSpaceDE w:val="0"/>
        <w:autoSpaceDN w:val="0"/>
        <w:bidi/>
        <w:adjustRightInd w:val="0"/>
        <w:jc w:val="lowKashida"/>
        <w:rPr>
          <w:rFonts w:ascii="Simplified Arabic" w:hAnsi="Simplified Arabic" w:cs="Simplified Arabic"/>
          <w:sz w:val="28"/>
          <w:szCs w:val="28"/>
          <w:rtl/>
          <w:lang w:bidi="ar-DZ"/>
        </w:rPr>
      </w:pPr>
      <w:r w:rsidRPr="007B050F">
        <w:rPr>
          <w:rFonts w:ascii="Simplified Arabic" w:hAnsi="Simplified Arabic" w:cs="Simplified Arabic" w:hint="cs"/>
          <w:sz w:val="28"/>
          <w:szCs w:val="28"/>
          <w:rtl/>
          <w:lang w:bidi="ar-DZ"/>
        </w:rPr>
        <w:t xml:space="preserve">     </w:t>
      </w:r>
      <w:r w:rsidRPr="007B050F">
        <w:rPr>
          <w:rFonts w:ascii="Simplified Arabic" w:hAnsi="Simplified Arabic" w:cs="Simplified Arabic"/>
          <w:sz w:val="28"/>
          <w:szCs w:val="28"/>
          <w:rtl/>
          <w:lang w:bidi="ar-DZ"/>
        </w:rPr>
        <w:t>إذا كان مبدأ حل النزاعات بين الدول بالطرق السلمية هو عماد الدبلوماسية الجزائرية، فإن مبدأ حل النزاعات بالطرق السلمية هو أساس دعم حق الش</w:t>
      </w:r>
      <w:r>
        <w:rPr>
          <w:rFonts w:ascii="Simplified Arabic" w:hAnsi="Simplified Arabic" w:cs="Simplified Arabic"/>
          <w:sz w:val="28"/>
          <w:szCs w:val="28"/>
          <w:rtl/>
          <w:lang w:bidi="ar-DZ"/>
        </w:rPr>
        <w:t xml:space="preserve">عب الصحراوي في تقرير مصيره، و </w:t>
      </w:r>
      <w:r>
        <w:rPr>
          <w:rFonts w:ascii="Simplified Arabic" w:hAnsi="Simplified Arabic" w:cs="Simplified Arabic" w:hint="cs"/>
          <w:sz w:val="28"/>
          <w:szCs w:val="28"/>
          <w:rtl/>
          <w:lang w:bidi="ar-DZ"/>
        </w:rPr>
        <w:t>كذا</w:t>
      </w:r>
      <w:r w:rsidRPr="007B050F">
        <w:rPr>
          <w:rFonts w:ascii="Simplified Arabic" w:hAnsi="Simplified Arabic" w:cs="Simplified Arabic"/>
          <w:sz w:val="28"/>
          <w:szCs w:val="28"/>
          <w:rtl/>
          <w:lang w:bidi="ar-DZ"/>
        </w:rPr>
        <w:t xml:space="preserve"> </w:t>
      </w:r>
      <w:r w:rsidRPr="007B050F">
        <w:rPr>
          <w:rFonts w:ascii="Simplified Arabic" w:hAnsi="Simplified Arabic" w:cs="Simplified Arabic" w:hint="cs"/>
          <w:sz w:val="28"/>
          <w:szCs w:val="28"/>
          <w:rtl/>
          <w:lang w:bidi="ar-DZ"/>
        </w:rPr>
        <w:t>استمرارية</w:t>
      </w:r>
      <w:r w:rsidRPr="007B050F">
        <w:rPr>
          <w:rFonts w:ascii="Simplified Arabic" w:hAnsi="Simplified Arabic" w:cs="Simplified Arabic"/>
          <w:sz w:val="28"/>
          <w:szCs w:val="28"/>
          <w:rtl/>
          <w:lang w:bidi="ar-DZ"/>
        </w:rPr>
        <w:t xml:space="preserve"> لمبدأ دعم حركات التحرر في العالم مع ضرورة تصفية </w:t>
      </w:r>
      <w:r w:rsidRPr="007B050F">
        <w:rPr>
          <w:rFonts w:ascii="Simplified Arabic" w:hAnsi="Simplified Arabic" w:cs="Simplified Arabic" w:hint="cs"/>
          <w:sz w:val="28"/>
          <w:szCs w:val="28"/>
          <w:rtl/>
          <w:lang w:bidi="ar-DZ"/>
        </w:rPr>
        <w:t>الاستعمار</w:t>
      </w:r>
      <w:r>
        <w:rPr>
          <w:rFonts w:ascii="Simplified Arabic" w:hAnsi="Simplified Arabic" w:cs="Simplified Arabic"/>
          <w:sz w:val="28"/>
          <w:szCs w:val="28"/>
          <w:rtl/>
          <w:lang w:bidi="ar-DZ"/>
        </w:rPr>
        <w:t xml:space="preserve"> من القارة الإفريقية ككل</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فسلوك </w:t>
      </w:r>
      <w:r>
        <w:rPr>
          <w:rFonts w:ascii="Simplified Arabic" w:hAnsi="Simplified Arabic" w:cs="Simplified Arabic"/>
          <w:sz w:val="28"/>
          <w:szCs w:val="28"/>
          <w:rtl/>
          <w:lang w:bidi="ar-DZ"/>
        </w:rPr>
        <w:t xml:space="preserve">الدبلوماسية الجزائرية </w:t>
      </w:r>
      <w:r w:rsidRPr="007B050F">
        <w:rPr>
          <w:rFonts w:ascii="Simplified Arabic" w:hAnsi="Simplified Arabic" w:cs="Simplified Arabic"/>
          <w:sz w:val="28"/>
          <w:szCs w:val="28"/>
          <w:rtl/>
          <w:lang w:bidi="ar-DZ"/>
        </w:rPr>
        <w:t xml:space="preserve"> تجاه قضية الصحراء الغربية،</w:t>
      </w:r>
      <w:r>
        <w:rPr>
          <w:rFonts w:ascii="Simplified Arabic" w:hAnsi="Simplified Arabic" w:cs="Simplified Arabic" w:hint="cs"/>
          <w:sz w:val="28"/>
          <w:szCs w:val="28"/>
          <w:rtl/>
          <w:lang w:bidi="ar-DZ"/>
        </w:rPr>
        <w:t xml:space="preserve"> أولا تعتبر هذه الأخيرة بلد جار</w:t>
      </w:r>
      <w:r w:rsidRPr="007B050F">
        <w:rPr>
          <w:rFonts w:ascii="Simplified Arabic" w:hAnsi="Simplified Arabic" w:cs="Simplified Arabic"/>
          <w:sz w:val="28"/>
          <w:szCs w:val="28"/>
          <w:rtl/>
          <w:lang w:bidi="ar-DZ"/>
        </w:rPr>
        <w:t>، و شأنها في ذلك شأن جميع دول المغرب العربي و الساحل المجاورة للجزائ</w:t>
      </w:r>
      <w:r w:rsidRPr="007B050F">
        <w:rPr>
          <w:rFonts w:ascii="Simplified Arabic" w:hAnsi="Simplified Arabic" w:cs="Simplified Arabic" w:hint="cs"/>
          <w:sz w:val="28"/>
          <w:szCs w:val="28"/>
          <w:rtl/>
          <w:lang w:bidi="ar-DZ"/>
        </w:rPr>
        <w:t>ر</w:t>
      </w:r>
      <w:r>
        <w:rPr>
          <w:rStyle w:val="Appelnotedebasdep"/>
          <w:rFonts w:ascii="Simplified Arabic" w:hAnsi="Simplified Arabic" w:cs="Simplified Arabic"/>
          <w:sz w:val="28"/>
          <w:szCs w:val="28"/>
          <w:rtl/>
          <w:lang w:bidi="ar-DZ"/>
        </w:rPr>
        <w:footnoteReference w:id="8"/>
      </w:r>
    </w:p>
    <w:p w:rsidR="00FE5FBB" w:rsidRPr="007B050F" w:rsidRDefault="00FE5FBB" w:rsidP="00FE5FBB">
      <w:pPr>
        <w:widowControl w:val="0"/>
        <w:autoSpaceDE w:val="0"/>
        <w:autoSpaceDN w:val="0"/>
        <w:bidi/>
        <w:adjustRightInd w:val="0"/>
        <w:jc w:val="lowKashida"/>
        <w:rPr>
          <w:rFonts w:ascii="Simplified Arabic" w:hAnsi="Simplified Arabic" w:cs="Simplified Arabic"/>
          <w:sz w:val="28"/>
          <w:szCs w:val="28"/>
          <w:vertAlign w:val="superscript"/>
          <w:rtl/>
          <w:lang w:bidi="ar-DZ"/>
        </w:rPr>
      </w:pPr>
      <w:r w:rsidRPr="007B050F">
        <w:rPr>
          <w:rFonts w:ascii="Simplified Arabic" w:hAnsi="Simplified Arabic" w:cs="Simplified Arabic" w:hint="cs"/>
          <w:sz w:val="28"/>
          <w:szCs w:val="28"/>
          <w:rtl/>
          <w:lang w:bidi="ar-DZ"/>
        </w:rPr>
        <w:t xml:space="preserve">      </w:t>
      </w:r>
      <w:r w:rsidRPr="007B050F">
        <w:rPr>
          <w:rFonts w:ascii="Simplified Arabic" w:hAnsi="Simplified Arabic" w:cs="Simplified Arabic"/>
          <w:sz w:val="28"/>
          <w:szCs w:val="28"/>
          <w:rtl/>
          <w:lang w:bidi="ar-DZ"/>
        </w:rPr>
        <w:t>و من أجل الفهم الجيد لهذه الق</w:t>
      </w:r>
      <w:r>
        <w:rPr>
          <w:rFonts w:ascii="Simplified Arabic" w:hAnsi="Simplified Arabic" w:cs="Simplified Arabic"/>
          <w:sz w:val="28"/>
          <w:szCs w:val="28"/>
          <w:rtl/>
          <w:lang w:bidi="ar-DZ"/>
        </w:rPr>
        <w:t>ضية و مدى دعم الجزائر لشعبها</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فمنذ</w:t>
      </w:r>
      <w:r>
        <w:rPr>
          <w:rFonts w:ascii="Simplified Arabic" w:hAnsi="Simplified Arabic" w:cs="Simplified Arabic"/>
          <w:sz w:val="28"/>
          <w:szCs w:val="28"/>
          <w:rtl/>
          <w:lang w:bidi="ar-DZ"/>
        </w:rPr>
        <w:t xml:space="preserve"> البدايات الأولى </w:t>
      </w:r>
      <w:r>
        <w:rPr>
          <w:rFonts w:ascii="Simplified Arabic" w:hAnsi="Simplified Arabic" w:cs="Simplified Arabic" w:hint="cs"/>
          <w:sz w:val="28"/>
          <w:szCs w:val="28"/>
          <w:rtl/>
          <w:lang w:bidi="ar-DZ"/>
        </w:rPr>
        <w:t>بالتحديد في</w:t>
      </w:r>
      <w:r w:rsidRPr="007B050F">
        <w:rPr>
          <w:rFonts w:ascii="Simplified Arabic" w:hAnsi="Simplified Arabic" w:cs="Simplified Arabic"/>
          <w:sz w:val="28"/>
          <w:szCs w:val="28"/>
          <w:rtl/>
          <w:lang w:bidi="ar-DZ"/>
        </w:rPr>
        <w:t xml:space="preserve"> مطلع السبعينات من القرن الماضي حيث قررت</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سبانيا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القوة المحتلة- </w:t>
      </w:r>
      <w:r>
        <w:rPr>
          <w:rFonts w:ascii="Simplified Arabic" w:hAnsi="Simplified Arabic" w:cs="Simplified Arabic" w:hint="cs"/>
          <w:sz w:val="28"/>
          <w:szCs w:val="28"/>
          <w:rtl/>
          <w:lang w:bidi="ar-DZ"/>
        </w:rPr>
        <w:t>إ</w:t>
      </w:r>
      <w:r>
        <w:rPr>
          <w:rFonts w:ascii="Simplified Arabic" w:hAnsi="Simplified Arabic" w:cs="Simplified Arabic"/>
          <w:sz w:val="28"/>
          <w:szCs w:val="28"/>
          <w:rtl/>
          <w:lang w:bidi="ar-DZ"/>
        </w:rPr>
        <w:t xml:space="preserve">جراء </w:t>
      </w:r>
      <w:r>
        <w:rPr>
          <w:rFonts w:ascii="Simplified Arabic" w:hAnsi="Simplified Arabic" w:cs="Simplified Arabic" w:hint="cs"/>
          <w:sz w:val="28"/>
          <w:szCs w:val="28"/>
          <w:rtl/>
          <w:lang w:bidi="ar-DZ"/>
        </w:rPr>
        <w:t>إ</w:t>
      </w:r>
      <w:r w:rsidRPr="007B050F">
        <w:rPr>
          <w:rFonts w:ascii="Simplified Arabic" w:hAnsi="Simplified Arabic" w:cs="Simplified Arabic"/>
          <w:sz w:val="28"/>
          <w:szCs w:val="28"/>
          <w:rtl/>
          <w:lang w:bidi="ar-DZ"/>
        </w:rPr>
        <w:t xml:space="preserve">ستفتاء تقرير المصير في المنطقة، و هذا تحت الضغوط الدولية الداعية لتصفية </w:t>
      </w:r>
      <w:r w:rsidRPr="007B050F">
        <w:rPr>
          <w:rFonts w:ascii="Simplified Arabic" w:hAnsi="Simplified Arabic" w:cs="Simplified Arabic" w:hint="cs"/>
          <w:sz w:val="28"/>
          <w:szCs w:val="28"/>
          <w:rtl/>
          <w:lang w:bidi="ar-DZ"/>
        </w:rPr>
        <w:t>الاستعمار</w:t>
      </w:r>
      <w:r w:rsidRPr="007B050F">
        <w:rPr>
          <w:rFonts w:ascii="Simplified Arabic" w:hAnsi="Simplified Arabic" w:cs="Simplified Arabic"/>
          <w:sz w:val="28"/>
          <w:szCs w:val="28"/>
          <w:rtl/>
          <w:lang w:bidi="ar-DZ"/>
        </w:rPr>
        <w:t xml:space="preserve"> ففي الوقت الذي رأت فيه الجزائر أن مساعيها تتماشى مع مبادئ سياستها الخارجية الداعمة لحق ا</w:t>
      </w:r>
      <w:r>
        <w:rPr>
          <w:rFonts w:ascii="Simplified Arabic" w:hAnsi="Simplified Arabic" w:cs="Simplified Arabic"/>
          <w:sz w:val="28"/>
          <w:szCs w:val="28"/>
          <w:rtl/>
          <w:lang w:bidi="ar-DZ"/>
        </w:rPr>
        <w:t xml:space="preserve">لشعوب في التحرير، و </w:t>
      </w:r>
      <w:r>
        <w:rPr>
          <w:rFonts w:ascii="Simplified Arabic" w:hAnsi="Simplified Arabic" w:cs="Simplified Arabic" w:hint="cs"/>
          <w:sz w:val="28"/>
          <w:szCs w:val="28"/>
          <w:rtl/>
          <w:lang w:bidi="ar-DZ"/>
        </w:rPr>
        <w:t xml:space="preserve">لما </w:t>
      </w:r>
      <w:r w:rsidRPr="007B050F">
        <w:rPr>
          <w:rFonts w:ascii="Simplified Arabic" w:hAnsi="Simplified Arabic" w:cs="Simplified Arabic"/>
          <w:sz w:val="28"/>
          <w:szCs w:val="28"/>
          <w:rtl/>
          <w:lang w:bidi="ar-DZ"/>
        </w:rPr>
        <w:t>قامت كل من المغرب و موريتانيا بتقس</w:t>
      </w:r>
      <w:r>
        <w:rPr>
          <w:rFonts w:ascii="Simplified Arabic" w:hAnsi="Simplified Arabic" w:cs="Simplified Arabic" w:hint="cs"/>
          <w:sz w:val="28"/>
          <w:szCs w:val="28"/>
          <w:rtl/>
          <w:lang w:bidi="ar-DZ"/>
        </w:rPr>
        <w:t>ي</w:t>
      </w:r>
      <w:r w:rsidRPr="007B050F">
        <w:rPr>
          <w:rFonts w:ascii="Simplified Arabic" w:hAnsi="Simplified Arabic" w:cs="Simplified Arabic"/>
          <w:sz w:val="28"/>
          <w:szCs w:val="28"/>
          <w:rtl/>
          <w:lang w:bidi="ar-DZ"/>
        </w:rPr>
        <w:t>م المنطقة</w:t>
      </w:r>
      <w:r>
        <w:rPr>
          <w:rFonts w:ascii="Simplified Arabic" w:hAnsi="Simplified Arabic" w:cs="Simplified Arabic" w:hint="cs"/>
          <w:sz w:val="28"/>
          <w:szCs w:val="28"/>
          <w:rtl/>
          <w:lang w:bidi="ar-DZ"/>
        </w:rPr>
        <w:t xml:space="preserve"> بعد أن خرجت اسبانيا،</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في هذه الآونة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تبنت</w:t>
      </w:r>
      <w:r>
        <w:rPr>
          <w:rFonts w:ascii="Simplified Arabic" w:hAnsi="Simplified Arabic" w:cs="Simplified Arabic"/>
          <w:sz w:val="28"/>
          <w:szCs w:val="28"/>
          <w:rtl/>
          <w:lang w:bidi="ar-DZ"/>
        </w:rPr>
        <w:t xml:space="preserve"> الجزائر </w:t>
      </w:r>
      <w:r>
        <w:rPr>
          <w:rFonts w:ascii="Simplified Arabic" w:hAnsi="Simplified Arabic" w:cs="Simplified Arabic" w:hint="cs"/>
          <w:sz w:val="28"/>
          <w:szCs w:val="28"/>
          <w:rtl/>
          <w:lang w:bidi="ar-DZ"/>
        </w:rPr>
        <w:t>موقفها المؤيد في</w:t>
      </w:r>
      <w:r w:rsidRPr="007B050F">
        <w:rPr>
          <w:rFonts w:ascii="Simplified Arabic" w:hAnsi="Simplified Arabic" w:cs="Simplified Arabic"/>
          <w:sz w:val="28"/>
          <w:szCs w:val="28"/>
          <w:rtl/>
          <w:lang w:bidi="ar-DZ"/>
        </w:rPr>
        <w:t xml:space="preserve"> </w:t>
      </w:r>
      <w:r w:rsidRPr="007B050F">
        <w:rPr>
          <w:rFonts w:ascii="Simplified Arabic" w:hAnsi="Simplified Arabic" w:cs="Simplified Arabic"/>
          <w:sz w:val="28"/>
          <w:szCs w:val="28"/>
          <w:rtl/>
          <w:lang w:bidi="ar-DZ"/>
        </w:rPr>
        <w:lastRenderedPageBreak/>
        <w:t>تقرير المصير</w:t>
      </w:r>
      <w:r>
        <w:rPr>
          <w:rFonts w:ascii="Simplified Arabic" w:hAnsi="Simplified Arabic" w:cs="Simplified Arabic" w:hint="cs"/>
          <w:sz w:val="28"/>
          <w:szCs w:val="28"/>
          <w:rtl/>
          <w:lang w:bidi="ar-DZ"/>
        </w:rPr>
        <w:t xml:space="preserve"> الذي</w:t>
      </w:r>
      <w:r w:rsidRPr="007B050F">
        <w:rPr>
          <w:rFonts w:ascii="Simplified Arabic" w:hAnsi="Simplified Arabic" w:cs="Simplified Arabic"/>
          <w:sz w:val="28"/>
          <w:szCs w:val="28"/>
          <w:rtl/>
          <w:lang w:bidi="ar-DZ"/>
        </w:rPr>
        <w:t xml:space="preserve"> يمثل الركيزة الأساسية للقانون الدولي.</w:t>
      </w:r>
      <w:r>
        <w:rPr>
          <w:rStyle w:val="Appelnotedebasdep"/>
          <w:rFonts w:ascii="Simplified Arabic" w:hAnsi="Simplified Arabic" w:cs="Simplified Arabic"/>
          <w:sz w:val="28"/>
          <w:szCs w:val="28"/>
          <w:rtl/>
          <w:lang w:bidi="ar-DZ"/>
        </w:rPr>
        <w:footnoteReference w:id="9"/>
      </w:r>
    </w:p>
    <w:p w:rsidR="00FE5FBB" w:rsidRDefault="00FE5FBB" w:rsidP="00FE5FBB">
      <w:pPr>
        <w:pStyle w:val="PrformatHTML"/>
        <w:shd w:val="clear" w:color="auto" w:fill="FFFFFF"/>
        <w:bidi/>
        <w:spacing w:line="276"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 في مقابلة </w:t>
      </w:r>
      <w:r>
        <w:rPr>
          <w:rFonts w:ascii="Simplified Arabic" w:hAnsi="Simplified Arabic" w:cs="Simplified Arabic" w:hint="cs"/>
          <w:sz w:val="28"/>
          <w:szCs w:val="28"/>
          <w:rtl/>
          <w:lang w:bidi="ar-DZ"/>
        </w:rPr>
        <w:t>أقامت بها الباحثة</w:t>
      </w:r>
      <w:r>
        <w:rPr>
          <w:rFonts w:ascii="Simplified Arabic" w:hAnsi="Simplified Arabic" w:cs="Simplified Arabic"/>
          <w:sz w:val="28"/>
          <w:szCs w:val="28"/>
          <w:rtl/>
          <w:lang w:bidi="ar-DZ"/>
        </w:rPr>
        <w:t xml:space="preserve"> مع </w:t>
      </w:r>
      <w:r w:rsidRPr="00947569">
        <w:rPr>
          <w:rFonts w:ascii="Simplified Arabic" w:hAnsi="Simplified Arabic" w:cs="Simplified Arabic"/>
          <w:b/>
          <w:bCs/>
          <w:sz w:val="28"/>
          <w:szCs w:val="28"/>
          <w:rtl/>
          <w:lang w:bidi="ar-DZ"/>
        </w:rPr>
        <w:t>مح</w:t>
      </w:r>
      <w:r w:rsidRPr="00947569">
        <w:rPr>
          <w:rFonts w:ascii="Simplified Arabic" w:hAnsi="Simplified Arabic" w:cs="Simplified Arabic" w:hint="cs"/>
          <w:b/>
          <w:bCs/>
          <w:sz w:val="28"/>
          <w:szCs w:val="28"/>
          <w:rtl/>
          <w:lang w:bidi="ar-DZ"/>
        </w:rPr>
        <w:t>ـ</w:t>
      </w:r>
      <w:r w:rsidRPr="00947569">
        <w:rPr>
          <w:rFonts w:ascii="Simplified Arabic" w:hAnsi="Simplified Arabic" w:cs="Simplified Arabic"/>
          <w:b/>
          <w:bCs/>
          <w:sz w:val="28"/>
          <w:szCs w:val="28"/>
          <w:rtl/>
          <w:lang w:bidi="ar-DZ"/>
        </w:rPr>
        <w:t>مد جعيدر</w:t>
      </w:r>
      <w:r w:rsidRPr="00F10D5E">
        <w:rPr>
          <w:rFonts w:ascii="Simplified Arabic" w:hAnsi="Simplified Arabic" w:cs="Simplified Arabic"/>
          <w:sz w:val="24"/>
          <w:szCs w:val="24"/>
          <w:rtl/>
          <w:lang w:bidi="ar-DZ"/>
        </w:rPr>
        <w:t xml:space="preserve"> </w:t>
      </w:r>
      <w:r w:rsidRPr="00F10D5E">
        <w:rPr>
          <w:rFonts w:ascii="Simplified Arabic" w:hAnsi="Simplified Arabic" w:cs="Simplified Arabic"/>
          <w:sz w:val="28"/>
          <w:szCs w:val="28"/>
          <w:rtl/>
          <w:lang w:bidi="ar-DZ"/>
        </w:rPr>
        <w:t>عضو في المجلس الوطني لإتحاد الساقية الحمراء ووادي الذهب</w:t>
      </w:r>
      <w:r>
        <w:rPr>
          <w:rFonts w:ascii="Simplified Arabic" w:hAnsi="Simplified Arabic" w:cs="Simplified Arabic"/>
          <w:sz w:val="28"/>
          <w:szCs w:val="28"/>
          <w:rtl/>
          <w:lang w:bidi="ar-DZ"/>
        </w:rPr>
        <w:t xml:space="preserve"> يقول:" </w:t>
      </w:r>
      <w:r w:rsidRPr="00947569">
        <w:rPr>
          <w:rFonts w:ascii="Simplified Arabic" w:hAnsi="Simplified Arabic" w:cs="Simplified Arabic"/>
          <w:b/>
          <w:bCs/>
          <w:sz w:val="28"/>
          <w:szCs w:val="28"/>
          <w:rtl/>
          <w:lang w:bidi="ar-DZ"/>
        </w:rPr>
        <w:t>إن</w:t>
      </w:r>
      <w:r>
        <w:rPr>
          <w:rFonts w:ascii="Simplified Arabic" w:hAnsi="Simplified Arabic" w:cs="Simplified Arabic" w:hint="cs"/>
          <w:b/>
          <w:bCs/>
          <w:sz w:val="28"/>
          <w:szCs w:val="28"/>
          <w:rtl/>
          <w:lang w:bidi="ar-DZ"/>
        </w:rPr>
        <w:t>ّ</w:t>
      </w:r>
      <w:r w:rsidRPr="00947569">
        <w:rPr>
          <w:rFonts w:ascii="Simplified Arabic" w:hAnsi="Simplified Arabic" w:cs="Simplified Arabic"/>
          <w:b/>
          <w:bCs/>
          <w:sz w:val="28"/>
          <w:szCs w:val="28"/>
          <w:rtl/>
          <w:lang w:bidi="ar-DZ"/>
        </w:rPr>
        <w:t xml:space="preserve"> الد</w:t>
      </w:r>
      <w:r>
        <w:rPr>
          <w:rFonts w:ascii="Simplified Arabic" w:hAnsi="Simplified Arabic" w:cs="Simplified Arabic" w:hint="cs"/>
          <w:b/>
          <w:bCs/>
          <w:sz w:val="28"/>
          <w:szCs w:val="28"/>
          <w:rtl/>
          <w:lang w:bidi="ar-DZ"/>
        </w:rPr>
        <w:t>ّ</w:t>
      </w:r>
      <w:r w:rsidRPr="00947569">
        <w:rPr>
          <w:rFonts w:ascii="Simplified Arabic" w:hAnsi="Simplified Arabic" w:cs="Simplified Arabic"/>
          <w:b/>
          <w:bCs/>
          <w:sz w:val="28"/>
          <w:szCs w:val="28"/>
          <w:rtl/>
          <w:lang w:bidi="ar-DZ"/>
        </w:rPr>
        <w:t>ور الذي قامت به الجزائر نابع من مبادئ ثورة أول نوف</w:t>
      </w:r>
      <w:r w:rsidRPr="00B510A0">
        <w:rPr>
          <w:rFonts w:ascii="Simplified Arabic" w:hAnsi="Simplified Arabic" w:cs="Simplified Arabic"/>
          <w:b/>
          <w:bCs/>
          <w:sz w:val="28"/>
          <w:szCs w:val="28"/>
          <w:rtl/>
          <w:lang w:bidi="ar-DZ"/>
        </w:rPr>
        <w:t>مبر 1954، من هذ</w:t>
      </w:r>
      <w:r>
        <w:rPr>
          <w:rFonts w:ascii="Simplified Arabic" w:hAnsi="Simplified Arabic" w:cs="Simplified Arabic"/>
          <w:b/>
          <w:bCs/>
          <w:sz w:val="28"/>
          <w:szCs w:val="28"/>
          <w:rtl/>
          <w:lang w:bidi="ar-DZ"/>
        </w:rPr>
        <w:t>ا الباب ق</w:t>
      </w:r>
      <w:r>
        <w:rPr>
          <w:rFonts w:ascii="Simplified Arabic" w:hAnsi="Simplified Arabic" w:cs="Simplified Arabic" w:hint="cs"/>
          <w:b/>
          <w:bCs/>
          <w:sz w:val="28"/>
          <w:szCs w:val="28"/>
          <w:rtl/>
          <w:lang w:bidi="ar-DZ"/>
        </w:rPr>
        <w:t>د</w:t>
      </w:r>
      <w:r>
        <w:rPr>
          <w:rFonts w:ascii="Simplified Arabic" w:hAnsi="Simplified Arabic" w:cs="Simplified Arabic"/>
          <w:b/>
          <w:bCs/>
          <w:sz w:val="28"/>
          <w:szCs w:val="28"/>
          <w:rtl/>
          <w:lang w:bidi="ar-DZ"/>
        </w:rPr>
        <w:t xml:space="preserve">مت الجزائر </w:t>
      </w:r>
      <w:r>
        <w:rPr>
          <w:rFonts w:ascii="Simplified Arabic" w:hAnsi="Simplified Arabic" w:cs="Simplified Arabic" w:hint="cs"/>
          <w:b/>
          <w:bCs/>
          <w:sz w:val="28"/>
          <w:szCs w:val="28"/>
          <w:rtl/>
          <w:lang w:bidi="ar-DZ"/>
        </w:rPr>
        <w:t xml:space="preserve">منذ </w:t>
      </w:r>
      <w:r>
        <w:rPr>
          <w:rFonts w:ascii="Simplified Arabic" w:hAnsi="Simplified Arabic" w:cs="Simplified Arabic"/>
          <w:b/>
          <w:bCs/>
          <w:sz w:val="28"/>
          <w:szCs w:val="28"/>
          <w:rtl/>
          <w:lang w:bidi="ar-DZ"/>
        </w:rPr>
        <w:t xml:space="preserve">اللحظات </w:t>
      </w:r>
      <w:r w:rsidRPr="00B510A0">
        <w:rPr>
          <w:rFonts w:ascii="Simplified Arabic" w:hAnsi="Simplified Arabic" w:cs="Simplified Arabic"/>
          <w:b/>
          <w:bCs/>
          <w:sz w:val="28"/>
          <w:szCs w:val="28"/>
          <w:rtl/>
          <w:lang w:bidi="ar-DZ"/>
        </w:rPr>
        <w:t xml:space="preserve">الأولى </w:t>
      </w:r>
      <w:r>
        <w:rPr>
          <w:rFonts w:ascii="Simplified Arabic" w:hAnsi="Simplified Arabic" w:cs="Simplified Arabic"/>
          <w:b/>
          <w:bCs/>
          <w:sz w:val="28"/>
          <w:szCs w:val="28"/>
          <w:rtl/>
          <w:lang w:bidi="ar-DZ"/>
        </w:rPr>
        <w:t>بمساندة الشعب الصحراوي وبالوقو</w:t>
      </w:r>
      <w:r>
        <w:rPr>
          <w:rFonts w:ascii="Simplified Arabic" w:hAnsi="Simplified Arabic" w:cs="Simplified Arabic" w:hint="cs"/>
          <w:b/>
          <w:bCs/>
          <w:sz w:val="28"/>
          <w:szCs w:val="28"/>
          <w:rtl/>
          <w:lang w:bidi="ar-DZ"/>
        </w:rPr>
        <w:t xml:space="preserve">ف </w:t>
      </w:r>
      <w:r w:rsidRPr="00B510A0">
        <w:rPr>
          <w:rFonts w:ascii="Simplified Arabic" w:hAnsi="Simplified Arabic" w:cs="Simplified Arabic"/>
          <w:b/>
          <w:bCs/>
          <w:sz w:val="28"/>
          <w:szCs w:val="28"/>
          <w:rtl/>
          <w:lang w:bidi="ar-DZ"/>
        </w:rPr>
        <w:t>معه اتجاه عدالة قضيته</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r>
        <w:rPr>
          <w:rStyle w:val="Appelnotedebasdep"/>
          <w:rFonts w:ascii="Simplified Arabic" w:eastAsiaTheme="majorEastAsia" w:hAnsi="Simplified Arabic" w:cs="Simplified Arabic"/>
          <w:sz w:val="28"/>
          <w:szCs w:val="28"/>
          <w:rtl/>
          <w:lang w:bidi="ar-DZ"/>
        </w:rPr>
        <w:footnoteReference w:id="10"/>
      </w:r>
    </w:p>
    <w:p w:rsidR="00FE5FBB" w:rsidRDefault="00FE5FBB" w:rsidP="00FE5FBB">
      <w:pPr>
        <w:pStyle w:val="PrformatHTML"/>
        <w:shd w:val="clear" w:color="auto" w:fill="FFFFFF"/>
        <w:bidi/>
        <w:spacing w:after="240" w:line="276" w:lineRule="auto"/>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مرت الجزائر بظروف تاريخي</w:t>
      </w:r>
      <w:r>
        <w:rPr>
          <w:rFonts w:ascii="Simplified Arabic" w:hAnsi="Simplified Arabic" w:cs="Simplified Arabic" w:hint="eastAsia"/>
          <w:sz w:val="28"/>
          <w:szCs w:val="28"/>
          <w:rtl/>
          <w:lang w:bidi="ar-DZ"/>
        </w:rPr>
        <w:t>ة</w:t>
      </w:r>
      <w:r>
        <w:rPr>
          <w:rFonts w:ascii="Simplified Arabic" w:hAnsi="Simplified Arabic" w:cs="Simplified Arabic" w:hint="cs"/>
          <w:sz w:val="28"/>
          <w:szCs w:val="28"/>
          <w:rtl/>
          <w:lang w:bidi="ar-DZ"/>
        </w:rPr>
        <w:t xml:space="preserve"> قاسية، خاصة أثناء فترة الاستعمار الفرنسي،  فبعد أن نالت الجزائر الاستقلال رسمت سياستها الخارجية وفق مبادئ سلمية و ثابتة، </w:t>
      </w:r>
      <w:r>
        <w:rPr>
          <w:rFonts w:ascii="Simplified Arabic" w:hAnsi="Simplified Arabic" w:cs="Simplified Arabic"/>
          <w:sz w:val="28"/>
          <w:szCs w:val="28"/>
          <w:rtl/>
          <w:lang w:bidi="ar-DZ"/>
        </w:rPr>
        <w:t>فلا يمكن للجزائر أن تترك بلد</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 شقيقا بجوارها يعاني من الاحتلال و هي تتغنى ب</w:t>
      </w:r>
      <w:r>
        <w:rPr>
          <w:rFonts w:ascii="Simplified Arabic" w:hAnsi="Simplified Arabic" w:cs="Simplified Arabic" w:hint="cs"/>
          <w:sz w:val="28"/>
          <w:szCs w:val="28"/>
          <w:rtl/>
          <w:lang w:bidi="ar-DZ"/>
        </w:rPr>
        <w:t>السلام</w:t>
      </w:r>
      <w:r>
        <w:rPr>
          <w:rFonts w:ascii="Simplified Arabic" w:hAnsi="Simplified Arabic" w:cs="Simplified Arabic"/>
          <w:sz w:val="28"/>
          <w:szCs w:val="28"/>
          <w:rtl/>
          <w:lang w:bidi="ar-DZ"/>
        </w:rPr>
        <w:t>، فالجزائر لم ت</w:t>
      </w:r>
      <w:r>
        <w:rPr>
          <w:rFonts w:ascii="Simplified Arabic" w:hAnsi="Simplified Arabic" w:cs="Simplified Arabic" w:hint="cs"/>
          <w:sz w:val="28"/>
          <w:szCs w:val="28"/>
          <w:rtl/>
          <w:lang w:bidi="ar-DZ"/>
        </w:rPr>
        <w:t>ترك أي مجال دون ذكر قضية الصحراء الغربية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ف</w:t>
      </w:r>
      <w:r>
        <w:rPr>
          <w:rFonts w:ascii="Simplified Arabic" w:hAnsi="Simplified Arabic" w:cs="Simplified Arabic"/>
          <w:sz w:val="28"/>
          <w:szCs w:val="28"/>
          <w:rtl/>
          <w:lang w:bidi="ar-DZ"/>
        </w:rPr>
        <w:t xml:space="preserve">التسوية السلمية للنزاع و </w:t>
      </w:r>
      <w:r>
        <w:rPr>
          <w:rFonts w:ascii="Simplified Arabic" w:hAnsi="Simplified Arabic" w:cs="Simplified Arabic" w:hint="cs"/>
          <w:sz w:val="28"/>
          <w:szCs w:val="28"/>
          <w:rtl/>
          <w:lang w:bidi="ar-DZ"/>
        </w:rPr>
        <w:t xml:space="preserve">بدعوة من أطراف النزاع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ل</w:t>
      </w:r>
      <w:r>
        <w:rPr>
          <w:rFonts w:ascii="Simplified Arabic" w:hAnsi="Simplified Arabic" w:cs="Simplified Arabic"/>
          <w:sz w:val="28"/>
          <w:szCs w:val="28"/>
          <w:rtl/>
          <w:lang w:bidi="ar-DZ"/>
        </w:rPr>
        <w:t>تطبيق استفتاء تقرير مصير</w:t>
      </w:r>
      <w:r>
        <w:rPr>
          <w:rStyle w:val="Appelnotedebasdep"/>
          <w:rFonts w:ascii="Simplified Arabic" w:hAnsi="Simplified Arabic" w:cs="Simplified Arabic"/>
          <w:sz w:val="28"/>
          <w:szCs w:val="28"/>
          <w:rtl/>
          <w:lang w:bidi="ar-DZ"/>
        </w:rPr>
        <w:footnoteReference w:id="11"/>
      </w:r>
      <w:r>
        <w:rPr>
          <w:rFonts w:ascii="Simplified Arabic" w:hAnsi="Simplified Arabic" w:cs="Simplified Arabic" w:hint="cs"/>
          <w:sz w:val="28"/>
          <w:szCs w:val="28"/>
          <w:rtl/>
          <w:lang w:bidi="ar-DZ"/>
        </w:rPr>
        <w:t>.</w:t>
      </w:r>
    </w:p>
    <w:p w:rsidR="00FE5FBB" w:rsidRDefault="00FE5FBB" w:rsidP="00FE5FBB">
      <w:pPr>
        <w:widowControl w:val="0"/>
        <w:autoSpaceDE w:val="0"/>
        <w:autoSpaceDN w:val="0"/>
        <w:bidi/>
        <w:adjustRightInd w:val="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مازاد</w:t>
      </w:r>
      <w:r>
        <w:rPr>
          <w:rFonts w:ascii="Simplified Arabic" w:hAnsi="Simplified Arabic" w:cs="Simplified Arabic" w:hint="cs"/>
          <w:sz w:val="28"/>
          <w:szCs w:val="28"/>
          <w:rtl/>
          <w:lang w:bidi="ar-DZ"/>
        </w:rPr>
        <w:t>ت</w:t>
      </w:r>
      <w:r>
        <w:rPr>
          <w:rFonts w:ascii="Simplified Arabic" w:hAnsi="Simplified Arabic" w:cs="Simplified Arabic"/>
          <w:sz w:val="28"/>
          <w:szCs w:val="28"/>
          <w:rtl/>
          <w:lang w:bidi="ar-DZ"/>
        </w:rPr>
        <w:t xml:space="preserve"> للدبلوماسية الجزائرية</w:t>
      </w:r>
      <w:r>
        <w:rPr>
          <w:rFonts w:ascii="Simplified Arabic" w:hAnsi="Simplified Arabic" w:cs="Simplified Arabic" w:hint="cs"/>
          <w:sz w:val="28"/>
          <w:szCs w:val="28"/>
          <w:rtl/>
          <w:lang w:bidi="ar-DZ"/>
        </w:rPr>
        <w:t xml:space="preserve"> أكثر</w:t>
      </w:r>
      <w:r>
        <w:rPr>
          <w:rFonts w:ascii="Simplified Arabic" w:hAnsi="Simplified Arabic" w:cs="Simplified Arabic"/>
          <w:sz w:val="28"/>
          <w:szCs w:val="28"/>
          <w:rtl/>
          <w:lang w:bidi="ar-DZ"/>
        </w:rPr>
        <w:t xml:space="preserve"> صمود</w:t>
      </w:r>
      <w:r>
        <w:rPr>
          <w:rFonts w:ascii="Simplified Arabic" w:hAnsi="Simplified Arabic" w:cs="Simplified Arabic" w:hint="cs"/>
          <w:sz w:val="28"/>
          <w:szCs w:val="28"/>
          <w:rtl/>
          <w:lang w:bidi="ar-DZ"/>
        </w:rPr>
        <w:t>ا بمواقفها الثابتة اتجاه قضية الصحراء الغربية</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حينما</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تغنت الأمم المتحدة باللائحة</w:t>
      </w:r>
      <w:r>
        <w:rPr>
          <w:rFonts w:ascii="Simplified Arabic" w:hAnsi="Simplified Arabic" w:cs="Simplified Arabic"/>
          <w:sz w:val="28"/>
          <w:szCs w:val="28"/>
          <w:rtl/>
          <w:lang w:bidi="ar-DZ"/>
        </w:rPr>
        <w:t xml:space="preserve"> 1514 ال</w:t>
      </w:r>
      <w:r>
        <w:rPr>
          <w:rFonts w:ascii="Simplified Arabic" w:hAnsi="Simplified Arabic" w:cs="Simplified Arabic" w:hint="cs"/>
          <w:sz w:val="28"/>
          <w:szCs w:val="28"/>
          <w:rtl/>
          <w:lang w:bidi="ar-DZ"/>
        </w:rPr>
        <w:t>تي تتضمن في</w:t>
      </w:r>
      <w:r>
        <w:rPr>
          <w:rFonts w:ascii="Simplified Arabic" w:hAnsi="Simplified Arabic" w:cs="Simplified Arabic"/>
          <w:sz w:val="28"/>
          <w:szCs w:val="28"/>
          <w:rtl/>
          <w:lang w:bidi="ar-DZ"/>
        </w:rPr>
        <w:t xml:space="preserve"> حق الشعوب</w:t>
      </w:r>
      <w:r>
        <w:rPr>
          <w:rFonts w:ascii="Simplified Arabic" w:hAnsi="Simplified Arabic" w:cs="Simplified Arabic" w:hint="cs"/>
          <w:sz w:val="28"/>
          <w:szCs w:val="28"/>
          <w:rtl/>
          <w:lang w:bidi="ar-DZ"/>
        </w:rPr>
        <w:t xml:space="preserve"> المستعمرة</w:t>
      </w:r>
      <w:r>
        <w:rPr>
          <w:rFonts w:ascii="Simplified Arabic" w:hAnsi="Simplified Arabic" w:cs="Simplified Arabic"/>
          <w:sz w:val="28"/>
          <w:szCs w:val="28"/>
          <w:rtl/>
          <w:lang w:bidi="ar-DZ"/>
        </w:rPr>
        <w:t xml:space="preserve"> في تقرير مصيرها، حيث ص</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درت هذه اللائحة مباشرة بعد يومين من مظاهرات 11 ديسمبر 1960 التي تعتبر تحولا حاسما </w:t>
      </w:r>
      <w:r>
        <w:rPr>
          <w:rFonts w:ascii="Simplified Arabic" w:hAnsi="Simplified Arabic" w:cs="Simplified Arabic" w:hint="cs"/>
          <w:sz w:val="28"/>
          <w:szCs w:val="28"/>
          <w:rtl/>
          <w:lang w:bidi="ar-DZ"/>
        </w:rPr>
        <w:t>إبان</w:t>
      </w:r>
      <w:r>
        <w:rPr>
          <w:rFonts w:ascii="Simplified Arabic" w:hAnsi="Simplified Arabic" w:cs="Simplified Arabic"/>
          <w:sz w:val="28"/>
          <w:szCs w:val="28"/>
          <w:rtl/>
          <w:lang w:bidi="ar-DZ"/>
        </w:rPr>
        <w:t xml:space="preserve"> الثورة التحريرية، من هذا المنطلق  </w:t>
      </w:r>
      <w:r>
        <w:rPr>
          <w:rFonts w:ascii="Simplified Arabic" w:hAnsi="Simplified Arabic" w:cs="Simplified Arabic" w:hint="cs"/>
          <w:sz w:val="28"/>
          <w:szCs w:val="28"/>
          <w:rtl/>
          <w:lang w:bidi="ar-DZ"/>
        </w:rPr>
        <w:t>دافعت</w:t>
      </w:r>
      <w:r>
        <w:rPr>
          <w:rFonts w:ascii="Simplified Arabic" w:hAnsi="Simplified Arabic" w:cs="Simplified Arabic"/>
          <w:sz w:val="28"/>
          <w:szCs w:val="28"/>
          <w:rtl/>
          <w:lang w:bidi="ar-DZ"/>
        </w:rPr>
        <w:t xml:space="preserve"> الدبلوماسية الجزائرية</w:t>
      </w:r>
      <w:r>
        <w:rPr>
          <w:rFonts w:ascii="Simplified Arabic" w:hAnsi="Simplified Arabic" w:cs="Simplified Arabic" w:hint="cs"/>
          <w:sz w:val="28"/>
          <w:szCs w:val="28"/>
          <w:rtl/>
          <w:lang w:bidi="ar-DZ"/>
        </w:rPr>
        <w:t xml:space="preserve"> عن</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ال</w:t>
      </w:r>
      <w:r>
        <w:rPr>
          <w:rFonts w:ascii="Simplified Arabic" w:hAnsi="Simplified Arabic" w:cs="Simplified Arabic"/>
          <w:sz w:val="28"/>
          <w:szCs w:val="28"/>
          <w:rtl/>
          <w:lang w:bidi="ar-DZ"/>
        </w:rPr>
        <w:t>صحراء الغربي</w:t>
      </w:r>
      <w:r>
        <w:rPr>
          <w:rFonts w:ascii="Simplified Arabic" w:hAnsi="Simplified Arabic" w:cs="Simplified Arabic" w:hint="cs"/>
          <w:sz w:val="28"/>
          <w:szCs w:val="28"/>
          <w:rtl/>
          <w:lang w:bidi="ar-DZ"/>
        </w:rPr>
        <w:t>ة،</w:t>
      </w:r>
      <w:r>
        <w:rPr>
          <w:rFonts w:ascii="Simplified Arabic" w:hAnsi="Simplified Arabic" w:cs="Simplified Arabic"/>
          <w:sz w:val="28"/>
          <w:szCs w:val="28"/>
          <w:rtl/>
          <w:lang w:bidi="ar-DZ"/>
        </w:rPr>
        <w:t xml:space="preserve"> حيث نجحت هذه اللائحة</w:t>
      </w:r>
      <w:r>
        <w:rPr>
          <w:rFonts w:ascii="Simplified Arabic" w:hAnsi="Simplified Arabic" w:cs="Simplified Arabic" w:hint="cs"/>
          <w:sz w:val="28"/>
          <w:szCs w:val="28"/>
          <w:rtl/>
          <w:lang w:bidi="ar-DZ"/>
        </w:rPr>
        <w:t xml:space="preserve"> الأممية</w:t>
      </w:r>
      <w:r>
        <w:rPr>
          <w:rFonts w:ascii="Simplified Arabic" w:hAnsi="Simplified Arabic" w:cs="Simplified Arabic"/>
          <w:sz w:val="28"/>
          <w:szCs w:val="28"/>
          <w:rtl/>
          <w:lang w:bidi="ar-DZ"/>
        </w:rPr>
        <w:t xml:space="preserve"> بتحرير أكثر من 60 دولة إفريقية بما فيها الجزائر</w:t>
      </w:r>
      <w:r>
        <w:rPr>
          <w:rFonts w:ascii="Simplified Arabic" w:hAnsi="Simplified Arabic" w:cs="Simplified Arabic" w:hint="cs"/>
          <w:sz w:val="28"/>
          <w:szCs w:val="28"/>
          <w:rtl/>
          <w:lang w:bidi="ar-DZ"/>
        </w:rPr>
        <w:t xml:space="preserve"> فكيف لا تتحرر أيضا الصحراء الغربية.</w:t>
      </w:r>
      <w:r>
        <w:rPr>
          <w:rStyle w:val="Appelnotedebasdep"/>
          <w:rFonts w:ascii="Simplified Arabic" w:hAnsi="Simplified Arabic" w:cs="Simplified Arabic"/>
          <w:sz w:val="28"/>
          <w:szCs w:val="28"/>
          <w:rtl/>
          <w:lang w:bidi="ar-DZ"/>
        </w:rPr>
        <w:footnoteReference w:id="12"/>
      </w:r>
    </w:p>
    <w:p w:rsidR="00FE5FBB" w:rsidRDefault="00FE5FBB" w:rsidP="00FE5FBB">
      <w:pPr>
        <w:widowControl w:val="0"/>
        <w:autoSpaceDE w:val="0"/>
        <w:autoSpaceDN w:val="0"/>
        <w:bidi/>
        <w:adjustRightInd w:val="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فالجزائر تصنع دور الضغط على المنظمات الإقليمية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 خاصة الدولية، من وراء اللائحة 1514 حول ضرورة إجراء استفتاء حر في الصحراء الغربية الذي يهدف إلى ضمان حق </w:t>
      </w:r>
      <w:r>
        <w:rPr>
          <w:rFonts w:ascii="Simplified Arabic" w:hAnsi="Simplified Arabic" w:cs="Simplified Arabic" w:hint="cs"/>
          <w:sz w:val="28"/>
          <w:szCs w:val="28"/>
          <w:rtl/>
          <w:lang w:bidi="ar-DZ"/>
        </w:rPr>
        <w:t>الشعب الصحراوي في تقرير مصيره.</w:t>
      </w:r>
    </w:p>
    <w:p w:rsidR="00FE5FBB" w:rsidRDefault="00FE5FBB" w:rsidP="00FE5FBB">
      <w:pPr>
        <w:widowControl w:val="0"/>
        <w:autoSpaceDE w:val="0"/>
        <w:autoSpaceDN w:val="0"/>
        <w:bidi/>
        <w:adjustRightInd w:val="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ففي مقولة شهير</w:t>
      </w:r>
      <w:r>
        <w:rPr>
          <w:rFonts w:ascii="Simplified Arabic" w:hAnsi="Simplified Arabic" w:cs="Simplified Arabic" w:hint="cs"/>
          <w:sz w:val="28"/>
          <w:szCs w:val="28"/>
          <w:rtl/>
          <w:lang w:bidi="ar-DZ"/>
        </w:rPr>
        <w:t>ة التي</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تصدر بها</w:t>
      </w:r>
      <w:r>
        <w:rPr>
          <w:rFonts w:ascii="Simplified Arabic" w:hAnsi="Simplified Arabic" w:cs="Simplified Arabic"/>
          <w:sz w:val="28"/>
          <w:szCs w:val="28"/>
          <w:rtl/>
          <w:lang w:bidi="ar-DZ"/>
        </w:rPr>
        <w:t xml:space="preserve"> الرئيس الراحل </w:t>
      </w:r>
      <w:r w:rsidRPr="00E518B1">
        <w:rPr>
          <w:rFonts w:ascii="Simplified Arabic" w:hAnsi="Simplified Arabic" w:cs="Simplified Arabic"/>
          <w:b/>
          <w:bCs/>
          <w:sz w:val="28"/>
          <w:szCs w:val="28"/>
          <w:rtl/>
          <w:lang w:bidi="ar-DZ"/>
        </w:rPr>
        <w:t>هواري بومدين</w:t>
      </w:r>
      <w:r>
        <w:rPr>
          <w:rFonts w:ascii="Simplified Arabic" w:hAnsi="Simplified Arabic" w:cs="Simplified Arabic" w:hint="cs"/>
          <w:b/>
          <w:bCs/>
          <w:sz w:val="28"/>
          <w:szCs w:val="28"/>
          <w:rtl/>
          <w:lang w:bidi="ar-DZ"/>
        </w:rPr>
        <w:t xml:space="preserve"> </w:t>
      </w:r>
      <w:r w:rsidRPr="00FE5FBB">
        <w:rPr>
          <w:rFonts w:ascii="Simplified Arabic" w:hAnsi="Simplified Arabic" w:cs="Simplified Arabic" w:hint="cs"/>
          <w:sz w:val="28"/>
          <w:szCs w:val="28"/>
          <w:rtl/>
          <w:lang w:bidi="ar-DZ"/>
        </w:rPr>
        <w:t>قال</w:t>
      </w:r>
      <w:r>
        <w:rPr>
          <w:rFonts w:ascii="Simplified Arabic" w:hAnsi="Simplified Arabic" w:cs="Simplified Arabic" w:hint="cs"/>
          <w:b/>
          <w:bCs/>
          <w:sz w:val="28"/>
          <w:szCs w:val="28"/>
          <w:rtl/>
          <w:lang w:bidi="ar-DZ"/>
        </w:rPr>
        <w:t xml:space="preserve"> </w:t>
      </w:r>
      <w:r>
        <w:rPr>
          <w:rFonts w:ascii="Simplified Arabic" w:hAnsi="Simplified Arabic" w:cs="Simplified Arabic"/>
          <w:sz w:val="28"/>
          <w:szCs w:val="28"/>
          <w:rtl/>
          <w:lang w:bidi="ar-DZ"/>
        </w:rPr>
        <w:t xml:space="preserve">:" </w:t>
      </w:r>
      <w:r w:rsidRPr="00836222">
        <w:rPr>
          <w:rFonts w:ascii="Simplified Arabic" w:hAnsi="Simplified Arabic" w:cs="Simplified Arabic"/>
          <w:b/>
          <w:bCs/>
          <w:sz w:val="28"/>
          <w:szCs w:val="28"/>
          <w:rtl/>
          <w:lang w:bidi="ar-DZ"/>
        </w:rPr>
        <w:t xml:space="preserve">إن كل مواطن يجب أن يدرك أبعاد هذه القضية في ضوء فلسفة الجزائر و سياستها ليتفهم موقف الجزائر و دوافعه، </w:t>
      </w:r>
      <w:r w:rsidRPr="00836222">
        <w:rPr>
          <w:rFonts w:ascii="Simplified Arabic" w:hAnsi="Simplified Arabic" w:cs="Simplified Arabic" w:hint="cs"/>
          <w:b/>
          <w:bCs/>
          <w:sz w:val="28"/>
          <w:szCs w:val="28"/>
          <w:rtl/>
          <w:lang w:bidi="ar-DZ"/>
        </w:rPr>
        <w:t>إننا</w:t>
      </w:r>
      <w:r w:rsidRPr="00836222">
        <w:rPr>
          <w:rFonts w:ascii="Simplified Arabic" w:hAnsi="Simplified Arabic" w:cs="Simplified Arabic"/>
          <w:b/>
          <w:bCs/>
          <w:sz w:val="28"/>
          <w:szCs w:val="28"/>
          <w:rtl/>
          <w:lang w:bidi="ar-DZ"/>
        </w:rPr>
        <w:t xml:space="preserve"> </w:t>
      </w:r>
      <w:r w:rsidRPr="00836222">
        <w:rPr>
          <w:rFonts w:ascii="Simplified Arabic" w:hAnsi="Simplified Arabic" w:cs="Simplified Arabic"/>
          <w:b/>
          <w:bCs/>
          <w:sz w:val="28"/>
          <w:szCs w:val="28"/>
          <w:rtl/>
          <w:lang w:bidi="ar-DZ"/>
        </w:rPr>
        <w:lastRenderedPageBreak/>
        <w:t>نتحدث عن مبدأ حق تقرير المصير</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w:t>
      </w:r>
      <w:r>
        <w:rPr>
          <w:rStyle w:val="Appelnotedebasdep"/>
          <w:rFonts w:ascii="Simplified Arabic" w:hAnsi="Simplified Arabic" w:cs="Simplified Arabic"/>
          <w:sz w:val="28"/>
          <w:szCs w:val="28"/>
          <w:rtl/>
          <w:lang w:bidi="ar-DZ"/>
        </w:rPr>
        <w:footnoteReference w:id="13"/>
      </w:r>
      <w:r>
        <w:rPr>
          <w:rFonts w:ascii="Simplified Arabic" w:hAnsi="Simplified Arabic" w:cs="Simplified Arabic" w:hint="cs"/>
          <w:sz w:val="28"/>
          <w:szCs w:val="28"/>
          <w:rtl/>
          <w:lang w:bidi="ar-DZ"/>
        </w:rPr>
        <w:t xml:space="preserve"> يتمثل مضمون قول الرئيس </w:t>
      </w:r>
      <w:r w:rsidRPr="003131E0">
        <w:rPr>
          <w:rFonts w:ascii="Simplified Arabic" w:hAnsi="Simplified Arabic" w:cs="Simplified Arabic" w:hint="cs"/>
          <w:b/>
          <w:bCs/>
          <w:sz w:val="28"/>
          <w:szCs w:val="28"/>
          <w:rtl/>
          <w:lang w:bidi="ar-DZ"/>
        </w:rPr>
        <w:t>بومدين</w:t>
      </w:r>
      <w:r>
        <w:rPr>
          <w:rFonts w:ascii="Simplified Arabic" w:hAnsi="Simplified Arabic" w:cs="Simplified Arabic"/>
          <w:sz w:val="28"/>
          <w:szCs w:val="28"/>
          <w:rtl/>
          <w:lang w:bidi="ar-DZ"/>
        </w:rPr>
        <w:t xml:space="preserve"> في ضرورة إدراك العالم أن </w:t>
      </w:r>
      <w:r>
        <w:rPr>
          <w:rFonts w:ascii="Simplified Arabic" w:hAnsi="Simplified Arabic" w:cs="Simplified Arabic" w:hint="cs"/>
          <w:sz w:val="28"/>
          <w:szCs w:val="28"/>
          <w:rtl/>
          <w:lang w:bidi="ar-DZ"/>
        </w:rPr>
        <w:t>ا</w:t>
      </w:r>
      <w:r>
        <w:rPr>
          <w:rFonts w:ascii="Simplified Arabic" w:hAnsi="Simplified Arabic" w:cs="Simplified Arabic"/>
          <w:sz w:val="28"/>
          <w:szCs w:val="28"/>
          <w:rtl/>
          <w:lang w:bidi="ar-DZ"/>
        </w:rPr>
        <w:t xml:space="preserve">لجزائر </w:t>
      </w:r>
      <w:r>
        <w:rPr>
          <w:rFonts w:ascii="Simplified Arabic" w:hAnsi="Simplified Arabic" w:cs="Simplified Arabic" w:hint="cs"/>
          <w:sz w:val="28"/>
          <w:szCs w:val="28"/>
          <w:rtl/>
          <w:lang w:bidi="ar-DZ"/>
        </w:rPr>
        <w:t xml:space="preserve">تدعم شعب الصحراء الغربية في تقرير مصيره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عبر مجهودات دبلوماسية وليست كطرف في النزاع.</w:t>
      </w:r>
    </w:p>
    <w:p w:rsidR="00FE5FBB" w:rsidRDefault="00FE5FBB" w:rsidP="00FE5FBB">
      <w:pPr>
        <w:widowControl w:val="0"/>
        <w:autoSpaceDE w:val="0"/>
        <w:autoSpaceDN w:val="0"/>
        <w:bidi/>
        <w:adjustRightInd w:val="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حيث </w:t>
      </w:r>
      <w:r>
        <w:rPr>
          <w:rFonts w:ascii="Simplified Arabic" w:hAnsi="Simplified Arabic" w:cs="Simplified Arabic" w:hint="cs"/>
          <w:sz w:val="28"/>
          <w:szCs w:val="28"/>
          <w:rtl/>
          <w:lang w:bidi="ar-DZ"/>
        </w:rPr>
        <w:t>صرح</w:t>
      </w:r>
      <w:r>
        <w:rPr>
          <w:rFonts w:ascii="Simplified Arabic" w:hAnsi="Simplified Arabic" w:cs="Simplified Arabic"/>
          <w:sz w:val="28"/>
          <w:szCs w:val="28"/>
          <w:rtl/>
          <w:lang w:bidi="ar-DZ"/>
        </w:rPr>
        <w:t xml:space="preserve"> </w:t>
      </w:r>
      <w:r w:rsidRPr="0056081B">
        <w:rPr>
          <w:rFonts w:ascii="Simplified Arabic" w:hAnsi="Simplified Arabic" w:cs="Simplified Arabic"/>
          <w:b/>
          <w:bCs/>
          <w:sz w:val="28"/>
          <w:szCs w:val="28"/>
          <w:rtl/>
          <w:lang w:bidi="ar-DZ"/>
        </w:rPr>
        <w:t>أحمد لباط</w:t>
      </w:r>
      <w:r>
        <w:rPr>
          <w:rFonts w:ascii="Simplified Arabic" w:hAnsi="Simplified Arabic" w:cs="Simplified Arabic" w:hint="cs"/>
          <w:sz w:val="28"/>
          <w:szCs w:val="28"/>
          <w:rtl/>
          <w:lang w:bidi="ar-DZ"/>
        </w:rPr>
        <w:t xml:space="preserve"> قائلا</w:t>
      </w:r>
      <w:r>
        <w:rPr>
          <w:rFonts w:ascii="Simplified Arabic" w:hAnsi="Simplified Arabic" w:cs="Simplified Arabic"/>
          <w:sz w:val="28"/>
          <w:szCs w:val="28"/>
          <w:rtl/>
          <w:lang w:bidi="ar-DZ"/>
        </w:rPr>
        <w:t xml:space="preserve"> :" </w:t>
      </w:r>
      <w:r>
        <w:rPr>
          <w:rFonts w:ascii="Simplified Arabic" w:hAnsi="Simplified Arabic" w:cs="Simplified Arabic"/>
          <w:b/>
          <w:bCs/>
          <w:sz w:val="28"/>
          <w:szCs w:val="28"/>
          <w:rtl/>
          <w:lang w:bidi="ar-DZ"/>
        </w:rPr>
        <w:t xml:space="preserve">الجزائر لم تقتصر فقط على التعاون الدبلوماسي في المحافل الدولية، و لكن أخذت أيضا بجزء من الإنسانية، و هي صفة أخرى للدبلوماسية الجزائرية التي نسميها بالدبلوماسية الإنسانية،حيث جعلت جزء من أراضي تندوف مركز لمخيمات اللاجئين الصحراويين، و تم تقسيم تلك الأرض حسب الولايات المستعمرة </w:t>
      </w:r>
      <w:r>
        <w:rPr>
          <w:rFonts w:ascii="Simplified Arabic" w:hAnsi="Simplified Arabic" w:cs="Simplified Arabic" w:hint="cs"/>
          <w:b/>
          <w:bCs/>
          <w:sz w:val="28"/>
          <w:szCs w:val="28"/>
          <w:rtl/>
          <w:lang w:bidi="ar-DZ"/>
        </w:rPr>
        <w:t>إلى</w:t>
      </w:r>
      <w:r>
        <w:rPr>
          <w:rFonts w:ascii="Simplified Arabic" w:hAnsi="Simplified Arabic" w:cs="Simplified Arabic"/>
          <w:b/>
          <w:bCs/>
          <w:sz w:val="28"/>
          <w:szCs w:val="28"/>
          <w:rtl/>
          <w:lang w:bidi="ar-DZ"/>
        </w:rPr>
        <w:t xml:space="preserve"> كل من (أوسرد، العيون، بوجدور، سمارة...) و تعيين دوائر</w:t>
      </w:r>
      <w:r>
        <w:rPr>
          <w:rFonts w:ascii="Simplified Arabic" w:hAnsi="Simplified Arabic" w:cs="Simplified Arabic" w:hint="cs"/>
          <w:b/>
          <w:bCs/>
          <w:sz w:val="28"/>
          <w:szCs w:val="28"/>
          <w:rtl/>
          <w:lang w:bidi="ar-DZ"/>
        </w:rPr>
        <w:t xml:space="preserve"> </w:t>
      </w:r>
      <w:r>
        <w:rPr>
          <w:rFonts w:ascii="Simplified Arabic" w:hAnsi="Simplified Arabic" w:cs="Simplified Arabic"/>
          <w:b/>
          <w:bCs/>
          <w:sz w:val="28"/>
          <w:szCs w:val="28"/>
          <w:rtl/>
          <w:lang w:bidi="ar-DZ"/>
        </w:rPr>
        <w:t xml:space="preserve">و تدشين مراكز للتعليم، لأن الجزائر عانت كثيرا من الأمية </w:t>
      </w:r>
      <w:r>
        <w:rPr>
          <w:rFonts w:ascii="Simplified Arabic" w:hAnsi="Simplified Arabic" w:cs="Simplified Arabic" w:hint="cs"/>
          <w:b/>
          <w:bCs/>
          <w:sz w:val="28"/>
          <w:szCs w:val="28"/>
          <w:rtl/>
          <w:lang w:bidi="ar-DZ"/>
        </w:rPr>
        <w:t>إبان</w:t>
      </w:r>
      <w:r>
        <w:rPr>
          <w:rFonts w:ascii="Simplified Arabic" w:hAnsi="Simplified Arabic" w:cs="Simplified Arabic"/>
          <w:b/>
          <w:bCs/>
          <w:sz w:val="28"/>
          <w:szCs w:val="28"/>
          <w:rtl/>
          <w:lang w:bidi="ar-DZ"/>
        </w:rPr>
        <w:t xml:space="preserve"> الثورة ضد فرنسا</w:t>
      </w:r>
      <w:r>
        <w:rPr>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4"/>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 ما لاحظ</w:t>
      </w:r>
      <w:r>
        <w:rPr>
          <w:rFonts w:ascii="Simplified Arabic" w:hAnsi="Simplified Arabic" w:cs="Simplified Arabic" w:hint="cs"/>
          <w:sz w:val="28"/>
          <w:szCs w:val="28"/>
          <w:rtl/>
          <w:lang w:bidi="ar-DZ"/>
        </w:rPr>
        <w:t>ته الباحثة أثناء زيارتها</w:t>
      </w:r>
      <w:r>
        <w:rPr>
          <w:rFonts w:ascii="Simplified Arabic" w:hAnsi="Simplified Arabic" w:cs="Simplified Arabic"/>
          <w:sz w:val="28"/>
          <w:szCs w:val="28"/>
          <w:rtl/>
          <w:lang w:bidi="ar-DZ"/>
        </w:rPr>
        <w:t xml:space="preserve"> لمخيمات اللاجئين الصحراوين ،</w:t>
      </w:r>
      <w:r>
        <w:rPr>
          <w:rFonts w:ascii="Simplified Arabic" w:hAnsi="Simplified Arabic" w:cs="Simplified Arabic" w:hint="cs"/>
          <w:sz w:val="28"/>
          <w:szCs w:val="28"/>
          <w:rtl/>
          <w:lang w:bidi="ar-DZ"/>
        </w:rPr>
        <w:t xml:space="preserve"> أن الجزائر</w:t>
      </w:r>
      <w:r>
        <w:rPr>
          <w:rFonts w:ascii="Simplified Arabic" w:hAnsi="Simplified Arabic" w:cs="Simplified Arabic"/>
          <w:sz w:val="28"/>
          <w:szCs w:val="28"/>
          <w:rtl/>
          <w:lang w:bidi="ar-DZ"/>
        </w:rPr>
        <w:t xml:space="preserve"> سخرت أعمدة كهربائية لصالح الشعب الصحراوي بالمجان لتسهيل وضع المعيشة هناك</w:t>
      </w:r>
      <w:r>
        <w:rPr>
          <w:rFonts w:ascii="Simplified Arabic" w:hAnsi="Simplified Arabic" w:cs="Simplified Arabic" w:hint="cs"/>
          <w:sz w:val="28"/>
          <w:szCs w:val="28"/>
          <w:rtl/>
          <w:lang w:bidi="ar-DZ"/>
        </w:rPr>
        <w:t>، بالإضافة إلى مساعدات إنسانية.</w:t>
      </w:r>
    </w:p>
    <w:p w:rsidR="00FE5FBB" w:rsidRDefault="00FE5FBB" w:rsidP="00FE5FBB">
      <w:pPr>
        <w:widowControl w:val="0"/>
        <w:autoSpaceDE w:val="0"/>
        <w:autoSpaceDN w:val="0"/>
        <w:bidi/>
        <w:adjustRightInd w:val="0"/>
        <w:spacing w:after="0"/>
        <w:jc w:val="lowKashida"/>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و في مقابلة </w:t>
      </w:r>
      <w:r>
        <w:rPr>
          <w:rFonts w:ascii="Simplified Arabic" w:hAnsi="Simplified Arabic" w:cs="Simplified Arabic" w:hint="cs"/>
          <w:sz w:val="28"/>
          <w:szCs w:val="28"/>
          <w:rtl/>
          <w:lang w:bidi="ar-DZ"/>
        </w:rPr>
        <w:t>قامت بها الباحثة</w:t>
      </w:r>
      <w:r>
        <w:rPr>
          <w:rFonts w:ascii="Simplified Arabic" w:hAnsi="Simplified Arabic" w:cs="Simplified Arabic"/>
          <w:sz w:val="28"/>
          <w:szCs w:val="28"/>
          <w:rtl/>
          <w:lang w:bidi="ar-DZ"/>
        </w:rPr>
        <w:t xml:space="preserve"> مع </w:t>
      </w:r>
      <w:r>
        <w:rPr>
          <w:rFonts w:ascii="Simplified Arabic" w:hAnsi="Simplified Arabic" w:cs="Simplified Arabic" w:hint="cs"/>
          <w:sz w:val="28"/>
          <w:szCs w:val="28"/>
          <w:rtl/>
          <w:lang w:bidi="ar-DZ"/>
        </w:rPr>
        <w:t>"</w:t>
      </w:r>
      <w:r w:rsidRPr="00E518B1">
        <w:rPr>
          <w:rFonts w:ascii="Simplified Arabic" w:hAnsi="Simplified Arabic" w:cs="Simplified Arabic"/>
          <w:b/>
          <w:bCs/>
          <w:sz w:val="28"/>
          <w:szCs w:val="28"/>
          <w:rtl/>
          <w:lang w:bidi="ar-DZ"/>
        </w:rPr>
        <w:t>بشير مصطفى</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وزير مستشار لدى رئاسة الجمهورية العربية الصحراوية الديمقراطية</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w:t>
      </w:r>
      <w:r>
        <w:rPr>
          <w:rFonts w:ascii="Simplified Arabic" w:hAnsi="Simplified Arabic" w:cs="Simplified Arabic"/>
          <w:sz w:val="28"/>
          <w:szCs w:val="28"/>
          <w:rtl/>
          <w:lang w:bidi="ar-DZ"/>
        </w:rPr>
        <w:t xml:space="preserve">" </w:t>
      </w:r>
      <w:r>
        <w:rPr>
          <w:rFonts w:ascii="Simplified Arabic" w:hAnsi="Simplified Arabic" w:cs="Simplified Arabic"/>
          <w:b/>
          <w:bCs/>
          <w:sz w:val="28"/>
          <w:szCs w:val="28"/>
          <w:rtl/>
          <w:lang w:bidi="ar-DZ"/>
        </w:rPr>
        <w:t xml:space="preserve">موقف الجزائر </w:t>
      </w:r>
      <w:r>
        <w:rPr>
          <w:rFonts w:ascii="Simplified Arabic" w:hAnsi="Simplified Arabic" w:cs="Simplified Arabic" w:hint="cs"/>
          <w:b/>
          <w:bCs/>
          <w:sz w:val="28"/>
          <w:szCs w:val="28"/>
          <w:rtl/>
          <w:lang w:bidi="ar-DZ"/>
        </w:rPr>
        <w:t>اتجاه</w:t>
      </w:r>
      <w:r>
        <w:rPr>
          <w:rFonts w:ascii="Simplified Arabic" w:hAnsi="Simplified Arabic" w:cs="Simplified Arabic"/>
          <w:b/>
          <w:bCs/>
          <w:sz w:val="28"/>
          <w:szCs w:val="28"/>
          <w:rtl/>
          <w:lang w:bidi="ar-DZ"/>
        </w:rPr>
        <w:t xml:space="preserve"> قضية الصحراء الغربية تكمن في نقطتين رئيسيتين وهما:</w:t>
      </w:r>
    </w:p>
    <w:p w:rsidR="00FE5FBB" w:rsidRDefault="00FE5FBB" w:rsidP="00FE5FBB">
      <w:pPr>
        <w:widowControl w:val="0"/>
        <w:autoSpaceDE w:val="0"/>
        <w:autoSpaceDN w:val="0"/>
        <w:bidi/>
        <w:adjustRightInd w:val="0"/>
        <w:spacing w:after="0"/>
        <w:jc w:val="lowKashida"/>
        <w:rPr>
          <w:rFonts w:ascii="Simplified Arabic" w:hAnsi="Simplified Arabic" w:cs="Simplified Arabic"/>
          <w:b/>
          <w:bCs/>
          <w:sz w:val="28"/>
          <w:szCs w:val="28"/>
          <w:rtl/>
          <w:lang w:bidi="ar-DZ"/>
        </w:rPr>
      </w:pPr>
      <w:r>
        <w:rPr>
          <w:rFonts w:ascii="Simplified Arabic" w:hAnsi="Simplified Arabic" w:cs="Simplified Arabic"/>
          <w:b/>
          <w:bCs/>
          <w:sz w:val="28"/>
          <w:szCs w:val="28"/>
          <w:rtl/>
          <w:lang w:bidi="ar-DZ"/>
        </w:rPr>
        <w:t>1) القضية الصحراوية تشكل قيمة أساسية في الأمن القومي الجزائري و هو ما نشهده من تحديات تستهدف تفكيك الدول.</w:t>
      </w:r>
    </w:p>
    <w:p w:rsidR="00FE5FBB" w:rsidRPr="003131E0" w:rsidRDefault="00FE5FBB" w:rsidP="00FE5FBB">
      <w:pPr>
        <w:widowControl w:val="0"/>
        <w:autoSpaceDE w:val="0"/>
        <w:autoSpaceDN w:val="0"/>
        <w:bidi/>
        <w:adjustRightInd w:val="0"/>
        <w:spacing w:after="0"/>
        <w:jc w:val="lowKashida"/>
        <w:rPr>
          <w:rFonts w:ascii="Simplified Arabic" w:hAnsi="Simplified Arabic" w:cs="Simplified Arabic"/>
          <w:sz w:val="28"/>
          <w:szCs w:val="28"/>
          <w:rtl/>
          <w:lang w:bidi="ar-DZ"/>
        </w:rPr>
      </w:pPr>
      <w:r>
        <w:rPr>
          <w:rFonts w:ascii="Simplified Arabic" w:hAnsi="Simplified Arabic" w:cs="Simplified Arabic"/>
          <w:b/>
          <w:bCs/>
          <w:sz w:val="28"/>
          <w:szCs w:val="28"/>
          <w:rtl/>
          <w:lang w:bidi="ar-DZ"/>
        </w:rPr>
        <w:t>2) تهتم الجزائر ب</w:t>
      </w:r>
      <w:r>
        <w:rPr>
          <w:rFonts w:ascii="Simplified Arabic" w:hAnsi="Simplified Arabic" w:cs="Simplified Arabic" w:hint="cs"/>
          <w:b/>
          <w:bCs/>
          <w:sz w:val="28"/>
          <w:szCs w:val="28"/>
          <w:rtl/>
          <w:lang w:bidi="ar-DZ"/>
        </w:rPr>
        <w:t>قضية الصحراء الغربية</w:t>
      </w:r>
      <w:r>
        <w:rPr>
          <w:rFonts w:ascii="Simplified Arabic" w:hAnsi="Simplified Arabic" w:cs="Simplified Arabic"/>
          <w:b/>
          <w:bCs/>
          <w:sz w:val="28"/>
          <w:szCs w:val="28"/>
          <w:rtl/>
          <w:lang w:bidi="ar-DZ"/>
        </w:rPr>
        <w:t xml:space="preserve"> ، </w:t>
      </w:r>
      <w:r>
        <w:rPr>
          <w:rFonts w:ascii="Simplified Arabic" w:hAnsi="Simplified Arabic" w:cs="Simplified Arabic" w:hint="cs"/>
          <w:b/>
          <w:bCs/>
          <w:sz w:val="28"/>
          <w:szCs w:val="28"/>
          <w:rtl/>
          <w:lang w:bidi="ar-DZ"/>
        </w:rPr>
        <w:t>أ</w:t>
      </w:r>
      <w:r>
        <w:rPr>
          <w:rFonts w:ascii="Simplified Arabic" w:hAnsi="Simplified Arabic" w:cs="Simplified Arabic"/>
          <w:b/>
          <w:bCs/>
          <w:sz w:val="28"/>
          <w:szCs w:val="28"/>
          <w:rtl/>
          <w:lang w:bidi="ar-DZ"/>
        </w:rPr>
        <w:t>مام مصلحة التكامل المغاربي، حيث وجدت الصحراء الغربية نفسها دولة واحدة عندها مبادئ و قيم و سيادة في قراراتها، على الأقل لا يوجد من يفرض عليها قراراتها،</w:t>
      </w:r>
      <w:r>
        <w:rPr>
          <w:rFonts w:ascii="Simplified Arabic" w:hAnsi="Simplified Arabic" w:cs="Simplified Arabic" w:hint="cs"/>
          <w:b/>
          <w:bCs/>
          <w:sz w:val="28"/>
          <w:szCs w:val="28"/>
          <w:rtl/>
          <w:lang w:bidi="ar-DZ"/>
        </w:rPr>
        <w:t>ف</w:t>
      </w:r>
      <w:r>
        <w:rPr>
          <w:rFonts w:ascii="Simplified Arabic" w:hAnsi="Simplified Arabic" w:cs="Simplified Arabic"/>
          <w:b/>
          <w:bCs/>
          <w:sz w:val="28"/>
          <w:szCs w:val="28"/>
          <w:rtl/>
          <w:lang w:bidi="ar-DZ"/>
        </w:rPr>
        <w:t xml:space="preserve">الجزائر </w:t>
      </w:r>
      <w:r>
        <w:rPr>
          <w:rFonts w:ascii="Simplified Arabic" w:hAnsi="Simplified Arabic" w:cs="Simplified Arabic" w:hint="cs"/>
          <w:b/>
          <w:bCs/>
          <w:sz w:val="28"/>
          <w:szCs w:val="28"/>
          <w:rtl/>
          <w:lang w:bidi="ar-DZ"/>
        </w:rPr>
        <w:t>ه</w:t>
      </w:r>
      <w:r>
        <w:rPr>
          <w:rFonts w:ascii="Simplified Arabic" w:hAnsi="Simplified Arabic" w:cs="Simplified Arabic"/>
          <w:b/>
          <w:bCs/>
          <w:sz w:val="28"/>
          <w:szCs w:val="28"/>
          <w:rtl/>
          <w:lang w:bidi="ar-DZ"/>
        </w:rPr>
        <w:t>ي الدولة الوحيدة في منطقة المغرب العربي التي تساندنا في الوقت الراهن</w:t>
      </w:r>
      <w:r>
        <w:rPr>
          <w:rFonts w:ascii="Simplified Arabic" w:hAnsi="Simplified Arabic" w:cs="Simplified Arabic" w:hint="cs"/>
          <w:b/>
          <w:bCs/>
          <w:sz w:val="28"/>
          <w:szCs w:val="28"/>
          <w:rtl/>
          <w:lang w:bidi="ar-DZ"/>
        </w:rPr>
        <w:t>"</w:t>
      </w:r>
      <w:r>
        <w:rPr>
          <w:rFonts w:ascii="Simplified Arabic" w:hAnsi="Simplified Arabic" w:cs="Simplified Arabic"/>
          <w:sz w:val="28"/>
          <w:szCs w:val="28"/>
          <w:rtl/>
          <w:lang w:bidi="ar-DZ"/>
        </w:rPr>
        <w:t>.</w:t>
      </w:r>
      <w:r>
        <w:rPr>
          <w:rStyle w:val="Appelnotedebasdep"/>
          <w:rFonts w:ascii="Simplified Arabic" w:hAnsi="Simplified Arabic" w:cs="Simplified Arabic"/>
          <w:sz w:val="28"/>
          <w:szCs w:val="28"/>
          <w:rtl/>
          <w:lang w:bidi="ar-DZ"/>
        </w:rPr>
        <w:footnoteReference w:id="15"/>
      </w:r>
    </w:p>
    <w:p w:rsidR="00FE5FBB" w:rsidRPr="003131E0" w:rsidRDefault="00FE5FBB" w:rsidP="00FE5FBB">
      <w:pPr>
        <w:widowControl w:val="0"/>
        <w:autoSpaceDE w:val="0"/>
        <w:autoSpaceDN w:val="0"/>
        <w:bidi/>
        <w:adjustRightInd w:val="0"/>
        <w:spacing w:before="240"/>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دعم الجزائر لقضية الصحراء الغربية من خلال موقع وزارة الشؤون الخارجية، بتحليل مضمون حوالي 82 بيان من بيانات الوزارة من 01 جانفي 2014 إلى 01 فيفري 2017، مجموعه 82 بيان موزع على ثلاث سنوات بمعدل 27 بيان كل سنة كما موضح في الجدول الموالي:</w:t>
      </w:r>
    </w:p>
    <w:p w:rsidR="00FE5FBB" w:rsidRPr="007A3DD0" w:rsidRDefault="00FE5FBB" w:rsidP="00FE5FBB">
      <w:pPr>
        <w:widowControl w:val="0"/>
        <w:autoSpaceDE w:val="0"/>
        <w:autoSpaceDN w:val="0"/>
        <w:bidi/>
        <w:adjustRightInd w:val="0"/>
        <w:jc w:val="center"/>
        <w:rPr>
          <w:rFonts w:ascii="Simplified Arabic" w:hAnsi="Simplified Arabic" w:cs="Simplified Arabic"/>
          <w:b/>
          <w:bCs/>
          <w:sz w:val="28"/>
          <w:szCs w:val="28"/>
          <w:rtl/>
          <w:lang w:bidi="ar-DZ"/>
        </w:rPr>
      </w:pPr>
      <w:r w:rsidRPr="007A3DD0">
        <w:rPr>
          <w:rFonts w:ascii="Simplified Arabic" w:hAnsi="Simplified Arabic" w:cs="Simplified Arabic" w:hint="cs"/>
          <w:b/>
          <w:bCs/>
          <w:sz w:val="28"/>
          <w:szCs w:val="28"/>
          <w:rtl/>
          <w:lang w:bidi="ar-DZ"/>
        </w:rPr>
        <w:lastRenderedPageBreak/>
        <w:t>العنوان: تكرار الكلمات المفتاحية الخاصة بقضية الصحراء الغربية</w:t>
      </w:r>
    </w:p>
    <w:tbl>
      <w:tblPr>
        <w:bidiVisual/>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6"/>
        <w:gridCol w:w="7"/>
        <w:gridCol w:w="4678"/>
        <w:gridCol w:w="7"/>
        <w:gridCol w:w="1139"/>
        <w:gridCol w:w="1053"/>
      </w:tblGrid>
      <w:tr w:rsidR="00FE5FBB" w:rsidTr="00DB2993">
        <w:trPr>
          <w:trHeight w:val="1097"/>
        </w:trPr>
        <w:tc>
          <w:tcPr>
            <w:tcW w:w="1913" w:type="dxa"/>
            <w:gridSpan w:val="2"/>
          </w:tcPr>
          <w:p w:rsidR="00FE5FBB" w:rsidRDefault="00FE5FBB" w:rsidP="00DB2993">
            <w:pPr>
              <w:widowControl w:val="0"/>
              <w:autoSpaceDE w:val="0"/>
              <w:autoSpaceDN w:val="0"/>
              <w:bidi/>
              <w:adjustRightInd w:val="0"/>
              <w:spacing w:after="0"/>
              <w:jc w:val="center"/>
              <w:rPr>
                <w:rFonts w:ascii="Simplified Arabic" w:hAnsi="Simplified Arabic" w:cs="Simplified Arabic"/>
                <w:b/>
                <w:bCs/>
                <w:sz w:val="40"/>
                <w:szCs w:val="40"/>
                <w:rtl/>
                <w:lang w:bidi="ar-DZ"/>
              </w:rPr>
            </w:pPr>
            <w:r>
              <w:rPr>
                <w:rFonts w:ascii="Simplified Arabic" w:hAnsi="Simplified Arabic" w:cs="Simplified Arabic" w:hint="cs"/>
                <w:b/>
                <w:bCs/>
                <w:sz w:val="40"/>
                <w:szCs w:val="40"/>
                <w:rtl/>
                <w:lang w:bidi="ar-DZ"/>
              </w:rPr>
              <w:t>ترتيب</w:t>
            </w:r>
          </w:p>
          <w:p w:rsidR="00FE5FBB" w:rsidRDefault="00FE5FBB" w:rsidP="00DB2993">
            <w:pPr>
              <w:widowControl w:val="0"/>
              <w:autoSpaceDE w:val="0"/>
              <w:autoSpaceDN w:val="0"/>
              <w:bidi/>
              <w:adjustRightInd w:val="0"/>
              <w:spacing w:after="0"/>
              <w:jc w:val="center"/>
              <w:rPr>
                <w:rFonts w:ascii="Simplified Arabic" w:hAnsi="Simplified Arabic" w:cs="Simplified Arabic"/>
                <w:sz w:val="28"/>
                <w:szCs w:val="28"/>
                <w:rtl/>
                <w:lang w:bidi="ar-DZ"/>
              </w:rPr>
            </w:pPr>
            <w:r>
              <w:rPr>
                <w:rFonts w:ascii="Simplified Arabic" w:hAnsi="Simplified Arabic" w:cs="Simplified Arabic" w:hint="cs"/>
                <w:b/>
                <w:bCs/>
                <w:sz w:val="40"/>
                <w:szCs w:val="40"/>
                <w:rtl/>
                <w:lang w:bidi="ar-DZ"/>
              </w:rPr>
              <w:t>التواتر</w:t>
            </w:r>
          </w:p>
        </w:tc>
        <w:tc>
          <w:tcPr>
            <w:tcW w:w="4685" w:type="dxa"/>
            <w:gridSpan w:val="2"/>
          </w:tcPr>
          <w:p w:rsidR="00FE5FBB" w:rsidRPr="00F44CFE" w:rsidRDefault="00FE5FBB" w:rsidP="00DB2993">
            <w:pPr>
              <w:jc w:val="center"/>
              <w:rPr>
                <w:rFonts w:ascii="Simplified Arabic" w:hAnsi="Simplified Arabic" w:cs="Simplified Arabic"/>
                <w:b/>
                <w:bCs/>
                <w:sz w:val="36"/>
                <w:szCs w:val="36"/>
                <w:lang w:bidi="ar-DZ"/>
              </w:rPr>
            </w:pPr>
            <w:r w:rsidRPr="00F44CFE">
              <w:rPr>
                <w:rFonts w:ascii="Simplified Arabic" w:hAnsi="Simplified Arabic" w:cs="Simplified Arabic" w:hint="cs"/>
                <w:b/>
                <w:bCs/>
                <w:sz w:val="36"/>
                <w:szCs w:val="36"/>
                <w:rtl/>
                <w:lang w:bidi="ar-DZ"/>
              </w:rPr>
              <w:t>الكلمات مفتاحية</w:t>
            </w:r>
          </w:p>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c>
          <w:tcPr>
            <w:tcW w:w="2192" w:type="dxa"/>
            <w:gridSpan w:val="2"/>
          </w:tcPr>
          <w:p w:rsidR="00FE5FBB" w:rsidRPr="00F44CFE" w:rsidRDefault="00FE5FBB" w:rsidP="00DB2993">
            <w:pPr>
              <w:jc w:val="center"/>
              <w:rPr>
                <w:rFonts w:ascii="Simplified Arabic" w:hAnsi="Simplified Arabic" w:cs="Simplified Arabic"/>
                <w:b/>
                <w:bCs/>
                <w:sz w:val="36"/>
                <w:szCs w:val="36"/>
                <w:rtl/>
                <w:lang w:bidi="ar-DZ"/>
              </w:rPr>
            </w:pPr>
            <w:r w:rsidRPr="00F44CFE">
              <w:rPr>
                <w:rFonts w:ascii="Simplified Arabic" w:hAnsi="Simplified Arabic" w:cs="Simplified Arabic" w:hint="cs"/>
                <w:b/>
                <w:bCs/>
                <w:sz w:val="36"/>
                <w:szCs w:val="36"/>
                <w:rtl/>
                <w:lang w:bidi="ar-DZ"/>
              </w:rPr>
              <w:t>تواتراتها</w:t>
            </w:r>
          </w:p>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r>
      <w:tr w:rsidR="00FE5FBB" w:rsidTr="00DB2993">
        <w:trPr>
          <w:trHeight w:val="645"/>
        </w:trPr>
        <w:tc>
          <w:tcPr>
            <w:tcW w:w="1913"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01</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الأمم المتحدة</w:t>
            </w:r>
          </w:p>
        </w:tc>
        <w:tc>
          <w:tcPr>
            <w:tcW w:w="2192"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90 مرة</w:t>
            </w:r>
          </w:p>
        </w:tc>
      </w:tr>
      <w:tr w:rsidR="00FE5FBB" w:rsidTr="00DB2993">
        <w:trPr>
          <w:trHeight w:val="581"/>
        </w:trPr>
        <w:tc>
          <w:tcPr>
            <w:tcW w:w="1913"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02</w:t>
            </w:r>
          </w:p>
        </w:tc>
        <w:tc>
          <w:tcPr>
            <w:tcW w:w="4685" w:type="dxa"/>
            <w:gridSpan w:val="2"/>
            <w:vMerge w:val="restart"/>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الصحراء الغربية ( 85 مرّة).</w:t>
            </w:r>
          </w:p>
        </w:tc>
        <w:tc>
          <w:tcPr>
            <w:tcW w:w="1139" w:type="dxa"/>
            <w:vMerge w:val="restart"/>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مسألة</w:t>
            </w:r>
          </w:p>
        </w:tc>
        <w:tc>
          <w:tcPr>
            <w:tcW w:w="1053" w:type="dxa"/>
            <w:vMerge w:val="restart"/>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26 مرة</w:t>
            </w:r>
          </w:p>
        </w:tc>
      </w:tr>
      <w:tr w:rsidR="00FE5FBB" w:rsidTr="00DB2993">
        <w:trPr>
          <w:trHeight w:val="750"/>
        </w:trPr>
        <w:tc>
          <w:tcPr>
            <w:tcW w:w="1913" w:type="dxa"/>
            <w:gridSpan w:val="2"/>
            <w:vMerge w:val="restart"/>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c>
          <w:tcPr>
            <w:tcW w:w="4685" w:type="dxa"/>
            <w:gridSpan w:val="2"/>
            <w:vMerge/>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p>
        </w:tc>
        <w:tc>
          <w:tcPr>
            <w:tcW w:w="1139" w:type="dxa"/>
            <w:vMerge/>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c>
          <w:tcPr>
            <w:tcW w:w="1053" w:type="dxa"/>
            <w:vMerge/>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r>
      <w:tr w:rsidR="00FE5FBB" w:rsidTr="00DB2993">
        <w:trPr>
          <w:trHeight w:val="96"/>
        </w:trPr>
        <w:tc>
          <w:tcPr>
            <w:tcW w:w="1913" w:type="dxa"/>
            <w:gridSpan w:val="2"/>
            <w:vMerge/>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c>
          <w:tcPr>
            <w:tcW w:w="4685" w:type="dxa"/>
            <w:gridSpan w:val="2"/>
            <w:vMerge/>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p>
        </w:tc>
        <w:tc>
          <w:tcPr>
            <w:tcW w:w="1139" w:type="dxa"/>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قضية</w:t>
            </w:r>
          </w:p>
        </w:tc>
        <w:tc>
          <w:tcPr>
            <w:tcW w:w="1053" w:type="dxa"/>
            <w:tcBorders>
              <w:bottom w:val="single" w:sz="4" w:space="0" w:color="auto"/>
            </w:tcBorders>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17 مرة</w:t>
            </w:r>
          </w:p>
        </w:tc>
      </w:tr>
      <w:tr w:rsidR="00FE5FBB" w:rsidTr="00DB2993">
        <w:trPr>
          <w:trHeight w:val="261"/>
        </w:trPr>
        <w:tc>
          <w:tcPr>
            <w:tcW w:w="1913" w:type="dxa"/>
            <w:gridSpan w:val="2"/>
            <w:vMerge/>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p>
        </w:tc>
        <w:tc>
          <w:tcPr>
            <w:tcW w:w="4685" w:type="dxa"/>
            <w:gridSpan w:val="2"/>
            <w:vMerge/>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p>
        </w:tc>
        <w:tc>
          <w:tcPr>
            <w:tcW w:w="1139" w:type="dxa"/>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نزاع</w:t>
            </w:r>
          </w:p>
        </w:tc>
        <w:tc>
          <w:tcPr>
            <w:tcW w:w="1053" w:type="dxa"/>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 مرة</w:t>
            </w:r>
          </w:p>
        </w:tc>
      </w:tr>
      <w:tr w:rsidR="00FE5FBB" w:rsidTr="00DB2993">
        <w:trPr>
          <w:trHeight w:val="688"/>
        </w:trPr>
        <w:tc>
          <w:tcPr>
            <w:tcW w:w="1913"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03</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حق تقرير المصبر للشعب الصحراوي</w:t>
            </w:r>
          </w:p>
        </w:tc>
        <w:tc>
          <w:tcPr>
            <w:tcW w:w="2192"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31 مرة</w:t>
            </w:r>
          </w:p>
        </w:tc>
      </w:tr>
      <w:tr w:rsidR="00FE5FBB" w:rsidTr="00DB2993">
        <w:trPr>
          <w:trHeight w:val="667"/>
        </w:trPr>
        <w:tc>
          <w:tcPr>
            <w:tcW w:w="1913"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04</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إستفتاء حر و نزيه و محايد</w:t>
            </w:r>
          </w:p>
        </w:tc>
        <w:tc>
          <w:tcPr>
            <w:tcW w:w="2192"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15 مرة</w:t>
            </w:r>
          </w:p>
        </w:tc>
      </w:tr>
      <w:tr w:rsidR="00FE5FBB" w:rsidTr="00DB2993">
        <w:trPr>
          <w:trHeight w:val="644"/>
        </w:trPr>
        <w:tc>
          <w:tcPr>
            <w:tcW w:w="1913"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05</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مجلس الأمن</w:t>
            </w:r>
          </w:p>
        </w:tc>
        <w:tc>
          <w:tcPr>
            <w:tcW w:w="2192"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14 مرة</w:t>
            </w:r>
          </w:p>
        </w:tc>
      </w:tr>
      <w:tr w:rsidR="00FE5FBB" w:rsidTr="00DB2993">
        <w:trPr>
          <w:trHeight w:val="646"/>
        </w:trPr>
        <w:tc>
          <w:tcPr>
            <w:tcW w:w="1906" w:type="dxa"/>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06</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حقوق الإنسان</w:t>
            </w:r>
          </w:p>
        </w:tc>
        <w:tc>
          <w:tcPr>
            <w:tcW w:w="2199" w:type="dxa"/>
            <w:gridSpan w:val="3"/>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11 مرة</w:t>
            </w:r>
          </w:p>
        </w:tc>
      </w:tr>
      <w:tr w:rsidR="00FE5FBB" w:rsidTr="00DB2993">
        <w:trPr>
          <w:trHeight w:val="666"/>
        </w:trPr>
        <w:tc>
          <w:tcPr>
            <w:tcW w:w="1906" w:type="dxa"/>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07</w:t>
            </w:r>
          </w:p>
        </w:tc>
        <w:tc>
          <w:tcPr>
            <w:tcW w:w="4685" w:type="dxa"/>
            <w:gridSpan w:val="2"/>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تسوية سياسية عادلة و دائمة</w:t>
            </w:r>
          </w:p>
        </w:tc>
        <w:tc>
          <w:tcPr>
            <w:tcW w:w="2199" w:type="dxa"/>
            <w:gridSpan w:val="3"/>
          </w:tcPr>
          <w:p w:rsidR="00FE5FBB" w:rsidRDefault="00FE5FBB" w:rsidP="00DB2993">
            <w:pPr>
              <w:widowControl w:val="0"/>
              <w:autoSpaceDE w:val="0"/>
              <w:autoSpaceDN w:val="0"/>
              <w:bidi/>
              <w:adjustRightInd w:val="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08 مرّات</w:t>
            </w:r>
          </w:p>
        </w:tc>
      </w:tr>
    </w:tbl>
    <w:p w:rsidR="00EB1B54" w:rsidRDefault="00FE5FBB" w:rsidP="00FE5FBB">
      <w:pPr>
        <w:widowControl w:val="0"/>
        <w:autoSpaceDE w:val="0"/>
        <w:autoSpaceDN w:val="0"/>
        <w:bidi/>
        <w:adjustRightInd w:val="0"/>
        <w:jc w:val="center"/>
        <w:rPr>
          <w:rFonts w:ascii="Simplified Arabic" w:hAnsi="Simplified Arabic" w:cs="Simplified Arabic" w:hint="cs"/>
          <w:sz w:val="28"/>
          <w:szCs w:val="28"/>
          <w:rtl/>
          <w:lang w:bidi="ar-DZ"/>
        </w:rPr>
      </w:pPr>
      <w:r>
        <w:rPr>
          <w:rFonts w:ascii="Simplified Arabic" w:hAnsi="Simplified Arabic" w:cs="Simplified Arabic" w:hint="cs"/>
          <w:sz w:val="28"/>
          <w:szCs w:val="28"/>
          <w:rtl/>
          <w:lang w:bidi="ar-DZ"/>
        </w:rPr>
        <w:t xml:space="preserve"> الجدول رقم02 </w:t>
      </w:r>
      <w:r>
        <w:rPr>
          <w:rStyle w:val="Appelnotedebasdep"/>
          <w:rFonts w:ascii="Simplified Arabic" w:hAnsi="Simplified Arabic" w:cs="Simplified Arabic"/>
          <w:sz w:val="28"/>
          <w:szCs w:val="28"/>
          <w:rtl/>
          <w:lang w:bidi="ar-DZ"/>
        </w:rPr>
        <w:footnoteReference w:id="16"/>
      </w:r>
    </w:p>
    <w:p w:rsidR="00FE5FBB" w:rsidRDefault="00FE5FBB" w:rsidP="00FE5FBB">
      <w:pPr>
        <w:widowControl w:val="0"/>
        <w:autoSpaceDE w:val="0"/>
        <w:autoSpaceDN w:val="0"/>
        <w:bidi/>
        <w:adjustRightInd w:val="0"/>
        <w:jc w:val="lowKashida"/>
        <w:rPr>
          <w:rFonts w:ascii="Simplified Arabic" w:hAnsi="Simplified Arabic" w:cs="Simplified Arabic" w:hint="cs"/>
          <w:b/>
          <w:bCs/>
          <w:sz w:val="28"/>
          <w:szCs w:val="28"/>
          <w:rtl/>
          <w:lang w:bidi="ar-DZ"/>
        </w:rPr>
      </w:pPr>
    </w:p>
    <w:p w:rsidR="00FE5FBB" w:rsidRDefault="00FE5FBB" w:rsidP="00FE5FBB">
      <w:pPr>
        <w:widowControl w:val="0"/>
        <w:autoSpaceDE w:val="0"/>
        <w:autoSpaceDN w:val="0"/>
        <w:bidi/>
        <w:adjustRightInd w:val="0"/>
        <w:jc w:val="lowKashida"/>
        <w:rPr>
          <w:rFonts w:ascii="Simplified Arabic" w:hAnsi="Simplified Arabic" w:cs="Simplified Arabic" w:hint="cs"/>
          <w:b/>
          <w:bCs/>
          <w:sz w:val="28"/>
          <w:szCs w:val="28"/>
          <w:rtl/>
          <w:lang w:bidi="ar-DZ"/>
        </w:rPr>
      </w:pPr>
    </w:p>
    <w:p w:rsidR="00FE5FBB" w:rsidRDefault="00FE5FBB" w:rsidP="00FE5FBB">
      <w:pPr>
        <w:widowControl w:val="0"/>
        <w:autoSpaceDE w:val="0"/>
        <w:autoSpaceDN w:val="0"/>
        <w:bidi/>
        <w:adjustRightInd w:val="0"/>
        <w:jc w:val="lowKashida"/>
        <w:rPr>
          <w:rFonts w:ascii="Simplified Arabic" w:hAnsi="Simplified Arabic" w:cs="Simplified Arabic" w:hint="cs"/>
          <w:b/>
          <w:bCs/>
          <w:sz w:val="28"/>
          <w:szCs w:val="28"/>
          <w:rtl/>
          <w:lang w:bidi="ar-DZ"/>
        </w:rPr>
      </w:pPr>
    </w:p>
    <w:p w:rsidR="00FE5FBB" w:rsidRDefault="00FE5FBB" w:rsidP="00FE5FBB">
      <w:pPr>
        <w:widowControl w:val="0"/>
        <w:autoSpaceDE w:val="0"/>
        <w:autoSpaceDN w:val="0"/>
        <w:bidi/>
        <w:adjustRightInd w:val="0"/>
        <w:jc w:val="lowKashida"/>
        <w:rPr>
          <w:rFonts w:ascii="Simplified Arabic" w:hAnsi="Simplified Arabic" w:cs="Simplified Arabic"/>
          <w:b/>
          <w:bCs/>
          <w:sz w:val="28"/>
          <w:szCs w:val="28"/>
          <w:rtl/>
          <w:lang w:bidi="ar-DZ"/>
        </w:rPr>
      </w:pPr>
    </w:p>
    <w:p w:rsidR="00FE5FBB" w:rsidRDefault="00FE5FBB" w:rsidP="00FE5FBB">
      <w:pPr>
        <w:widowControl w:val="0"/>
        <w:autoSpaceDE w:val="0"/>
        <w:autoSpaceDN w:val="0"/>
        <w:bidi/>
        <w:adjustRightInd w:val="0"/>
        <w:jc w:val="lowKashida"/>
        <w:rPr>
          <w:rFonts w:ascii="Simplified Arabic" w:hAnsi="Simplified Arabic" w:cs="Simplified Arabic" w:hint="cs"/>
          <w:b/>
          <w:bCs/>
          <w:sz w:val="28"/>
          <w:szCs w:val="28"/>
          <w:rtl/>
          <w:lang w:bidi="ar-DZ"/>
        </w:rPr>
      </w:pPr>
      <w:r>
        <w:rPr>
          <w:rFonts w:ascii="Simplified Arabic" w:hAnsi="Simplified Arabic" w:cs="Simplified Arabic" w:hint="cs"/>
          <w:b/>
          <w:bCs/>
          <w:noProof/>
          <w:sz w:val="28"/>
          <w:szCs w:val="28"/>
          <w:rtl/>
        </w:rPr>
        <w:lastRenderedPageBreak/>
        <w:pict>
          <v:oval id="_x0000_s1075" style="position:absolute;left:0;text-align:left;margin-left:40.9pt;margin-top:-1.85pt;width:111pt;height:85.7pt;z-index:251709440" fillcolor="#c0504d [3205]" strokecolor="#f2f2f2 [3041]" strokeweight="3pt">
            <v:shadow on="t" type="perspective" color="#622423 [1605]" opacity=".5" offset="1pt" offset2="-1pt"/>
            <v:textbox>
              <w:txbxContent>
                <w:p w:rsidR="00FE5FBB" w:rsidRPr="00FE5FBB" w:rsidRDefault="00FE5FBB" w:rsidP="00FE5FBB">
                  <w:pPr>
                    <w:jc w:val="center"/>
                    <w:rPr>
                      <w:rFonts w:ascii="Simplified Arabic" w:hAnsi="Simplified Arabic" w:cs="Simplified Arabic"/>
                      <w:sz w:val="40"/>
                      <w:szCs w:val="40"/>
                      <w:lang w:bidi="ar-DZ"/>
                    </w:rPr>
                  </w:pPr>
                  <w:r w:rsidRPr="00FE5FBB">
                    <w:rPr>
                      <w:rFonts w:ascii="Simplified Arabic" w:hAnsi="Simplified Arabic" w:cs="Simplified Arabic"/>
                      <w:sz w:val="40"/>
                      <w:szCs w:val="40"/>
                      <w:rtl/>
                      <w:lang w:bidi="ar-DZ"/>
                    </w:rPr>
                    <w:t>المغرب</w:t>
                  </w:r>
                </w:p>
              </w:txbxContent>
            </v:textbox>
          </v:oval>
        </w:pict>
      </w:r>
    </w:p>
    <w:p w:rsidR="00FE5FBB" w:rsidRDefault="00FE5FBB" w:rsidP="00FE5FBB">
      <w:pPr>
        <w:widowControl w:val="0"/>
        <w:autoSpaceDE w:val="0"/>
        <w:autoSpaceDN w:val="0"/>
        <w:bidi/>
        <w:adjustRightInd w:val="0"/>
        <w:jc w:val="lowKashida"/>
        <w:rPr>
          <w:rFonts w:ascii="Simplified Arabic" w:hAnsi="Simplified Arabic" w:cs="Simplified Arabic" w:hint="cs"/>
          <w:b/>
          <w:bCs/>
          <w:sz w:val="28"/>
          <w:szCs w:val="28"/>
          <w:rtl/>
          <w:lang w:bidi="ar-DZ"/>
        </w:rPr>
      </w:pPr>
      <w:r>
        <w:rPr>
          <w:rFonts w:ascii="Simplified Arabic" w:hAnsi="Simplified Arabic" w:cs="Simplified Arabic" w:hint="cs"/>
          <w:b/>
          <w:bCs/>
          <w:noProof/>
          <w:sz w:val="28"/>
          <w:szCs w:val="28"/>
          <w:rtl/>
        </w:rPr>
        <w:pict>
          <v:shape id="_x0000_s1076" type="#_x0000_t32" style="position:absolute;left:0;text-align:left;margin-left:151.9pt;margin-top:11.65pt;width:142.5pt;height:31.5pt;z-index:251710464" o:connectortype="straight"/>
        </w:pict>
      </w:r>
      <w:r>
        <w:rPr>
          <w:rFonts w:ascii="Simplified Arabic" w:hAnsi="Simplified Arabic" w:cs="Simplified Arabic" w:hint="cs"/>
          <w:b/>
          <w:bCs/>
          <w:noProof/>
          <w:sz w:val="28"/>
          <w:szCs w:val="28"/>
          <w:rtl/>
        </w:rPr>
        <w:pict>
          <v:shape id="_x0000_s1077" type="#_x0000_t32" style="position:absolute;left:0;text-align:left;margin-left:151.9pt;margin-top:20.65pt;width:133.5pt;height:30.75pt;z-index:251711488" o:connectortype="straight"/>
        </w:pict>
      </w:r>
    </w:p>
    <w:p w:rsidR="00FE5FBB" w:rsidRDefault="00FE5FBB" w:rsidP="00FE5FBB">
      <w:pPr>
        <w:widowControl w:val="0"/>
        <w:autoSpaceDE w:val="0"/>
        <w:autoSpaceDN w:val="0"/>
        <w:bidi/>
        <w:adjustRightInd w:val="0"/>
        <w:jc w:val="lowKashida"/>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 id="_x0000_s1068" type="#_x0000_t32" style="position:absolute;left:0;text-align:left;margin-left:69.45pt;margin-top:6.35pt;width:0;height:169.05pt;z-index:251704320" o:connectortype="straight"/>
        </w:pict>
      </w:r>
      <w:r>
        <w:rPr>
          <w:rFonts w:ascii="Simplified Arabic" w:hAnsi="Simplified Arabic" w:cs="Simplified Arabic"/>
          <w:b/>
          <w:bCs/>
          <w:noProof/>
          <w:sz w:val="28"/>
          <w:szCs w:val="28"/>
          <w:rtl/>
        </w:rPr>
        <w:pict>
          <v:shape id="_x0000_s1058" type="#_x0000_t32" style="position:absolute;left:0;text-align:left;margin-left:80.6pt;margin-top:10.3pt;width:12.4pt;height:44.75pt;flip:x;z-index:251694080" o:connectortype="straight"/>
        </w:pict>
      </w:r>
      <w:r>
        <w:rPr>
          <w:rFonts w:ascii="Simplified Arabic" w:hAnsi="Simplified Arabic" w:cs="Simplified Arabic"/>
          <w:b/>
          <w:bCs/>
          <w:noProof/>
          <w:sz w:val="28"/>
          <w:szCs w:val="28"/>
          <w:rtl/>
        </w:rPr>
        <w:pict>
          <v:shape id="_x0000_s1071" type="#_x0000_t32" style="position:absolute;left:0;text-align:left;margin-left:109.15pt;margin-top:10.3pt;width:55.85pt;height:142.05pt;z-index:251707392" o:connectortype="straight">
            <v:stroke dashstyle="dash"/>
          </v:shape>
        </w:pict>
      </w:r>
      <w:r>
        <w:rPr>
          <w:rFonts w:ascii="Simplified Arabic" w:hAnsi="Simplified Arabic" w:cs="Simplified Arabic"/>
          <w:b/>
          <w:bCs/>
          <w:noProof/>
          <w:sz w:val="28"/>
          <w:szCs w:val="28"/>
          <w:rtl/>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4" type="#_x0000_t19" style="position:absolute;left:0;text-align:left;margin-left:217.95pt;margin-top:2.6pt;width:189.4pt;height:198.55pt;flip:x;z-index:251708416" coordsize="21600,37942" adj="-3908904,4150775,,18639" path="wr-21600,-2961,21600,40239,10916,,9693,37942nfewr-21600,-2961,21600,40239,10916,,9693,37942l,18639nsxe">
            <v:path o:connectlocs="10916,0;9693,37942;0,18639"/>
          </v:shape>
        </w:pict>
      </w:r>
      <w:r>
        <w:rPr>
          <w:rFonts w:ascii="Simplified Arabic" w:hAnsi="Simplified Arabic" w:cs="Simplified Arabic"/>
          <w:b/>
          <w:bCs/>
          <w:noProof/>
          <w:sz w:val="28"/>
          <w:szCs w:val="28"/>
          <w:rtl/>
        </w:rPr>
        <w:pict>
          <v:shape id="_x0000_s1056" type="#_x0000_t19" style="position:absolute;left:0;text-align:left;margin-left:336.4pt;margin-top:10.3pt;width:78.5pt;height:165.1pt;flip:x;z-index:251692032" coordsize="21982,43200" adj=",5964731,382" path="wr-21218,,21982,43200,382,,,43197nfewr-21218,,21982,43200,382,,,43197l382,21600nsxe">
            <v:path o:connectlocs="382,0;0,43197;382,21600"/>
          </v:shape>
        </w:pict>
      </w:r>
    </w:p>
    <w:p w:rsidR="00FE5FBB" w:rsidRPr="00FE5FBB" w:rsidRDefault="00FE5FBB" w:rsidP="00FE5FBB">
      <w:pPr>
        <w:widowControl w:val="0"/>
        <w:autoSpaceDE w:val="0"/>
        <w:autoSpaceDN w:val="0"/>
        <w:bidi/>
        <w:adjustRightInd w:val="0"/>
        <w:jc w:val="lowKashida"/>
        <w:outlineLvl w:val="0"/>
        <w:rPr>
          <w:rFonts w:ascii="Simplified Arabic" w:hAnsi="Simplified Arabic" w:cs="Simplified Arabic"/>
          <w:b/>
          <w:bCs/>
          <w:color w:val="943634" w:themeColor="accent2" w:themeShade="BF"/>
          <w:sz w:val="28"/>
          <w:szCs w:val="28"/>
          <w:rtl/>
          <w:lang w:bidi="ar-DZ"/>
        </w:rPr>
      </w:pPr>
      <w:r w:rsidRPr="00FE5FBB">
        <w:rPr>
          <w:rFonts w:ascii="Simplified Arabic" w:hAnsi="Simplified Arabic" w:cs="Simplified Arabic"/>
          <w:b/>
          <w:bCs/>
          <w:noProof/>
          <w:color w:val="943634" w:themeColor="accent2" w:themeShade="BF"/>
          <w:sz w:val="28"/>
          <w:szCs w:val="28"/>
          <w:rtl/>
        </w:rPr>
        <w:pict>
          <v:shape id="_x0000_s1059" type="#_x0000_t32" style="position:absolute;left:0;text-align:left;margin-left:80.6pt;margin-top:18.3pt;width:12.4pt;height:9.9pt;z-index:251695104" o:connectortype="straight"/>
        </w:pict>
      </w:r>
      <w:r w:rsidRPr="00FE5FBB">
        <w:rPr>
          <w:rFonts w:ascii="Simplified Arabic" w:hAnsi="Simplified Arabic" w:cs="Simplified Arabic"/>
          <w:b/>
          <w:bCs/>
          <w:noProof/>
          <w:color w:val="943634" w:themeColor="accent2" w:themeShade="BF"/>
          <w:sz w:val="28"/>
          <w:szCs w:val="28"/>
          <w:rtl/>
        </w:rPr>
        <w:pict>
          <v:shape id="_x0000_s1060" type="#_x0000_t32" style="position:absolute;left:0;text-align:left;margin-left:84.3pt;margin-top:28.2pt;width:8.7pt;height:17.4pt;flip:x;z-index:251696128" o:connectortype="straight"/>
        </w:pict>
      </w:r>
      <w:r w:rsidRPr="00FE5FBB">
        <w:rPr>
          <w:rFonts w:ascii="Simplified Arabic" w:hAnsi="Simplified Arabic" w:cs="Simplified Arabic" w:hint="cs"/>
          <w:b/>
          <w:bCs/>
          <w:color w:val="943634" w:themeColor="accent2" w:themeShade="BF"/>
          <w:sz w:val="28"/>
          <w:szCs w:val="28"/>
          <w:rtl/>
          <w:lang w:bidi="ar-DZ"/>
        </w:rPr>
        <w:t xml:space="preserve">                                  إسبانيا</w:t>
      </w:r>
    </w:p>
    <w:p w:rsidR="00FE5FBB" w:rsidRPr="00FE5FBB" w:rsidRDefault="00FE5FBB" w:rsidP="00FE5FBB">
      <w:pPr>
        <w:widowControl w:val="0"/>
        <w:autoSpaceDE w:val="0"/>
        <w:autoSpaceDN w:val="0"/>
        <w:bidi/>
        <w:adjustRightInd w:val="0"/>
        <w:jc w:val="lowKashida"/>
        <w:outlineLvl w:val="0"/>
        <w:rPr>
          <w:rFonts w:ascii="Simplified Arabic" w:hAnsi="Simplified Arabic" w:cs="Simplified Arabic"/>
          <w:b/>
          <w:bCs/>
          <w:color w:val="76923C" w:themeColor="accent3" w:themeShade="BF"/>
          <w:sz w:val="28"/>
          <w:szCs w:val="28"/>
          <w:rtl/>
          <w:lang w:bidi="ar-DZ"/>
        </w:rPr>
      </w:pPr>
      <w:r w:rsidRPr="00FE5FBB">
        <w:rPr>
          <w:rFonts w:ascii="Simplified Arabic" w:hAnsi="Simplified Arabic" w:cs="Simplified Arabic"/>
          <w:b/>
          <w:bCs/>
          <w:noProof/>
          <w:color w:val="76923C" w:themeColor="accent3" w:themeShade="BF"/>
          <w:sz w:val="28"/>
          <w:szCs w:val="28"/>
          <w:rtl/>
        </w:rPr>
        <w:pict>
          <v:shape id="_x0000_s1069" type="#_x0000_t32" style="position:absolute;left:0;text-align:left;margin-left:64pt;margin-top:26.65pt;width:9.95pt;height:12pt;z-index:251705344" o:connectortype="straight"/>
        </w:pict>
      </w:r>
      <w:r w:rsidRPr="00FE5FBB">
        <w:rPr>
          <w:rFonts w:ascii="Simplified Arabic" w:hAnsi="Simplified Arabic" w:cs="Simplified Arabic"/>
          <w:b/>
          <w:bCs/>
          <w:noProof/>
          <w:color w:val="76923C" w:themeColor="accent3" w:themeShade="BF"/>
          <w:sz w:val="28"/>
          <w:szCs w:val="28"/>
          <w:rtl/>
        </w:rPr>
        <w:pict>
          <v:shape id="_x0000_s1061" type="#_x0000_t32" style="position:absolute;left:0;text-align:left;margin-left:84.3pt;margin-top:8.8pt;width:17.4pt;height:11.15pt;z-index:251697152" o:connectortype="straight"/>
        </w:pict>
      </w:r>
      <w:r w:rsidRPr="00FE5FBB">
        <w:rPr>
          <w:rFonts w:ascii="Simplified Arabic" w:hAnsi="Simplified Arabic" w:cs="Simplified Arabic"/>
          <w:b/>
          <w:bCs/>
          <w:noProof/>
          <w:color w:val="76923C" w:themeColor="accent3" w:themeShade="BF"/>
          <w:sz w:val="28"/>
          <w:szCs w:val="28"/>
          <w:rtl/>
        </w:rPr>
        <w:pict>
          <v:shape id="_x0000_s1062" type="#_x0000_t32" style="position:absolute;left:0;text-align:left;margin-left:93.05pt;margin-top:19.95pt;width:8.65pt;height:18.65pt;flip:x;z-index:251698176" o:connectortype="straight"/>
        </w:pict>
      </w:r>
      <w:r w:rsidRPr="00FE5FBB">
        <w:rPr>
          <w:rFonts w:ascii="Simplified Arabic" w:hAnsi="Simplified Arabic" w:cs="Simplified Arabic" w:hint="cs"/>
          <w:b/>
          <w:bCs/>
          <w:color w:val="76923C" w:themeColor="accent3" w:themeShade="BF"/>
          <w:sz w:val="28"/>
          <w:szCs w:val="28"/>
          <w:rtl/>
          <w:lang w:bidi="ar-DZ"/>
        </w:rPr>
        <w:t xml:space="preserve">                                        فرنسا</w:t>
      </w:r>
    </w:p>
    <w:p w:rsidR="00FE5FBB" w:rsidRPr="00FE5FBB" w:rsidRDefault="00FE5FBB" w:rsidP="00FE5FBB">
      <w:pPr>
        <w:widowControl w:val="0"/>
        <w:autoSpaceDE w:val="0"/>
        <w:autoSpaceDN w:val="0"/>
        <w:bidi/>
        <w:adjustRightInd w:val="0"/>
        <w:jc w:val="lowKashida"/>
        <w:outlineLvl w:val="0"/>
        <w:rPr>
          <w:rFonts w:ascii="Simplified Arabic" w:hAnsi="Simplified Arabic" w:cs="Simplified Arabic"/>
          <w:b/>
          <w:bCs/>
          <w:color w:val="548DD4" w:themeColor="text2" w:themeTint="99"/>
          <w:sz w:val="28"/>
          <w:szCs w:val="28"/>
          <w:rtl/>
          <w:lang w:bidi="ar-DZ"/>
        </w:rPr>
      </w:pPr>
      <w:r w:rsidRPr="00FE5FBB">
        <w:rPr>
          <w:rFonts w:ascii="Simplified Arabic" w:hAnsi="Simplified Arabic" w:cs="Simplified Arabic"/>
          <w:b/>
          <w:bCs/>
          <w:noProof/>
          <w:color w:val="548DD4" w:themeColor="text2" w:themeTint="99"/>
          <w:sz w:val="28"/>
          <w:szCs w:val="28"/>
          <w:rtl/>
        </w:rPr>
        <w:pict>
          <v:shape id="_x0000_s1070" type="#_x0000_t32" style="position:absolute;left:0;text-align:left;margin-left:64pt;margin-top:1.8pt;width:9.95pt;height:6.7pt;z-index:251706368" o:connectortype="straight"/>
        </w:pict>
      </w:r>
      <w:r w:rsidRPr="00FE5FBB">
        <w:rPr>
          <w:rFonts w:ascii="Simplified Arabic" w:hAnsi="Simplified Arabic" w:cs="Simplified Arabic"/>
          <w:b/>
          <w:bCs/>
          <w:noProof/>
          <w:color w:val="548DD4" w:themeColor="text2" w:themeTint="99"/>
          <w:sz w:val="28"/>
          <w:szCs w:val="28"/>
          <w:rtl/>
        </w:rPr>
        <w:pict>
          <v:shape id="_x0000_s1065" type="#_x0000_t32" style="position:absolute;left:0;text-align:left;margin-left:93pt;margin-top:31.65pt;width:8.7pt;height:12.4pt;z-index:251701248" o:connectortype="straight"/>
        </w:pict>
      </w:r>
      <w:r w:rsidRPr="00FE5FBB">
        <w:rPr>
          <w:rFonts w:ascii="Simplified Arabic" w:hAnsi="Simplified Arabic" w:cs="Simplified Arabic"/>
          <w:b/>
          <w:bCs/>
          <w:noProof/>
          <w:color w:val="548DD4" w:themeColor="text2" w:themeTint="99"/>
          <w:sz w:val="28"/>
          <w:szCs w:val="28"/>
          <w:rtl/>
        </w:rPr>
        <w:pict>
          <v:shape id="_x0000_s1064" type="#_x0000_t32" style="position:absolute;left:0;text-align:left;margin-left:93pt;margin-top:14.25pt;width:8.7pt;height:17.4pt;flip:x;z-index:251700224" o:connectortype="straight"/>
        </w:pict>
      </w:r>
      <w:r w:rsidRPr="00FE5FBB">
        <w:rPr>
          <w:rFonts w:ascii="Simplified Arabic" w:hAnsi="Simplified Arabic" w:cs="Simplified Arabic"/>
          <w:b/>
          <w:bCs/>
          <w:noProof/>
          <w:color w:val="548DD4" w:themeColor="text2" w:themeTint="99"/>
          <w:sz w:val="28"/>
          <w:szCs w:val="28"/>
          <w:rtl/>
        </w:rPr>
        <w:pict>
          <v:shape id="_x0000_s1063" type="#_x0000_t32" style="position:absolute;left:0;text-align:left;margin-left:93pt;margin-top:1.85pt;width:8.7pt;height:12.4pt;z-index:251699200" o:connectortype="straight"/>
        </w:pict>
      </w:r>
      <w:r w:rsidRPr="00FE5FBB">
        <w:rPr>
          <w:rFonts w:ascii="Simplified Arabic" w:hAnsi="Simplified Arabic" w:cs="Simplified Arabic" w:hint="cs"/>
          <w:b/>
          <w:bCs/>
          <w:color w:val="548DD4" w:themeColor="text2" w:themeTint="99"/>
          <w:sz w:val="28"/>
          <w:szCs w:val="28"/>
          <w:rtl/>
          <w:lang w:bidi="ar-DZ"/>
        </w:rPr>
        <w:t xml:space="preserve">                                  أمريكا</w:t>
      </w:r>
    </w:p>
    <w:p w:rsidR="00FE5FBB" w:rsidRPr="00407EF6" w:rsidRDefault="00FE5FBB" w:rsidP="00FE5FBB">
      <w:pPr>
        <w:widowControl w:val="0"/>
        <w:autoSpaceDE w:val="0"/>
        <w:autoSpaceDN w:val="0"/>
        <w:bidi/>
        <w:adjustRightInd w:val="0"/>
        <w:jc w:val="lowKashida"/>
        <w:rPr>
          <w:rFonts w:ascii="Simplified Arabic" w:hAnsi="Simplified Arabic" w:cs="Simplified Arabic"/>
          <w:b/>
          <w:bCs/>
          <w:sz w:val="28"/>
          <w:szCs w:val="28"/>
          <w:rtl/>
          <w:lang w:bidi="ar-DZ"/>
        </w:rPr>
      </w:pPr>
      <w:r>
        <w:rPr>
          <w:rFonts w:ascii="Simplified Arabic" w:hAnsi="Simplified Arabic" w:cs="Simplified Arabic"/>
          <w:b/>
          <w:bCs/>
          <w:noProof/>
          <w:sz w:val="28"/>
          <w:szCs w:val="28"/>
          <w:rtl/>
        </w:rPr>
        <w:pict>
          <v:shape id="_x0000_s1067" type="#_x0000_t32" style="position:absolute;left:0;text-align:left;margin-left:134.65pt;margin-top:28.35pt;width:30.35pt;height:57.1pt;flip:x;z-index:251703296" o:connectortype="straight"/>
        </w:pict>
      </w:r>
      <w:r>
        <w:rPr>
          <w:rFonts w:ascii="Simplified Arabic" w:hAnsi="Simplified Arabic" w:cs="Simplified Arabic"/>
          <w:b/>
          <w:bCs/>
          <w:noProof/>
          <w:sz w:val="28"/>
          <w:szCs w:val="28"/>
          <w:rtl/>
        </w:rPr>
        <w:pict>
          <v:oval id="_x0000_s1057" style="position:absolute;left:0;text-align:left;margin-left:-.1pt;margin-top:28.35pt;width:130.35pt;height:120.4pt;z-index:251693056" fillcolor="#4f81bd [3204]" strokecolor="#f2f2f2 [3041]" strokeweight="3pt">
            <v:shadow on="t" type="perspective" color="#243f60 [1604]" opacity=".5" offset="1pt" offset2="-1pt"/>
            <v:textbox>
              <w:txbxContent>
                <w:p w:rsidR="00FE5FBB" w:rsidRPr="00FE5FBB" w:rsidRDefault="00FE5FBB" w:rsidP="00FE5FBB">
                  <w:pPr>
                    <w:jc w:val="center"/>
                    <w:rPr>
                      <w:rFonts w:ascii="Simplified Arabic" w:hAnsi="Simplified Arabic" w:cs="Simplified Arabic" w:hint="cs"/>
                      <w:b/>
                      <w:bCs/>
                      <w:sz w:val="44"/>
                      <w:szCs w:val="44"/>
                      <w:rtl/>
                      <w:lang w:bidi="ar-DZ"/>
                    </w:rPr>
                  </w:pPr>
                  <w:r w:rsidRPr="00FE5FBB">
                    <w:rPr>
                      <w:rFonts w:ascii="Simplified Arabic" w:hAnsi="Simplified Arabic" w:cs="Simplified Arabic"/>
                      <w:b/>
                      <w:bCs/>
                      <w:sz w:val="44"/>
                      <w:szCs w:val="44"/>
                      <w:rtl/>
                      <w:lang w:bidi="ar-DZ"/>
                    </w:rPr>
                    <w:t>البوليساريو</w:t>
                  </w:r>
                </w:p>
                <w:p w:rsidR="00FE5FBB" w:rsidRDefault="00FE5FBB" w:rsidP="00FE5FBB">
                  <w:pPr>
                    <w:jc w:val="center"/>
                    <w:rPr>
                      <w:rFonts w:ascii="Simplified Arabic" w:hAnsi="Simplified Arabic" w:cs="Simplified Arabic" w:hint="cs"/>
                      <w:b/>
                      <w:bCs/>
                      <w:sz w:val="44"/>
                      <w:szCs w:val="44"/>
                      <w:rtl/>
                      <w:lang w:bidi="ar-DZ"/>
                    </w:rPr>
                  </w:pPr>
                </w:p>
                <w:p w:rsidR="00FE5FBB" w:rsidRPr="0028044B" w:rsidRDefault="00FE5FBB" w:rsidP="00FE5FBB">
                  <w:pPr>
                    <w:jc w:val="center"/>
                    <w:rPr>
                      <w:rFonts w:ascii="Simplified Arabic" w:hAnsi="Simplified Arabic" w:cs="Simplified Arabic"/>
                      <w:b/>
                      <w:bCs/>
                      <w:sz w:val="52"/>
                      <w:szCs w:val="52"/>
                      <w:lang w:bidi="ar-DZ"/>
                    </w:rPr>
                  </w:pPr>
                </w:p>
              </w:txbxContent>
            </v:textbox>
          </v:oval>
        </w:pict>
      </w:r>
      <w:r>
        <w:rPr>
          <w:rFonts w:ascii="Simplified Arabic" w:hAnsi="Simplified Arabic" w:cs="Simplified Arabic"/>
          <w:b/>
          <w:bCs/>
          <w:noProof/>
          <w:sz w:val="28"/>
          <w:szCs w:val="28"/>
          <w:rtl/>
        </w:rPr>
        <w:pict>
          <v:shape id="_x0000_s1066" type="#_x0000_t32" style="position:absolute;left:0;text-align:left;margin-left:101.7pt;margin-top:7.25pt;width:0;height:21.1pt;z-index:251702272" o:connectortype="straight"/>
        </w:pict>
      </w:r>
      <w:r>
        <w:rPr>
          <w:rFonts w:ascii="Simplified Arabic" w:hAnsi="Simplified Arabic" w:cs="Simplified Arabic" w:hint="cs"/>
          <w:b/>
          <w:bCs/>
          <w:sz w:val="28"/>
          <w:szCs w:val="28"/>
          <w:rtl/>
          <w:lang w:bidi="ar-DZ"/>
        </w:rPr>
        <w:t xml:space="preserve">                    </w:t>
      </w:r>
      <w:r w:rsidRPr="00FE5FBB">
        <w:rPr>
          <w:rFonts w:ascii="Simplified Arabic" w:hAnsi="Simplified Arabic" w:cs="Simplified Arabic" w:hint="cs"/>
          <w:b/>
          <w:bCs/>
          <w:color w:val="403152" w:themeColor="accent4" w:themeShade="80"/>
          <w:sz w:val="28"/>
          <w:szCs w:val="28"/>
          <w:rtl/>
          <w:lang w:bidi="ar-DZ"/>
        </w:rPr>
        <w:t>دول الخليج العربي</w:t>
      </w:r>
      <w:r>
        <w:rPr>
          <w:rFonts w:ascii="Simplified Arabic" w:hAnsi="Simplified Arabic" w:cs="Simplified Arabic" w:hint="cs"/>
          <w:b/>
          <w:bCs/>
          <w:sz w:val="28"/>
          <w:szCs w:val="28"/>
          <w:rtl/>
          <w:lang w:bidi="ar-DZ"/>
        </w:rPr>
        <w:t xml:space="preserve">                      </w:t>
      </w:r>
      <w:r w:rsidRPr="00FE5FBB">
        <w:rPr>
          <w:rFonts w:ascii="Simplified Arabic" w:hAnsi="Simplified Arabic" w:cs="Simplified Arabic" w:hint="cs"/>
          <w:b/>
          <w:bCs/>
          <w:color w:val="5F497A" w:themeColor="accent4" w:themeShade="BF"/>
          <w:sz w:val="40"/>
          <w:szCs w:val="40"/>
          <w:rtl/>
          <w:lang w:bidi="ar-DZ"/>
        </w:rPr>
        <w:t>الجزائر</w:t>
      </w:r>
    </w:p>
    <w:p w:rsidR="00FE5FBB" w:rsidRDefault="00FE5FBB" w:rsidP="00FE5FBB">
      <w:pPr>
        <w:widowControl w:val="0"/>
        <w:autoSpaceDE w:val="0"/>
        <w:autoSpaceDN w:val="0"/>
        <w:bidi/>
        <w:adjustRightInd w:val="0"/>
        <w:jc w:val="lowKashida"/>
        <w:rPr>
          <w:rFonts w:ascii="Simplified Arabic" w:hAnsi="Simplified Arabic" w:cs="Simplified Arabic"/>
          <w:b/>
          <w:bCs/>
          <w:sz w:val="36"/>
          <w:szCs w:val="36"/>
          <w:rtl/>
          <w:lang w:bidi="ar-DZ"/>
        </w:rPr>
      </w:pPr>
    </w:p>
    <w:p w:rsidR="00FE5FBB" w:rsidRDefault="00FE5FBB" w:rsidP="00FE5FBB">
      <w:pPr>
        <w:widowControl w:val="0"/>
        <w:autoSpaceDE w:val="0"/>
        <w:autoSpaceDN w:val="0"/>
        <w:bidi/>
        <w:adjustRightInd w:val="0"/>
        <w:jc w:val="lowKashida"/>
        <w:rPr>
          <w:rFonts w:ascii="Simplified Arabic" w:hAnsi="Simplified Arabic" w:cs="Simplified Arabic"/>
          <w:b/>
          <w:bCs/>
          <w:sz w:val="36"/>
          <w:szCs w:val="36"/>
          <w:rtl/>
          <w:lang w:bidi="ar-DZ"/>
        </w:rPr>
      </w:pPr>
    </w:p>
    <w:p w:rsidR="00FE5FBB" w:rsidRPr="0019778B" w:rsidRDefault="00FE5FBB" w:rsidP="00FE5FBB">
      <w:pPr>
        <w:widowControl w:val="0"/>
        <w:autoSpaceDE w:val="0"/>
        <w:autoSpaceDN w:val="0"/>
        <w:bidi/>
        <w:adjustRightInd w:val="0"/>
        <w:jc w:val="center"/>
        <w:outlineLvl w:val="0"/>
        <w:rPr>
          <w:rFonts w:ascii="Simplified Arabic" w:hAnsi="Simplified Arabic" w:cs="Simplified Arabic"/>
          <w:b/>
          <w:bCs/>
          <w:sz w:val="28"/>
          <w:szCs w:val="28"/>
          <w:rtl/>
          <w:lang w:bidi="ar-DZ"/>
        </w:rPr>
      </w:pPr>
      <w:r w:rsidRPr="0019778B">
        <w:rPr>
          <w:rFonts w:ascii="Simplified Arabic" w:hAnsi="Simplified Arabic" w:cs="Simplified Arabic" w:hint="cs"/>
          <w:b/>
          <w:bCs/>
          <w:sz w:val="28"/>
          <w:szCs w:val="28"/>
          <w:rtl/>
          <w:lang w:bidi="ar-DZ"/>
        </w:rPr>
        <w:t xml:space="preserve">الشكل رقم: 08  </w:t>
      </w:r>
      <w:r w:rsidRPr="0019778B">
        <w:rPr>
          <w:rStyle w:val="Appelnotedebasdep"/>
          <w:rFonts w:ascii="Simplified Arabic" w:hAnsi="Simplified Arabic" w:cs="Simplified Arabic"/>
          <w:sz w:val="28"/>
          <w:szCs w:val="28"/>
          <w:rtl/>
          <w:lang w:bidi="ar-DZ"/>
        </w:rPr>
        <w:footnoteReference w:id="17"/>
      </w:r>
    </w:p>
    <w:p w:rsidR="00FE5FBB" w:rsidRPr="0038541C" w:rsidRDefault="00FE5FBB" w:rsidP="00FE5FBB">
      <w:pPr>
        <w:pStyle w:val="Paragraphedeliste"/>
        <w:widowControl w:val="0"/>
        <w:numPr>
          <w:ilvl w:val="0"/>
          <w:numId w:val="2"/>
        </w:numPr>
        <w:autoSpaceDE w:val="0"/>
        <w:autoSpaceDN w:val="0"/>
        <w:bidi/>
        <w:adjustRightInd w:val="0"/>
        <w:ind w:left="425"/>
        <w:rPr>
          <w:rFonts w:ascii="Simplified Arabic" w:hAnsi="Simplified Arabic" w:cs="Simplified Arabic"/>
          <w:sz w:val="28"/>
          <w:szCs w:val="28"/>
          <w:rtl/>
          <w:lang w:bidi="ar-DZ"/>
        </w:rPr>
      </w:pPr>
      <w:r w:rsidRPr="0038541C">
        <w:rPr>
          <w:rFonts w:ascii="Simplified Arabic" w:hAnsi="Simplified Arabic" w:cs="Simplified Arabic" w:hint="cs"/>
          <w:sz w:val="28"/>
          <w:szCs w:val="28"/>
          <w:u w:val="single"/>
          <w:rtl/>
          <w:lang w:bidi="ar-DZ"/>
        </w:rPr>
        <w:t>الخطوط ال</w:t>
      </w:r>
      <w:r>
        <w:rPr>
          <w:rFonts w:ascii="Simplified Arabic" w:hAnsi="Simplified Arabic" w:cs="Simplified Arabic" w:hint="cs"/>
          <w:sz w:val="28"/>
          <w:szCs w:val="28"/>
          <w:u w:val="single"/>
          <w:rtl/>
          <w:lang w:bidi="ar-DZ"/>
        </w:rPr>
        <w:t>مت</w:t>
      </w:r>
      <w:r w:rsidRPr="0038541C">
        <w:rPr>
          <w:rFonts w:ascii="Simplified Arabic" w:hAnsi="Simplified Arabic" w:cs="Simplified Arabic" w:hint="cs"/>
          <w:sz w:val="28"/>
          <w:szCs w:val="28"/>
          <w:u w:val="single"/>
          <w:rtl/>
          <w:lang w:bidi="ar-DZ"/>
        </w:rPr>
        <w:t>رابطة المستقيمة</w:t>
      </w:r>
      <w:r w:rsidRPr="0038541C">
        <w:rPr>
          <w:rFonts w:ascii="Simplified Arabic" w:hAnsi="Simplified Arabic" w:cs="Simplified Arabic" w:hint="cs"/>
          <w:sz w:val="28"/>
          <w:szCs w:val="28"/>
          <w:rtl/>
          <w:lang w:bidi="ar-DZ"/>
        </w:rPr>
        <w:t>: ترمز إلى وجود علاقة بين الأطراف.</w:t>
      </w:r>
    </w:p>
    <w:p w:rsidR="00FE5FBB" w:rsidRPr="0038541C" w:rsidRDefault="00FE5FBB" w:rsidP="00FE5FBB">
      <w:pPr>
        <w:pStyle w:val="Paragraphedeliste"/>
        <w:widowControl w:val="0"/>
        <w:numPr>
          <w:ilvl w:val="0"/>
          <w:numId w:val="2"/>
        </w:numPr>
        <w:autoSpaceDE w:val="0"/>
        <w:autoSpaceDN w:val="0"/>
        <w:bidi/>
        <w:adjustRightInd w:val="0"/>
        <w:ind w:left="425"/>
        <w:rPr>
          <w:rFonts w:ascii="Simplified Arabic" w:hAnsi="Simplified Arabic" w:cs="Simplified Arabic"/>
          <w:sz w:val="28"/>
          <w:szCs w:val="28"/>
          <w:rtl/>
          <w:lang w:bidi="ar-DZ"/>
        </w:rPr>
      </w:pPr>
      <w:r w:rsidRPr="0038541C">
        <w:rPr>
          <w:rFonts w:ascii="Simplified Arabic" w:hAnsi="Simplified Arabic" w:cs="Simplified Arabic" w:hint="cs"/>
          <w:sz w:val="28"/>
          <w:szCs w:val="28"/>
          <w:u w:val="single"/>
          <w:rtl/>
          <w:lang w:bidi="ar-DZ"/>
        </w:rPr>
        <w:t>الخطوط ال</w:t>
      </w:r>
      <w:r>
        <w:rPr>
          <w:rFonts w:ascii="Simplified Arabic" w:hAnsi="Simplified Arabic" w:cs="Simplified Arabic" w:hint="cs"/>
          <w:sz w:val="28"/>
          <w:szCs w:val="28"/>
          <w:u w:val="single"/>
          <w:rtl/>
          <w:lang w:bidi="ar-DZ"/>
        </w:rPr>
        <w:t>مت</w:t>
      </w:r>
      <w:r w:rsidRPr="0038541C">
        <w:rPr>
          <w:rFonts w:ascii="Simplified Arabic" w:hAnsi="Simplified Arabic" w:cs="Simplified Arabic" w:hint="cs"/>
          <w:sz w:val="28"/>
          <w:szCs w:val="28"/>
          <w:u w:val="single"/>
          <w:rtl/>
          <w:lang w:bidi="ar-DZ"/>
        </w:rPr>
        <w:t>رابطة المتقطعة</w:t>
      </w:r>
      <w:r w:rsidRPr="0038541C">
        <w:rPr>
          <w:rFonts w:ascii="Simplified Arabic" w:hAnsi="Simplified Arabic" w:cs="Simplified Arabic" w:hint="cs"/>
          <w:sz w:val="28"/>
          <w:szCs w:val="28"/>
          <w:rtl/>
          <w:lang w:bidi="ar-DZ"/>
        </w:rPr>
        <w:t>: ترمز إلى وجود علاقات ضعيفة.</w:t>
      </w:r>
    </w:p>
    <w:p w:rsidR="00FE5FBB" w:rsidRDefault="00FE5FBB" w:rsidP="00FE5FBB">
      <w:pPr>
        <w:pStyle w:val="Paragraphedeliste"/>
        <w:widowControl w:val="0"/>
        <w:numPr>
          <w:ilvl w:val="0"/>
          <w:numId w:val="2"/>
        </w:numPr>
        <w:autoSpaceDE w:val="0"/>
        <w:autoSpaceDN w:val="0"/>
        <w:bidi/>
        <w:adjustRightInd w:val="0"/>
        <w:ind w:left="425"/>
        <w:rPr>
          <w:rFonts w:ascii="Simplified Arabic" w:hAnsi="Simplified Arabic" w:cs="Simplified Arabic"/>
          <w:sz w:val="28"/>
          <w:szCs w:val="28"/>
          <w:rtl/>
          <w:lang w:bidi="ar-DZ"/>
        </w:rPr>
      </w:pPr>
      <w:r w:rsidRPr="0038541C">
        <w:rPr>
          <w:rFonts w:ascii="Simplified Arabic" w:hAnsi="Simplified Arabic" w:cs="Simplified Arabic" w:hint="cs"/>
          <w:sz w:val="28"/>
          <w:szCs w:val="28"/>
          <w:u w:val="single"/>
          <w:rtl/>
          <w:lang w:bidi="ar-DZ"/>
        </w:rPr>
        <w:t>الخطوط المنكسرة</w:t>
      </w:r>
      <w:r>
        <w:rPr>
          <w:rFonts w:ascii="Simplified Arabic" w:hAnsi="Simplified Arabic" w:cs="Simplified Arabic" w:hint="cs"/>
          <w:sz w:val="28"/>
          <w:szCs w:val="28"/>
          <w:rtl/>
          <w:lang w:bidi="ar-DZ"/>
        </w:rPr>
        <w:t>: علاقة قائمة على عدم التوافق، مع وجود أزمة و توتر و نزاع.</w:t>
      </w:r>
    </w:p>
    <w:p w:rsidR="00FE5FBB" w:rsidRDefault="00FE5FBB" w:rsidP="00FE5FBB">
      <w:pPr>
        <w:pStyle w:val="Paragraphedeliste"/>
        <w:widowControl w:val="0"/>
        <w:numPr>
          <w:ilvl w:val="0"/>
          <w:numId w:val="2"/>
        </w:numPr>
        <w:autoSpaceDE w:val="0"/>
        <w:autoSpaceDN w:val="0"/>
        <w:bidi/>
        <w:adjustRightInd w:val="0"/>
        <w:ind w:left="425"/>
        <w:rPr>
          <w:rFonts w:ascii="Simplified Arabic" w:hAnsi="Simplified Arabic" w:cs="Simplified Arabic"/>
          <w:sz w:val="28"/>
          <w:szCs w:val="28"/>
          <w:rtl/>
          <w:lang w:bidi="ar-DZ"/>
        </w:rPr>
      </w:pPr>
      <w:r w:rsidRPr="0038541C">
        <w:rPr>
          <w:rFonts w:ascii="Simplified Arabic" w:hAnsi="Simplified Arabic" w:cs="Simplified Arabic" w:hint="cs"/>
          <w:sz w:val="28"/>
          <w:szCs w:val="28"/>
          <w:u w:val="single"/>
          <w:rtl/>
          <w:lang w:bidi="ar-DZ"/>
        </w:rPr>
        <w:t>الخطوط المقطوعة</w:t>
      </w:r>
      <w:r>
        <w:rPr>
          <w:rFonts w:ascii="Simplified Arabic" w:hAnsi="Simplified Arabic" w:cs="Simplified Arabic" w:hint="cs"/>
          <w:sz w:val="28"/>
          <w:szCs w:val="28"/>
          <w:rtl/>
          <w:lang w:bidi="ar-DZ"/>
        </w:rPr>
        <w:t>: تشير إلى وجود إنقطاع طارئ في العلاقة بين الطرفين.</w:t>
      </w:r>
    </w:p>
    <w:p w:rsidR="00FE5FBB" w:rsidRPr="0038541C" w:rsidRDefault="00FE5FBB" w:rsidP="00FE5FBB">
      <w:pPr>
        <w:pStyle w:val="Paragraphedeliste"/>
        <w:widowControl w:val="0"/>
        <w:numPr>
          <w:ilvl w:val="0"/>
          <w:numId w:val="2"/>
        </w:numPr>
        <w:autoSpaceDE w:val="0"/>
        <w:autoSpaceDN w:val="0"/>
        <w:bidi/>
        <w:adjustRightInd w:val="0"/>
        <w:ind w:left="425"/>
        <w:rPr>
          <w:rFonts w:ascii="Simplified Arabic" w:hAnsi="Simplified Arabic" w:cs="Simplified Arabic"/>
          <w:sz w:val="28"/>
          <w:szCs w:val="28"/>
          <w:rtl/>
          <w:lang w:bidi="ar-DZ"/>
        </w:rPr>
      </w:pPr>
      <w:r w:rsidRPr="0038541C">
        <w:rPr>
          <w:rFonts w:ascii="Simplified Arabic" w:hAnsi="Simplified Arabic" w:cs="Simplified Arabic" w:hint="cs"/>
          <w:sz w:val="28"/>
          <w:szCs w:val="28"/>
          <w:u w:val="single"/>
          <w:rtl/>
          <w:lang w:bidi="ar-DZ"/>
        </w:rPr>
        <w:t>أنصاف الدوائر</w:t>
      </w:r>
      <w:r>
        <w:rPr>
          <w:rFonts w:ascii="Simplified Arabic" w:hAnsi="Simplified Arabic" w:cs="Simplified Arabic" w:hint="cs"/>
          <w:sz w:val="28"/>
          <w:szCs w:val="28"/>
          <w:rtl/>
          <w:lang w:bidi="ar-DZ"/>
        </w:rPr>
        <w:t>: تشير إلى الأطراف الخارجية أو الأطراف الثالثة.</w:t>
      </w:r>
    </w:p>
    <w:p w:rsidR="00FE5FBB" w:rsidRPr="00FE5FBB" w:rsidRDefault="00FE5FBB" w:rsidP="00FE5FBB">
      <w:pPr>
        <w:widowControl w:val="0"/>
        <w:autoSpaceDE w:val="0"/>
        <w:autoSpaceDN w:val="0"/>
        <w:bidi/>
        <w:adjustRightInd w:val="0"/>
        <w:jc w:val="center"/>
        <w:rPr>
          <w:rFonts w:ascii="Simplified Arabic" w:hAnsi="Simplified Arabic" w:cs="Simplified Arabic"/>
          <w:sz w:val="28"/>
          <w:szCs w:val="28"/>
          <w:lang w:bidi="ar-DZ"/>
        </w:rPr>
      </w:pPr>
    </w:p>
    <w:sectPr w:rsidR="00FE5FBB" w:rsidRPr="00FE5FBB" w:rsidSect="00FE5FBB">
      <w:footerReference w:type="default" r:id="rId11"/>
      <w:footnotePr>
        <w:numRestart w:val="eachPage"/>
      </w:footnotePr>
      <w:pgSz w:w="11906" w:h="16838"/>
      <w:pgMar w:top="1417" w:right="1417" w:bottom="1417" w:left="1417" w:header="708" w:footer="708" w:gutter="0"/>
      <w:pgBorders w:display="firstPage" w:offsetFrom="page">
        <w:top w:val="checkered" w:sz="10" w:space="24" w:color="auto"/>
        <w:left w:val="checkered" w:sz="10" w:space="24" w:color="auto"/>
        <w:bottom w:val="checkered" w:sz="10" w:space="24" w:color="auto"/>
        <w:right w:val="checkered"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1A" w:rsidRDefault="00FA621A" w:rsidP="00FE5FBB">
      <w:pPr>
        <w:spacing w:after="0" w:line="240" w:lineRule="auto"/>
      </w:pPr>
      <w:r>
        <w:separator/>
      </w:r>
    </w:p>
  </w:endnote>
  <w:endnote w:type="continuationSeparator" w:id="0">
    <w:p w:rsidR="00FA621A" w:rsidRDefault="00FA621A" w:rsidP="00FE5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150422"/>
      <w:docPartObj>
        <w:docPartGallery w:val="Page Numbers (Bottom of Page)"/>
        <w:docPartUnique/>
      </w:docPartObj>
    </w:sdtPr>
    <w:sdtContent>
      <w:p w:rsidR="00FE5FBB" w:rsidRDefault="00FE5FBB">
        <w:pPr>
          <w:pStyle w:val="Pieddepage"/>
          <w:jc w:val="center"/>
        </w:pPr>
        <w:fldSimple w:instr=" PAGE   \* MERGEFORMAT ">
          <w:r>
            <w:rPr>
              <w:noProof/>
            </w:rPr>
            <w:t>2</w:t>
          </w:r>
        </w:fldSimple>
      </w:p>
    </w:sdtContent>
  </w:sdt>
  <w:p w:rsidR="00FE5FBB" w:rsidRDefault="00FE5FB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1A" w:rsidRDefault="00FA621A" w:rsidP="00FE5FBB">
      <w:pPr>
        <w:bidi/>
        <w:spacing w:after="0" w:line="240" w:lineRule="auto"/>
      </w:pPr>
      <w:r>
        <w:separator/>
      </w:r>
    </w:p>
  </w:footnote>
  <w:footnote w:type="continuationSeparator" w:id="0">
    <w:p w:rsidR="00FA621A" w:rsidRDefault="00FA621A" w:rsidP="00FE5FBB">
      <w:pPr>
        <w:spacing w:after="0" w:line="240" w:lineRule="auto"/>
      </w:pPr>
      <w:r>
        <w:continuationSeparator/>
      </w:r>
    </w:p>
  </w:footnote>
  <w:footnote w:id="1">
    <w:p w:rsidR="00FE5FBB" w:rsidRPr="007B050F" w:rsidRDefault="00FE5FBB" w:rsidP="00FE5FBB">
      <w:pPr>
        <w:pStyle w:val="Titre1"/>
        <w:shd w:val="clear" w:color="auto" w:fill="FFFFFF"/>
        <w:spacing w:before="0" w:line="240" w:lineRule="auto"/>
        <w:textAlignment w:val="baseline"/>
        <w:rPr>
          <w:rFonts w:asciiTheme="majorBidi" w:eastAsia="Times New Roman" w:hAnsiTheme="majorBidi"/>
          <w:b w:val="0"/>
          <w:bCs w:val="0"/>
          <w:color w:val="222222"/>
          <w:spacing w:val="4"/>
          <w:kern w:val="36"/>
          <w:sz w:val="24"/>
          <w:szCs w:val="24"/>
          <w:rtl/>
          <w:lang w:eastAsia="fr-FR"/>
        </w:rPr>
      </w:pPr>
      <w:r w:rsidRPr="007B050F">
        <w:rPr>
          <w:rStyle w:val="Appelnotedebasdep"/>
          <w:rFonts w:asciiTheme="majorBidi" w:hAnsiTheme="majorBidi"/>
          <w:b w:val="0"/>
          <w:bCs w:val="0"/>
          <w:color w:val="000000" w:themeColor="text1"/>
          <w:sz w:val="24"/>
          <w:szCs w:val="24"/>
        </w:rPr>
        <w:footnoteRef/>
      </w:r>
      <w:r w:rsidRPr="007B050F">
        <w:rPr>
          <w:rFonts w:asciiTheme="majorBidi" w:hAnsiTheme="majorBidi"/>
          <w:b w:val="0"/>
          <w:bCs w:val="0"/>
          <w:color w:val="000000" w:themeColor="text1"/>
          <w:sz w:val="24"/>
          <w:szCs w:val="24"/>
        </w:rPr>
        <w:t xml:space="preserve"> </w:t>
      </w:r>
      <w:r w:rsidRPr="007B050F">
        <w:rPr>
          <w:rFonts w:asciiTheme="majorBidi" w:eastAsia="Times New Roman" w:hAnsiTheme="majorBidi"/>
          <w:b w:val="0"/>
          <w:bCs w:val="0"/>
          <w:color w:val="000000" w:themeColor="text1"/>
          <w:spacing w:val="4"/>
          <w:kern w:val="36"/>
          <w:sz w:val="24"/>
          <w:szCs w:val="24"/>
          <w:lang w:eastAsia="fr-FR"/>
        </w:rPr>
        <w:t>Western Sahara Geography, Worldatlas, see 16/04/</w:t>
      </w:r>
      <w:r>
        <w:rPr>
          <w:rFonts w:asciiTheme="majorBidi" w:eastAsia="Times New Roman" w:hAnsiTheme="majorBidi"/>
          <w:b w:val="0"/>
          <w:bCs w:val="0"/>
          <w:color w:val="000000" w:themeColor="text1"/>
          <w:spacing w:val="4"/>
          <w:kern w:val="36"/>
          <w:sz w:val="24"/>
          <w:szCs w:val="24"/>
          <w:lang w:eastAsia="fr-FR"/>
        </w:rPr>
        <w:t xml:space="preserve">2018 </w:t>
      </w:r>
      <w:hyperlink r:id="rId1" w:history="1">
        <w:r w:rsidRPr="007B050F">
          <w:rPr>
            <w:rStyle w:val="Lienhypertexte"/>
            <w:rFonts w:asciiTheme="majorBidi" w:eastAsia="Times New Roman" w:hAnsiTheme="majorBidi"/>
            <w:b w:val="0"/>
            <w:bCs w:val="0"/>
            <w:spacing w:val="4"/>
            <w:kern w:val="36"/>
            <w:sz w:val="24"/>
            <w:szCs w:val="24"/>
            <w:lang w:eastAsia="fr-FR"/>
          </w:rPr>
          <w:t>https://www.worldatlas.com/webimage/countrys/africa/westernsahara/ehland</w:t>
        </w:r>
      </w:hyperlink>
    </w:p>
  </w:footnote>
  <w:footnote w:id="2">
    <w:p w:rsidR="00FE5FBB" w:rsidRPr="007B050F" w:rsidRDefault="00FE5FBB" w:rsidP="00FE5FBB">
      <w:pPr>
        <w:pStyle w:val="Notedebasdepage"/>
        <w:bidi/>
        <w:rPr>
          <w:rFonts w:ascii="Simplified Arabic" w:hAnsi="Simplified Arabic" w:cs="Simplified Arabic"/>
          <w:sz w:val="24"/>
          <w:szCs w:val="24"/>
          <w:rtl/>
          <w:lang w:bidi="ar-DZ"/>
        </w:rPr>
      </w:pPr>
      <w:r w:rsidRPr="007B050F">
        <w:rPr>
          <w:rStyle w:val="Appelnotedebasdep"/>
          <w:rFonts w:ascii="Simplified Arabic" w:hAnsi="Simplified Arabic" w:cs="Simplified Arabic"/>
          <w:sz w:val="24"/>
          <w:szCs w:val="24"/>
        </w:rPr>
        <w:footnoteRef/>
      </w:r>
      <w:r w:rsidRPr="007B050F">
        <w:rPr>
          <w:rFonts w:ascii="Simplified Arabic" w:hAnsi="Simplified Arabic" w:cs="Simplified Arabic"/>
          <w:sz w:val="24"/>
          <w:szCs w:val="24"/>
        </w:rPr>
        <w:t xml:space="preserve"> </w:t>
      </w:r>
      <w:r w:rsidRPr="007B050F">
        <w:rPr>
          <w:rFonts w:ascii="Simplified Arabic" w:hAnsi="Simplified Arabic" w:cs="Simplified Arabic" w:hint="cs"/>
          <w:sz w:val="24"/>
          <w:szCs w:val="24"/>
          <w:rtl/>
        </w:rPr>
        <w:t xml:space="preserve"> </w:t>
      </w:r>
      <w:r w:rsidRPr="007B050F">
        <w:rPr>
          <w:rFonts w:ascii="Simplified Arabic" w:hAnsi="Simplified Arabic" w:cs="Simplified Arabic"/>
          <w:sz w:val="24"/>
          <w:szCs w:val="24"/>
          <w:rtl/>
        </w:rPr>
        <w:t>مسعود شعنان</w:t>
      </w:r>
      <w:r w:rsidRPr="00FE5FBB">
        <w:rPr>
          <w:rFonts w:ascii="Simplified Arabic" w:hAnsi="Simplified Arabic" w:cs="Simplified Arabic"/>
          <w:sz w:val="24"/>
          <w:szCs w:val="24"/>
          <w:u w:val="single"/>
          <w:rtl/>
        </w:rPr>
        <w:t>، نزاع الصحراء الغربية و الشرعية الدولية،حقوق الإنسان و حقوق الشعوب المستعمرة في تقرير المصير</w:t>
      </w:r>
      <w:r>
        <w:rPr>
          <w:rFonts w:ascii="Simplified Arabic" w:hAnsi="Simplified Arabic" w:cs="Simplified Arabic"/>
          <w:sz w:val="24"/>
          <w:szCs w:val="24"/>
        </w:rPr>
        <w:t> </w:t>
      </w:r>
      <w:r w:rsidRPr="007B050F">
        <w:rPr>
          <w:rFonts w:ascii="Simplified Arabic" w:hAnsi="Simplified Arabic" w:cs="Simplified Arabic"/>
          <w:sz w:val="24"/>
          <w:szCs w:val="24"/>
          <w:rtl/>
        </w:rPr>
        <w:t>، أطروحة شهادة الدكتراه</w:t>
      </w:r>
      <w:r>
        <w:rPr>
          <w:rFonts w:ascii="Simplified Arabic" w:hAnsi="Simplified Arabic" w:cs="Simplified Arabic"/>
          <w:sz w:val="24"/>
          <w:szCs w:val="24"/>
        </w:rPr>
        <w:t xml:space="preserve"> </w:t>
      </w:r>
      <w:r w:rsidRPr="007B050F">
        <w:rPr>
          <w:rFonts w:ascii="Simplified Arabic" w:hAnsi="Simplified Arabic" w:cs="Simplified Arabic"/>
          <w:sz w:val="24"/>
          <w:szCs w:val="24"/>
          <w:rtl/>
        </w:rPr>
        <w:t>في العلاقات الدولية، ( الجزائر، جامعة يوسف بن خدة، كلية العلوم السياسية و الإعلام، قسم العلوم السياسية، 2007)، ص.1،2.</w:t>
      </w:r>
    </w:p>
  </w:footnote>
  <w:footnote w:id="3">
    <w:p w:rsidR="00FE5FBB" w:rsidRPr="00FE5FBB" w:rsidRDefault="00FE5FBB" w:rsidP="00FE5FBB">
      <w:pPr>
        <w:pStyle w:val="Notedebasdepage"/>
        <w:bidi/>
        <w:rPr>
          <w:rFonts w:ascii="Simplified Arabic" w:hAnsi="Simplified Arabic" w:cs="Simplified Arabic"/>
          <w:sz w:val="24"/>
          <w:szCs w:val="24"/>
          <w:rtl/>
          <w:lang w:bidi="ar-DZ"/>
        </w:rPr>
      </w:pPr>
      <w:r w:rsidRPr="00FE5FBB">
        <w:rPr>
          <w:rStyle w:val="Appelnotedebasdep"/>
          <w:rFonts w:ascii="Simplified Arabic" w:hAnsi="Simplified Arabic" w:cs="Simplified Arabic"/>
          <w:sz w:val="24"/>
          <w:szCs w:val="24"/>
        </w:rPr>
        <w:footnoteRef/>
      </w:r>
      <w:r w:rsidRPr="00FE5FBB">
        <w:rPr>
          <w:rFonts w:ascii="Simplified Arabic" w:hAnsi="Simplified Arabic" w:cs="Simplified Arabic"/>
          <w:sz w:val="24"/>
          <w:szCs w:val="24"/>
        </w:rPr>
        <w:t xml:space="preserve"> </w:t>
      </w:r>
      <w:r w:rsidRPr="00FE5FBB">
        <w:rPr>
          <w:rFonts w:ascii="Simplified Arabic" w:hAnsi="Simplified Arabic" w:cs="Simplified Arabic"/>
          <w:sz w:val="24"/>
          <w:szCs w:val="24"/>
          <w:rtl/>
        </w:rPr>
        <w:t xml:space="preserve"> حمة المهدي، </w:t>
      </w:r>
      <w:r w:rsidRPr="00FE5FBB">
        <w:rPr>
          <w:rFonts w:ascii="Simplified Arabic" w:hAnsi="Simplified Arabic" w:cs="Simplified Arabic"/>
          <w:b/>
          <w:bCs/>
          <w:i/>
          <w:iCs/>
          <w:sz w:val="24"/>
          <w:szCs w:val="24"/>
          <w:u w:val="single"/>
          <w:rtl/>
        </w:rPr>
        <w:t>الثورة الآن أو بعد قراءة في فكر الشهيد الولي مصطفى السيد</w:t>
      </w:r>
      <w:r w:rsidRPr="00FE5FBB">
        <w:rPr>
          <w:rFonts w:ascii="Simplified Arabic" w:hAnsi="Simplified Arabic" w:cs="Simplified Arabic"/>
          <w:i/>
          <w:iCs/>
          <w:sz w:val="24"/>
          <w:szCs w:val="24"/>
          <w:rtl/>
        </w:rPr>
        <w:t xml:space="preserve">، </w:t>
      </w:r>
      <w:r w:rsidRPr="00FE5FBB">
        <w:rPr>
          <w:rFonts w:ascii="Simplified Arabic" w:hAnsi="Simplified Arabic" w:cs="Simplified Arabic"/>
          <w:sz w:val="24"/>
          <w:szCs w:val="24"/>
          <w:rtl/>
        </w:rPr>
        <w:t>( مخيمات اللاجئين الصحراويين: دار</w:t>
      </w:r>
      <w:r>
        <w:rPr>
          <w:rFonts w:ascii="Simplified Arabic" w:hAnsi="Simplified Arabic" w:cs="Simplified Arabic"/>
          <w:sz w:val="24"/>
          <w:szCs w:val="24"/>
          <w:rtl/>
        </w:rPr>
        <w:t xml:space="preserve"> النشر لارماتان- راصد 2018)</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ص</w:t>
      </w:r>
      <w:r>
        <w:rPr>
          <w:rFonts w:ascii="Simplified Arabic" w:hAnsi="Simplified Arabic" w:cs="Simplified Arabic" w:hint="cs"/>
          <w:sz w:val="24"/>
          <w:szCs w:val="24"/>
          <w:rtl/>
        </w:rPr>
        <w:t>.22.</w:t>
      </w:r>
    </w:p>
  </w:footnote>
  <w:footnote w:id="4">
    <w:p w:rsidR="00FE5FBB" w:rsidRPr="007B050F" w:rsidRDefault="00FE5FBB" w:rsidP="00FE5FBB">
      <w:pPr>
        <w:pStyle w:val="Notedebasdepage"/>
        <w:rPr>
          <w:rFonts w:asciiTheme="majorBidi" w:hAnsiTheme="majorBidi" w:cstheme="majorBidi"/>
          <w:color w:val="404040"/>
          <w:sz w:val="24"/>
          <w:szCs w:val="24"/>
          <w:shd w:val="clear" w:color="auto" w:fill="FFFFFF"/>
          <w:rtl/>
        </w:rPr>
      </w:pPr>
      <w:r w:rsidRPr="007B050F">
        <w:rPr>
          <w:rStyle w:val="Appelnotedebasdep"/>
          <w:rFonts w:asciiTheme="majorBidi" w:hAnsiTheme="majorBidi"/>
          <w:sz w:val="24"/>
          <w:szCs w:val="24"/>
        </w:rPr>
        <w:footnoteRef/>
      </w:r>
      <w:r w:rsidRPr="007B050F">
        <w:rPr>
          <w:rFonts w:asciiTheme="majorBidi" w:hAnsiTheme="majorBidi" w:cstheme="majorBidi" w:hint="cs"/>
          <w:sz w:val="24"/>
          <w:szCs w:val="24"/>
          <w:rtl/>
          <w:lang w:bidi="ar-DZ"/>
        </w:rPr>
        <w:t xml:space="preserve"> </w:t>
      </w:r>
      <w:r w:rsidRPr="007B050F">
        <w:rPr>
          <w:rFonts w:asciiTheme="majorBidi" w:hAnsiTheme="majorBidi" w:cstheme="majorBidi"/>
          <w:sz w:val="24"/>
          <w:szCs w:val="24"/>
        </w:rPr>
        <w:t xml:space="preserve"> </w:t>
      </w:r>
      <w:r w:rsidRPr="007B050F">
        <w:rPr>
          <w:rFonts w:asciiTheme="majorBidi" w:hAnsiTheme="majorBidi" w:cstheme="majorBidi"/>
          <w:sz w:val="24"/>
          <w:szCs w:val="24"/>
          <w:shd w:val="clear" w:color="auto" w:fill="FFFFFF"/>
        </w:rPr>
        <w:t xml:space="preserve">Western Sahara, </w:t>
      </w:r>
      <w:r w:rsidRPr="007B050F">
        <w:rPr>
          <w:rFonts w:asciiTheme="majorBidi" w:hAnsiTheme="majorBidi" w:cstheme="majorBidi"/>
          <w:b/>
          <w:bCs/>
          <w:i/>
          <w:iCs/>
          <w:sz w:val="24"/>
          <w:szCs w:val="24"/>
          <w:shd w:val="clear" w:color="auto" w:fill="FFFFFF"/>
        </w:rPr>
        <w:t>The free dictionary by farlex</w:t>
      </w:r>
      <w:r w:rsidRPr="007B050F">
        <w:rPr>
          <w:rFonts w:asciiTheme="majorBidi" w:hAnsiTheme="majorBidi" w:cstheme="majorBidi"/>
          <w:sz w:val="24"/>
          <w:szCs w:val="24"/>
          <w:shd w:val="clear" w:color="auto" w:fill="FFFFFF"/>
        </w:rPr>
        <w:t xml:space="preserve">, see 16/04/2018) : </w:t>
      </w:r>
      <w:hyperlink r:id="rId2" w:history="1">
        <w:r w:rsidRPr="007B050F">
          <w:rPr>
            <w:rStyle w:val="Lienhypertexte"/>
            <w:rFonts w:asciiTheme="majorBidi" w:hAnsiTheme="majorBidi" w:cstheme="majorBidi"/>
            <w:sz w:val="24"/>
            <w:szCs w:val="24"/>
            <w:shd w:val="clear" w:color="auto" w:fill="FFFFFF"/>
          </w:rPr>
          <w:t>https://www.thefreedictionary.com/Western+Sahara</w:t>
        </w:r>
      </w:hyperlink>
    </w:p>
    <w:p w:rsidR="00FE5FBB" w:rsidRPr="007B050F" w:rsidRDefault="00FE5FBB" w:rsidP="00FE5FBB">
      <w:pPr>
        <w:bidi/>
        <w:spacing w:after="0" w:line="240" w:lineRule="auto"/>
        <w:rPr>
          <w:rFonts w:ascii="Simplified Arabic" w:hAnsi="Simplified Arabic" w:cs="Simplified Arabic"/>
          <w:color w:val="000000" w:themeColor="text1"/>
          <w:sz w:val="24"/>
          <w:szCs w:val="24"/>
          <w:shd w:val="clear" w:color="auto" w:fill="FFFFFF"/>
          <w:rtl/>
        </w:rPr>
      </w:pPr>
      <w:hyperlink r:id="rId3" w:history="1">
        <w:r w:rsidRPr="000E236F">
          <w:rPr>
            <w:rStyle w:val="Lienhypertexte"/>
            <w:rFonts w:ascii="Simplified Arabic" w:hAnsi="Simplified Arabic" w:cs="Simplified Arabic"/>
            <w:sz w:val="24"/>
            <w:szCs w:val="24"/>
            <w:rtl/>
            <w:lang w:bidi="ar-DZ"/>
          </w:rPr>
          <w:t>*</w:t>
        </w:r>
      </w:hyperlink>
      <w:r w:rsidRPr="000E236F">
        <w:rPr>
          <w:rStyle w:val="cantweet"/>
          <w:rFonts w:ascii="Simplified Arabic" w:hAnsi="Simplified Arabic" w:cs="Simplified Arabic"/>
          <w:sz w:val="24"/>
          <w:szCs w:val="24"/>
          <w:bdr w:val="none" w:sz="0" w:space="0" w:color="auto" w:frame="1"/>
          <w:shd w:val="clear" w:color="auto" w:fill="FFFFFF"/>
          <w:rtl/>
        </w:rPr>
        <w:t>تعود بداية التفكير في إنشاء "بعثة الأمم المتحدة للاستفتاء في الصحراء الغربية" (المينورسو) لعام 1985</w:t>
      </w:r>
      <w:r w:rsidRPr="000E236F">
        <w:rPr>
          <w:rFonts w:ascii="Simplified Arabic" w:hAnsi="Simplified Arabic" w:cs="Simplified Arabic"/>
          <w:sz w:val="24"/>
          <w:szCs w:val="24"/>
          <w:shd w:val="clear" w:color="auto" w:fill="FFFFFF"/>
          <w:rtl/>
        </w:rPr>
        <w:t xml:space="preserve">، حين قرر الأمين العام للأمم المتحدة آنذاك خافيير بيريز دي كويلار -بالتعاون مع منظمة الوحدة الأفريقية- إرسال "بعثة مساع حميدة" للبحث عن حل لمشكلة الصحراء </w:t>
      </w:r>
      <w:r w:rsidRPr="000E236F">
        <w:rPr>
          <w:rFonts w:ascii="Simplified Arabic" w:hAnsi="Simplified Arabic" w:cs="Simplified Arabic"/>
          <w:color w:val="000000" w:themeColor="text1"/>
          <w:sz w:val="24"/>
          <w:szCs w:val="24"/>
          <w:shd w:val="clear" w:color="auto" w:fill="FFFFFF"/>
          <w:rtl/>
        </w:rPr>
        <w:t xml:space="preserve">الغربية، </w:t>
      </w:r>
      <w:r>
        <w:rPr>
          <w:rFonts w:ascii="Simplified Arabic" w:hAnsi="Simplified Arabic" w:cs="Simplified Arabic" w:hint="cs"/>
          <w:color w:val="000000" w:themeColor="text1"/>
          <w:sz w:val="24"/>
          <w:szCs w:val="24"/>
          <w:shd w:val="clear" w:color="auto" w:fill="FFFFFF"/>
          <w:rtl/>
        </w:rPr>
        <w:t xml:space="preserve"> تشكلت سنة 1991 لتطبيق " خطة التسوية" وظعتها المنظمة لحل مشكلة الصحراء الغربية بالإتفاق مع طرفي النزاع فيها. و من أبرز مهماتها تنظيم إستفتاء لتقرير مصير السيادة على الصحراء.</w:t>
      </w:r>
    </w:p>
  </w:footnote>
  <w:footnote w:id="5">
    <w:p w:rsidR="00FE5FBB" w:rsidRPr="007B050F" w:rsidRDefault="00FE5FBB" w:rsidP="00FE5FBB">
      <w:pPr>
        <w:pStyle w:val="Notedebasdepage"/>
        <w:bidi/>
        <w:rPr>
          <w:rtl/>
          <w:lang w:bidi="ar-DZ"/>
        </w:rPr>
      </w:pPr>
      <w:r w:rsidRPr="007B050F">
        <w:rPr>
          <w:rStyle w:val="Appelnotedebasdep"/>
        </w:rPr>
        <w:footnoteRef/>
      </w:r>
      <w:r w:rsidRPr="007B050F">
        <w:t xml:space="preserve"> </w:t>
      </w:r>
      <w:r>
        <w:rPr>
          <w:rFonts w:hint="cs"/>
          <w:rtl/>
        </w:rPr>
        <w:t xml:space="preserve"> </w:t>
      </w:r>
      <w:hyperlink r:id="rId4" w:history="1">
        <w:r w:rsidRPr="00111C0C">
          <w:rPr>
            <w:rStyle w:val="Lienhypertexte"/>
            <w:rFonts w:ascii="Simplified Arabic" w:eastAsia="Times New Roman" w:hAnsi="Simplified Arabic" w:cs="Simplified Arabic"/>
            <w:sz w:val="24"/>
            <w:szCs w:val="24"/>
          </w:rPr>
          <w:t>https://www.worldatlas.com/webimage/countrys/africa/westernsahara/ehland.htm</w:t>
        </w:r>
      </w:hyperlink>
    </w:p>
  </w:footnote>
  <w:footnote w:id="6">
    <w:p w:rsidR="00FE5FBB" w:rsidRPr="007B050F" w:rsidRDefault="00FE5FBB" w:rsidP="00FE5FBB">
      <w:pPr>
        <w:pStyle w:val="Notedebasdepage"/>
        <w:bidi/>
        <w:rPr>
          <w:rtl/>
          <w:lang w:bidi="ar-DZ"/>
        </w:rPr>
      </w:pPr>
      <w:r w:rsidRPr="007B050F">
        <w:rPr>
          <w:rStyle w:val="Appelnotedebasdep"/>
        </w:rPr>
        <w:footnoteRef/>
      </w:r>
      <w:r w:rsidRPr="007B050F">
        <w:t xml:space="preserve"> </w:t>
      </w:r>
      <w:r>
        <w:rPr>
          <w:rFonts w:hint="cs"/>
          <w:rtl/>
        </w:rPr>
        <w:t xml:space="preserve"> </w:t>
      </w:r>
      <w:r>
        <w:rPr>
          <w:rFonts w:hint="cs"/>
          <w:rtl/>
          <w:lang w:bidi="ar-DZ"/>
        </w:rPr>
        <w:t>المرجع نفسه.</w:t>
      </w:r>
    </w:p>
  </w:footnote>
  <w:footnote w:id="7">
    <w:p w:rsidR="00FE5FBB" w:rsidRPr="007B050F" w:rsidRDefault="00FE5FBB" w:rsidP="00FE5FBB">
      <w:pPr>
        <w:pStyle w:val="Notedebasdepage"/>
        <w:bidi/>
        <w:rPr>
          <w:rtl/>
          <w:lang w:bidi="ar-DZ"/>
        </w:rPr>
      </w:pPr>
      <w:r w:rsidRPr="007B050F">
        <w:rPr>
          <w:rStyle w:val="Appelnotedebasdep"/>
        </w:rPr>
        <w:footnoteRef/>
      </w:r>
      <w:r w:rsidRPr="007B050F">
        <w:t xml:space="preserve"> </w:t>
      </w:r>
      <w:r>
        <w:rPr>
          <w:rFonts w:hint="cs"/>
          <w:rtl/>
        </w:rPr>
        <w:t xml:space="preserve"> المرجع نفسه.</w:t>
      </w:r>
    </w:p>
  </w:footnote>
  <w:footnote w:id="8">
    <w:p w:rsidR="00FE5FBB" w:rsidRPr="00E518B1" w:rsidRDefault="00FE5FBB" w:rsidP="00FE5FBB">
      <w:pPr>
        <w:widowControl w:val="0"/>
        <w:autoSpaceDE w:val="0"/>
        <w:autoSpaceDN w:val="0"/>
        <w:bidi/>
        <w:adjustRightInd w:val="0"/>
        <w:spacing w:after="0" w:line="240" w:lineRule="auto"/>
        <w:rPr>
          <w:color w:val="000000" w:themeColor="text1"/>
          <w:sz w:val="24"/>
          <w:szCs w:val="24"/>
          <w:rtl/>
          <w:lang w:bidi="ar-DZ"/>
        </w:rPr>
      </w:pPr>
      <w:r w:rsidRPr="00E518B1">
        <w:rPr>
          <w:rStyle w:val="Appelnotedebasdep"/>
          <w:sz w:val="24"/>
          <w:szCs w:val="24"/>
        </w:rPr>
        <w:footnoteRef/>
      </w:r>
      <w:r>
        <w:rPr>
          <w:rFonts w:ascii="Simplified Arabic" w:hAnsi="Simplified Arabic" w:cs="Simplified Arabic" w:hint="cs"/>
          <w:color w:val="000000" w:themeColor="text1"/>
          <w:sz w:val="24"/>
          <w:szCs w:val="24"/>
          <w:rtl/>
          <w:lang w:bidi="ar-DZ"/>
        </w:rPr>
        <w:t xml:space="preserve"> </w:t>
      </w:r>
      <w:r>
        <w:rPr>
          <w:rFonts w:ascii="Simplified Arabic" w:hAnsi="Simplified Arabic" w:cs="Simplified Arabic"/>
          <w:color w:val="000000" w:themeColor="text1"/>
          <w:sz w:val="24"/>
          <w:szCs w:val="24"/>
          <w:rtl/>
          <w:lang w:bidi="ar-DZ"/>
        </w:rPr>
        <w:t xml:space="preserve">بوزيد عائشة، </w:t>
      </w:r>
      <w:r>
        <w:rPr>
          <w:rFonts w:ascii="Simplified Arabic" w:hAnsi="Simplified Arabic" w:cs="Simplified Arabic" w:hint="cs"/>
          <w:color w:val="000000" w:themeColor="text1"/>
          <w:sz w:val="24"/>
          <w:szCs w:val="24"/>
          <w:rtl/>
          <w:lang w:bidi="ar-DZ"/>
        </w:rPr>
        <w:t>(</w:t>
      </w:r>
      <w:r w:rsidRPr="00E518B1">
        <w:rPr>
          <w:rFonts w:ascii="Simplified Arabic" w:hAnsi="Simplified Arabic" w:cs="Simplified Arabic"/>
          <w:color w:val="000000" w:themeColor="text1"/>
          <w:sz w:val="24"/>
          <w:szCs w:val="24"/>
          <w:rtl/>
          <w:lang w:bidi="ar-DZ"/>
        </w:rPr>
        <w:t>المرجع السابق)</w:t>
      </w:r>
      <w:r w:rsidRPr="00E518B1">
        <w:rPr>
          <w:rFonts w:ascii="Simplified Arabic" w:hAnsi="Simplified Arabic" w:cs="Simplified Arabic" w:hint="cs"/>
          <w:color w:val="000000" w:themeColor="text1"/>
          <w:sz w:val="24"/>
          <w:szCs w:val="24"/>
          <w:rtl/>
          <w:lang w:bidi="ar-DZ"/>
        </w:rPr>
        <w:t>.</w:t>
      </w:r>
    </w:p>
  </w:footnote>
  <w:footnote w:id="9">
    <w:p w:rsidR="00FE5FBB" w:rsidRPr="00E518B1" w:rsidRDefault="00FE5FBB" w:rsidP="00FE5FBB">
      <w:pPr>
        <w:pStyle w:val="Notedebasdepage"/>
        <w:bidi/>
        <w:rPr>
          <w:sz w:val="24"/>
          <w:szCs w:val="24"/>
          <w:rtl/>
          <w:lang w:bidi="ar-DZ"/>
        </w:rPr>
      </w:pPr>
      <w:r w:rsidRPr="00E518B1">
        <w:rPr>
          <w:rStyle w:val="Appelnotedebasdep"/>
          <w:sz w:val="24"/>
          <w:szCs w:val="24"/>
        </w:rPr>
        <w:footnoteRef/>
      </w:r>
      <w:r w:rsidRPr="00E518B1">
        <w:rPr>
          <w:rFonts w:hint="cs"/>
          <w:sz w:val="24"/>
          <w:szCs w:val="24"/>
          <w:rtl/>
        </w:rPr>
        <w:t xml:space="preserve"> </w:t>
      </w:r>
      <w:r>
        <w:rPr>
          <w:rFonts w:ascii="Simplified Arabic" w:hAnsi="Simplified Arabic" w:cs="Simplified Arabic"/>
          <w:color w:val="000000" w:themeColor="text1"/>
          <w:sz w:val="24"/>
          <w:szCs w:val="24"/>
          <w:rtl/>
          <w:lang w:bidi="ar-DZ"/>
        </w:rPr>
        <w:t>صبيحة بخوش، (</w:t>
      </w:r>
      <w:r w:rsidRPr="00E518B1">
        <w:rPr>
          <w:rFonts w:ascii="Simplified Arabic" w:hAnsi="Simplified Arabic" w:cs="Simplified Arabic"/>
          <w:color w:val="000000" w:themeColor="text1"/>
          <w:sz w:val="24"/>
          <w:szCs w:val="24"/>
          <w:rtl/>
          <w:lang w:bidi="ar-DZ"/>
        </w:rPr>
        <w:t>المرجع السابق)</w:t>
      </w:r>
      <w:r w:rsidRPr="00E518B1">
        <w:rPr>
          <w:rFonts w:ascii="Simplified Arabic" w:hAnsi="Simplified Arabic" w:cs="Simplified Arabic" w:hint="cs"/>
          <w:color w:val="000000" w:themeColor="text1"/>
          <w:sz w:val="24"/>
          <w:szCs w:val="24"/>
          <w:rtl/>
          <w:lang w:bidi="ar-DZ"/>
        </w:rPr>
        <w:t>.</w:t>
      </w:r>
    </w:p>
  </w:footnote>
  <w:footnote w:id="10">
    <w:p w:rsidR="00FE5FBB" w:rsidRDefault="00FE5FBB" w:rsidP="00FE5FBB">
      <w:pPr>
        <w:pStyle w:val="Notedebasdepage"/>
        <w:bidi/>
        <w:rPr>
          <w:rtl/>
          <w:lang w:bidi="ar-DZ"/>
        </w:rPr>
      </w:pPr>
      <w:r w:rsidRPr="00E518B1">
        <w:rPr>
          <w:rStyle w:val="Appelnotedebasdep"/>
          <w:sz w:val="24"/>
          <w:szCs w:val="24"/>
        </w:rPr>
        <w:footnoteRef/>
      </w:r>
      <w:r w:rsidRPr="00E518B1">
        <w:rPr>
          <w:rFonts w:hint="cs"/>
          <w:sz w:val="24"/>
          <w:szCs w:val="24"/>
          <w:rtl/>
        </w:rPr>
        <w:t xml:space="preserve"> </w:t>
      </w:r>
      <w:r w:rsidRPr="00E518B1">
        <w:rPr>
          <w:rFonts w:ascii="Simplified Arabic" w:hAnsi="Simplified Arabic" w:cs="Simplified Arabic"/>
          <w:sz w:val="24"/>
          <w:szCs w:val="24"/>
          <w:rtl/>
          <w:lang w:bidi="ar-DZ"/>
        </w:rPr>
        <w:t>مقابلة مع محم</w:t>
      </w:r>
      <w:r>
        <w:rPr>
          <w:rFonts w:ascii="Simplified Arabic" w:hAnsi="Simplified Arabic" w:cs="Simplified Arabic" w:hint="cs"/>
          <w:sz w:val="24"/>
          <w:szCs w:val="24"/>
          <w:rtl/>
          <w:lang w:bidi="ar-DZ"/>
        </w:rPr>
        <w:t>ـ</w:t>
      </w:r>
      <w:r w:rsidRPr="00E518B1">
        <w:rPr>
          <w:rFonts w:ascii="Simplified Arabic" w:hAnsi="Simplified Arabic" w:cs="Simplified Arabic"/>
          <w:sz w:val="24"/>
          <w:szCs w:val="24"/>
          <w:rtl/>
          <w:lang w:bidi="ar-DZ"/>
        </w:rPr>
        <w:t>د جعيدر، عضو في المجلس الوطني لإتحاد الساقية الحمراء ووادي الذهب، 09 ديسمبر 2017، في مخيم اللاجئين الصحراويين في تندو</w:t>
      </w:r>
      <w:r w:rsidRPr="00E518B1">
        <w:rPr>
          <w:rFonts w:ascii="Simplified Arabic" w:hAnsi="Simplified Arabic" w:cs="Simplified Arabic" w:hint="cs"/>
          <w:sz w:val="24"/>
          <w:szCs w:val="24"/>
          <w:rtl/>
          <w:lang w:bidi="ar-DZ"/>
        </w:rPr>
        <w:t>ف.</w:t>
      </w:r>
    </w:p>
  </w:footnote>
  <w:footnote w:id="11">
    <w:p w:rsidR="00FE5FBB" w:rsidRPr="00E518B1" w:rsidRDefault="00FE5FBB" w:rsidP="00FE5FBB">
      <w:pPr>
        <w:pStyle w:val="Notedebasdepage"/>
        <w:jc w:val="right"/>
        <w:rPr>
          <w:rFonts w:ascii="Simplified Arabic" w:hAnsi="Simplified Arabic" w:cs="Simplified Arabic"/>
          <w:sz w:val="24"/>
          <w:szCs w:val="24"/>
          <w:rtl/>
          <w:lang w:bidi="ar-DZ"/>
        </w:rPr>
      </w:pPr>
      <w:r w:rsidRPr="00E518B1">
        <w:rPr>
          <w:rFonts w:ascii="Simplified Arabic" w:hAnsi="Simplified Arabic" w:cs="Simplified Arabic"/>
          <w:sz w:val="24"/>
          <w:szCs w:val="24"/>
          <w:rtl/>
        </w:rPr>
        <w:t xml:space="preserve"> </w:t>
      </w:r>
      <w:r>
        <w:rPr>
          <w:rFonts w:ascii="Simplified Arabic" w:hAnsi="Simplified Arabic" w:cs="Simplified Arabic"/>
          <w:sz w:val="24"/>
          <w:szCs w:val="24"/>
          <w:rtl/>
          <w:lang w:bidi="ar-DZ"/>
        </w:rPr>
        <w:t>بوزيد عائشة،</w:t>
      </w:r>
      <w:r w:rsidRPr="00E518B1">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w:t>
      </w:r>
      <w:r w:rsidRPr="00E518B1">
        <w:rPr>
          <w:rFonts w:ascii="Simplified Arabic" w:hAnsi="Simplified Arabic" w:cs="Simplified Arabic"/>
          <w:sz w:val="24"/>
          <w:szCs w:val="24"/>
          <w:rtl/>
          <w:lang w:bidi="ar-DZ"/>
        </w:rPr>
        <w:t>المرجع السابق)</w:t>
      </w:r>
      <w:r w:rsidRPr="00E518B1">
        <w:rPr>
          <w:rStyle w:val="Appelnotedebasdep"/>
          <w:rFonts w:ascii="Simplified Arabic" w:hAnsi="Simplified Arabic" w:cs="Simplified Arabic"/>
          <w:sz w:val="24"/>
          <w:szCs w:val="24"/>
        </w:rPr>
        <w:footnoteRef/>
      </w:r>
      <w:r w:rsidRPr="00E518B1">
        <w:rPr>
          <w:rFonts w:ascii="Simplified Arabic" w:hAnsi="Simplified Arabic" w:cs="Simplified Arabic"/>
          <w:sz w:val="24"/>
          <w:szCs w:val="24"/>
        </w:rPr>
        <w:t xml:space="preserve"> </w:t>
      </w:r>
    </w:p>
  </w:footnote>
  <w:footnote w:id="12">
    <w:p w:rsidR="00FE5FBB" w:rsidRPr="00F965E5" w:rsidRDefault="00FE5FBB" w:rsidP="00FE5FBB">
      <w:pPr>
        <w:pStyle w:val="Notedebasdepage"/>
        <w:bidi/>
        <w:rPr>
          <w:sz w:val="24"/>
          <w:szCs w:val="24"/>
          <w:rtl/>
          <w:lang w:bidi="ar-DZ"/>
        </w:rPr>
      </w:pPr>
      <w:r w:rsidRPr="00F965E5">
        <w:rPr>
          <w:rStyle w:val="Appelnotedebasdep"/>
          <w:sz w:val="24"/>
          <w:szCs w:val="24"/>
        </w:rPr>
        <w:footnoteRef/>
      </w:r>
      <w:r w:rsidRPr="00F965E5">
        <w:rPr>
          <w:rFonts w:hint="cs"/>
          <w:sz w:val="24"/>
          <w:szCs w:val="24"/>
          <w:rtl/>
          <w:lang w:bidi="ar-DZ"/>
        </w:rPr>
        <w:t xml:space="preserve">  </w:t>
      </w:r>
      <w:r w:rsidRPr="00F965E5">
        <w:rPr>
          <w:rFonts w:ascii="Simplified Arabic" w:hAnsi="Simplified Arabic" w:cs="Simplified Arabic"/>
          <w:b/>
          <w:bCs/>
          <w:i/>
          <w:iCs/>
          <w:sz w:val="24"/>
          <w:szCs w:val="24"/>
          <w:rtl/>
          <w:lang w:bidi="ar-DZ"/>
        </w:rPr>
        <w:t xml:space="preserve">حق الشعوب في المقاومة: حالة الشعب الصحراوي، </w:t>
      </w:r>
      <w:r w:rsidRPr="00F965E5">
        <w:rPr>
          <w:rFonts w:ascii="Simplified Arabic" w:hAnsi="Simplified Arabic" w:cs="Simplified Arabic"/>
          <w:sz w:val="24"/>
          <w:szCs w:val="24"/>
          <w:rtl/>
          <w:lang w:bidi="ar-DZ"/>
        </w:rPr>
        <w:t>الندوة الدولية السادسة،</w:t>
      </w:r>
      <w:r w:rsidRPr="00F965E5">
        <w:rPr>
          <w:rFonts w:ascii="Simplified Arabic" w:hAnsi="Simplified Arabic" w:cs="Simplified Arabic"/>
          <w:b/>
          <w:bCs/>
          <w:i/>
          <w:iCs/>
          <w:sz w:val="24"/>
          <w:szCs w:val="24"/>
          <w:rtl/>
          <w:lang w:bidi="ar-DZ"/>
        </w:rPr>
        <w:t xml:space="preserve"> </w:t>
      </w:r>
      <w:r w:rsidRPr="00F965E5">
        <w:rPr>
          <w:rFonts w:ascii="Simplified Arabic" w:hAnsi="Simplified Arabic" w:cs="Simplified Arabic"/>
          <w:sz w:val="24"/>
          <w:szCs w:val="24"/>
          <w:rtl/>
          <w:lang w:bidi="ar-DZ"/>
        </w:rPr>
        <w:t>رياض الفتح بالجزائر العاصمة، 30 مارس 2018</w:t>
      </w:r>
      <w:r w:rsidRPr="00F965E5">
        <w:rPr>
          <w:rFonts w:ascii="Simplified Arabic" w:hAnsi="Simplified Arabic" w:cs="Simplified Arabic" w:hint="cs"/>
          <w:sz w:val="24"/>
          <w:szCs w:val="24"/>
          <w:rtl/>
          <w:lang w:bidi="ar-DZ"/>
        </w:rPr>
        <w:t>.</w:t>
      </w:r>
    </w:p>
  </w:footnote>
  <w:footnote w:id="13">
    <w:p w:rsidR="00FE5FBB" w:rsidRPr="000A52C4" w:rsidRDefault="00FE5FBB" w:rsidP="00FE5FBB">
      <w:pPr>
        <w:pStyle w:val="Notedebasdepage"/>
        <w:bidi/>
        <w:rPr>
          <w:rtl/>
          <w:lang w:bidi="ar-DZ"/>
        </w:rPr>
      </w:pPr>
      <w:r w:rsidRPr="00E518B1">
        <w:rPr>
          <w:rStyle w:val="Appelnotedebasdep"/>
          <w:rFonts w:ascii="Simplified Arabic" w:hAnsi="Simplified Arabic" w:cs="Simplified Arabic"/>
          <w:sz w:val="24"/>
          <w:szCs w:val="24"/>
        </w:rPr>
        <w:footnoteRef/>
      </w:r>
      <w:r w:rsidRPr="00E518B1">
        <w:rPr>
          <w:rFonts w:ascii="Simplified Arabic" w:hAnsi="Simplified Arabic" w:cs="Simplified Arabic"/>
          <w:sz w:val="24"/>
          <w:szCs w:val="24"/>
          <w:rtl/>
        </w:rPr>
        <w:t xml:space="preserve"> المرجع نفسه.</w:t>
      </w:r>
    </w:p>
  </w:footnote>
  <w:footnote w:id="14">
    <w:p w:rsidR="00FE5FBB" w:rsidRPr="00836222" w:rsidRDefault="00FE5FBB" w:rsidP="00FE5FBB">
      <w:pPr>
        <w:pStyle w:val="Notedebasdepage"/>
        <w:bidi/>
        <w:rPr>
          <w:rFonts w:ascii="Simplified Arabic" w:hAnsi="Simplified Arabic" w:cs="Simplified Arabic"/>
          <w:color w:val="000000" w:themeColor="text1"/>
          <w:sz w:val="24"/>
          <w:szCs w:val="24"/>
          <w:rtl/>
          <w:lang w:bidi="ar-DZ"/>
        </w:rPr>
      </w:pPr>
      <w:r w:rsidRPr="00836222">
        <w:rPr>
          <w:rFonts w:ascii="Simplified Arabic" w:hAnsi="Simplified Arabic" w:cs="Simplified Arabic" w:hint="cs"/>
          <w:color w:val="000000" w:themeColor="text1"/>
          <w:sz w:val="24"/>
          <w:szCs w:val="24"/>
          <w:rtl/>
          <w:lang w:bidi="ar-DZ"/>
        </w:rPr>
        <w:t xml:space="preserve">1 </w:t>
      </w:r>
      <w:r w:rsidRPr="00836222">
        <w:rPr>
          <w:rFonts w:ascii="Simplified Arabic" w:hAnsi="Simplified Arabic" w:cs="Simplified Arabic"/>
          <w:color w:val="000000" w:themeColor="text1"/>
          <w:sz w:val="24"/>
          <w:szCs w:val="24"/>
          <w:rtl/>
          <w:lang w:bidi="ar-DZ"/>
        </w:rPr>
        <w:t>أحمد لباط، (نفس المرجع السابق)</w:t>
      </w:r>
    </w:p>
  </w:footnote>
  <w:footnote w:id="15">
    <w:p w:rsidR="00FE5FBB" w:rsidRPr="00836222" w:rsidRDefault="00FE5FBB" w:rsidP="00FE5FBB">
      <w:pPr>
        <w:widowControl w:val="0"/>
        <w:autoSpaceDE w:val="0"/>
        <w:autoSpaceDN w:val="0"/>
        <w:adjustRightInd w:val="0"/>
        <w:spacing w:line="240" w:lineRule="auto"/>
        <w:jc w:val="right"/>
        <w:rPr>
          <w:rFonts w:ascii="Simplified Arabic" w:hAnsi="Simplified Arabic" w:cs="Simplified Arabic"/>
          <w:sz w:val="24"/>
          <w:szCs w:val="24"/>
          <w:rtl/>
          <w:lang w:bidi="ar-DZ"/>
        </w:rPr>
      </w:pPr>
      <w:r w:rsidRPr="00836222">
        <w:rPr>
          <w:rFonts w:ascii="Simplified Arabic" w:hAnsi="Simplified Arabic" w:cs="Simplified Arabic" w:hint="cs"/>
          <w:sz w:val="24"/>
          <w:szCs w:val="24"/>
          <w:rtl/>
          <w:lang w:bidi="ar-DZ"/>
        </w:rPr>
        <w:t xml:space="preserve">2 </w:t>
      </w:r>
      <w:r w:rsidRPr="00836222">
        <w:rPr>
          <w:rFonts w:ascii="Simplified Arabic" w:hAnsi="Simplified Arabic" w:cs="Simplified Arabic"/>
          <w:sz w:val="24"/>
          <w:szCs w:val="24"/>
          <w:rtl/>
          <w:lang w:bidi="ar-DZ"/>
        </w:rPr>
        <w:t>مقابلة مع بشير مصطفى، وزير مستشار لدى رئاسة الجمهورية العربية الصحراوية الديمقراطية، 07 ديسمبر 2017 في مخيمات اللاجئين الصحراويين في تندوف.</w:t>
      </w:r>
    </w:p>
  </w:footnote>
  <w:footnote w:id="16">
    <w:p w:rsidR="00FE5FBB" w:rsidRPr="009877CC" w:rsidRDefault="00FE5FBB" w:rsidP="00FE5FBB">
      <w:pPr>
        <w:pStyle w:val="Notedebasdepage"/>
        <w:bidi/>
        <w:rPr>
          <w:rFonts w:ascii="Simplified Arabic" w:hAnsi="Simplified Arabic" w:cs="Simplified Arabic"/>
          <w:sz w:val="24"/>
          <w:szCs w:val="24"/>
        </w:rPr>
      </w:pPr>
      <w:r w:rsidRPr="009877CC">
        <w:rPr>
          <w:rStyle w:val="Appelnotedebasdep"/>
          <w:rFonts w:ascii="Simplified Arabic" w:hAnsi="Simplified Arabic" w:cs="Simplified Arabic"/>
          <w:sz w:val="24"/>
          <w:szCs w:val="24"/>
        </w:rPr>
        <w:footnoteRef/>
      </w:r>
      <w:r w:rsidRPr="009877CC">
        <w:rPr>
          <w:rFonts w:ascii="Simplified Arabic" w:hAnsi="Simplified Arabic" w:cs="Simplified Arabic"/>
          <w:sz w:val="24"/>
          <w:szCs w:val="24"/>
        </w:rPr>
        <w:t xml:space="preserve"> </w:t>
      </w:r>
      <w:r w:rsidRPr="009877CC">
        <w:rPr>
          <w:rFonts w:ascii="Simplified Arabic" w:hAnsi="Simplified Arabic" w:cs="Simplified Arabic"/>
          <w:sz w:val="24"/>
          <w:szCs w:val="24"/>
          <w:rtl/>
        </w:rPr>
        <w:t xml:space="preserve"> </w:t>
      </w:r>
      <w:r w:rsidRPr="009877CC">
        <w:rPr>
          <w:rFonts w:ascii="Simplified Arabic" w:hAnsi="Simplified Arabic" w:cs="Simplified Arabic"/>
          <w:sz w:val="24"/>
          <w:szCs w:val="24"/>
          <w:rtl/>
          <w:lang w:bidi="ar-DZ"/>
        </w:rPr>
        <w:t>بوزيد عائشة، نفس المرجع السابق، ص. 178.</w:t>
      </w:r>
    </w:p>
  </w:footnote>
  <w:footnote w:id="17">
    <w:p w:rsidR="00FE5FBB" w:rsidRPr="007A0B72" w:rsidRDefault="00FE5FBB" w:rsidP="00FE5FBB">
      <w:pPr>
        <w:pStyle w:val="Notedebasdepage"/>
        <w:bidi/>
        <w:rPr>
          <w:rFonts w:ascii="Simplified Arabic" w:hAnsi="Simplified Arabic" w:cs="Simplified Arabic"/>
          <w:sz w:val="24"/>
          <w:szCs w:val="24"/>
          <w:rtl/>
          <w:lang w:bidi="ar-DZ"/>
        </w:rPr>
      </w:pPr>
      <w:r w:rsidRPr="007A0B72">
        <w:rPr>
          <w:rStyle w:val="Appelnotedebasdep"/>
          <w:rFonts w:ascii="Simplified Arabic" w:hAnsi="Simplified Arabic" w:cs="Simplified Arabic"/>
          <w:sz w:val="24"/>
          <w:szCs w:val="24"/>
        </w:rPr>
        <w:footnoteRef/>
      </w:r>
      <w:r w:rsidRPr="007A0B72">
        <w:rPr>
          <w:rFonts w:ascii="Simplified Arabic" w:hAnsi="Simplified Arabic" w:cs="Simplified Arabic"/>
          <w:sz w:val="24"/>
          <w:szCs w:val="24"/>
        </w:rPr>
        <w:t xml:space="preserve"> </w:t>
      </w:r>
      <w:r>
        <w:rPr>
          <w:rFonts w:ascii="Simplified Arabic" w:hAnsi="Simplified Arabic" w:cs="Simplified Arabic" w:hint="cs"/>
          <w:sz w:val="24"/>
          <w:szCs w:val="24"/>
          <w:rtl/>
        </w:rPr>
        <w:t xml:space="preserve"> </w:t>
      </w:r>
      <w:r w:rsidRPr="007A0B72">
        <w:rPr>
          <w:rFonts w:ascii="Simplified Arabic" w:hAnsi="Simplified Arabic" w:cs="Simplified Arabic"/>
          <w:sz w:val="24"/>
          <w:szCs w:val="24"/>
          <w:rtl/>
          <w:lang w:bidi="ar-DZ"/>
        </w:rPr>
        <w:t>من إعداد الباحثة</w:t>
      </w:r>
      <w:r>
        <w:rPr>
          <w:rFonts w:ascii="Simplified Arabic" w:hAnsi="Simplified Arabic" w:cs="Simplified Arabic" w:hint="cs"/>
          <w:sz w:val="24"/>
          <w:szCs w:val="24"/>
          <w:rtl/>
          <w:lang w:bidi="ar-DZ"/>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C115B"/>
    <w:multiLevelType w:val="hybridMultilevel"/>
    <w:tmpl w:val="4C78FDB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784121E6"/>
    <w:multiLevelType w:val="multilevel"/>
    <w:tmpl w:val="01800B8C"/>
    <w:lvl w:ilvl="0">
      <w:start w:val="1"/>
      <w:numFmt w:val="bullet"/>
      <w:lvlText w:val=""/>
      <w:lvlJc w:val="left"/>
      <w:pPr>
        <w:ind w:left="360" w:hanging="360"/>
      </w:pPr>
      <w:rPr>
        <w:rFonts w:ascii="Wingdings" w:hAnsi="Wingdings" w:hint="default"/>
        <w:vertAlign w:val="baseli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7FE07C1D"/>
    <w:multiLevelType w:val="hybridMultilevel"/>
    <w:tmpl w:val="04FA2E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numRestart w:val="eachPage"/>
    <w:footnote w:id="-1"/>
    <w:footnote w:id="0"/>
  </w:footnotePr>
  <w:endnotePr>
    <w:endnote w:id="-1"/>
    <w:endnote w:id="0"/>
  </w:endnotePr>
  <w:compat/>
  <w:rsids>
    <w:rsidRoot w:val="00FE5FBB"/>
    <w:rsid w:val="00741A38"/>
    <w:rsid w:val="00EB1B54"/>
    <w:rsid w:val="00FA621A"/>
    <w:rsid w:val="00FE5FB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32"/>
        <o:r id="V:Rule2" type="connector" idref="#_x0000_s1037"/>
        <o:r id="V:Rule3" type="connector" idref="#_x0000_s1053"/>
        <o:r id="V:Rule4" type="connector" idref="#_x0000_s1029"/>
        <o:r id="V:Rule5" type="connector" idref="#_x0000_s1035"/>
        <o:r id="V:Rule6" type="connector" idref="#_x0000_s1030"/>
        <o:r id="V:Rule7" type="connector" idref="#_x0000_s1034"/>
        <o:r id="V:Rule8" type="connector" idref="#_x0000_s1027"/>
        <o:r id="V:Rule9" type="connector" idref="#_x0000_s1055"/>
        <o:r id="V:Rule10" type="connector" idref="#_x0000_s1026"/>
        <o:r id="V:Rule11" type="connector" idref="#_x0000_s1033"/>
        <o:r id="V:Rule12" type="connector" idref="#_x0000_s1036"/>
        <o:r id="V:Rule13" type="connector" idref="#_x0000_s1031"/>
        <o:r id="V:Rule14" type="connector" idref="#_x0000_s1028"/>
        <o:r id="V:Rule15" type="connector" idref="#_x0000_s1038"/>
        <o:r id="V:Rule16" type="connector" idref="#_x0000_s1039"/>
        <o:r id="V:Rule17" type="arc" idref="#_x0000_s1056"/>
        <o:r id="V:Rule18" type="connector" idref="#_x0000_s1071"/>
        <o:r id="V:Rule19" type="connector" idref="#_x0000_s1058"/>
        <o:r id="V:Rule20" type="connector" idref="#_x0000_s1068"/>
        <o:r id="V:Rule21" type="connector" idref="#_x0000_s1063"/>
        <o:r id="V:Rule22" type="connector" idref="#_x0000_s1061"/>
        <o:r id="V:Rule23" type="connector" idref="#_x0000_s1066"/>
        <o:r id="V:Rule24" type="connector" idref="#_x0000_s1059"/>
        <o:r id="V:Rule25" type="connector" idref="#_x0000_s1062"/>
        <o:r id="V:Rule26" type="connector" idref="#_x0000_s1065"/>
        <o:r id="V:Rule27" type="connector" idref="#_x0000_s1067"/>
        <o:r id="V:Rule28" type="connector" idref="#_x0000_s1069"/>
        <o:r id="V:Rule29" type="connector" idref="#_x0000_s1060"/>
        <o:r id="V:Rule30" type="connector" idref="#_x0000_s1070"/>
        <o:r id="V:Rule31" type="connector" idref="#_x0000_s1064"/>
        <o:r id="V:Rule34" type="arc" idref="#_x0000_s1074"/>
        <o:r id="V:Rule36" type="connector" idref="#_x0000_s1076"/>
        <o:r id="V:Rule38"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FBB"/>
    <w:pPr>
      <w:jc w:val="left"/>
    </w:pPr>
    <w:rPr>
      <w:rFonts w:eastAsiaTheme="minorEastAsia"/>
      <w:lang w:eastAsia="fr-FR"/>
    </w:rPr>
  </w:style>
  <w:style w:type="paragraph" w:styleId="Titre1">
    <w:name w:val="heading 1"/>
    <w:basedOn w:val="Normal"/>
    <w:next w:val="Normal"/>
    <w:link w:val="Titre1Car"/>
    <w:uiPriority w:val="9"/>
    <w:qFormat/>
    <w:rsid w:val="00FE5F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5FBB"/>
    <w:rPr>
      <w:rFonts w:asciiTheme="majorHAnsi" w:eastAsiaTheme="majorEastAsia" w:hAnsiTheme="majorHAnsi" w:cstheme="majorBidi"/>
      <w:b/>
      <w:bCs/>
      <w:color w:val="365F91" w:themeColor="accent1" w:themeShade="BF"/>
      <w:sz w:val="28"/>
      <w:szCs w:val="28"/>
    </w:rPr>
  </w:style>
  <w:style w:type="character" w:styleId="Appelnotedebasdep">
    <w:name w:val="footnote reference"/>
    <w:basedOn w:val="Policepardfaut"/>
    <w:uiPriority w:val="99"/>
    <w:semiHidden/>
    <w:unhideWhenUsed/>
    <w:rsid w:val="00FE5FBB"/>
    <w:rPr>
      <w:vertAlign w:val="superscript"/>
    </w:rPr>
  </w:style>
  <w:style w:type="paragraph" w:styleId="Paragraphedeliste">
    <w:name w:val="List Paragraph"/>
    <w:basedOn w:val="Normal"/>
    <w:uiPriority w:val="34"/>
    <w:qFormat/>
    <w:rsid w:val="00FE5FBB"/>
    <w:pPr>
      <w:ind w:left="720"/>
      <w:contextualSpacing/>
    </w:pPr>
  </w:style>
  <w:style w:type="character" w:styleId="Lienhypertexte">
    <w:name w:val="Hyperlink"/>
    <w:basedOn w:val="Policepardfaut"/>
    <w:uiPriority w:val="99"/>
    <w:unhideWhenUsed/>
    <w:rsid w:val="00FE5FBB"/>
    <w:rPr>
      <w:color w:val="0000FF" w:themeColor="hyperlink"/>
      <w:u w:val="single"/>
    </w:rPr>
  </w:style>
  <w:style w:type="paragraph" w:styleId="PrformatHTML">
    <w:name w:val="HTML Preformatted"/>
    <w:basedOn w:val="Normal"/>
    <w:link w:val="PrformatHTMLCar"/>
    <w:uiPriority w:val="99"/>
    <w:unhideWhenUsed/>
    <w:rsid w:val="00FE5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E5FBB"/>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FE5FBB"/>
    <w:pPr>
      <w:spacing w:after="0" w:line="240" w:lineRule="auto"/>
    </w:pPr>
    <w:rPr>
      <w:sz w:val="20"/>
      <w:szCs w:val="20"/>
    </w:rPr>
  </w:style>
  <w:style w:type="character" w:customStyle="1" w:styleId="NotedebasdepageCar">
    <w:name w:val="Note de bas de page Car"/>
    <w:basedOn w:val="Policepardfaut"/>
    <w:link w:val="Notedebasdepage"/>
    <w:uiPriority w:val="99"/>
    <w:rsid w:val="00FE5FBB"/>
    <w:rPr>
      <w:rFonts w:eastAsiaTheme="minorEastAsia"/>
      <w:sz w:val="20"/>
      <w:szCs w:val="20"/>
      <w:lang w:eastAsia="fr-FR"/>
    </w:rPr>
  </w:style>
  <w:style w:type="character" w:customStyle="1" w:styleId="cantweet">
    <w:name w:val="cantweet"/>
    <w:basedOn w:val="Policepardfaut"/>
    <w:rsid w:val="00FE5FBB"/>
  </w:style>
  <w:style w:type="paragraph" w:styleId="Textedebulles">
    <w:name w:val="Balloon Text"/>
    <w:basedOn w:val="Normal"/>
    <w:link w:val="TextedebullesCar"/>
    <w:uiPriority w:val="99"/>
    <w:semiHidden/>
    <w:unhideWhenUsed/>
    <w:rsid w:val="00FE5F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FBB"/>
    <w:rPr>
      <w:rFonts w:ascii="Tahoma" w:eastAsiaTheme="minorEastAsia" w:hAnsi="Tahoma" w:cs="Tahoma"/>
      <w:sz w:val="16"/>
      <w:szCs w:val="16"/>
      <w:lang w:eastAsia="fr-FR"/>
    </w:rPr>
  </w:style>
  <w:style w:type="paragraph" w:styleId="En-tte">
    <w:name w:val="header"/>
    <w:basedOn w:val="Normal"/>
    <w:link w:val="En-tteCar"/>
    <w:uiPriority w:val="99"/>
    <w:semiHidden/>
    <w:unhideWhenUsed/>
    <w:rsid w:val="00FE5FB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E5FBB"/>
    <w:rPr>
      <w:rFonts w:eastAsiaTheme="minorEastAsia"/>
      <w:lang w:eastAsia="fr-FR"/>
    </w:rPr>
  </w:style>
  <w:style w:type="paragraph" w:styleId="Pieddepage">
    <w:name w:val="footer"/>
    <w:basedOn w:val="Normal"/>
    <w:link w:val="PieddepageCar"/>
    <w:uiPriority w:val="99"/>
    <w:unhideWhenUsed/>
    <w:rsid w:val="00FE5FB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FBB"/>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net/encyclopedia/organizationsandstructures/2015/10/26/%D8%A8%D8%B9%D8%AB%D8%A9-%D8%A7%D9%84%D9%85%D9%8A%D9%86%D9%88%D8%B1%D8%B3%D9%88" TargetMode="External"/><Relationship Id="rId2" Type="http://schemas.openxmlformats.org/officeDocument/2006/relationships/hyperlink" Target="https://www.thefreedictionary.com/Western+Sahara" TargetMode="External"/><Relationship Id="rId1" Type="http://schemas.openxmlformats.org/officeDocument/2006/relationships/hyperlink" Target="https://www.worldatlas.com/webimage/countrys/africa/westernsahara/ehland.htm" TargetMode="External"/><Relationship Id="rId4" Type="http://schemas.openxmlformats.org/officeDocument/2006/relationships/hyperlink" Target="https://www.worldatlas.com/webimage/countrys/africa/westernsahara/ehland.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78D904B-5606-4DF4-B1D8-031D8920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1118</Words>
  <Characters>6150</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CONDOR</dc:creator>
  <cp:lastModifiedBy>CONDOR</cp:lastModifiedBy>
  <cp:revision>1</cp:revision>
  <dcterms:created xsi:type="dcterms:W3CDTF">2019-04-21T10:18:00Z</dcterms:created>
  <dcterms:modified xsi:type="dcterms:W3CDTF">2019-04-21T12:07:00Z</dcterms:modified>
</cp:coreProperties>
</file>