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49" w:rsidRPr="00391D49" w:rsidRDefault="00391D49" w:rsidP="00391D49">
      <w:pPr>
        <w:shd w:val="clear" w:color="auto" w:fill="FFFFFF"/>
        <w:bidi/>
        <w:spacing w:after="96" w:line="240" w:lineRule="auto"/>
        <w:ind w:right="-567"/>
        <w:jc w:val="lowKashida"/>
        <w:textAlignment w:val="baseline"/>
        <w:outlineLvl w:val="0"/>
        <w:rPr>
          <w:rFonts w:ascii="inherit" w:eastAsia="Times New Roman" w:hAnsi="inherit" w:cs="Times New Roman"/>
          <w:b/>
          <w:bCs/>
          <w:color w:val="252422"/>
          <w:spacing w:val="-10"/>
          <w:kern w:val="36"/>
          <w:sz w:val="28"/>
          <w:szCs w:val="28"/>
          <w:lang w:eastAsia="fr-FR"/>
        </w:rPr>
      </w:pPr>
      <w:bookmarkStart w:id="0" w:name="_GoBack"/>
      <w:r w:rsidRPr="00391D49">
        <w:rPr>
          <w:rFonts w:ascii="inherit" w:eastAsia="Times New Roman" w:hAnsi="inherit" w:cs="Times New Roman"/>
          <w:b/>
          <w:bCs/>
          <w:color w:val="252422"/>
          <w:spacing w:val="-10"/>
          <w:kern w:val="36"/>
          <w:sz w:val="28"/>
          <w:szCs w:val="28"/>
          <w:rtl/>
          <w:lang w:eastAsia="fr-FR"/>
        </w:rPr>
        <w:t xml:space="preserve">التوحيد: تفرد، وإطلاق، </w:t>
      </w:r>
      <w:proofErr w:type="gramStart"/>
      <w:r w:rsidRPr="00391D49">
        <w:rPr>
          <w:rFonts w:ascii="inherit" w:eastAsia="Times New Roman" w:hAnsi="inherit" w:cs="Times New Roman"/>
          <w:b/>
          <w:bCs/>
          <w:color w:val="252422"/>
          <w:spacing w:val="-10"/>
          <w:kern w:val="36"/>
          <w:sz w:val="28"/>
          <w:szCs w:val="28"/>
          <w:rtl/>
          <w:lang w:eastAsia="fr-FR"/>
        </w:rPr>
        <w:t>وبقاء</w:t>
      </w:r>
      <w:proofErr w:type="gramEnd"/>
      <w:r w:rsidRPr="00391D49">
        <w:rPr>
          <w:rFonts w:ascii="inherit" w:eastAsia="Times New Roman" w:hAnsi="inherit" w:cs="Times New Roman"/>
          <w:b/>
          <w:bCs/>
          <w:color w:val="252422"/>
          <w:spacing w:val="-10"/>
          <w:kern w:val="36"/>
          <w:sz w:val="28"/>
          <w:szCs w:val="28"/>
          <w:lang w:eastAsia="fr-FR"/>
        </w:rPr>
        <w:t>..</w:t>
      </w:r>
    </w:p>
    <w:bookmarkEnd w:id="0"/>
    <w:p w:rsidR="00391D49" w:rsidRPr="00391D49" w:rsidRDefault="00391D49" w:rsidP="00391D49">
      <w:pPr>
        <w:shd w:val="clear" w:color="auto" w:fill="FFFFFF"/>
        <w:bidi/>
        <w:spacing w:after="0" w:line="240" w:lineRule="auto"/>
        <w:ind w:right="-567"/>
        <w:jc w:val="lowKashida"/>
        <w:textAlignment w:val="baseline"/>
        <w:rPr>
          <w:rFonts w:ascii="inherit" w:eastAsia="Times New Roman" w:hAnsi="inherit" w:cs="Times New Roman"/>
          <w:color w:val="333333"/>
          <w:sz w:val="28"/>
          <w:szCs w:val="28"/>
          <w:lang w:eastAsia="fr-FR"/>
        </w:rPr>
      </w:pPr>
      <w:r>
        <w:rPr>
          <w:rFonts w:ascii="inherit" w:eastAsia="Times New Roman" w:hAnsi="inherit" w:cs="Times New Roman" w:hint="cs"/>
          <w:caps/>
          <w:color w:val="A0A0A0"/>
          <w:sz w:val="28"/>
          <w:szCs w:val="28"/>
          <w:rtl/>
          <w:lang w:eastAsia="fr-FR"/>
        </w:rPr>
        <w:t xml:space="preserve">أ.د مخلص السبتي </w:t>
      </w:r>
      <w:r w:rsidRPr="00391D49">
        <w:rPr>
          <w:rFonts w:ascii="inherit" w:eastAsia="Times New Roman" w:hAnsi="inherit" w:cs="Times New Roman"/>
          <w:caps/>
          <w:color w:val="A0A0A0"/>
          <w:sz w:val="28"/>
          <w:szCs w:val="28"/>
          <w:lang w:eastAsia="fr-FR"/>
        </w:rPr>
        <w:t> </w:t>
      </w:r>
      <w:r w:rsidRPr="00391D49">
        <w:rPr>
          <w:rFonts w:ascii="inherit" w:eastAsia="Times New Roman" w:hAnsi="inherit" w:cs="Times New Roman"/>
          <w:color w:val="333333"/>
          <w:sz w:val="28"/>
          <w:szCs w:val="28"/>
          <w:lang w:eastAsia="fr-FR"/>
        </w:rPr>
        <w:t xml:space="preserve"> </w:t>
      </w:r>
    </w:p>
    <w:p w:rsidR="00391D49" w:rsidRPr="00391D49" w:rsidRDefault="00391D49" w:rsidP="00391D49">
      <w:pPr>
        <w:shd w:val="clear" w:color="auto" w:fill="FFFFFF"/>
        <w:bidi/>
        <w:spacing w:after="0" w:line="390" w:lineRule="atLeast"/>
        <w:ind w:right="-567"/>
        <w:jc w:val="lowKashida"/>
        <w:textAlignment w:val="baseline"/>
        <w:rPr>
          <w:rFonts w:ascii="inherit" w:eastAsia="Times New Roman" w:hAnsi="inherit" w:cs="Times New Roman"/>
          <w:color w:val="333333"/>
          <w:sz w:val="28"/>
          <w:szCs w:val="28"/>
          <w:lang w:eastAsia="fr-FR"/>
        </w:rPr>
      </w:pPr>
    </w:p>
    <w:p w:rsidR="00391D49" w:rsidRPr="00391D49" w:rsidRDefault="00391D49" w:rsidP="00391D49">
      <w:pPr>
        <w:shd w:val="clear" w:color="auto" w:fill="FFFFFF"/>
        <w:bidi/>
        <w:spacing w:after="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color w:val="333333"/>
          <w:sz w:val="28"/>
          <w:szCs w:val="28"/>
          <w:rtl/>
          <w:lang w:eastAsia="fr-FR"/>
        </w:rPr>
        <w:t>من المبادئ الكبرى التي تقوم عليها الديانات الإبراهيمية</w:t>
      </w:r>
      <w:r w:rsidRPr="00391D49">
        <w:rPr>
          <w:rFonts w:ascii="inherit" w:eastAsia="Times New Roman" w:hAnsi="inherit" w:cs="Times New Roman"/>
          <w:color w:val="333333"/>
          <w:sz w:val="28"/>
          <w:szCs w:val="28"/>
          <w:lang w:eastAsia="fr-FR"/>
        </w:rPr>
        <w:t> </w:t>
      </w:r>
      <w:hyperlink r:id="rId6" w:anchor="_ftn1" w:history="1">
        <w:r w:rsidRPr="00391D49">
          <w:rPr>
            <w:rFonts w:ascii="inherit" w:eastAsia="Times New Roman" w:hAnsi="inherit" w:cs="Times New Roman"/>
            <w:color w:val="2C5678"/>
            <w:sz w:val="28"/>
            <w:szCs w:val="28"/>
            <w:u w:val="single"/>
            <w:bdr w:val="none" w:sz="0" w:space="0" w:color="auto" w:frame="1"/>
            <w:vertAlign w:val="superscript"/>
            <w:lang w:eastAsia="fr-FR"/>
          </w:rPr>
          <w:t>[1]</w:t>
        </w:r>
      </w:hyperlink>
      <w:r w:rsidRPr="00391D49">
        <w:rPr>
          <w:rFonts w:ascii="inherit" w:eastAsia="Times New Roman" w:hAnsi="inherit" w:cs="Times New Roman"/>
          <w:color w:val="333333"/>
          <w:sz w:val="28"/>
          <w:szCs w:val="28"/>
          <w:lang w:eastAsia="fr-FR"/>
        </w:rPr>
        <w:t xml:space="preserve">– </w:t>
      </w:r>
      <w:r w:rsidRPr="00391D49">
        <w:rPr>
          <w:rFonts w:ascii="inherit" w:eastAsia="Times New Roman" w:hAnsi="inherit" w:cs="Times New Roman"/>
          <w:color w:val="333333"/>
          <w:sz w:val="28"/>
          <w:szCs w:val="28"/>
          <w:rtl/>
          <w:lang w:eastAsia="fr-FR"/>
        </w:rPr>
        <w:t>وكثير من غيرها – مبدأ التوحيد، ومفاده التسليم بأن لهذا الكون خالقا ومدبرا، وعلى الرغم من التشوهات الكثيرة التي أصابت هذا المبدأ سواء على مستوى التمثل أو على مستوى التنزيل في كثير من فترات التاريخ، فإن أغلب النصوص المؤسسة في الديانات الثلاث تحيل إلى كونه توجه إيماني يوجه مشاعر وتصرفات المؤمنين نحو رؤية واحدة وواضحة ومحددة، وتشير النصوص الإسلامية إلى أن توحيد الله يعني -من بين ما يعنيه- الاتحاد بين المؤمنين في طلب الحق والعدل والسلام، وكلها أسماء لمسمى واحد يستحق العبادة والتضحية ، وبهذا فليس التوحيد في الإسلام مجرد اختزال لآلهة متعددة في إله واحد يجتمع الناس حوله، ولا هو تصور ميتافيزيقي يهم المنعزلين بتأملاتهم عن الحياة إنه أحد الأحكام الكلية التي تنتظم ضمنها كل جزئيات الحياة وتفاصيلها</w:t>
      </w:r>
      <w:r w:rsidRPr="00391D49">
        <w:rPr>
          <w:rFonts w:ascii="inherit" w:eastAsia="Times New Roman" w:hAnsi="inherit" w:cs="Times New Roman"/>
          <w:color w:val="333333"/>
          <w:sz w:val="28"/>
          <w:szCs w:val="28"/>
          <w:lang w:eastAsia="fr-FR"/>
        </w:rPr>
        <w:t>.</w:t>
      </w:r>
    </w:p>
    <w:p w:rsidR="00391D49" w:rsidRPr="00391D49" w:rsidRDefault="00391D49" w:rsidP="00391D49">
      <w:pPr>
        <w:shd w:val="clear" w:color="auto" w:fill="FFFFFF"/>
        <w:bidi/>
        <w:spacing w:after="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color w:val="333333"/>
          <w:sz w:val="28"/>
          <w:szCs w:val="28"/>
          <w:rtl/>
          <w:lang w:eastAsia="fr-FR"/>
        </w:rPr>
        <w:t>التوحيد في اللغة العربية جعل الشيء واحدا، وهو في اصطلاح علماء الكلام الاعتراف بوجود إله خالق واحد، لا شبيه له ولا شريك</w:t>
      </w:r>
      <w:hyperlink r:id="rId7" w:anchor="_ftn2" w:history="1">
        <w:r w:rsidRPr="00391D49">
          <w:rPr>
            <w:rFonts w:ascii="inherit" w:eastAsia="Times New Roman" w:hAnsi="inherit" w:cs="Times New Roman"/>
            <w:color w:val="2C5678"/>
            <w:sz w:val="28"/>
            <w:szCs w:val="28"/>
            <w:u w:val="single"/>
            <w:bdr w:val="none" w:sz="0" w:space="0" w:color="auto" w:frame="1"/>
            <w:vertAlign w:val="superscript"/>
            <w:lang w:eastAsia="fr-FR"/>
          </w:rPr>
          <w:t>[2]</w:t>
        </w:r>
      </w:hyperlink>
      <w:r w:rsidRPr="00391D49">
        <w:rPr>
          <w:rFonts w:ascii="inherit" w:eastAsia="Times New Roman" w:hAnsi="inherit" w:cs="Times New Roman"/>
          <w:color w:val="333333"/>
          <w:sz w:val="28"/>
          <w:szCs w:val="28"/>
          <w:rtl/>
          <w:lang w:eastAsia="fr-FR"/>
        </w:rPr>
        <w:t>، ويلخص ذلك شعار الإسلام “الشهادتان “، فلفظ الشهادتين اللتين تصاحبان المسلم يوميا، واللتان يحرص على أن يختم بهما حياته ترسخان في وجدانه ومشاعره أن لا معبود بحق إلا الله ، وأن لا مبلغ بحق عن الله إلا محمد، وهذا يتضمن أمران متلازمان</w:t>
      </w:r>
      <w:r w:rsidRPr="00391D49">
        <w:rPr>
          <w:rFonts w:ascii="inherit" w:eastAsia="Times New Roman" w:hAnsi="inherit" w:cs="Times New Roman"/>
          <w:color w:val="333333"/>
          <w:sz w:val="28"/>
          <w:szCs w:val="28"/>
          <w:lang w:eastAsia="fr-FR"/>
        </w:rPr>
        <w:t xml:space="preserve"> :</w:t>
      </w:r>
    </w:p>
    <w:p w:rsidR="00391D49" w:rsidRPr="00391D49" w:rsidRDefault="00391D49" w:rsidP="00391D49">
      <w:pPr>
        <w:shd w:val="clear" w:color="auto" w:fill="FFFFFF"/>
        <w:bidi/>
        <w:spacing w:after="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b/>
          <w:bCs/>
          <w:color w:val="333333"/>
          <w:sz w:val="28"/>
          <w:szCs w:val="28"/>
          <w:bdr w:val="none" w:sz="0" w:space="0" w:color="auto" w:frame="1"/>
          <w:rtl/>
          <w:lang w:eastAsia="fr-FR"/>
        </w:rPr>
        <w:t>الأول</w:t>
      </w:r>
      <w:r w:rsidRPr="00391D49">
        <w:rPr>
          <w:rFonts w:ascii="inherit" w:eastAsia="Times New Roman" w:hAnsi="inherit" w:cs="Times New Roman"/>
          <w:b/>
          <w:bCs/>
          <w:color w:val="333333"/>
          <w:sz w:val="28"/>
          <w:szCs w:val="28"/>
          <w:bdr w:val="none" w:sz="0" w:space="0" w:color="auto" w:frame="1"/>
          <w:lang w:eastAsia="fr-FR"/>
        </w:rPr>
        <w:t>:</w:t>
      </w:r>
      <w:r w:rsidRPr="00391D49">
        <w:rPr>
          <w:rFonts w:ascii="inherit" w:eastAsia="Times New Roman" w:hAnsi="inherit" w:cs="Times New Roman"/>
          <w:color w:val="333333"/>
          <w:sz w:val="28"/>
          <w:szCs w:val="28"/>
          <w:lang w:eastAsia="fr-FR"/>
        </w:rPr>
        <w:t> </w:t>
      </w:r>
      <w:proofErr w:type="gramStart"/>
      <w:r w:rsidRPr="00391D49">
        <w:rPr>
          <w:rFonts w:ascii="inherit" w:eastAsia="Times New Roman" w:hAnsi="inherit" w:cs="Times New Roman"/>
          <w:color w:val="333333"/>
          <w:sz w:val="28"/>
          <w:szCs w:val="28"/>
          <w:rtl/>
          <w:lang w:eastAsia="fr-FR"/>
        </w:rPr>
        <w:t>توحيد</w:t>
      </w:r>
      <w:proofErr w:type="gramEnd"/>
      <w:r w:rsidRPr="00391D49">
        <w:rPr>
          <w:rFonts w:ascii="inherit" w:eastAsia="Times New Roman" w:hAnsi="inherit" w:cs="Times New Roman"/>
          <w:color w:val="333333"/>
          <w:sz w:val="28"/>
          <w:szCs w:val="28"/>
          <w:rtl/>
          <w:lang w:eastAsia="fr-FR"/>
        </w:rPr>
        <w:t xml:space="preserve"> المعبود الخالق الرازق، له وحده صفات الكمال المطلق والجلال الأبدي</w:t>
      </w:r>
      <w:r w:rsidRPr="00391D49">
        <w:rPr>
          <w:rFonts w:ascii="inherit" w:eastAsia="Times New Roman" w:hAnsi="inherit" w:cs="Times New Roman"/>
          <w:color w:val="333333"/>
          <w:sz w:val="28"/>
          <w:szCs w:val="28"/>
          <w:lang w:eastAsia="fr-FR"/>
        </w:rPr>
        <w:t>.</w:t>
      </w:r>
    </w:p>
    <w:p w:rsidR="00391D49" w:rsidRPr="00391D49" w:rsidRDefault="00391D49" w:rsidP="00391D49">
      <w:pPr>
        <w:shd w:val="clear" w:color="auto" w:fill="FFFFFF"/>
        <w:bidi/>
        <w:spacing w:after="30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color w:val="333333"/>
          <w:sz w:val="28"/>
          <w:szCs w:val="28"/>
          <w:rtl/>
          <w:lang w:eastAsia="fr-FR"/>
        </w:rPr>
        <w:t>الثاني: توحيد جهة التبليغ عن الله: المنحصرة في شخص محمد بن عبد الله النبي الخاتم، وذلك يقتضي توحيد جهة التشريع الديني بما أحل الله أو حرم، فكما أنه لا يحق عند المسلمين التوجه لما سوى الله بالعبادة، فكذلك لا يحق التوجه لما سوى محمد لتحديد ما هو دين</w:t>
      </w:r>
      <w:r w:rsidRPr="00391D49">
        <w:rPr>
          <w:rFonts w:ascii="inherit" w:eastAsia="Times New Roman" w:hAnsi="inherit" w:cs="Times New Roman"/>
          <w:color w:val="333333"/>
          <w:sz w:val="28"/>
          <w:szCs w:val="28"/>
          <w:lang w:eastAsia="fr-FR"/>
        </w:rPr>
        <w:t>.</w:t>
      </w:r>
    </w:p>
    <w:p w:rsidR="00391D49" w:rsidRPr="00391D49" w:rsidRDefault="00391D49" w:rsidP="00391D49">
      <w:pPr>
        <w:shd w:val="clear" w:color="auto" w:fill="FFFFFF"/>
        <w:bidi/>
        <w:spacing w:after="30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color w:val="333333"/>
          <w:sz w:val="28"/>
          <w:szCs w:val="28"/>
          <w:rtl/>
          <w:lang w:eastAsia="fr-FR"/>
        </w:rPr>
        <w:t>على أننا يمكن أن نستنتج من مجموع النصوص الدالة على التوحيد في الاسلام المفاهيم الأساسية الآتية</w:t>
      </w:r>
      <w:r w:rsidRPr="00391D49">
        <w:rPr>
          <w:rFonts w:ascii="inherit" w:eastAsia="Times New Roman" w:hAnsi="inherit" w:cs="Times New Roman"/>
          <w:color w:val="333333"/>
          <w:sz w:val="28"/>
          <w:szCs w:val="28"/>
          <w:lang w:eastAsia="fr-FR"/>
        </w:rPr>
        <w:t>:</w:t>
      </w:r>
    </w:p>
    <w:p w:rsidR="00391D49" w:rsidRPr="00391D49" w:rsidRDefault="00391D49" w:rsidP="00391D49">
      <w:pPr>
        <w:numPr>
          <w:ilvl w:val="0"/>
          <w:numId w:val="1"/>
        </w:numPr>
        <w:shd w:val="clear" w:color="auto" w:fill="FFFFFF"/>
        <w:bidi/>
        <w:spacing w:after="0" w:line="390" w:lineRule="atLeast"/>
        <w:ind w:left="0" w:right="-567"/>
        <w:jc w:val="lowKashida"/>
        <w:textAlignment w:val="baseline"/>
        <w:rPr>
          <w:rFonts w:ascii="inherit" w:eastAsia="Times New Roman" w:hAnsi="inherit" w:cs="Times New Roman"/>
          <w:color w:val="333333"/>
          <w:sz w:val="28"/>
          <w:szCs w:val="28"/>
          <w:lang w:eastAsia="fr-FR"/>
        </w:rPr>
      </w:pPr>
      <w:proofErr w:type="gramStart"/>
      <w:r w:rsidRPr="00391D49">
        <w:rPr>
          <w:rFonts w:ascii="inherit" w:eastAsia="Times New Roman" w:hAnsi="inherit" w:cs="Times New Roman"/>
          <w:b/>
          <w:bCs/>
          <w:color w:val="333333"/>
          <w:sz w:val="28"/>
          <w:szCs w:val="28"/>
          <w:bdr w:val="none" w:sz="0" w:space="0" w:color="auto" w:frame="1"/>
          <w:rtl/>
          <w:lang w:eastAsia="fr-FR"/>
        </w:rPr>
        <w:t>التفرد</w:t>
      </w:r>
      <w:proofErr w:type="gramEnd"/>
      <w:r w:rsidRPr="00391D49">
        <w:rPr>
          <w:rFonts w:ascii="inherit" w:eastAsia="Times New Roman" w:hAnsi="inherit" w:cs="Times New Roman"/>
          <w:b/>
          <w:bCs/>
          <w:color w:val="333333"/>
          <w:sz w:val="28"/>
          <w:szCs w:val="28"/>
          <w:bdr w:val="none" w:sz="0" w:space="0" w:color="auto" w:frame="1"/>
          <w:lang w:eastAsia="fr-FR"/>
        </w:rPr>
        <w:t>:</w:t>
      </w:r>
      <w:r w:rsidRPr="00391D49">
        <w:rPr>
          <w:rFonts w:ascii="inherit" w:eastAsia="Times New Roman" w:hAnsi="inherit" w:cs="Times New Roman"/>
          <w:color w:val="333333"/>
          <w:sz w:val="28"/>
          <w:szCs w:val="28"/>
          <w:lang w:eastAsia="fr-FR"/>
        </w:rPr>
        <w:t> </w:t>
      </w:r>
      <w:r w:rsidRPr="00391D49">
        <w:rPr>
          <w:rFonts w:ascii="inherit" w:eastAsia="Times New Roman" w:hAnsi="inherit" w:cs="Times New Roman"/>
          <w:color w:val="333333"/>
          <w:sz w:val="28"/>
          <w:szCs w:val="28"/>
          <w:rtl/>
          <w:lang w:eastAsia="fr-FR"/>
        </w:rPr>
        <w:t>كل ما في الكون متجه إلى الله خاضع له، منجذب إليه بالطبيعة لا بالاختيار، إلا الإنسان فبالاختيار إذ – وهو صاحب الإرادة من بين المخلوقات – له أن يستجيب فيوحد، وله أن يعرض فيشرك، ولكل قرار نتائجه الخاصة على مصير الفرد والجماعة</w:t>
      </w:r>
      <w:r w:rsidRPr="00391D49">
        <w:rPr>
          <w:rFonts w:ascii="inherit" w:eastAsia="Times New Roman" w:hAnsi="inherit" w:cs="Times New Roman"/>
          <w:color w:val="333333"/>
          <w:sz w:val="28"/>
          <w:szCs w:val="28"/>
          <w:lang w:eastAsia="fr-FR"/>
        </w:rPr>
        <w:t>.</w:t>
      </w:r>
    </w:p>
    <w:p w:rsidR="00391D49" w:rsidRPr="00391D49" w:rsidRDefault="00391D49" w:rsidP="00391D49">
      <w:pPr>
        <w:numPr>
          <w:ilvl w:val="0"/>
          <w:numId w:val="1"/>
        </w:numPr>
        <w:shd w:val="clear" w:color="auto" w:fill="FFFFFF"/>
        <w:bidi/>
        <w:spacing w:after="0" w:line="390" w:lineRule="atLeast"/>
        <w:ind w:left="0" w:right="-567"/>
        <w:jc w:val="lowKashida"/>
        <w:textAlignment w:val="baseline"/>
        <w:rPr>
          <w:rFonts w:ascii="inherit" w:eastAsia="Times New Roman" w:hAnsi="inherit" w:cs="Times New Roman"/>
          <w:color w:val="333333"/>
          <w:sz w:val="28"/>
          <w:szCs w:val="28"/>
          <w:lang w:eastAsia="fr-FR"/>
        </w:rPr>
      </w:pPr>
      <w:proofErr w:type="gramStart"/>
      <w:r w:rsidRPr="00391D49">
        <w:rPr>
          <w:rFonts w:ascii="inherit" w:eastAsia="Times New Roman" w:hAnsi="inherit" w:cs="Times New Roman"/>
          <w:b/>
          <w:bCs/>
          <w:color w:val="333333"/>
          <w:sz w:val="28"/>
          <w:szCs w:val="28"/>
          <w:bdr w:val="none" w:sz="0" w:space="0" w:color="auto" w:frame="1"/>
          <w:rtl/>
          <w:lang w:eastAsia="fr-FR"/>
        </w:rPr>
        <w:t>الإطلاق</w:t>
      </w:r>
      <w:proofErr w:type="gramEnd"/>
      <w:r w:rsidRPr="00391D49">
        <w:rPr>
          <w:rFonts w:ascii="inherit" w:eastAsia="Times New Roman" w:hAnsi="inherit" w:cs="Times New Roman"/>
          <w:b/>
          <w:bCs/>
          <w:color w:val="333333"/>
          <w:sz w:val="28"/>
          <w:szCs w:val="28"/>
          <w:bdr w:val="none" w:sz="0" w:space="0" w:color="auto" w:frame="1"/>
          <w:lang w:eastAsia="fr-FR"/>
        </w:rPr>
        <w:t>:</w:t>
      </w:r>
      <w:r w:rsidRPr="00391D49">
        <w:rPr>
          <w:rFonts w:ascii="inherit" w:eastAsia="Times New Roman" w:hAnsi="inherit" w:cs="Times New Roman"/>
          <w:color w:val="333333"/>
          <w:sz w:val="28"/>
          <w:szCs w:val="28"/>
          <w:lang w:eastAsia="fr-FR"/>
        </w:rPr>
        <w:t> </w:t>
      </w:r>
      <w:r w:rsidRPr="00391D49">
        <w:rPr>
          <w:rFonts w:ascii="inherit" w:eastAsia="Times New Roman" w:hAnsi="inherit" w:cs="Times New Roman"/>
          <w:color w:val="333333"/>
          <w:sz w:val="28"/>
          <w:szCs w:val="28"/>
          <w:rtl/>
          <w:lang w:eastAsia="fr-FR"/>
        </w:rPr>
        <w:t>الله هو المتفرد بصفات الكمال والجلال والجمال على وجه الإطلاق، فكل ما عداه، ومن عداه نسبي ضعيف قاصر على كل مستويات العلم والقدرة والسمع والبصر والغنى والحياة … فالله تعالى هو الحق المطلق، وهو العدل المطلق، والسلام المطلق</w:t>
      </w:r>
      <w:r w:rsidRPr="00391D49">
        <w:rPr>
          <w:rFonts w:ascii="inherit" w:eastAsia="Times New Roman" w:hAnsi="inherit" w:cs="Times New Roman"/>
          <w:color w:val="333333"/>
          <w:sz w:val="28"/>
          <w:szCs w:val="28"/>
          <w:lang w:eastAsia="fr-FR"/>
        </w:rPr>
        <w:t xml:space="preserve"> …</w:t>
      </w:r>
    </w:p>
    <w:p w:rsidR="00391D49" w:rsidRPr="00391D49" w:rsidRDefault="00391D49" w:rsidP="00391D49">
      <w:pPr>
        <w:numPr>
          <w:ilvl w:val="0"/>
          <w:numId w:val="1"/>
        </w:numPr>
        <w:shd w:val="clear" w:color="auto" w:fill="FFFFFF"/>
        <w:bidi/>
        <w:spacing w:after="0" w:line="390" w:lineRule="atLeast"/>
        <w:ind w:left="0"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b/>
          <w:bCs/>
          <w:color w:val="333333"/>
          <w:sz w:val="28"/>
          <w:szCs w:val="28"/>
          <w:bdr w:val="none" w:sz="0" w:space="0" w:color="auto" w:frame="1"/>
          <w:rtl/>
          <w:lang w:eastAsia="fr-FR"/>
        </w:rPr>
        <w:t>البقاء</w:t>
      </w:r>
      <w:r w:rsidRPr="00391D49">
        <w:rPr>
          <w:rFonts w:ascii="inherit" w:eastAsia="Times New Roman" w:hAnsi="inherit" w:cs="Times New Roman"/>
          <w:b/>
          <w:bCs/>
          <w:color w:val="333333"/>
          <w:sz w:val="28"/>
          <w:szCs w:val="28"/>
          <w:bdr w:val="none" w:sz="0" w:space="0" w:color="auto" w:frame="1"/>
          <w:lang w:eastAsia="fr-FR"/>
        </w:rPr>
        <w:t>:</w:t>
      </w:r>
      <w:r w:rsidRPr="00391D49">
        <w:rPr>
          <w:rFonts w:ascii="inherit" w:eastAsia="Times New Roman" w:hAnsi="inherit" w:cs="Times New Roman"/>
          <w:color w:val="333333"/>
          <w:sz w:val="28"/>
          <w:szCs w:val="28"/>
          <w:lang w:eastAsia="fr-FR"/>
        </w:rPr>
        <w:t> </w:t>
      </w:r>
      <w:r w:rsidRPr="00391D49">
        <w:rPr>
          <w:rFonts w:ascii="inherit" w:eastAsia="Times New Roman" w:hAnsi="inherit" w:cs="Times New Roman"/>
          <w:color w:val="333333"/>
          <w:sz w:val="28"/>
          <w:szCs w:val="28"/>
          <w:rtl/>
          <w:lang w:eastAsia="fr-FR"/>
        </w:rPr>
        <w:t>كل ما عدا الله خاضع لسنة التغير والتحول والتقادم والفناء، هو وحده الأول والآخر والظاهر والباطن، وليس ذلك لأحد أو لشيء غيره، مهما كان سموه، ومهما كانت رفعته، لا حاكم ولا محكوم ، ولا جنس ولا شعب ، ولا مذهب ولا تشريع، لا بقاء إلا له وحده، وكل ما ومن عداه متحول من حال إلى حال، ثم ينتهي إلى زوال</w:t>
      </w:r>
      <w:r w:rsidRPr="00391D49">
        <w:rPr>
          <w:rFonts w:ascii="inherit" w:eastAsia="Times New Roman" w:hAnsi="inherit" w:cs="Times New Roman"/>
          <w:color w:val="333333"/>
          <w:sz w:val="28"/>
          <w:szCs w:val="28"/>
          <w:lang w:eastAsia="fr-FR"/>
        </w:rPr>
        <w:t>.</w:t>
      </w:r>
    </w:p>
    <w:p w:rsidR="00391D49" w:rsidRPr="00391D49" w:rsidRDefault="00391D49" w:rsidP="00391D49">
      <w:pPr>
        <w:shd w:val="clear" w:color="auto" w:fill="FFFFFF"/>
        <w:bidi/>
        <w:spacing w:before="300" w:after="300" w:line="390" w:lineRule="atLeast"/>
        <w:ind w:right="-567"/>
        <w:jc w:val="lowKashida"/>
        <w:textAlignment w:val="baseline"/>
        <w:rPr>
          <w:rFonts w:ascii="inherit" w:eastAsia="Times New Roman" w:hAnsi="inherit" w:cs="Times New Roman"/>
          <w:color w:val="333333"/>
          <w:sz w:val="28"/>
          <w:szCs w:val="28"/>
          <w:lang w:eastAsia="fr-FR"/>
        </w:rPr>
      </w:pPr>
      <w:r w:rsidRPr="00391D49">
        <w:rPr>
          <w:rFonts w:ascii="inherit" w:eastAsia="Times New Roman" w:hAnsi="inherit" w:cs="Times New Roman"/>
          <w:color w:val="333333"/>
          <w:sz w:val="28"/>
          <w:szCs w:val="28"/>
          <w:lang w:eastAsia="fr-FR"/>
        </w:rPr>
        <w:pict>
          <v:rect id="_x0000_i1025" style="width:0;height:0" o:hralign="center" o:hrstd="t" o:hr="t" fillcolor="#a0a0a0" stroked="f"/>
        </w:pict>
      </w:r>
    </w:p>
    <w:p w:rsidR="00391D49" w:rsidRPr="00391D49" w:rsidRDefault="00391D49" w:rsidP="00391D49">
      <w:pPr>
        <w:shd w:val="clear" w:color="auto" w:fill="FFFFFF"/>
        <w:bidi/>
        <w:spacing w:after="0" w:line="390" w:lineRule="atLeast"/>
        <w:ind w:right="-567"/>
        <w:jc w:val="lowKashida"/>
        <w:textAlignment w:val="baseline"/>
        <w:rPr>
          <w:rFonts w:ascii="inherit" w:eastAsia="Times New Roman" w:hAnsi="inherit" w:cs="Times New Roman" w:hint="cs"/>
          <w:color w:val="333333"/>
          <w:sz w:val="28"/>
          <w:szCs w:val="28"/>
          <w:rtl/>
          <w:lang w:eastAsia="fr-FR" w:bidi="ar-MA"/>
        </w:rPr>
      </w:pPr>
      <w:hyperlink r:id="rId8" w:anchor="_ftnref1" w:history="1">
        <w:r w:rsidRPr="00391D49">
          <w:rPr>
            <w:rFonts w:ascii="inherit" w:eastAsia="Times New Roman" w:hAnsi="inherit" w:cs="Times New Roman"/>
            <w:color w:val="2C5678"/>
            <w:sz w:val="28"/>
            <w:szCs w:val="28"/>
            <w:u w:val="single"/>
            <w:bdr w:val="none" w:sz="0" w:space="0" w:color="auto" w:frame="1"/>
            <w:lang w:eastAsia="fr-FR"/>
          </w:rPr>
          <w:t>[1]</w:t>
        </w:r>
      </w:hyperlink>
      <w:r w:rsidRPr="00391D49">
        <w:rPr>
          <w:rFonts w:ascii="inherit" w:eastAsia="Times New Roman" w:hAnsi="inherit" w:cs="Times New Roman"/>
          <w:color w:val="333333"/>
          <w:sz w:val="28"/>
          <w:szCs w:val="28"/>
          <w:lang w:eastAsia="fr-FR"/>
        </w:rPr>
        <w:t>  </w:t>
      </w:r>
      <w:r w:rsidRPr="00391D49">
        <w:rPr>
          <w:rFonts w:ascii="inherit" w:eastAsia="Times New Roman" w:hAnsi="inherit" w:cs="Times New Roman"/>
          <w:color w:val="333333"/>
          <w:sz w:val="28"/>
          <w:szCs w:val="28"/>
          <w:rtl/>
          <w:lang w:eastAsia="fr-FR"/>
        </w:rPr>
        <w:t xml:space="preserve">تضم الكثير من المنظمات الحقوقية إلى مفهوم الديانات الابراهيمية عددا من المذاهب والديانات كالسامرية والدرزية </w:t>
      </w:r>
      <w:proofErr w:type="spellStart"/>
      <w:r w:rsidRPr="00391D49">
        <w:rPr>
          <w:rFonts w:ascii="inherit" w:eastAsia="Times New Roman" w:hAnsi="inherit" w:cs="Times New Roman"/>
          <w:color w:val="333333"/>
          <w:sz w:val="28"/>
          <w:szCs w:val="28"/>
          <w:rtl/>
          <w:lang w:eastAsia="fr-FR"/>
        </w:rPr>
        <w:t>والمندائية</w:t>
      </w:r>
      <w:proofErr w:type="spellEnd"/>
      <w:r w:rsidRPr="00391D49">
        <w:rPr>
          <w:rFonts w:ascii="inherit" w:eastAsia="Times New Roman" w:hAnsi="inherit" w:cs="Times New Roman"/>
          <w:color w:val="333333"/>
          <w:sz w:val="28"/>
          <w:szCs w:val="28"/>
          <w:rtl/>
          <w:lang w:eastAsia="fr-FR"/>
        </w:rPr>
        <w:t xml:space="preserve"> والبهائية والبابية انظر</w:t>
      </w:r>
      <w:r w:rsidRPr="00391D49">
        <w:rPr>
          <w:rFonts w:ascii="inherit" w:eastAsia="Times New Roman" w:hAnsi="inherit" w:cs="Times New Roman"/>
          <w:color w:val="333333"/>
          <w:sz w:val="28"/>
          <w:szCs w:val="28"/>
          <w:lang w:eastAsia="fr-FR"/>
        </w:rPr>
        <w:t>:</w:t>
      </w:r>
      <w:proofErr w:type="gramStart"/>
      <w:r w:rsidRPr="00391D49">
        <w:rPr>
          <w:rFonts w:ascii="inherit" w:eastAsia="Times New Roman" w:hAnsi="inherit" w:cs="Times New Roman"/>
          <w:color w:val="333333"/>
          <w:sz w:val="28"/>
          <w:szCs w:val="28"/>
          <w:lang w:eastAsia="fr-FR"/>
        </w:rPr>
        <w:t>  RACISM</w:t>
      </w:r>
      <w:proofErr w:type="gramEnd"/>
      <w:r w:rsidRPr="00391D49">
        <w:rPr>
          <w:rFonts w:ascii="inherit" w:eastAsia="Times New Roman" w:hAnsi="inherit" w:cs="Times New Roman"/>
          <w:color w:val="333333"/>
          <w:sz w:val="28"/>
          <w:szCs w:val="28"/>
          <w:lang w:eastAsia="fr-FR"/>
        </w:rPr>
        <w:t xml:space="preserve">, RACIAL DISCRIMINATION, </w:t>
      </w:r>
      <w:r w:rsidRPr="00391D49">
        <w:rPr>
          <w:rFonts w:ascii="inherit" w:eastAsia="Times New Roman" w:hAnsi="inherit" w:cs="Times New Roman"/>
          <w:color w:val="333333"/>
          <w:sz w:val="28"/>
          <w:szCs w:val="28"/>
          <w:lang w:eastAsia="fr-FR"/>
        </w:rPr>
        <w:lastRenderedPageBreak/>
        <w:t xml:space="preserve">XENOPHOBIA AND RELATED FORMS OF INTOLERANCE, FOLLOW-UP AND IMPLEMENTATION OF THE DURBAN DECLARATION AND PROGRAMME OF ACTION </w:t>
      </w:r>
      <w:proofErr w:type="spellStart"/>
      <w:r w:rsidRPr="00391D49">
        <w:rPr>
          <w:rFonts w:ascii="inherit" w:eastAsia="Times New Roman" w:hAnsi="inherit" w:cs="Times New Roman"/>
          <w:color w:val="333333"/>
          <w:sz w:val="28"/>
          <w:szCs w:val="28"/>
          <w:lang w:eastAsia="fr-FR"/>
        </w:rPr>
        <w:t>Written</w:t>
      </w:r>
      <w:proofErr w:type="spellEnd"/>
      <w:r w:rsidRPr="00391D49">
        <w:rPr>
          <w:rFonts w:ascii="inherit" w:eastAsia="Times New Roman" w:hAnsi="inherit" w:cs="Times New Roman"/>
          <w:color w:val="333333"/>
          <w:sz w:val="28"/>
          <w:szCs w:val="28"/>
          <w:lang w:eastAsia="fr-FR"/>
        </w:rPr>
        <w:t xml:space="preserve"> </w:t>
      </w:r>
      <w:proofErr w:type="spellStart"/>
      <w:r w:rsidRPr="00391D49">
        <w:rPr>
          <w:rFonts w:ascii="inherit" w:eastAsia="Times New Roman" w:hAnsi="inherit" w:cs="Times New Roman"/>
          <w:color w:val="333333"/>
          <w:sz w:val="28"/>
          <w:szCs w:val="28"/>
          <w:lang w:eastAsia="fr-FR"/>
        </w:rPr>
        <w:t>statement</w:t>
      </w:r>
      <w:proofErr w:type="spellEnd"/>
      <w:r w:rsidRPr="00391D49">
        <w:rPr>
          <w:rFonts w:ascii="inherit" w:eastAsia="Times New Roman" w:hAnsi="inherit" w:cs="Times New Roman"/>
          <w:color w:val="333333"/>
          <w:sz w:val="28"/>
          <w:szCs w:val="28"/>
          <w:lang w:eastAsia="fr-FR"/>
        </w:rPr>
        <w:t xml:space="preserve"> </w:t>
      </w:r>
      <w:proofErr w:type="spellStart"/>
      <w:r w:rsidRPr="00391D49">
        <w:rPr>
          <w:rFonts w:ascii="inherit" w:eastAsia="Times New Roman" w:hAnsi="inherit" w:cs="Times New Roman"/>
          <w:color w:val="333333"/>
          <w:sz w:val="28"/>
          <w:szCs w:val="28"/>
          <w:lang w:eastAsia="fr-FR"/>
        </w:rPr>
        <w:t>submitted</w:t>
      </w:r>
      <w:proofErr w:type="spellEnd"/>
      <w:r w:rsidRPr="00391D49">
        <w:rPr>
          <w:rFonts w:ascii="inherit" w:eastAsia="Times New Roman" w:hAnsi="inherit" w:cs="Times New Roman"/>
          <w:color w:val="333333"/>
          <w:sz w:val="28"/>
          <w:szCs w:val="28"/>
          <w:lang w:eastAsia="fr-FR"/>
        </w:rPr>
        <w:t xml:space="preserve"> by the </w:t>
      </w:r>
      <w:proofErr w:type="spellStart"/>
      <w:r w:rsidRPr="00391D49">
        <w:rPr>
          <w:rFonts w:ascii="inherit" w:eastAsia="Times New Roman" w:hAnsi="inherit" w:cs="Times New Roman"/>
          <w:color w:val="333333"/>
          <w:sz w:val="28"/>
          <w:szCs w:val="28"/>
          <w:lang w:eastAsia="fr-FR"/>
        </w:rPr>
        <w:t>Cairo</w:t>
      </w:r>
      <w:proofErr w:type="spellEnd"/>
      <w:r w:rsidRPr="00391D49">
        <w:rPr>
          <w:rFonts w:ascii="inherit" w:eastAsia="Times New Roman" w:hAnsi="inherit" w:cs="Times New Roman"/>
          <w:color w:val="333333"/>
          <w:sz w:val="28"/>
          <w:szCs w:val="28"/>
          <w:lang w:eastAsia="fr-FR"/>
        </w:rPr>
        <w:t xml:space="preserve"> Institute for </w:t>
      </w:r>
      <w:proofErr w:type="spellStart"/>
      <w:r w:rsidRPr="00391D49">
        <w:rPr>
          <w:rFonts w:ascii="inherit" w:eastAsia="Times New Roman" w:hAnsi="inherit" w:cs="Times New Roman"/>
          <w:color w:val="333333"/>
          <w:sz w:val="28"/>
          <w:szCs w:val="28"/>
          <w:lang w:eastAsia="fr-FR"/>
        </w:rPr>
        <w:t>Human</w:t>
      </w:r>
      <w:proofErr w:type="spellEnd"/>
      <w:r w:rsidRPr="00391D49">
        <w:rPr>
          <w:rFonts w:ascii="inherit" w:eastAsia="Times New Roman" w:hAnsi="inherit" w:cs="Times New Roman"/>
          <w:color w:val="333333"/>
          <w:sz w:val="28"/>
          <w:szCs w:val="28"/>
          <w:lang w:eastAsia="fr-FR"/>
        </w:rPr>
        <w:t xml:space="preserve"> </w:t>
      </w:r>
      <w:proofErr w:type="spellStart"/>
      <w:r w:rsidRPr="00391D49">
        <w:rPr>
          <w:rFonts w:ascii="inherit" w:eastAsia="Times New Roman" w:hAnsi="inherit" w:cs="Times New Roman"/>
          <w:color w:val="333333"/>
          <w:sz w:val="28"/>
          <w:szCs w:val="28"/>
          <w:lang w:eastAsia="fr-FR"/>
        </w:rPr>
        <w:t>Rights</w:t>
      </w:r>
      <w:proofErr w:type="spellEnd"/>
      <w:r w:rsidRPr="00391D49">
        <w:rPr>
          <w:rFonts w:ascii="inherit" w:eastAsia="Times New Roman" w:hAnsi="inherit" w:cs="Times New Roman"/>
          <w:color w:val="333333"/>
          <w:sz w:val="28"/>
          <w:szCs w:val="28"/>
          <w:lang w:eastAsia="fr-FR"/>
        </w:rPr>
        <w:t xml:space="preserve"> </w:t>
      </w:r>
      <w:proofErr w:type="spellStart"/>
      <w:r w:rsidRPr="00391D49">
        <w:rPr>
          <w:rFonts w:ascii="inherit" w:eastAsia="Times New Roman" w:hAnsi="inherit" w:cs="Times New Roman"/>
          <w:color w:val="333333"/>
          <w:sz w:val="28"/>
          <w:szCs w:val="28"/>
          <w:lang w:eastAsia="fr-FR"/>
        </w:rPr>
        <w:t>Studies</w:t>
      </w:r>
      <w:proofErr w:type="spellEnd"/>
      <w:r w:rsidRPr="00391D49">
        <w:rPr>
          <w:rFonts w:ascii="inherit" w:eastAsia="Times New Roman" w:hAnsi="inherit" w:cs="Times New Roman"/>
          <w:color w:val="333333"/>
          <w:sz w:val="28"/>
          <w:szCs w:val="28"/>
          <w:lang w:eastAsia="fr-FR"/>
        </w:rPr>
        <w:t xml:space="preserve"> (CIHRS), HUMAN RIGHTS COUNCIL </w:t>
      </w:r>
      <w:proofErr w:type="spellStart"/>
      <w:r w:rsidRPr="00391D49">
        <w:rPr>
          <w:rFonts w:ascii="inherit" w:eastAsia="Times New Roman" w:hAnsi="inherit" w:cs="Times New Roman"/>
          <w:color w:val="333333"/>
          <w:sz w:val="28"/>
          <w:szCs w:val="28"/>
          <w:lang w:eastAsia="fr-FR"/>
        </w:rPr>
        <w:t>Ninth</w:t>
      </w:r>
      <w:proofErr w:type="spellEnd"/>
      <w:r w:rsidRPr="00391D49">
        <w:rPr>
          <w:rFonts w:ascii="inherit" w:eastAsia="Times New Roman" w:hAnsi="inherit" w:cs="Times New Roman"/>
          <w:color w:val="333333"/>
          <w:sz w:val="28"/>
          <w:szCs w:val="28"/>
          <w:lang w:eastAsia="fr-FR"/>
        </w:rPr>
        <w:t xml:space="preserve"> session Agenda item 9  25 </w:t>
      </w:r>
      <w:proofErr w:type="spellStart"/>
      <w:r w:rsidRPr="00391D49">
        <w:rPr>
          <w:rFonts w:ascii="inherit" w:eastAsia="Times New Roman" w:hAnsi="inherit" w:cs="Times New Roman"/>
          <w:color w:val="333333"/>
          <w:sz w:val="28"/>
          <w:szCs w:val="28"/>
          <w:lang w:eastAsia="fr-FR"/>
        </w:rPr>
        <w:t>august</w:t>
      </w:r>
      <w:proofErr w:type="spellEnd"/>
      <w:r w:rsidRPr="00391D49">
        <w:rPr>
          <w:rFonts w:ascii="inherit" w:eastAsia="Times New Roman" w:hAnsi="inherit" w:cs="Times New Roman"/>
          <w:color w:val="333333"/>
          <w:sz w:val="28"/>
          <w:szCs w:val="28"/>
          <w:lang w:eastAsia="fr-FR"/>
        </w:rPr>
        <w:t xml:space="preserve"> 2008  p : 2-3   </w:t>
      </w:r>
    </w:p>
    <w:p w:rsidR="00391D49" w:rsidRPr="00391D49" w:rsidRDefault="00391D49" w:rsidP="00391D49">
      <w:pPr>
        <w:shd w:val="clear" w:color="auto" w:fill="FFFFFF"/>
        <w:bidi/>
        <w:spacing w:line="390" w:lineRule="atLeast"/>
        <w:ind w:right="-567"/>
        <w:jc w:val="lowKashida"/>
        <w:textAlignment w:val="baseline"/>
        <w:rPr>
          <w:rFonts w:ascii="inherit" w:eastAsia="Times New Roman" w:hAnsi="inherit" w:cs="Times New Roman"/>
          <w:color w:val="333333"/>
          <w:sz w:val="28"/>
          <w:szCs w:val="28"/>
          <w:lang w:eastAsia="fr-FR"/>
        </w:rPr>
      </w:pPr>
      <w:hyperlink r:id="rId9" w:anchor="_ftnref2" w:history="1">
        <w:r w:rsidRPr="00391D49">
          <w:rPr>
            <w:rFonts w:ascii="inherit" w:eastAsia="Times New Roman" w:hAnsi="inherit" w:cs="Times New Roman"/>
            <w:color w:val="2C5678"/>
            <w:sz w:val="28"/>
            <w:szCs w:val="28"/>
            <w:u w:val="single"/>
            <w:bdr w:val="none" w:sz="0" w:space="0" w:color="auto" w:frame="1"/>
            <w:lang w:eastAsia="fr-FR"/>
          </w:rPr>
          <w:t>[2]</w:t>
        </w:r>
      </w:hyperlink>
      <w:r w:rsidRPr="00391D49">
        <w:rPr>
          <w:rFonts w:ascii="inherit" w:eastAsia="Times New Roman" w:hAnsi="inherit" w:cs="Times New Roman"/>
          <w:color w:val="333333"/>
          <w:sz w:val="28"/>
          <w:szCs w:val="28"/>
          <w:lang w:eastAsia="fr-FR"/>
        </w:rPr>
        <w:t>  </w:t>
      </w:r>
      <w:r w:rsidRPr="00391D49">
        <w:rPr>
          <w:rFonts w:ascii="inherit" w:eastAsia="Times New Roman" w:hAnsi="inherit" w:cs="Times New Roman"/>
          <w:color w:val="333333"/>
          <w:sz w:val="28"/>
          <w:szCs w:val="28"/>
          <w:rtl/>
          <w:lang w:eastAsia="fr-FR"/>
        </w:rPr>
        <w:t>يقول الجرجاني في تعريفاته: (في اللغة: الحكم بأن الشيء واحد والعلم بأنه واحد، وفي اصطلاح أهل الحقيقة تجريد الذات الإلهية عن كل ما يتصور في الأفهام ويتخيل في الأوهام والأذهان، وهو ثلاثة أشياء: معرفة الله تعالى بالربوبية، والإقرار بالوحدانية، ونفي الأنداد عنه جملة) علي بن محمد الجرجاني – التعريفات مؤسسة الحسني 2006 ص: 67</w:t>
      </w:r>
    </w:p>
    <w:p w:rsidR="0099688C" w:rsidRPr="00391D49" w:rsidRDefault="0099688C" w:rsidP="00391D49">
      <w:pPr>
        <w:bidi/>
        <w:ind w:right="-567"/>
        <w:jc w:val="lowKashida"/>
        <w:rPr>
          <w:sz w:val="28"/>
          <w:szCs w:val="28"/>
        </w:rPr>
      </w:pPr>
    </w:p>
    <w:sectPr w:rsidR="0099688C" w:rsidRPr="0039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9E3"/>
    <w:multiLevelType w:val="multilevel"/>
    <w:tmpl w:val="BC7C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49"/>
    <w:rsid w:val="00391D49"/>
    <w:rsid w:val="009968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90014">
      <w:bodyDiv w:val="1"/>
      <w:marLeft w:val="0"/>
      <w:marRight w:val="0"/>
      <w:marTop w:val="0"/>
      <w:marBottom w:val="0"/>
      <w:divBdr>
        <w:top w:val="none" w:sz="0" w:space="0" w:color="auto"/>
        <w:left w:val="none" w:sz="0" w:space="0" w:color="auto"/>
        <w:bottom w:val="none" w:sz="0" w:space="0" w:color="auto"/>
        <w:right w:val="none" w:sz="0" w:space="0" w:color="auto"/>
      </w:divBdr>
      <w:divsChild>
        <w:div w:id="87430190">
          <w:marLeft w:val="0"/>
          <w:marRight w:val="0"/>
          <w:marTop w:val="0"/>
          <w:marBottom w:val="450"/>
          <w:divBdr>
            <w:top w:val="none" w:sz="0" w:space="0" w:color="auto"/>
            <w:left w:val="none" w:sz="0" w:space="0" w:color="auto"/>
            <w:bottom w:val="none" w:sz="0" w:space="0" w:color="auto"/>
            <w:right w:val="none" w:sz="0" w:space="0" w:color="auto"/>
          </w:divBdr>
          <w:divsChild>
            <w:div w:id="1415933416">
              <w:marLeft w:val="0"/>
              <w:marRight w:val="0"/>
              <w:marTop w:val="0"/>
              <w:marBottom w:val="0"/>
              <w:divBdr>
                <w:top w:val="none" w:sz="0" w:space="0" w:color="auto"/>
                <w:left w:val="none" w:sz="0" w:space="0" w:color="auto"/>
                <w:bottom w:val="none" w:sz="0" w:space="0" w:color="auto"/>
                <w:right w:val="none" w:sz="0" w:space="0" w:color="auto"/>
              </w:divBdr>
              <w:divsChild>
                <w:div w:id="107509524">
                  <w:marLeft w:val="0"/>
                  <w:marRight w:val="0"/>
                  <w:marTop w:val="0"/>
                  <w:marBottom w:val="0"/>
                  <w:divBdr>
                    <w:top w:val="none" w:sz="0" w:space="0" w:color="auto"/>
                    <w:left w:val="none" w:sz="0" w:space="0" w:color="auto"/>
                    <w:bottom w:val="none" w:sz="0" w:space="0" w:color="auto"/>
                    <w:right w:val="none" w:sz="0" w:space="0" w:color="auto"/>
                  </w:divBdr>
                  <w:divsChild>
                    <w:div w:id="1499999148">
                      <w:marLeft w:val="240"/>
                      <w:marRight w:val="240"/>
                      <w:marTop w:val="0"/>
                      <w:marBottom w:val="0"/>
                      <w:divBdr>
                        <w:top w:val="none" w:sz="0" w:space="0" w:color="auto"/>
                        <w:left w:val="none" w:sz="0" w:space="0" w:color="auto"/>
                        <w:bottom w:val="none" w:sz="0" w:space="0" w:color="auto"/>
                        <w:right w:val="none" w:sz="0" w:space="0" w:color="auto"/>
                      </w:divBdr>
                      <w:divsChild>
                        <w:div w:id="1454667729">
                          <w:marLeft w:val="0"/>
                          <w:marRight w:val="90"/>
                          <w:marTop w:val="0"/>
                          <w:marBottom w:val="0"/>
                          <w:divBdr>
                            <w:top w:val="none" w:sz="0" w:space="0" w:color="auto"/>
                            <w:left w:val="none" w:sz="0" w:space="0" w:color="auto"/>
                            <w:bottom w:val="none" w:sz="0" w:space="0" w:color="auto"/>
                            <w:right w:val="none" w:sz="0" w:space="0" w:color="auto"/>
                          </w:divBdr>
                        </w:div>
                        <w:div w:id="1019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7036">
          <w:marLeft w:val="0"/>
          <w:marRight w:val="0"/>
          <w:marTop w:val="0"/>
          <w:marBottom w:val="450"/>
          <w:divBdr>
            <w:top w:val="none" w:sz="0" w:space="0" w:color="auto"/>
            <w:left w:val="none" w:sz="0" w:space="0" w:color="auto"/>
            <w:bottom w:val="none" w:sz="0" w:space="0" w:color="auto"/>
            <w:right w:val="none" w:sz="0" w:space="0" w:color="auto"/>
          </w:divBdr>
          <w:divsChild>
            <w:div w:id="1808468380">
              <w:marLeft w:val="0"/>
              <w:marRight w:val="0"/>
              <w:marTop w:val="0"/>
              <w:marBottom w:val="0"/>
              <w:divBdr>
                <w:top w:val="none" w:sz="0" w:space="0" w:color="auto"/>
                <w:left w:val="none" w:sz="0" w:space="0" w:color="auto"/>
                <w:bottom w:val="none" w:sz="0" w:space="0" w:color="auto"/>
                <w:right w:val="none" w:sz="0" w:space="0" w:color="auto"/>
              </w:divBdr>
            </w:div>
          </w:divsChild>
        </w:div>
        <w:div w:id="780299482">
          <w:marLeft w:val="0"/>
          <w:marRight w:val="0"/>
          <w:marTop w:val="0"/>
          <w:marBottom w:val="0"/>
          <w:divBdr>
            <w:top w:val="none" w:sz="0" w:space="0" w:color="auto"/>
            <w:left w:val="none" w:sz="0" w:space="0" w:color="auto"/>
            <w:bottom w:val="none" w:sz="0" w:space="0" w:color="auto"/>
            <w:right w:val="none" w:sz="0" w:space="0" w:color="auto"/>
          </w:divBdr>
          <w:divsChild>
            <w:div w:id="1836149168">
              <w:marLeft w:val="0"/>
              <w:marRight w:val="0"/>
              <w:marTop w:val="0"/>
              <w:marBottom w:val="450"/>
              <w:divBdr>
                <w:top w:val="none" w:sz="0" w:space="0" w:color="auto"/>
                <w:left w:val="none" w:sz="0" w:space="0" w:color="auto"/>
                <w:bottom w:val="none" w:sz="0" w:space="0" w:color="auto"/>
                <w:right w:val="none" w:sz="0" w:space="0" w:color="auto"/>
              </w:divBdr>
              <w:divsChild>
                <w:div w:id="634993736">
                  <w:marLeft w:val="0"/>
                  <w:marRight w:val="0"/>
                  <w:marTop w:val="0"/>
                  <w:marBottom w:val="0"/>
                  <w:divBdr>
                    <w:top w:val="none" w:sz="0" w:space="0" w:color="auto"/>
                    <w:left w:val="none" w:sz="0" w:space="0" w:color="auto"/>
                    <w:bottom w:val="none" w:sz="0" w:space="0" w:color="auto"/>
                    <w:right w:val="none" w:sz="0" w:space="0" w:color="auto"/>
                  </w:divBdr>
                  <w:divsChild>
                    <w:div w:id="873733597">
                      <w:marLeft w:val="0"/>
                      <w:marRight w:val="225"/>
                      <w:marTop w:val="0"/>
                      <w:marBottom w:val="0"/>
                      <w:divBdr>
                        <w:top w:val="none" w:sz="0" w:space="0" w:color="auto"/>
                        <w:left w:val="none" w:sz="0" w:space="0" w:color="auto"/>
                        <w:bottom w:val="none" w:sz="0" w:space="0" w:color="auto"/>
                        <w:right w:val="none" w:sz="0" w:space="0" w:color="auto"/>
                      </w:divBdr>
                      <w:divsChild>
                        <w:div w:id="6362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5363">
          <w:marLeft w:val="0"/>
          <w:marRight w:val="0"/>
          <w:marTop w:val="0"/>
          <w:marBottom w:val="450"/>
          <w:divBdr>
            <w:top w:val="none" w:sz="0" w:space="0" w:color="auto"/>
            <w:left w:val="none" w:sz="0" w:space="0" w:color="auto"/>
            <w:bottom w:val="none" w:sz="0" w:space="0" w:color="auto"/>
            <w:right w:val="none" w:sz="0" w:space="0" w:color="auto"/>
          </w:divBdr>
          <w:divsChild>
            <w:div w:id="223415214">
              <w:marLeft w:val="0"/>
              <w:marRight w:val="0"/>
              <w:marTop w:val="0"/>
              <w:marBottom w:val="0"/>
              <w:divBdr>
                <w:top w:val="none" w:sz="0" w:space="0" w:color="auto"/>
                <w:left w:val="none" w:sz="0" w:space="0" w:color="auto"/>
                <w:bottom w:val="none" w:sz="0" w:space="0" w:color="auto"/>
                <w:right w:val="none" w:sz="0" w:space="0" w:color="auto"/>
              </w:divBdr>
              <w:divsChild>
                <w:div w:id="623002232">
                  <w:marLeft w:val="0"/>
                  <w:marRight w:val="0"/>
                  <w:marTop w:val="0"/>
                  <w:marBottom w:val="0"/>
                  <w:divBdr>
                    <w:top w:val="none" w:sz="0" w:space="0" w:color="auto"/>
                    <w:left w:val="none" w:sz="0" w:space="0" w:color="auto"/>
                    <w:bottom w:val="none" w:sz="0" w:space="0" w:color="auto"/>
                    <w:right w:val="none" w:sz="0" w:space="0" w:color="auto"/>
                  </w:divBdr>
                  <w:divsChild>
                    <w:div w:id="1525511891">
                      <w:marLeft w:val="0"/>
                      <w:marRight w:val="0"/>
                      <w:marTop w:val="0"/>
                      <w:marBottom w:val="300"/>
                      <w:divBdr>
                        <w:top w:val="none" w:sz="0" w:space="0" w:color="auto"/>
                        <w:left w:val="none" w:sz="0" w:space="0" w:color="auto"/>
                        <w:bottom w:val="none" w:sz="0" w:space="0" w:color="auto"/>
                        <w:right w:val="none" w:sz="0" w:space="0" w:color="auto"/>
                      </w:divBdr>
                      <w:divsChild>
                        <w:div w:id="1537429929">
                          <w:marLeft w:val="0"/>
                          <w:marRight w:val="0"/>
                          <w:marTop w:val="0"/>
                          <w:marBottom w:val="0"/>
                          <w:divBdr>
                            <w:top w:val="none" w:sz="0" w:space="0" w:color="auto"/>
                            <w:left w:val="none" w:sz="0" w:space="0" w:color="auto"/>
                            <w:bottom w:val="none" w:sz="0" w:space="0" w:color="auto"/>
                            <w:right w:val="none" w:sz="0" w:space="0" w:color="auto"/>
                          </w:divBdr>
                          <w:divsChild>
                            <w:div w:id="1610311970">
                              <w:marLeft w:val="0"/>
                              <w:marRight w:val="0"/>
                              <w:marTop w:val="0"/>
                              <w:marBottom w:val="0"/>
                              <w:divBdr>
                                <w:top w:val="none" w:sz="0" w:space="0" w:color="auto"/>
                                <w:left w:val="none" w:sz="0" w:space="0" w:color="auto"/>
                                <w:bottom w:val="none" w:sz="0" w:space="0" w:color="auto"/>
                                <w:right w:val="none" w:sz="0" w:space="0" w:color="auto"/>
                              </w:divBdr>
                              <w:divsChild>
                                <w:div w:id="1439907894">
                                  <w:marLeft w:val="0"/>
                                  <w:marRight w:val="0"/>
                                  <w:marTop w:val="0"/>
                                  <w:marBottom w:val="0"/>
                                  <w:divBdr>
                                    <w:top w:val="none" w:sz="0" w:space="0" w:color="auto"/>
                                    <w:left w:val="none" w:sz="0" w:space="0" w:color="auto"/>
                                    <w:bottom w:val="none" w:sz="0" w:space="0" w:color="auto"/>
                                    <w:right w:val="none" w:sz="0" w:space="0" w:color="auto"/>
                                  </w:divBdr>
                                  <w:divsChild>
                                    <w:div w:id="648362474">
                                      <w:marLeft w:val="0"/>
                                      <w:marRight w:val="0"/>
                                      <w:marTop w:val="0"/>
                                      <w:marBottom w:val="0"/>
                                      <w:divBdr>
                                        <w:top w:val="none" w:sz="0" w:space="0" w:color="auto"/>
                                        <w:left w:val="none" w:sz="0" w:space="0" w:color="auto"/>
                                        <w:bottom w:val="none" w:sz="0" w:space="0" w:color="auto"/>
                                        <w:right w:val="none" w:sz="0" w:space="0" w:color="auto"/>
                                      </w:divBdr>
                                      <w:divsChild>
                                        <w:div w:id="321592646">
                                          <w:marLeft w:val="0"/>
                                          <w:marRight w:val="0"/>
                                          <w:marTop w:val="0"/>
                                          <w:marBottom w:val="0"/>
                                          <w:divBdr>
                                            <w:top w:val="none" w:sz="0" w:space="0" w:color="auto"/>
                                            <w:left w:val="none" w:sz="0" w:space="0" w:color="auto"/>
                                            <w:bottom w:val="none" w:sz="0" w:space="0" w:color="auto"/>
                                            <w:right w:val="none" w:sz="0" w:space="0" w:color="auto"/>
                                          </w:divBdr>
                                        </w:div>
                                        <w:div w:id="3471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ser.net/2021/02/17/%d8%a7%d9%84%d8%aa%d9%88%d8%ad%d9%8a%d8%af-%d8%aa%d9%81%d8%b1%d8%af%d8%8c-%d9%88%d8%a5%d8%b7%d9%84%d8%a7%d9%82%d8%8c-%d9%88%d8%a8%d9%82%d8%a7%d8%a1/" TargetMode="External"/><Relationship Id="rId3" Type="http://schemas.microsoft.com/office/2007/relationships/stylesWithEffects" Target="stylesWithEffects.xml"/><Relationship Id="rId7" Type="http://schemas.openxmlformats.org/officeDocument/2006/relationships/hyperlink" Target="https://www.awaser.net/2021/02/17/%d8%a7%d9%84%d8%aa%d9%88%d8%ad%d9%8a%d8%af-%d8%aa%d9%81%d8%b1%d8%af%d8%8c-%d9%88%d8%a5%d8%b7%d9%84%d8%a7%d9%82%d8%8c-%d9%88%d8%a8%d9%82%d8%a7%d8%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ser.net/2021/02/17/%d8%a7%d9%84%d8%aa%d9%88%d8%ad%d9%8a%d8%af-%d8%aa%d9%81%d8%b1%d8%af%d8%8c-%d9%88%d8%a5%d8%b7%d9%84%d8%a7%d9%82%d8%8c-%d9%88%d8%a8%d9%82%d8%a7%d8%a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waser.net/2021/02/17/%d8%a7%d9%84%d8%aa%d9%88%d8%ad%d9%8a%d8%af-%d8%aa%d9%81%d8%b1%d8%af%d8%8c-%d9%88%d8%a5%d8%b7%d9%84%d8%a7%d9%82%d8%8c-%d9%88%d8%a8%d9%82%d8%a7%d8%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2023-01-11T09:04:00Z</dcterms:created>
  <dcterms:modified xsi:type="dcterms:W3CDTF">2023-01-11T09:05:00Z</dcterms:modified>
</cp:coreProperties>
</file>