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FFF" w:rsidRPr="005C208E" w:rsidRDefault="00E52FFF" w:rsidP="00A4449B">
      <w:pPr>
        <w:pStyle w:val="a3"/>
        <w:bidi w:val="0"/>
        <w:ind w:left="142" w:right="226"/>
        <w:jc w:val="center"/>
        <w:rPr>
          <w:rFonts w:asciiTheme="majorBidi" w:hAnsiTheme="majorBidi" w:cstheme="majorBidi"/>
          <w:b/>
          <w:bCs/>
          <w:caps/>
          <w:sz w:val="32"/>
          <w:szCs w:val="32"/>
          <w:lang w:val="en-US"/>
        </w:rPr>
      </w:pPr>
    </w:p>
    <w:p w:rsidR="00A4449B" w:rsidRPr="005C208E" w:rsidRDefault="00A4449B" w:rsidP="00E52FFF">
      <w:pPr>
        <w:pStyle w:val="a3"/>
        <w:bidi w:val="0"/>
        <w:ind w:left="142" w:right="226"/>
        <w:jc w:val="center"/>
        <w:rPr>
          <w:rFonts w:asciiTheme="majorBidi" w:hAnsiTheme="majorBidi" w:cstheme="majorBidi"/>
          <w:b/>
          <w:bCs/>
          <w:caps/>
          <w:sz w:val="32"/>
          <w:szCs w:val="32"/>
          <w:lang w:val="en-US"/>
        </w:rPr>
      </w:pPr>
      <w:r w:rsidRPr="005C208E">
        <w:rPr>
          <w:rFonts w:asciiTheme="majorBidi" w:hAnsiTheme="majorBidi" w:cstheme="majorBidi"/>
          <w:b/>
          <w:bCs/>
          <w:caps/>
          <w:sz w:val="32"/>
          <w:szCs w:val="32"/>
          <w:lang w:val="en-US"/>
        </w:rPr>
        <w:t>Economic Feasibility for a Livestock Venture in Turkey</w:t>
      </w:r>
    </w:p>
    <w:p w:rsidR="00E52FFF" w:rsidRDefault="00E52FFF" w:rsidP="00A4449B">
      <w:pPr>
        <w:pStyle w:val="a3"/>
        <w:bidi w:val="0"/>
        <w:spacing w:before="240"/>
        <w:jc w:val="center"/>
        <w:rPr>
          <w:rFonts w:asciiTheme="majorBidi" w:hAnsiTheme="majorBidi" w:cstheme="majorBidi"/>
          <w:b/>
          <w:bCs/>
          <w:sz w:val="24"/>
          <w:szCs w:val="24"/>
          <w:lang w:val="en-US"/>
        </w:rPr>
      </w:pPr>
    </w:p>
    <w:p w:rsidR="00A4449B" w:rsidRDefault="00A4449B" w:rsidP="00E52FFF">
      <w:pPr>
        <w:pStyle w:val="a3"/>
        <w:bidi w:val="0"/>
        <w:spacing w:before="240"/>
        <w:jc w:val="center"/>
        <w:rPr>
          <w:rFonts w:asciiTheme="majorBidi" w:hAnsiTheme="majorBidi" w:cstheme="majorBidi"/>
          <w:b/>
          <w:bCs/>
          <w:sz w:val="24"/>
          <w:szCs w:val="24"/>
          <w:lang w:val="en-US"/>
        </w:rPr>
      </w:pPr>
      <w:r>
        <w:rPr>
          <w:rFonts w:asciiTheme="majorBidi" w:hAnsiTheme="majorBidi" w:cstheme="majorBidi"/>
          <w:b/>
          <w:bCs/>
          <w:sz w:val="24"/>
          <w:szCs w:val="24"/>
          <w:lang w:val="en-US"/>
        </w:rPr>
        <w:t>Dr. Nawfal K Ali</w:t>
      </w:r>
    </w:p>
    <w:p w:rsidR="00A4449B" w:rsidRPr="00E52FFF" w:rsidRDefault="00A4449B" w:rsidP="00A4449B">
      <w:pPr>
        <w:pStyle w:val="a3"/>
        <w:bidi w:val="0"/>
        <w:jc w:val="center"/>
        <w:rPr>
          <w:rFonts w:asciiTheme="majorBidi" w:hAnsiTheme="majorBidi" w:cstheme="majorBidi"/>
          <w:i/>
          <w:iCs/>
          <w:sz w:val="20"/>
          <w:szCs w:val="20"/>
          <w:lang w:val="en-US"/>
        </w:rPr>
      </w:pPr>
      <w:r w:rsidRPr="00E52FFF">
        <w:rPr>
          <w:rFonts w:asciiTheme="majorBidi" w:hAnsiTheme="majorBidi" w:cstheme="majorBidi"/>
          <w:i/>
          <w:iCs/>
          <w:sz w:val="20"/>
          <w:szCs w:val="20"/>
          <w:lang w:val="en-US"/>
        </w:rPr>
        <w:t>As</w:t>
      </w:r>
      <w:r w:rsidR="00402C52">
        <w:rPr>
          <w:rFonts w:asciiTheme="majorBidi" w:hAnsiTheme="majorBidi" w:cstheme="majorBidi"/>
          <w:i/>
          <w:iCs/>
          <w:sz w:val="20"/>
          <w:szCs w:val="20"/>
          <w:lang w:val="en-US"/>
        </w:rPr>
        <w:t>sist Prof (Economic Deve;pment).</w:t>
      </w:r>
      <w:r w:rsidRPr="00E52FFF">
        <w:rPr>
          <w:rFonts w:asciiTheme="majorBidi" w:hAnsiTheme="majorBidi" w:cstheme="majorBidi"/>
          <w:i/>
          <w:iCs/>
          <w:sz w:val="20"/>
          <w:szCs w:val="20"/>
          <w:lang w:val="en-US"/>
        </w:rPr>
        <w:t xml:space="preserve"> </w:t>
      </w:r>
      <w:r w:rsidR="005C208E">
        <w:rPr>
          <w:rFonts w:asciiTheme="majorBidi" w:hAnsiTheme="majorBidi" w:cstheme="majorBidi"/>
          <w:i/>
          <w:iCs/>
          <w:sz w:val="20"/>
          <w:szCs w:val="20"/>
          <w:lang w:val="en-US"/>
        </w:rPr>
        <w:t xml:space="preserve">Head, </w:t>
      </w:r>
      <w:r w:rsidRPr="00E52FFF">
        <w:rPr>
          <w:rFonts w:asciiTheme="majorBidi" w:hAnsiTheme="majorBidi" w:cstheme="majorBidi"/>
          <w:i/>
          <w:iCs/>
          <w:sz w:val="20"/>
          <w:szCs w:val="20"/>
          <w:lang w:val="en-US"/>
        </w:rPr>
        <w:t>Dept, Economic &amp; Social Studies</w:t>
      </w:r>
    </w:p>
    <w:p w:rsidR="00A4449B" w:rsidRPr="00E52FFF" w:rsidRDefault="00A4449B" w:rsidP="00A4449B">
      <w:pPr>
        <w:pStyle w:val="a3"/>
        <w:bidi w:val="0"/>
        <w:jc w:val="center"/>
        <w:rPr>
          <w:rFonts w:asciiTheme="majorBidi" w:hAnsiTheme="majorBidi" w:cstheme="majorBidi"/>
          <w:i/>
          <w:iCs/>
          <w:sz w:val="20"/>
          <w:szCs w:val="20"/>
          <w:lang w:val="en-US"/>
        </w:rPr>
      </w:pPr>
      <w:r w:rsidRPr="00E52FFF">
        <w:rPr>
          <w:rFonts w:asciiTheme="majorBidi" w:hAnsiTheme="majorBidi" w:cstheme="majorBidi"/>
          <w:i/>
          <w:iCs/>
          <w:sz w:val="20"/>
          <w:szCs w:val="20"/>
          <w:lang w:val="en-US"/>
        </w:rPr>
        <w:t>Center for Regional Studies, University of Mosul, Iraq</w:t>
      </w:r>
    </w:p>
    <w:p w:rsidR="00E52FFF" w:rsidRDefault="005C208E" w:rsidP="00E52FFF">
      <w:pPr>
        <w:pStyle w:val="a3"/>
        <w:bidi w:val="0"/>
        <w:jc w:val="center"/>
        <w:rPr>
          <w:rFonts w:asciiTheme="majorBidi" w:hAnsiTheme="majorBidi" w:cstheme="majorBidi"/>
          <w:i/>
          <w:iCs/>
          <w:sz w:val="24"/>
          <w:szCs w:val="24"/>
          <w:lang w:val="en-US"/>
        </w:rPr>
      </w:pPr>
      <w:hyperlink r:id="rId9" w:history="1">
        <w:r w:rsidR="00E52FFF" w:rsidRPr="00E52FFF">
          <w:rPr>
            <w:rStyle w:val="Hyperlink"/>
            <w:rFonts w:asciiTheme="majorBidi" w:hAnsiTheme="majorBidi" w:cstheme="majorBidi"/>
            <w:i/>
            <w:iCs/>
            <w:sz w:val="20"/>
            <w:szCs w:val="20"/>
            <w:lang w:val="en-US"/>
          </w:rPr>
          <w:t>dr.nawfal_alshahwan@uomosul.edu.iq</w:t>
        </w:r>
      </w:hyperlink>
      <w:r w:rsidR="00E52FFF">
        <w:rPr>
          <w:rFonts w:asciiTheme="majorBidi" w:hAnsiTheme="majorBidi" w:cstheme="majorBidi"/>
          <w:i/>
          <w:iCs/>
          <w:sz w:val="24"/>
          <w:szCs w:val="24"/>
          <w:lang w:val="en-US"/>
        </w:rPr>
        <w:t xml:space="preserve"> </w:t>
      </w:r>
    </w:p>
    <w:p w:rsidR="00E52FFF" w:rsidRDefault="00E52FFF" w:rsidP="00A4449B">
      <w:pPr>
        <w:pStyle w:val="a3"/>
        <w:bidi w:val="0"/>
        <w:jc w:val="both"/>
        <w:rPr>
          <w:rFonts w:asciiTheme="majorBidi" w:hAnsiTheme="majorBidi" w:cstheme="majorBidi"/>
          <w:b/>
          <w:bCs/>
          <w:i/>
          <w:iCs/>
          <w:sz w:val="24"/>
          <w:szCs w:val="24"/>
          <w:lang w:val="en-US"/>
        </w:rPr>
      </w:pPr>
    </w:p>
    <w:p w:rsidR="00A4449B" w:rsidRDefault="00A4449B" w:rsidP="005C208E">
      <w:pPr>
        <w:pStyle w:val="a3"/>
        <w:bidi w:val="0"/>
        <w:spacing w:before="240"/>
        <w:jc w:val="center"/>
        <w:rPr>
          <w:rFonts w:asciiTheme="majorBidi" w:hAnsiTheme="majorBidi" w:cstheme="majorBidi"/>
          <w:b/>
          <w:bCs/>
          <w:i/>
          <w:iCs/>
          <w:sz w:val="24"/>
          <w:szCs w:val="24"/>
          <w:rtl/>
          <w:lang w:val="en-US"/>
        </w:rPr>
      </w:pPr>
      <w:r>
        <w:rPr>
          <w:rFonts w:asciiTheme="majorBidi" w:hAnsiTheme="majorBidi" w:cstheme="majorBidi"/>
          <w:b/>
          <w:bCs/>
          <w:i/>
          <w:iCs/>
          <w:sz w:val="24"/>
          <w:szCs w:val="24"/>
          <w:lang w:val="en-US"/>
        </w:rPr>
        <w:t>Abstract</w:t>
      </w:r>
    </w:p>
    <w:p w:rsidR="006024DF" w:rsidRPr="00E52FFF" w:rsidRDefault="006024DF" w:rsidP="00402C52">
      <w:pPr>
        <w:bidi w:val="0"/>
        <w:spacing w:before="240" w:line="240" w:lineRule="auto"/>
        <w:rPr>
          <w:rFonts w:asciiTheme="majorBidi" w:hAnsiTheme="majorBidi" w:cstheme="majorBidi"/>
          <w:lang w:val="en-US"/>
        </w:rPr>
      </w:pPr>
      <w:r w:rsidRPr="00E52FFF">
        <w:rPr>
          <w:rFonts w:asciiTheme="majorBidi" w:hAnsiTheme="majorBidi" w:cstheme="majorBidi"/>
          <w:lang w:val="en-US"/>
        </w:rPr>
        <w:t xml:space="preserve">This paper aims at </w:t>
      </w:r>
      <w:r w:rsidRPr="00E52FFF">
        <w:rPr>
          <w:rFonts w:asciiTheme="majorBidi" w:hAnsiTheme="majorBidi" w:cstheme="majorBidi"/>
          <w:rtl/>
          <w:lang w:val="en-US"/>
        </w:rPr>
        <w:t>‏</w:t>
      </w:r>
      <w:r w:rsidRPr="00E52FFF">
        <w:rPr>
          <w:rFonts w:asciiTheme="majorBidi" w:hAnsiTheme="majorBidi" w:cstheme="majorBidi"/>
          <w:lang w:val="en-US"/>
        </w:rPr>
        <w:t>´presenting a feasibility study for a virtual livestock project by an Iraqi investor in Turkey</w:t>
      </w:r>
      <w:r w:rsidRPr="00E52FFF">
        <w:rPr>
          <w:rFonts w:asciiTheme="majorBidi" w:hAnsiTheme="majorBidi" w:cstheme="majorBidi"/>
          <w:rtl/>
          <w:lang w:val="en-US"/>
        </w:rPr>
        <w:t>‏</w:t>
      </w:r>
      <w:r w:rsidRPr="00E52FFF">
        <w:rPr>
          <w:rFonts w:asciiTheme="majorBidi" w:hAnsiTheme="majorBidi" w:cstheme="majorBidi"/>
          <w:lang w:val="en-US"/>
        </w:rPr>
        <w:t xml:space="preserve">`. Turkey was chosen as a typical and distinct alternative investment environment for Iraq. The problem of investment is in Iraq, for many decades and still. This is due to the exodus of Iraqi investment funds and the deterioration of the local industrial agricultural sectors. </w:t>
      </w:r>
    </w:p>
    <w:p w:rsidR="006024DF" w:rsidRPr="00E52FFF" w:rsidRDefault="006024DF" w:rsidP="00A26032">
      <w:pPr>
        <w:bidi w:val="0"/>
        <w:spacing w:line="240" w:lineRule="auto"/>
        <w:rPr>
          <w:rFonts w:asciiTheme="majorBidi" w:hAnsiTheme="majorBidi" w:cstheme="majorBidi"/>
          <w:lang w:val="en-US"/>
        </w:rPr>
      </w:pPr>
      <w:r w:rsidRPr="00E52FFF">
        <w:rPr>
          <w:rFonts w:asciiTheme="majorBidi" w:hAnsiTheme="majorBidi" w:cstheme="majorBidi"/>
          <w:lang w:val="en-US"/>
        </w:rPr>
        <w:t xml:space="preserve">The best industrial agricultural investment that Iraq needs, among other things, is a livestock production project. The importance of the study is that it provides a scientific vision for industrial agricultural investment for the production of protein foods, which this study calls </w:t>
      </w:r>
      <w:r w:rsidRPr="00E52FFF">
        <w:rPr>
          <w:rFonts w:asciiTheme="majorBidi" w:hAnsiTheme="majorBidi" w:cstheme="majorBidi"/>
          <w:rtl/>
          <w:lang w:val="en-US"/>
        </w:rPr>
        <w:t>‏</w:t>
      </w:r>
      <w:r w:rsidRPr="00E52FFF">
        <w:rPr>
          <w:rFonts w:asciiTheme="majorBidi" w:hAnsiTheme="majorBidi" w:cstheme="majorBidi"/>
          <w:lang w:val="en-US"/>
        </w:rPr>
        <w:t>´virtual products</w:t>
      </w:r>
      <w:r w:rsidRPr="00E52FFF">
        <w:rPr>
          <w:rFonts w:asciiTheme="majorBidi" w:hAnsiTheme="majorBidi" w:cstheme="majorBidi"/>
          <w:rtl/>
          <w:lang w:val="en-US"/>
        </w:rPr>
        <w:t>‏</w:t>
      </w:r>
      <w:r w:rsidRPr="00E52FFF">
        <w:rPr>
          <w:rFonts w:asciiTheme="majorBidi" w:hAnsiTheme="majorBidi" w:cstheme="majorBidi"/>
          <w:lang w:val="en-US"/>
        </w:rPr>
        <w:t xml:space="preserve">`. Iraq imports most of its needs for these products. </w:t>
      </w:r>
      <w:r w:rsidRPr="00E52FFF">
        <w:rPr>
          <w:rFonts w:asciiTheme="majorBidi" w:hAnsiTheme="majorBidi" w:cstheme="majorBidi"/>
          <w:rtl/>
          <w:lang w:val="en-US"/>
        </w:rPr>
        <w:t>‏</w:t>
      </w:r>
      <w:r w:rsidRPr="00E52FFF">
        <w:rPr>
          <w:rFonts w:asciiTheme="majorBidi" w:hAnsiTheme="majorBidi" w:cstheme="majorBidi"/>
          <w:lang w:val="en-US"/>
        </w:rPr>
        <w:t>´The size of the project is supposed to be broad and integrated to reap the benefits of competitive economic externalities for mass production,</w:t>
      </w:r>
      <w:r w:rsidRPr="00E52FFF">
        <w:rPr>
          <w:rFonts w:asciiTheme="majorBidi" w:hAnsiTheme="majorBidi" w:cstheme="majorBidi"/>
          <w:rtl/>
          <w:lang w:val="en-US"/>
        </w:rPr>
        <w:t>‏</w:t>
      </w:r>
      <w:r w:rsidRPr="00E52FFF">
        <w:rPr>
          <w:rFonts w:asciiTheme="majorBidi" w:hAnsiTheme="majorBidi" w:cstheme="majorBidi"/>
          <w:lang w:val="en-US"/>
        </w:rPr>
        <w:t xml:space="preserve"> `the study says. Ie ensuring the successful entry into the market of competitive meat and dairy products upon studied feasibility. The preliminary economic feasibility study (productivity-marketing) adopted a piece of large project information under incorporation. The Data quoted of the technical file for construction. The study included an introduction and three topics: technical feasibility; economic feasibility (of dairy production); and economic feasibility of meat production.</w:t>
      </w:r>
    </w:p>
    <w:p w:rsidR="006024DF" w:rsidRPr="00E52FFF" w:rsidRDefault="006024DF" w:rsidP="00A26032">
      <w:pPr>
        <w:bidi w:val="0"/>
        <w:spacing w:line="240" w:lineRule="auto"/>
        <w:rPr>
          <w:rFonts w:asciiTheme="majorBidi" w:hAnsiTheme="majorBidi" w:cstheme="majorBidi"/>
          <w:lang w:val="en-US"/>
        </w:rPr>
      </w:pPr>
      <w:r w:rsidRPr="00E52FFF">
        <w:rPr>
          <w:rFonts w:asciiTheme="majorBidi" w:hAnsiTheme="majorBidi" w:cstheme="majorBidi"/>
          <w:lang w:val="en-US"/>
        </w:rPr>
        <w:t xml:space="preserve">The study concluded, after successive stages of production and evaluation of Turkish market data, in July 2018, that the site price of red meat, alone, produced in this project by its specifications, is less than the market price of seven Turkish TL per kilogram as an average. Net profit of red meat is 17.45 TL / kg. The production of one cut calf from meat is more than 8,738.4 TL. The total revenue of red meat products alone is more than 412 million TL / year. The same trend with the other products of white meat and dairy products with table eggs. </w:t>
      </w:r>
    </w:p>
    <w:p w:rsidR="006024DF" w:rsidRPr="00E52FFF" w:rsidRDefault="006024DF" w:rsidP="00A26032">
      <w:pPr>
        <w:bidi w:val="0"/>
        <w:spacing w:line="240" w:lineRule="auto"/>
        <w:rPr>
          <w:rFonts w:asciiTheme="majorBidi" w:hAnsiTheme="majorBidi" w:cstheme="majorBidi"/>
          <w:lang w:val="en-US"/>
        </w:rPr>
      </w:pPr>
      <w:r w:rsidRPr="00E52FFF">
        <w:rPr>
          <w:rFonts w:asciiTheme="majorBidi" w:hAnsiTheme="majorBidi" w:cstheme="majorBidi"/>
          <w:lang w:val="en-US"/>
        </w:rPr>
        <w:t>The valuation conclusion reached many results and proposals, most notably that the costs of production plus the transfer cost of products to the Iraqi markets and the rest of countries in the Middle East (with customs taxes) come at competitive prices and economic returns. It compensates the establishment of the same investment inside Iraq. However, these products contribute to the economic growth of the investment environment.</w:t>
      </w:r>
    </w:p>
    <w:p w:rsidR="006024DF" w:rsidRPr="005C208E" w:rsidRDefault="006024DF" w:rsidP="005C208E">
      <w:pPr>
        <w:pStyle w:val="a3"/>
        <w:bidi w:val="0"/>
        <w:rPr>
          <w:rFonts w:asciiTheme="majorBidi" w:hAnsiTheme="majorBidi" w:cstheme="majorBidi"/>
          <w:sz w:val="20"/>
          <w:szCs w:val="20"/>
          <w:lang w:val="en-US"/>
        </w:rPr>
      </w:pPr>
      <w:r w:rsidRPr="005C208E">
        <w:rPr>
          <w:rFonts w:asciiTheme="majorBidi" w:hAnsiTheme="majorBidi" w:cstheme="majorBidi"/>
          <w:i/>
          <w:iCs/>
          <w:sz w:val="20"/>
          <w:szCs w:val="20"/>
          <w:lang w:val="en-US"/>
        </w:rPr>
        <w:t>Keywords</w:t>
      </w:r>
      <w:r w:rsidRPr="005C208E">
        <w:rPr>
          <w:rFonts w:asciiTheme="majorBidi" w:hAnsiTheme="majorBidi" w:cstheme="majorBidi"/>
          <w:sz w:val="20"/>
          <w:szCs w:val="20"/>
          <w:lang w:val="en-US"/>
        </w:rPr>
        <w:t>: Economic feasibility, Livestock Farming, Economic development.</w:t>
      </w:r>
    </w:p>
    <w:p w:rsidR="006024DF" w:rsidRPr="005C208E" w:rsidRDefault="006024DF" w:rsidP="005C208E">
      <w:pPr>
        <w:pStyle w:val="a3"/>
        <w:bidi w:val="0"/>
        <w:rPr>
          <w:rFonts w:asciiTheme="majorBidi" w:hAnsiTheme="majorBidi" w:cstheme="majorBidi"/>
          <w:sz w:val="20"/>
          <w:szCs w:val="20"/>
          <w:lang w:val="en-US"/>
        </w:rPr>
      </w:pPr>
      <w:r w:rsidRPr="005C208E">
        <w:rPr>
          <w:rFonts w:asciiTheme="majorBidi" w:hAnsiTheme="majorBidi" w:cstheme="majorBidi"/>
          <w:i/>
          <w:iCs/>
          <w:sz w:val="20"/>
          <w:szCs w:val="20"/>
          <w:lang w:val="en-US"/>
        </w:rPr>
        <w:t>IEL Codes Guide</w:t>
      </w:r>
      <w:r w:rsidRPr="005C208E">
        <w:rPr>
          <w:rFonts w:asciiTheme="majorBidi" w:hAnsiTheme="majorBidi" w:cstheme="majorBidi"/>
          <w:sz w:val="20"/>
          <w:szCs w:val="20"/>
          <w:lang w:val="en-US"/>
        </w:rPr>
        <w:t>:   Q1,  O12, O13.</w:t>
      </w:r>
    </w:p>
    <w:p w:rsidR="006024DF" w:rsidRPr="006024DF" w:rsidRDefault="006024DF" w:rsidP="00A26032">
      <w:pPr>
        <w:bidi w:val="0"/>
        <w:spacing w:line="240" w:lineRule="auto"/>
        <w:rPr>
          <w:rFonts w:asciiTheme="majorBidi" w:hAnsiTheme="majorBidi" w:cstheme="majorBidi"/>
          <w:sz w:val="24"/>
          <w:szCs w:val="24"/>
          <w:rtl/>
          <w:lang w:val="en-US"/>
        </w:rPr>
      </w:pPr>
    </w:p>
    <w:p w:rsidR="00A4449B" w:rsidRDefault="00A4449B" w:rsidP="00A4449B">
      <w:pPr>
        <w:pStyle w:val="a3"/>
        <w:numPr>
          <w:ilvl w:val="0"/>
          <w:numId w:val="1"/>
        </w:numPr>
        <w:bidi w:val="0"/>
        <w:jc w:val="both"/>
        <w:rPr>
          <w:rFonts w:asciiTheme="majorBidi" w:hAnsiTheme="majorBidi" w:cstheme="majorBidi"/>
          <w:b/>
          <w:bCs/>
          <w:sz w:val="24"/>
          <w:szCs w:val="24"/>
          <w:lang w:val="en-US"/>
        </w:rPr>
      </w:pPr>
      <w:r>
        <w:rPr>
          <w:rFonts w:asciiTheme="majorBidi" w:hAnsiTheme="majorBidi" w:cstheme="majorBidi"/>
          <w:b/>
          <w:bCs/>
          <w:sz w:val="24"/>
          <w:szCs w:val="24"/>
          <w:lang w:val="en-US"/>
        </w:rPr>
        <w:t>Introduction</w:t>
      </w:r>
    </w:p>
    <w:p w:rsidR="00183562" w:rsidRDefault="00183562" w:rsidP="00183562">
      <w:pPr>
        <w:pStyle w:val="a3"/>
        <w:bidi w:val="0"/>
        <w:spacing w:before="240"/>
        <w:jc w:val="both"/>
        <w:rPr>
          <w:rStyle w:val="entry-author"/>
          <w:rFonts w:asciiTheme="majorBidi" w:hAnsiTheme="majorBidi" w:cstheme="majorBidi"/>
          <w:sz w:val="24"/>
          <w:szCs w:val="24"/>
        </w:rPr>
      </w:pPr>
      <w:r w:rsidRPr="00D767DC">
        <w:rPr>
          <w:rFonts w:asciiTheme="majorBidi" w:hAnsiTheme="majorBidi" w:cstheme="majorBidi"/>
          <w:sz w:val="24"/>
          <w:szCs w:val="24"/>
        </w:rPr>
        <w:t xml:space="preserve">To avoid financial loss in </w:t>
      </w:r>
      <w:r>
        <w:rPr>
          <w:rFonts w:asciiTheme="majorBidi" w:hAnsiTheme="majorBidi" w:cstheme="majorBidi"/>
          <w:sz w:val="24"/>
          <w:szCs w:val="24"/>
          <w:lang w:val="en-US"/>
        </w:rPr>
        <w:t xml:space="preserve">new </w:t>
      </w:r>
      <w:r w:rsidRPr="00D767DC">
        <w:rPr>
          <w:rFonts w:asciiTheme="majorBidi" w:hAnsiTheme="majorBidi" w:cstheme="majorBidi"/>
          <w:sz w:val="24"/>
          <w:szCs w:val="24"/>
        </w:rPr>
        <w:t>livestock businesses</w:t>
      </w:r>
      <w:r>
        <w:rPr>
          <w:rFonts w:asciiTheme="majorBidi" w:hAnsiTheme="majorBidi" w:cstheme="majorBidi"/>
          <w:sz w:val="24"/>
          <w:szCs w:val="24"/>
        </w:rPr>
        <w:t xml:space="preserve"> or</w:t>
      </w:r>
      <w:r w:rsidRPr="00D767DC">
        <w:rPr>
          <w:rFonts w:asciiTheme="majorBidi" w:hAnsiTheme="majorBidi" w:cstheme="majorBidi"/>
          <w:sz w:val="24"/>
          <w:szCs w:val="24"/>
        </w:rPr>
        <w:t xml:space="preserve"> that do not make a good profit, the feasibility study is required. Many farmers and startups that ignored the importance of a feasibility survey have paid dearly for it</w:t>
      </w:r>
      <w:r>
        <w:rPr>
          <w:rFonts w:asciiTheme="majorBidi" w:hAnsiTheme="majorBidi" w:cstheme="majorBidi"/>
          <w:sz w:val="24"/>
          <w:szCs w:val="24"/>
        </w:rPr>
        <w:t xml:space="preserve"> </w:t>
      </w:r>
      <w:r w:rsidRPr="006D5975">
        <w:rPr>
          <w:rFonts w:asciiTheme="majorBidi" w:hAnsiTheme="majorBidi" w:cstheme="majorBidi"/>
          <w:sz w:val="24"/>
          <w:szCs w:val="24"/>
        </w:rPr>
        <w:t>(</w:t>
      </w:r>
      <w:hyperlink r:id="rId10" w:history="1">
        <w:r w:rsidRPr="006D5975">
          <w:rPr>
            <w:rFonts w:asciiTheme="majorBidi" w:hAnsiTheme="majorBidi" w:cstheme="majorBidi"/>
            <w:sz w:val="24"/>
            <w:szCs w:val="24"/>
          </w:rPr>
          <w:t>Akinbobola</w:t>
        </w:r>
      </w:hyperlink>
      <w:r w:rsidRPr="006D5975">
        <w:rPr>
          <w:rStyle w:val="entry-author"/>
          <w:rFonts w:asciiTheme="majorBidi" w:hAnsiTheme="majorBidi" w:cstheme="majorBidi"/>
          <w:sz w:val="24"/>
          <w:szCs w:val="24"/>
        </w:rPr>
        <w:t xml:space="preserve"> 2019)</w:t>
      </w:r>
    </w:p>
    <w:p w:rsidR="004F69DB" w:rsidRDefault="006024DF" w:rsidP="004F69DB">
      <w:pPr>
        <w:bidi w:val="0"/>
        <w:spacing w:before="240"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lastRenderedPageBreak/>
        <w:t>The settlement of any economic investment project in the Middle East aims to be successfully distinct, with which choices launched toward Turkey</w:t>
      </w:r>
      <w:r w:rsidRPr="004C7034">
        <w:rPr>
          <w:rFonts w:asciiTheme="majorBidi" w:hAnsiTheme="majorBidi" w:cstheme="majorBidi"/>
          <w:sz w:val="24"/>
          <w:szCs w:val="24"/>
          <w:vertAlign w:val="superscript"/>
          <w:lang w:val="en-US"/>
        </w:rPr>
        <w:t>(</w:t>
      </w:r>
      <w:r w:rsidR="00820BB8" w:rsidRPr="00820BB8">
        <w:rPr>
          <w:rStyle w:val="a4"/>
          <w:rFonts w:asciiTheme="majorBidi" w:hAnsiTheme="majorBidi" w:cstheme="majorBidi"/>
          <w:sz w:val="24"/>
          <w:szCs w:val="24"/>
          <w:rtl/>
          <w:lang w:val="en-US"/>
        </w:rPr>
        <w:endnoteReference w:customMarkFollows="1" w:id="1"/>
        <w:sym w:font="Symbol" w:char="F02A"/>
      </w:r>
      <w:r w:rsidRPr="004C7034">
        <w:rPr>
          <w:rFonts w:asciiTheme="majorBidi" w:hAnsiTheme="majorBidi" w:cstheme="majorBidi"/>
          <w:sz w:val="24"/>
          <w:szCs w:val="24"/>
          <w:vertAlign w:val="superscript"/>
          <w:lang w:val="en-US"/>
        </w:rPr>
        <w:t>)</w:t>
      </w:r>
      <w:r w:rsidRPr="006024DF">
        <w:rPr>
          <w:rFonts w:asciiTheme="majorBidi" w:hAnsiTheme="majorBidi" w:cstheme="majorBidi"/>
          <w:sz w:val="24"/>
          <w:szCs w:val="24"/>
          <w:lang w:val="en-US"/>
        </w:rPr>
        <w:t>, favoring and guaranteeing opportunities for profit, trade and agricultural and food investment along of Anatolia eastwards to Marmara in wes</w:t>
      </w:r>
      <w:r w:rsidRPr="004F69DB">
        <w:rPr>
          <w:rFonts w:asciiTheme="majorBidi" w:hAnsiTheme="majorBidi" w:cstheme="majorBidi"/>
          <w:sz w:val="24"/>
          <w:szCs w:val="24"/>
          <w:lang w:val="en-US"/>
        </w:rPr>
        <w:t>t</w:t>
      </w:r>
      <w:r w:rsidR="004F69DB" w:rsidRPr="004F69DB">
        <w:rPr>
          <w:rFonts w:asciiTheme="majorBidi" w:hAnsiTheme="majorBidi" w:cstheme="majorBidi"/>
          <w:sz w:val="24"/>
          <w:szCs w:val="24"/>
          <w:lang w:val="en-US"/>
        </w:rPr>
        <w:t xml:space="preserve"> </w:t>
      </w:r>
      <w:r w:rsidR="004F69DB" w:rsidRPr="004F69DB">
        <w:rPr>
          <w:rStyle w:val="Char"/>
          <w:rFonts w:asciiTheme="majorBidi" w:hAnsiTheme="majorBidi" w:cstheme="majorBidi"/>
          <w:sz w:val="24"/>
          <w:szCs w:val="24"/>
        </w:rPr>
        <w:t>(OKTAMAM Group</w:t>
      </w:r>
      <w:r w:rsidR="004F69DB" w:rsidRPr="004F69DB">
        <w:rPr>
          <w:rStyle w:val="Char"/>
          <w:rFonts w:asciiTheme="majorBidi" w:hAnsiTheme="majorBidi" w:cstheme="majorBidi"/>
          <w:sz w:val="24"/>
          <w:szCs w:val="24"/>
          <w:lang w:val="en-US"/>
        </w:rPr>
        <w:t xml:space="preserve"> 2019)</w:t>
      </w:r>
      <w:r w:rsidR="00A4449B">
        <w:rPr>
          <w:rFonts w:asciiTheme="majorBidi" w:hAnsiTheme="majorBidi" w:cstheme="majorBidi"/>
          <w:sz w:val="24"/>
          <w:szCs w:val="24"/>
        </w:rPr>
        <w:t>.</w:t>
      </w:r>
      <w:r w:rsidR="004F69DB">
        <w:rPr>
          <w:rFonts w:asciiTheme="majorBidi" w:hAnsiTheme="majorBidi" w:cstheme="majorBidi"/>
          <w:sz w:val="24"/>
          <w:szCs w:val="24"/>
          <w:lang w:val="en-US"/>
        </w:rPr>
        <w:t xml:space="preserve"> </w:t>
      </w:r>
    </w:p>
    <w:p w:rsidR="00A4449B" w:rsidRDefault="004F69DB" w:rsidP="00F16F39">
      <w:pPr>
        <w:bidi w:val="0"/>
        <w:spacing w:before="240" w:line="240" w:lineRule="auto"/>
        <w:rPr>
          <w:rFonts w:ascii="Times New Roman" w:hAnsi="Times New Roman" w:cs="Times New Roman"/>
          <w:sz w:val="24"/>
          <w:szCs w:val="24"/>
        </w:rPr>
      </w:pPr>
      <w:r>
        <w:rPr>
          <w:rFonts w:ascii="Times New Roman" w:hAnsi="Times New Roman" w:cs="Times New Roman"/>
          <w:sz w:val="24"/>
          <w:szCs w:val="24"/>
        </w:rPr>
        <w:t>Many</w:t>
      </w:r>
      <w:r w:rsidRPr="004F69DB">
        <w:rPr>
          <w:rFonts w:ascii="Times New Roman" w:hAnsi="Times New Roman" w:cs="Times New Roman"/>
          <w:sz w:val="24"/>
          <w:szCs w:val="24"/>
        </w:rPr>
        <w:t xml:space="preserve"> decades</w:t>
      </w:r>
      <w:r>
        <w:rPr>
          <w:rFonts w:ascii="Times New Roman" w:hAnsi="Times New Roman" w:cs="Times New Roman"/>
          <w:sz w:val="24"/>
          <w:szCs w:val="24"/>
        </w:rPr>
        <w:t xml:space="preserve"> ago</w:t>
      </w:r>
      <w:r w:rsidR="00F16F39">
        <w:rPr>
          <w:rFonts w:ascii="Times New Roman" w:hAnsi="Times New Roman" w:cs="Times New Roman"/>
          <w:sz w:val="24"/>
          <w:szCs w:val="24"/>
        </w:rPr>
        <w:t xml:space="preserve"> and to date</w:t>
      </w:r>
      <w:r w:rsidRPr="004F69DB">
        <w:rPr>
          <w:rFonts w:ascii="Times New Roman" w:hAnsi="Times New Roman" w:cs="Times New Roman"/>
          <w:sz w:val="24"/>
          <w:szCs w:val="24"/>
        </w:rPr>
        <w:t xml:space="preserve">, </w:t>
      </w:r>
      <w:r>
        <w:rPr>
          <w:rFonts w:ascii="Times New Roman" w:hAnsi="Times New Roman" w:cs="Times New Roman"/>
          <w:sz w:val="24"/>
          <w:szCs w:val="24"/>
        </w:rPr>
        <w:t xml:space="preserve">working </w:t>
      </w:r>
      <w:r w:rsidRPr="004F69DB">
        <w:rPr>
          <w:rFonts w:ascii="Times New Roman" w:hAnsi="Times New Roman" w:cs="Times New Roman"/>
          <w:sz w:val="24"/>
          <w:szCs w:val="24"/>
        </w:rPr>
        <w:t>papers and research</w:t>
      </w:r>
      <w:r>
        <w:rPr>
          <w:rFonts w:ascii="Times New Roman" w:hAnsi="Times New Roman" w:cs="Times New Roman"/>
          <w:sz w:val="24"/>
          <w:szCs w:val="24"/>
        </w:rPr>
        <w:t>es</w:t>
      </w:r>
      <w:r w:rsidRPr="004F69DB">
        <w:rPr>
          <w:rFonts w:ascii="Times New Roman" w:hAnsi="Times New Roman" w:cs="Times New Roman"/>
          <w:sz w:val="24"/>
          <w:szCs w:val="24"/>
        </w:rPr>
        <w:t xml:space="preserve"> have dealt with the economic feasibility of raising livestock, producing meat and animal products in a variety of ways and methods, depending on the different economic and productive environments </w:t>
      </w:r>
      <w:r w:rsidR="00F16F39">
        <w:rPr>
          <w:rFonts w:ascii="Times New Roman" w:hAnsi="Times New Roman" w:cs="Times New Roman"/>
          <w:sz w:val="24"/>
          <w:szCs w:val="24"/>
        </w:rPr>
        <w:t>as well as</w:t>
      </w:r>
      <w:r w:rsidRPr="004F69DB">
        <w:rPr>
          <w:rFonts w:ascii="Times New Roman" w:hAnsi="Times New Roman" w:cs="Times New Roman"/>
          <w:sz w:val="24"/>
          <w:szCs w:val="24"/>
        </w:rPr>
        <w:t xml:space="preserve"> the nature of societies and stages of development </w:t>
      </w:r>
      <w:r w:rsidR="00F16F39">
        <w:rPr>
          <w:rFonts w:ascii="Times New Roman" w:hAnsi="Times New Roman" w:cs="Times New Roman"/>
          <w:sz w:val="24"/>
          <w:szCs w:val="24"/>
        </w:rPr>
        <w:t>and</w:t>
      </w:r>
      <w:r w:rsidRPr="004F69DB">
        <w:rPr>
          <w:rFonts w:ascii="Times New Roman" w:hAnsi="Times New Roman" w:cs="Times New Roman"/>
          <w:sz w:val="24"/>
          <w:szCs w:val="24"/>
        </w:rPr>
        <w:t xml:space="preserve"> agriculture</w:t>
      </w:r>
      <w:r w:rsidR="00F16F39">
        <w:rPr>
          <w:rFonts w:ascii="Times New Roman" w:hAnsi="Times New Roman" w:cs="Times New Roman"/>
          <w:sz w:val="24"/>
          <w:szCs w:val="24"/>
        </w:rPr>
        <w:t xml:space="preserve"> </w:t>
      </w:r>
      <w:r w:rsidR="00F16F39" w:rsidRPr="00DE6B85">
        <w:rPr>
          <w:rFonts w:asciiTheme="majorBidi" w:hAnsiTheme="majorBidi" w:cstheme="majorBidi"/>
          <w:sz w:val="24"/>
          <w:szCs w:val="24"/>
          <w:lang w:val="en-US"/>
        </w:rPr>
        <w:t>(</w:t>
      </w:r>
      <w:r w:rsidR="00F16F39" w:rsidRPr="00DE6B85">
        <w:rPr>
          <w:rFonts w:asciiTheme="majorBidi" w:hAnsiTheme="majorBidi" w:cstheme="majorBidi"/>
          <w:sz w:val="24"/>
          <w:szCs w:val="24"/>
          <w:lang w:val="en-US" w:bidi="ar-IQ"/>
        </w:rPr>
        <w:t xml:space="preserve">Jones 2018; </w:t>
      </w:r>
      <w:r w:rsidR="00F16F39" w:rsidRPr="00DE6B85">
        <w:rPr>
          <w:rFonts w:asciiTheme="majorBidi" w:hAnsiTheme="majorBidi" w:cstheme="majorBidi"/>
          <w:sz w:val="24"/>
          <w:szCs w:val="24"/>
        </w:rPr>
        <w:t>STDF</w:t>
      </w:r>
      <w:r w:rsidR="00F16F39" w:rsidRPr="00DE6B85">
        <w:rPr>
          <w:rFonts w:asciiTheme="majorBidi" w:hAnsiTheme="majorBidi" w:cstheme="majorBidi"/>
          <w:sz w:val="24"/>
          <w:szCs w:val="24"/>
          <w:lang w:val="en-US"/>
        </w:rPr>
        <w:t xml:space="preserve"> 2017; Madu K et al 2016;  Slijepčevid</w:t>
      </w:r>
      <w:r w:rsidR="00F16F39" w:rsidRPr="00DE6B85">
        <w:rPr>
          <w:rFonts w:asciiTheme="majorBidi" w:hAnsiTheme="majorBidi" w:cstheme="majorBidi"/>
          <w:sz w:val="24"/>
          <w:szCs w:val="24"/>
        </w:rPr>
        <w:t xml:space="preserve"> and </w:t>
      </w:r>
      <w:r w:rsidR="00F16F39" w:rsidRPr="00DE6B85">
        <w:rPr>
          <w:rFonts w:asciiTheme="majorBidi" w:hAnsiTheme="majorBidi" w:cstheme="majorBidi"/>
          <w:sz w:val="24"/>
          <w:szCs w:val="24"/>
          <w:lang w:val="en-US"/>
        </w:rPr>
        <w:t>Dosovid</w:t>
      </w:r>
      <w:r w:rsidR="00F16F39" w:rsidRPr="00DE6B85">
        <w:rPr>
          <w:rFonts w:asciiTheme="majorBidi" w:hAnsiTheme="majorBidi" w:cstheme="majorBidi"/>
          <w:sz w:val="24"/>
          <w:szCs w:val="24"/>
        </w:rPr>
        <w:t xml:space="preserve"> 2011; Curtis et al 2007; </w:t>
      </w:r>
      <w:r w:rsidR="00F16F39" w:rsidRPr="00DE6B85">
        <w:rPr>
          <w:rFonts w:asciiTheme="majorBidi" w:hAnsiTheme="majorBidi" w:cstheme="majorBidi"/>
          <w:sz w:val="24"/>
          <w:szCs w:val="24"/>
          <w:lang w:val="en-US"/>
        </w:rPr>
        <w:t>Duncan 1997; Dobbs 1988)</w:t>
      </w:r>
      <w:r w:rsidRPr="004F69DB">
        <w:rPr>
          <w:rFonts w:ascii="Times New Roman" w:hAnsi="Times New Roman" w:cs="Times New Roman"/>
          <w:sz w:val="24"/>
          <w:szCs w:val="24"/>
        </w:rPr>
        <w:t>.</w:t>
      </w:r>
      <w:r w:rsidR="00A4449B">
        <w:rPr>
          <w:rFonts w:ascii="Times New Roman" w:hAnsi="Times New Roman" w:cs="Times New Roman"/>
          <w:sz w:val="24"/>
          <w:szCs w:val="24"/>
        </w:rPr>
        <w:t xml:space="preserve"> </w:t>
      </w:r>
      <w:r w:rsidR="00F16F39">
        <w:rPr>
          <w:rFonts w:ascii="Times New Roman" w:hAnsi="Times New Roman" w:cs="Times New Roman"/>
          <w:sz w:val="24"/>
          <w:szCs w:val="24"/>
        </w:rPr>
        <w:t xml:space="preserve"> </w:t>
      </w:r>
    </w:p>
    <w:p w:rsidR="00F16F39" w:rsidRPr="00F16F39" w:rsidRDefault="00F16F39" w:rsidP="00F16F39">
      <w:pPr>
        <w:bidi w:val="0"/>
        <w:spacing w:before="240" w:line="240" w:lineRule="auto"/>
        <w:rPr>
          <w:rFonts w:ascii="Times New Roman" w:hAnsi="Times New Roman" w:cs="Times New Roman"/>
          <w:sz w:val="24"/>
          <w:szCs w:val="24"/>
          <w:lang w:val="en-US"/>
        </w:rPr>
      </w:pPr>
      <w:r w:rsidRPr="006024DF">
        <w:rPr>
          <w:rFonts w:asciiTheme="majorBidi" w:hAnsiTheme="majorBidi" w:cstheme="majorBidi"/>
          <w:sz w:val="24"/>
          <w:szCs w:val="24"/>
          <w:lang w:val="en-US"/>
        </w:rPr>
        <w:t>Despite the abundance of domestic resources, investors are escaping out of Iraq, to the environment of support, investment encourages and the acquisition of agricultural land. Turkey has incentives as one of the countries that attract and</w:t>
      </w:r>
      <w:r w:rsidRPr="006024DF">
        <w:rPr>
          <w:rFonts w:asciiTheme="majorBidi" w:hAnsiTheme="majorBidi" w:cstheme="majorBidi"/>
          <w:sz w:val="24"/>
          <w:szCs w:val="24"/>
          <w:rtl/>
          <w:lang w:val="en-US"/>
        </w:rPr>
        <w:t>‏</w:t>
      </w:r>
      <w:r w:rsidRPr="006024DF">
        <w:rPr>
          <w:rFonts w:asciiTheme="majorBidi" w:hAnsiTheme="majorBidi" w:cstheme="majorBidi"/>
          <w:sz w:val="24"/>
          <w:szCs w:val="24"/>
          <w:lang w:val="en-US"/>
        </w:rPr>
        <w:t xml:space="preserve"> receive</w:t>
      </w:r>
      <w:r>
        <w:rPr>
          <w:rFonts w:asciiTheme="majorBidi" w:hAnsiTheme="majorBidi" w:cstheme="majorBidi"/>
          <w:sz w:val="24"/>
          <w:szCs w:val="24"/>
          <w:lang w:val="en-US"/>
        </w:rPr>
        <w:t xml:space="preserve"> </w:t>
      </w:r>
      <w:r w:rsidRPr="00651C5F">
        <w:rPr>
          <w:rFonts w:asciiTheme="majorBidi" w:hAnsiTheme="majorBidi" w:cstheme="majorBidi"/>
          <w:sz w:val="24"/>
          <w:szCs w:val="24"/>
        </w:rPr>
        <w:t>(Invest 4 Land 2019)</w:t>
      </w:r>
      <w:r w:rsidRPr="006024DF">
        <w:rPr>
          <w:rFonts w:asciiTheme="majorBidi" w:hAnsiTheme="majorBidi" w:cstheme="majorBidi"/>
          <w:sz w:val="24"/>
          <w:szCs w:val="24"/>
          <w:lang w:val="en-US"/>
        </w:rPr>
        <w:t>. Iraqi investment there is economizer, of food security, energy supply, virtual water, and required environment, taking into account the new and renewable energies as well as internalities by other sectors, i.e. so-called "virtual investment". It also comes within the official directions supporting the transfer of investments outside of Iraq, and benefiting from the marketing of products to the provinces of Nineveh, Kirkuk, Salahuddin and other provinces of Iraq.</w:t>
      </w:r>
      <w:r>
        <w:rPr>
          <w:rFonts w:ascii="Times New Roman" w:hAnsi="Times New Roman" w:cs="Times New Roman"/>
          <w:sz w:val="24"/>
          <w:szCs w:val="24"/>
          <w:lang w:val="en-US"/>
        </w:rPr>
        <w:t xml:space="preserve"> </w:t>
      </w:r>
      <w:r w:rsidRPr="00F16F39">
        <w:rPr>
          <w:rFonts w:ascii="Times New Roman" w:hAnsi="Times New Roman" w:cs="Times New Roman"/>
          <w:sz w:val="24"/>
          <w:szCs w:val="24"/>
          <w:lang w:val="en-US"/>
        </w:rPr>
        <w:t xml:space="preserve">Turkey has defied the declining global trend of foreign direct investment. Last year saw strong growth of 14%, recording 13 billion and 163 million dollars. While its </w:t>
      </w:r>
      <w:r>
        <w:rPr>
          <w:rFonts w:ascii="Times New Roman" w:hAnsi="Times New Roman" w:cs="Times New Roman"/>
          <w:sz w:val="24"/>
          <w:szCs w:val="24"/>
          <w:lang w:val="en-US"/>
        </w:rPr>
        <w:t>the other, for the worldwide,</w:t>
      </w:r>
      <w:r w:rsidRPr="00F16F39">
        <w:rPr>
          <w:rFonts w:ascii="Times New Roman" w:hAnsi="Times New Roman" w:cs="Times New Roman"/>
          <w:sz w:val="24"/>
          <w:szCs w:val="24"/>
          <w:lang w:val="en-US"/>
        </w:rPr>
        <w:t xml:space="preserve"> declined 19%, due to increased risks in the global economy and protectionist policies</w:t>
      </w:r>
      <w:r>
        <w:rPr>
          <w:rFonts w:ascii="Times New Roman" w:hAnsi="Times New Roman" w:cs="Times New Roman"/>
          <w:sz w:val="24"/>
          <w:szCs w:val="24"/>
          <w:lang w:val="en-US"/>
        </w:rPr>
        <w:t xml:space="preserve"> </w:t>
      </w:r>
      <w:r w:rsidRPr="00F16F39">
        <w:rPr>
          <w:rFonts w:ascii="Times New Roman" w:hAnsi="Times New Roman" w:cs="Times New Roman"/>
          <w:sz w:val="24"/>
          <w:szCs w:val="24"/>
          <w:lang w:val="en-US"/>
        </w:rPr>
        <w:t>(Alaraby 2019).</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 xml:space="preserve">This paper aims at conducting a "Feasibility Study of an Animal Wealth Project for Establishment in Turkey". Turkey's economy shortcuts the world's economies by diversification in its natural wealth, multiple productive resources, and its unique environment for agricultural investment, attracting both domestic and foreign investors. The study assumes that "a secure economic environment with </w:t>
      </w:r>
      <w:r w:rsidR="00C83AB5">
        <w:rPr>
          <w:rFonts w:asciiTheme="majorBidi" w:hAnsiTheme="majorBidi" w:cstheme="majorBidi"/>
          <w:sz w:val="24"/>
          <w:szCs w:val="24"/>
          <w:lang w:val="en-US"/>
        </w:rPr>
        <w:t xml:space="preserve">the </w:t>
      </w:r>
      <w:r w:rsidRPr="006024DF">
        <w:rPr>
          <w:rFonts w:asciiTheme="majorBidi" w:hAnsiTheme="majorBidi" w:cstheme="majorBidi"/>
          <w:sz w:val="24"/>
          <w:szCs w:val="24"/>
          <w:lang w:val="en-US"/>
        </w:rPr>
        <w:t>attractive investment climate is crucial to the success and development of a livestock project".</w:t>
      </w:r>
    </w:p>
    <w:p w:rsidR="00F16F39"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 xml:space="preserve">The problem of the study lies in the absence of published studies, its analytical details and based on economic feasibility. This fact limits the interest of feasibility assessments of this study by focusing on the economic costs and returns and the profits at the level of consumption unit </w:t>
      </w:r>
      <w:r w:rsidR="00F16F39">
        <w:rPr>
          <w:rFonts w:asciiTheme="majorBidi" w:hAnsiTheme="majorBidi" w:cstheme="majorBidi"/>
          <w:sz w:val="24"/>
          <w:szCs w:val="24"/>
          <w:lang w:val="en-US"/>
        </w:rPr>
        <w:t xml:space="preserve">counted </w:t>
      </w:r>
      <w:r w:rsidRPr="006024DF">
        <w:rPr>
          <w:rFonts w:asciiTheme="majorBidi" w:hAnsiTheme="majorBidi" w:cstheme="majorBidi"/>
          <w:sz w:val="24"/>
          <w:szCs w:val="24"/>
          <w:lang w:val="en-US"/>
        </w:rPr>
        <w:t>for the consumer</w:t>
      </w:r>
      <w:r w:rsidR="00F16F39">
        <w:rPr>
          <w:rFonts w:asciiTheme="majorBidi" w:hAnsiTheme="majorBidi" w:cstheme="majorBidi"/>
          <w:sz w:val="24"/>
          <w:szCs w:val="24"/>
          <w:lang w:val="en-US"/>
        </w:rPr>
        <w:t xml:space="preserve"> from total costs. This problem is addressed by the current work</w:t>
      </w:r>
      <w:r w:rsidRPr="006024DF">
        <w:rPr>
          <w:rFonts w:asciiTheme="majorBidi" w:hAnsiTheme="majorBidi" w:cstheme="majorBidi"/>
          <w:sz w:val="24"/>
          <w:szCs w:val="24"/>
          <w:lang w:val="en-US"/>
        </w:rPr>
        <w:t xml:space="preserve">. </w:t>
      </w:r>
    </w:p>
    <w:p w:rsidR="006024DF" w:rsidRPr="006024DF" w:rsidRDefault="006024DF" w:rsidP="00F16F39">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Meanwhile, the problem of Iraq's economy is the deterioration of production, private investment and government investment for decades. It Lieson the simultaneous deterioration of the agricultural sector and the decline of the industrial sector. This is addressed in this study. Local production and also the development of productive capacities are with no interest with the petrodollar. The private sector in serious decay, and environment-dependent first and foremost in all its investment activities. In fact, there is a reluctance of domestic and foreign investors, as opposed to going to Turkey, for several factors that will be mentioned.</w:t>
      </w:r>
    </w:p>
    <w:p w:rsidR="006024DF" w:rsidRPr="00A26032" w:rsidRDefault="00A26032" w:rsidP="00EB3663">
      <w:pPr>
        <w:bidi w:val="0"/>
        <w:spacing w:line="480" w:lineRule="auto"/>
        <w:rPr>
          <w:rFonts w:asciiTheme="majorBidi" w:hAnsiTheme="majorBidi" w:cstheme="majorBidi"/>
          <w:b/>
          <w:bCs/>
          <w:sz w:val="24"/>
          <w:szCs w:val="24"/>
          <w:lang w:val="en-US"/>
        </w:rPr>
      </w:pPr>
      <w:r w:rsidRPr="00A26032">
        <w:rPr>
          <w:rFonts w:asciiTheme="majorBidi" w:hAnsiTheme="majorBidi" w:cstheme="majorBidi"/>
          <w:b/>
          <w:bCs/>
          <w:sz w:val="24"/>
          <w:szCs w:val="24"/>
          <w:lang w:val="en-US"/>
        </w:rPr>
        <w:t xml:space="preserve">Turkey, </w:t>
      </w:r>
      <w:r w:rsidR="006024DF" w:rsidRPr="00A26032">
        <w:rPr>
          <w:rFonts w:asciiTheme="majorBidi" w:hAnsiTheme="majorBidi" w:cstheme="majorBidi"/>
          <w:b/>
          <w:bCs/>
          <w:sz w:val="24"/>
          <w:szCs w:val="24"/>
          <w:lang w:val="en-US"/>
        </w:rPr>
        <w:t>Why?</w:t>
      </w:r>
    </w:p>
    <w:p w:rsidR="00A4449B" w:rsidRPr="00651C5F" w:rsidRDefault="006024DF" w:rsidP="00820BB8">
      <w:pPr>
        <w:bidi w:val="0"/>
        <w:spacing w:after="0" w:line="240" w:lineRule="auto"/>
        <w:rPr>
          <w:rFonts w:ascii="Times New Roman" w:hAnsi="Times New Roman" w:cs="Times New Roman"/>
          <w:sz w:val="24"/>
          <w:szCs w:val="24"/>
        </w:rPr>
      </w:pPr>
      <w:r w:rsidRPr="006024DF">
        <w:rPr>
          <w:rFonts w:asciiTheme="majorBidi" w:hAnsiTheme="majorBidi" w:cstheme="majorBidi"/>
          <w:sz w:val="24"/>
          <w:szCs w:val="24"/>
          <w:lang w:val="en-US"/>
        </w:rPr>
        <w:t>There are many factors motivating the Arab capital to invest in Turkey, the most important, maybe</w:t>
      </w:r>
      <w:r w:rsidR="00651C5F">
        <w:rPr>
          <w:rFonts w:asciiTheme="majorBidi" w:hAnsiTheme="majorBidi" w:cstheme="majorBidi"/>
          <w:sz w:val="24"/>
          <w:szCs w:val="24"/>
        </w:rPr>
        <w:t xml:space="preserve"> </w:t>
      </w:r>
      <w:r w:rsidR="00651C5F" w:rsidRPr="00651C5F">
        <w:rPr>
          <w:rStyle w:val="Char"/>
          <w:rFonts w:asciiTheme="majorBidi" w:hAnsiTheme="majorBidi" w:cstheme="majorBidi"/>
          <w:sz w:val="24"/>
          <w:szCs w:val="24"/>
        </w:rPr>
        <w:t>(OKTAMAM Group</w:t>
      </w:r>
      <w:r w:rsidR="00651C5F" w:rsidRPr="00651C5F">
        <w:rPr>
          <w:rStyle w:val="Char"/>
          <w:rFonts w:asciiTheme="majorBidi" w:hAnsiTheme="majorBidi" w:cstheme="majorBidi"/>
          <w:sz w:val="24"/>
          <w:szCs w:val="24"/>
          <w:lang w:val="en-US"/>
        </w:rPr>
        <w:t xml:space="preserve"> 2019)</w:t>
      </w:r>
      <w:r w:rsidR="00A4449B" w:rsidRPr="00651C5F">
        <w:rPr>
          <w:rFonts w:asciiTheme="majorBidi" w:hAnsiTheme="majorBidi" w:cstheme="majorBidi"/>
          <w:sz w:val="24"/>
          <w:szCs w:val="24"/>
        </w:rPr>
        <w:t>:</w:t>
      </w:r>
      <w:r w:rsidR="004C7034" w:rsidRPr="00651C5F">
        <w:t xml:space="preserve"> </w:t>
      </w:r>
    </w:p>
    <w:p w:rsidR="006024DF" w:rsidRPr="00A4449B" w:rsidRDefault="006024DF" w:rsidP="00453D0A">
      <w:pPr>
        <w:bidi w:val="0"/>
        <w:spacing w:line="240" w:lineRule="auto"/>
        <w:rPr>
          <w:rFonts w:asciiTheme="majorBidi" w:hAnsiTheme="majorBidi" w:cstheme="majorBidi"/>
          <w:sz w:val="24"/>
          <w:szCs w:val="24"/>
        </w:rPr>
      </w:pP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1. Political and social stability enjoyed by Turkey.</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2. Facilitation and guarantee of the rights of foreigners to own and obtain life-long stays, renewable annually, in Turkey once they own a property.</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3. Neighboring Turkey to the Arab countries, besides the Islamic Arab character spread in all cities.</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4. The Turkish ethic and beautiful nature, from the mountains of Trabzon to the waters of the Bosphorus, Bursa Falls and the mild climate in summer and winter.</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The question: Is there economic feasibility to invest in Turkey? What is a rewarding project for investment? An example of a joint industrial agricultural investment is a livestock project! This includes the establishment of an integrated production company for protein foods: red meat, cattle and sheep; wild and marine white meat; table eggs; and dairy products. Maybe the project has to produce all primary and intermediate products as well as all production inputs internally, not to buy them from the market. In principle, the study considers two main fundamentals in establishing a livestock production project: first, be economically and commercially viable; and, it requires the establishment of integrated agricultural and industrial projects in miscellaneous fields. Thirdly, the size of the project that supposed to be substantial to achieve competitive externalities from large-scale production and to penetrate the competitive market for meat and dairy.</w:t>
      </w:r>
    </w:p>
    <w:p w:rsidR="006024DF" w:rsidRPr="006024DF" w:rsidRDefault="006024DF" w:rsidP="00651C5F">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The study</w:t>
      </w:r>
      <w:r w:rsidR="00651C5F">
        <w:rPr>
          <w:rFonts w:asciiTheme="majorBidi" w:hAnsiTheme="majorBidi" w:cstheme="majorBidi"/>
          <w:sz w:val="24"/>
          <w:szCs w:val="24"/>
          <w:lang w:val="en-US"/>
        </w:rPr>
        <w:t xml:space="preserve"> here, is in face with the</w:t>
      </w:r>
      <w:r w:rsidRPr="006024DF">
        <w:rPr>
          <w:rFonts w:asciiTheme="majorBidi" w:hAnsiTheme="majorBidi" w:cstheme="majorBidi"/>
          <w:sz w:val="24"/>
          <w:szCs w:val="24"/>
          <w:lang w:val="en-US"/>
        </w:rPr>
        <w:t>f agricultural and industrial investments. The first one includes farms for various feedstuff, food and peripheral products such as fertilizers, appetizers, detergents, biomass, plastic, packaging, transport and marketing (under the latest types of modern scientific techniques, production lines, quality laboratories, R&amp;D). Poultry farms, turkeys and grandmothers; egg chicken farms; fowls and turkey; fish fields; poultry and turkey slaughter; various meat factories; and filling &amp; canning plant.</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The project employs a wide production capacity and should stand for mass production, modern and sophisticated. This requires to start with stages to be integrated, within five years, to rise to 120 thousand heads of prey and 120 thousand sheep. The project with agricultural and service farms requires the employment of at least 3000 employees and workers, all specialized cadres, workers, technicians, operators, supervisors, site managers and departments.</w:t>
      </w:r>
    </w:p>
    <w:p w:rsidR="006024DF" w:rsidRPr="00A4449B" w:rsidRDefault="006024DF" w:rsidP="00453D0A">
      <w:pPr>
        <w:bidi w:val="0"/>
        <w:spacing w:line="240" w:lineRule="auto"/>
        <w:rPr>
          <w:rFonts w:asciiTheme="majorBidi" w:hAnsiTheme="majorBidi" w:cstheme="majorBidi"/>
          <w:b/>
          <w:bCs/>
          <w:sz w:val="24"/>
          <w:szCs w:val="24"/>
          <w:lang w:val="en-US"/>
        </w:rPr>
      </w:pPr>
      <w:r w:rsidRPr="00A4449B">
        <w:rPr>
          <w:rFonts w:asciiTheme="majorBidi" w:hAnsiTheme="majorBidi" w:cstheme="majorBidi"/>
          <w:b/>
          <w:bCs/>
          <w:sz w:val="24"/>
          <w:szCs w:val="24"/>
          <w:lang w:val="en-US"/>
        </w:rPr>
        <w:t xml:space="preserve">Data and </w:t>
      </w:r>
      <w:r w:rsidR="00E1164B" w:rsidRPr="00E1164B">
        <w:rPr>
          <w:rFonts w:asciiTheme="majorBidi" w:hAnsiTheme="majorBidi" w:cstheme="majorBidi"/>
          <w:b/>
          <w:bCs/>
          <w:sz w:val="24"/>
          <w:szCs w:val="24"/>
          <w:lang w:val="en-US"/>
        </w:rPr>
        <w:t>Design Structure</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Information and data of the study are based on: (1) The technical study file; (2) Specialized sources of livestock projects; and (3) Wire surveys on exchange rates, marketing, and trade. The study data is distributed among aspects: agricultural, farm-manufacturing, and administrative &amp; professional. The actual areas required for cattle and sheep farms and agricultural production areas shall be recalculated and assessed according to modern scientific-practical measures for breeding and development of plant and animal resources.</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 xml:space="preserve">The technical study of the virtual project estimated the total area of ​​the agricultural, industrial and service lands between 506 and 530 thousand dunums (about 130 hectares, </w:t>
      </w:r>
      <w:r w:rsidRPr="006024DF">
        <w:rPr>
          <w:rFonts w:asciiTheme="majorBidi" w:hAnsiTheme="majorBidi" w:cstheme="majorBidi"/>
          <w:sz w:val="24"/>
          <w:szCs w:val="24"/>
          <w:lang w:val="en-US"/>
        </w:rPr>
        <w:lastRenderedPageBreak/>
        <w:t xml:space="preserve">or 12 million square meters). The economic study assumes that all these areas of land have to be used for the cultivation of permanent crops, raising those numbers of dairy cattle, and sheep with 10-15% goats, as well as integrated poultry breeding farms. Nutrition requires the cultivation and manufacture of various fiber plants and calorie products that feed and fattening the production of high-quality animal protein, during the first five years. Up to 350 thousand heads of cows and sheep. </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The production includes: (1) final products of meat: white meat of poultry and fish; red meat of sheep and calves; dairy products; table eggs; (2) Semi-final products: fertilizers, soap and detergents; electricity; (3) intermediate products of Sugars, such as Dates and Beets Sugar Cane and fruit; olives; and soya; mushrooms and preserves.</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The economic study also assumes that a project embodied on the ground began its work on its first day. It focuses on the cost criteria calculated from production reality in order to decide to continue production of each category within the scopes of the project, in the first and second stages of increasing production returns. Increasing aggregate returns, and increasing marginal productivity increasingly; raising aggregate yields in growing increments as the project grows, with declining marginal productivity. The producer in both stages will maximize total production in parallel with the total 'yield increasing' to reach the greatest revenue at the lowest average costs per unit of product. The project should avoid production expansion that may lead to its transition to the third stage of 'declining yields', and continue to cover average revenue rates as well as marketing at competitive market prices.</w:t>
      </w:r>
    </w:p>
    <w:p w:rsidR="006024DF" w:rsidRPr="006024DF" w:rsidRDefault="006024DF" w:rsidP="00453D0A">
      <w:pPr>
        <w:bidi w:val="0"/>
        <w:spacing w:line="240" w:lineRule="auto"/>
        <w:rPr>
          <w:rFonts w:asciiTheme="majorBidi" w:hAnsiTheme="majorBidi" w:cstheme="majorBidi"/>
          <w:sz w:val="24"/>
          <w:szCs w:val="24"/>
          <w:lang w:val="en-US"/>
        </w:rPr>
      </w:pPr>
      <w:r w:rsidRPr="00BF259B">
        <w:rPr>
          <w:rFonts w:asciiTheme="majorBidi" w:hAnsiTheme="majorBidi" w:cstheme="majorBidi"/>
          <w:b/>
          <w:bCs/>
          <w:sz w:val="24"/>
          <w:szCs w:val="24"/>
          <w:lang w:val="en-US"/>
        </w:rPr>
        <w:t xml:space="preserve">Structure of the </w:t>
      </w:r>
      <w:r w:rsidR="00BF259B">
        <w:rPr>
          <w:rFonts w:asciiTheme="majorBidi" w:hAnsiTheme="majorBidi" w:cstheme="majorBidi"/>
          <w:b/>
          <w:bCs/>
          <w:sz w:val="24"/>
          <w:szCs w:val="24"/>
          <w:lang w:val="en-US"/>
        </w:rPr>
        <w:t>S</w:t>
      </w:r>
      <w:r w:rsidRPr="00BF259B">
        <w:rPr>
          <w:rFonts w:asciiTheme="majorBidi" w:hAnsiTheme="majorBidi" w:cstheme="majorBidi"/>
          <w:b/>
          <w:bCs/>
          <w:sz w:val="24"/>
          <w:szCs w:val="24"/>
          <w:lang w:val="en-US"/>
        </w:rPr>
        <w:t>tudy:</w:t>
      </w:r>
      <w:r w:rsidRPr="006024DF">
        <w:rPr>
          <w:rFonts w:asciiTheme="majorBidi" w:hAnsiTheme="majorBidi" w:cstheme="majorBidi"/>
          <w:sz w:val="24"/>
          <w:szCs w:val="24"/>
          <w:lang w:val="en-US"/>
        </w:rPr>
        <w:t xml:space="preserve"> The study comprises three aspects, other than the introduction, namely: technical feasibility structure; economic feasibility for dairy products; and economic feasibility of meat production. At the end valuation and proposals.</w:t>
      </w:r>
    </w:p>
    <w:p w:rsidR="006024DF" w:rsidRDefault="006024DF" w:rsidP="00EB3663">
      <w:pPr>
        <w:bidi w:val="0"/>
        <w:spacing w:line="480" w:lineRule="auto"/>
        <w:rPr>
          <w:rFonts w:asciiTheme="majorBidi" w:hAnsiTheme="majorBidi" w:cstheme="majorBidi"/>
          <w:sz w:val="24"/>
          <w:szCs w:val="24"/>
          <w:lang w:val="en-US"/>
        </w:rPr>
      </w:pPr>
    </w:p>
    <w:p w:rsidR="00BF259B" w:rsidRDefault="00BF259B" w:rsidP="00671D2B">
      <w:pPr>
        <w:pStyle w:val="a3"/>
        <w:numPr>
          <w:ilvl w:val="0"/>
          <w:numId w:val="1"/>
        </w:numPr>
        <w:bidi w:val="0"/>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Data of </w:t>
      </w:r>
      <w:r w:rsidR="00671D2B">
        <w:rPr>
          <w:rFonts w:asciiTheme="majorBidi" w:hAnsiTheme="majorBidi" w:cstheme="majorBidi"/>
          <w:b/>
          <w:bCs/>
          <w:sz w:val="24"/>
          <w:szCs w:val="24"/>
          <w:lang w:val="en-US"/>
        </w:rPr>
        <w:t>Economic</w:t>
      </w:r>
      <w:r>
        <w:rPr>
          <w:rFonts w:asciiTheme="majorBidi" w:hAnsiTheme="majorBidi" w:cstheme="majorBidi"/>
          <w:b/>
          <w:bCs/>
          <w:sz w:val="24"/>
          <w:szCs w:val="24"/>
          <w:lang w:val="en-US"/>
        </w:rPr>
        <w:t xml:space="preserve"> Feasibility</w:t>
      </w:r>
    </w:p>
    <w:p w:rsidR="00BF259B" w:rsidRPr="006024DF" w:rsidRDefault="00BF259B" w:rsidP="00453D0A">
      <w:pPr>
        <w:bidi w:val="0"/>
        <w:spacing w:line="240" w:lineRule="auto"/>
        <w:rPr>
          <w:rFonts w:asciiTheme="majorBidi" w:hAnsiTheme="majorBidi" w:cstheme="majorBidi"/>
          <w:sz w:val="24"/>
          <w:szCs w:val="24"/>
          <w:rtl/>
          <w:lang w:val="en-US"/>
        </w:rPr>
      </w:pP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The economic activity structure consists of three main industrial units:</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1. Production of sugars for nutrition: In the warm southernmost on the Mediterranean, in the state of Osmania (Mersin), an area of ​​25 hectares with 1000 workers, for the production of soy and forage concentrates.</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2. Poultry production: In the manner of the basin X in the state of Adana / Ceyhan next to Mersin. It depends on the method of concentrated growing, the area of ​​110m×16=1760 Squared Meter, operating 1000 workers.</w:t>
      </w:r>
    </w:p>
    <w:p w:rsid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3. Dairy production: 120 thousand Milky and birth cows of frize type with their calves in Erzurum.</w:t>
      </w:r>
    </w:p>
    <w:p w:rsidR="004835B1" w:rsidRPr="006024DF" w:rsidRDefault="004835B1" w:rsidP="004835B1">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Production: The project is based on: farms for cattle, sheep, poultry, fish, mushrooms, olives; production of fertilizer, soap, detergents, electricity, recycling, and waste treatment, laboratories, general services unit and construction contracting. The farmer needs 130 hectares, of which 25 hectares for sheep and about 105 hectares for cows (Sementhal and/or Holstein, Dutch and American), to produce:</w:t>
      </w:r>
    </w:p>
    <w:p w:rsidR="004835B1" w:rsidRPr="00E1164B" w:rsidRDefault="004835B1" w:rsidP="004835B1">
      <w:pPr>
        <w:pStyle w:val="a3"/>
        <w:bidi w:val="0"/>
        <w:rPr>
          <w:rFonts w:asciiTheme="majorBidi" w:hAnsiTheme="majorBidi" w:cstheme="majorBidi"/>
          <w:sz w:val="24"/>
          <w:szCs w:val="24"/>
          <w:lang w:val="en-US"/>
        </w:rPr>
      </w:pPr>
      <w:r w:rsidRPr="00E1164B">
        <w:rPr>
          <w:rFonts w:asciiTheme="majorBidi" w:hAnsiTheme="majorBidi" w:cstheme="majorBidi"/>
          <w:sz w:val="24"/>
          <w:szCs w:val="24"/>
          <w:lang w:val="en-US"/>
        </w:rPr>
        <w:lastRenderedPageBreak/>
        <w:t xml:space="preserve">1. Red meat 100 tons/day: cows, sheep, and goats; white meat, chicken and turkey </w:t>
      </w:r>
    </w:p>
    <w:p w:rsidR="004835B1" w:rsidRPr="00E1164B" w:rsidRDefault="004835B1" w:rsidP="004835B1">
      <w:pPr>
        <w:pStyle w:val="a3"/>
        <w:bidi w:val="0"/>
        <w:rPr>
          <w:rFonts w:asciiTheme="majorBidi" w:hAnsiTheme="majorBidi" w:cstheme="majorBidi"/>
          <w:sz w:val="24"/>
          <w:szCs w:val="24"/>
          <w:lang w:val="en-US"/>
        </w:rPr>
      </w:pPr>
      <w:r w:rsidRPr="00E1164B">
        <w:rPr>
          <w:rFonts w:asciiTheme="majorBidi" w:hAnsiTheme="majorBidi" w:cstheme="majorBidi"/>
          <w:sz w:val="24"/>
          <w:szCs w:val="24"/>
          <w:lang w:val="en-US"/>
        </w:rPr>
        <w:t>2. Milk 2500 tons/day</w:t>
      </w:r>
    </w:p>
    <w:p w:rsidR="004835B1" w:rsidRPr="00E1164B" w:rsidRDefault="004835B1" w:rsidP="004835B1">
      <w:pPr>
        <w:pStyle w:val="a3"/>
        <w:bidi w:val="0"/>
        <w:rPr>
          <w:rFonts w:asciiTheme="majorBidi" w:hAnsiTheme="majorBidi" w:cstheme="majorBidi"/>
          <w:sz w:val="24"/>
          <w:szCs w:val="24"/>
          <w:lang w:val="en-US"/>
        </w:rPr>
      </w:pPr>
      <w:r w:rsidRPr="00E1164B">
        <w:rPr>
          <w:rFonts w:asciiTheme="majorBidi" w:hAnsiTheme="majorBidi" w:cstheme="majorBidi"/>
          <w:sz w:val="24"/>
          <w:szCs w:val="24"/>
          <w:lang w:val="en-US"/>
        </w:rPr>
        <w:t>3. Organic fertilizers and by-products of 1800 tons/day</w:t>
      </w:r>
    </w:p>
    <w:p w:rsidR="004835B1" w:rsidRPr="00BF259B" w:rsidRDefault="004835B1" w:rsidP="00820BB8">
      <w:pPr>
        <w:pStyle w:val="a3"/>
        <w:bidi w:val="0"/>
        <w:rPr>
          <w:rFonts w:ascii="Times New Roman" w:hAnsi="Times New Roman" w:cs="Times New Roman"/>
          <w:rtl/>
        </w:rPr>
      </w:pPr>
      <w:r w:rsidRPr="00E1164B">
        <w:rPr>
          <w:rFonts w:asciiTheme="majorBidi" w:hAnsiTheme="majorBidi" w:cstheme="majorBidi"/>
          <w:sz w:val="24"/>
          <w:szCs w:val="24"/>
          <w:lang w:val="en-US"/>
        </w:rPr>
        <w:t>4. Protein 450 t / day</w:t>
      </w:r>
      <w:r w:rsidRPr="00BF259B">
        <w:rPr>
          <w:vertAlign w:val="superscript"/>
          <w:lang w:val="en-US"/>
        </w:rPr>
        <w:t>(</w:t>
      </w:r>
      <w:r w:rsidR="00820BB8" w:rsidRPr="00820BB8">
        <w:rPr>
          <w:rStyle w:val="a4"/>
          <w:rtl/>
          <w:lang w:val="en-US"/>
        </w:rPr>
        <w:endnoteReference w:customMarkFollows="1" w:id="2"/>
        <w:sym w:font="Symbol" w:char="F02A"/>
      </w:r>
      <w:r w:rsidR="00820BB8" w:rsidRPr="00820BB8">
        <w:rPr>
          <w:rStyle w:val="a4"/>
          <w:rtl/>
          <w:lang w:val="en-US"/>
        </w:rPr>
        <w:sym w:font="Symbol" w:char="F02A"/>
      </w:r>
      <w:r w:rsidRPr="00BF259B">
        <w:rPr>
          <w:vertAlign w:val="superscript"/>
          <w:lang w:val="en-US"/>
        </w:rPr>
        <w:t>)</w:t>
      </w:r>
      <w:r w:rsidRPr="006024DF">
        <w:rPr>
          <w:lang w:val="en-US"/>
        </w:rPr>
        <w:t>.</w:t>
      </w:r>
    </w:p>
    <w:p w:rsidR="004835B1" w:rsidRPr="006024DF" w:rsidRDefault="004835B1" w:rsidP="004835B1">
      <w:pPr>
        <w:bidi w:val="0"/>
        <w:spacing w:line="240" w:lineRule="auto"/>
        <w:rPr>
          <w:rFonts w:asciiTheme="majorBidi" w:hAnsiTheme="majorBidi" w:cstheme="majorBidi"/>
          <w:sz w:val="24"/>
          <w:szCs w:val="24"/>
          <w:lang w:val="en-US"/>
        </w:rPr>
      </w:pPr>
    </w:p>
    <w:p w:rsidR="00BF259B" w:rsidRDefault="00BF259B" w:rsidP="00BF259B">
      <w:pPr>
        <w:pStyle w:val="a3"/>
        <w:bidi w:val="0"/>
        <w:jc w:val="center"/>
        <w:rPr>
          <w:rFonts w:asciiTheme="majorBidi" w:hAnsiTheme="majorBidi" w:cstheme="majorBidi"/>
          <w:b/>
          <w:bCs/>
          <w:sz w:val="24"/>
          <w:szCs w:val="24"/>
        </w:rPr>
      </w:pPr>
      <w:r>
        <w:rPr>
          <w:rFonts w:asciiTheme="majorBidi" w:hAnsiTheme="majorBidi" w:cstheme="majorBidi"/>
          <w:noProof/>
          <w:sz w:val="24"/>
          <w:szCs w:val="24"/>
          <w:lang w:val="en-US"/>
        </w:rPr>
        <w:drawing>
          <wp:inline distT="0" distB="0" distL="0" distR="0" wp14:anchorId="10433B8F" wp14:editId="7E5092D2">
            <wp:extent cx="5442585" cy="3006725"/>
            <wp:effectExtent l="0" t="0" r="5715" b="3175"/>
            <wp:docPr id="1" name="صورة 1" descr="large-political-and-administrative-map-of-turkey-with-roads-cities-and-air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large-political-and-administrative-map-of-turkey-with-roads-cities-and-airpor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2585" cy="3006725"/>
                    </a:xfrm>
                    <a:prstGeom prst="rect">
                      <a:avLst/>
                    </a:prstGeom>
                    <a:noFill/>
                    <a:ln>
                      <a:noFill/>
                    </a:ln>
                  </pic:spPr>
                </pic:pic>
              </a:graphicData>
            </a:graphic>
          </wp:inline>
        </w:drawing>
      </w:r>
    </w:p>
    <w:p w:rsidR="00BF259B" w:rsidRPr="00E1164B" w:rsidRDefault="00BF259B" w:rsidP="00BF259B">
      <w:pPr>
        <w:pStyle w:val="a3"/>
        <w:bidi w:val="0"/>
        <w:jc w:val="center"/>
        <w:rPr>
          <w:rFonts w:asciiTheme="majorBidi" w:hAnsiTheme="majorBidi" w:cstheme="majorBidi"/>
          <w:sz w:val="20"/>
          <w:szCs w:val="20"/>
        </w:rPr>
      </w:pPr>
      <w:bookmarkStart w:id="0" w:name="_GoBack"/>
      <w:r w:rsidRPr="005C208E">
        <w:rPr>
          <w:rFonts w:asciiTheme="majorBidi" w:hAnsiTheme="majorBidi" w:cstheme="majorBidi"/>
          <w:b/>
          <w:bCs/>
          <w:i/>
          <w:iCs/>
          <w:sz w:val="20"/>
          <w:szCs w:val="20"/>
        </w:rPr>
        <w:t>Map 1</w:t>
      </w:r>
      <w:bookmarkEnd w:id="0"/>
      <w:r w:rsidRPr="00E1164B">
        <w:rPr>
          <w:rFonts w:asciiTheme="majorBidi" w:hAnsiTheme="majorBidi" w:cstheme="majorBidi"/>
          <w:i/>
          <w:iCs/>
          <w:sz w:val="20"/>
          <w:szCs w:val="20"/>
        </w:rPr>
        <w:t>:</w:t>
      </w:r>
      <w:r w:rsidRPr="00E1164B">
        <w:rPr>
          <w:rFonts w:asciiTheme="majorBidi" w:hAnsiTheme="majorBidi" w:cstheme="majorBidi"/>
          <w:sz w:val="20"/>
          <w:szCs w:val="20"/>
        </w:rPr>
        <w:t xml:space="preserve"> Large political and Administrative Map of Turkey with Roads Cities and Airports: </w:t>
      </w:r>
    </w:p>
    <w:p w:rsidR="00BF259B" w:rsidRPr="00E1164B" w:rsidRDefault="00BF259B" w:rsidP="00BF259B">
      <w:pPr>
        <w:pStyle w:val="a3"/>
        <w:bidi w:val="0"/>
        <w:jc w:val="center"/>
        <w:rPr>
          <w:rFonts w:asciiTheme="majorBidi" w:hAnsiTheme="majorBidi" w:cstheme="majorBidi"/>
          <w:sz w:val="20"/>
          <w:szCs w:val="20"/>
        </w:rPr>
      </w:pPr>
      <w:r w:rsidRPr="00E1164B">
        <w:rPr>
          <w:rFonts w:asciiTheme="majorBidi" w:hAnsiTheme="majorBidi" w:cstheme="majorBidi"/>
          <w:sz w:val="20"/>
          <w:szCs w:val="20"/>
        </w:rPr>
        <w:t>Project Geographical settlement As the Technical Study</w:t>
      </w:r>
    </w:p>
    <w:p w:rsidR="006024DF" w:rsidRPr="004835B1" w:rsidRDefault="006024DF" w:rsidP="004835B1">
      <w:pPr>
        <w:pStyle w:val="a3"/>
        <w:bidi w:val="0"/>
        <w:rPr>
          <w:sz w:val="28"/>
          <w:szCs w:val="28"/>
          <w:rtl/>
          <w:lang w:val="en-US"/>
        </w:rPr>
      </w:pPr>
    </w:p>
    <w:p w:rsidR="00BF259B" w:rsidRDefault="00BF259B" w:rsidP="00820BB8">
      <w:pPr>
        <w:bidi w:val="0"/>
        <w:rPr>
          <w:rFonts w:asciiTheme="majorBidi" w:hAnsiTheme="majorBidi" w:cstheme="majorBidi"/>
          <w:b/>
          <w:bCs/>
          <w:sz w:val="24"/>
          <w:szCs w:val="24"/>
        </w:rPr>
      </w:pPr>
      <w:r>
        <w:rPr>
          <w:rFonts w:asciiTheme="majorBidi" w:hAnsiTheme="majorBidi" w:cstheme="majorBidi"/>
          <w:b/>
          <w:bCs/>
          <w:sz w:val="24"/>
          <w:szCs w:val="24"/>
        </w:rPr>
        <w:t>First: Production of Sugars</w:t>
      </w:r>
      <w:r w:rsidR="00836C27">
        <w:rPr>
          <w:rFonts w:asciiTheme="majorBidi" w:hAnsiTheme="majorBidi" w:cstheme="majorBidi"/>
          <w:b/>
          <w:bCs/>
          <w:sz w:val="24"/>
          <w:szCs w:val="24"/>
        </w:rPr>
        <w:t xml:space="preserve"> </w:t>
      </w:r>
      <w:r w:rsidR="00836C27" w:rsidRPr="00402C52">
        <w:rPr>
          <w:rFonts w:asciiTheme="majorBidi" w:hAnsiTheme="majorBidi" w:cstheme="majorBidi"/>
          <w:sz w:val="24"/>
          <w:szCs w:val="24"/>
        </w:rPr>
        <w:t>(Annex 1)</w:t>
      </w:r>
      <w:r w:rsidR="00836C27" w:rsidRPr="00402C52">
        <w:rPr>
          <w:rFonts w:asciiTheme="majorBidi" w:hAnsiTheme="majorBidi" w:cstheme="majorBidi"/>
          <w:sz w:val="24"/>
          <w:szCs w:val="24"/>
          <w:vertAlign w:val="superscript"/>
        </w:rPr>
        <w:t xml:space="preserve"> </w:t>
      </w:r>
      <w:r>
        <w:rPr>
          <w:rFonts w:asciiTheme="majorBidi" w:hAnsiTheme="majorBidi" w:cstheme="majorBidi"/>
          <w:sz w:val="24"/>
          <w:szCs w:val="24"/>
          <w:vertAlign w:val="superscript"/>
        </w:rPr>
        <w:t>(</w:t>
      </w:r>
      <w:r w:rsidR="00820BB8">
        <w:rPr>
          <w:rStyle w:val="a4"/>
          <w:rFonts w:asciiTheme="majorBidi" w:hAnsiTheme="majorBidi" w:cstheme="majorBidi"/>
          <w:sz w:val="24"/>
          <w:szCs w:val="24"/>
        </w:rPr>
        <w:endnoteReference w:id="3"/>
      </w:r>
      <w:r>
        <w:rPr>
          <w:rFonts w:asciiTheme="majorBidi" w:hAnsiTheme="majorBidi" w:cstheme="majorBidi"/>
          <w:sz w:val="24"/>
          <w:szCs w:val="24"/>
          <w:vertAlign w:val="superscript"/>
        </w:rPr>
        <w:t>)</w:t>
      </w:r>
      <w:r>
        <w:rPr>
          <w:rFonts w:asciiTheme="majorBidi" w:hAnsiTheme="majorBidi" w:cstheme="majorBidi"/>
          <w:b/>
          <w:bCs/>
          <w:sz w:val="24"/>
          <w:szCs w:val="24"/>
        </w:rPr>
        <w:t>:</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Fruits, fertilizers, fodder, fish, methane (biomass) and processed alcohol, for 60 tons / day molasses; liquid sugar from palm honey; gas and alcohol; 8 t / day of Liquorice; Vinegar 25 thousand liters / day; enzymes 1 t / day; yeast bread 24 t day; and yeast feed 220 t/day.</w:t>
      </w:r>
    </w:p>
    <w:p w:rsidR="006024DF" w:rsidRPr="006024DF" w:rsidRDefault="006024DF" w:rsidP="00453D0A">
      <w:pPr>
        <w:bidi w:val="0"/>
        <w:spacing w:line="240" w:lineRule="auto"/>
        <w:rPr>
          <w:rFonts w:asciiTheme="majorBidi" w:hAnsiTheme="majorBidi" w:cstheme="majorBidi"/>
          <w:sz w:val="24"/>
          <w:szCs w:val="24"/>
          <w:lang w:val="en-US"/>
        </w:rPr>
      </w:pPr>
      <w:r w:rsidRPr="00BF259B">
        <w:rPr>
          <w:rFonts w:asciiTheme="majorBidi" w:hAnsiTheme="majorBidi" w:cstheme="majorBidi"/>
          <w:sz w:val="24"/>
          <w:szCs w:val="24"/>
          <w:lang w:val="en-US"/>
        </w:rPr>
        <w:t>Fruit</w:t>
      </w:r>
      <w:r w:rsidRPr="006024DF">
        <w:rPr>
          <w:rFonts w:asciiTheme="majorBidi" w:hAnsiTheme="majorBidi" w:cstheme="majorBidi"/>
          <w:sz w:val="24"/>
          <w:szCs w:val="24"/>
          <w:lang w:val="en-US"/>
        </w:rPr>
        <w:t>: 24 tons / Work shift, fruit concentrates, with juices or nectars and soft drinks 48,000 liters / shift-work; canned cane appetizers such as oil, cucumbers, fruits, and seasonal vegetables 10 tons/day;</w:t>
      </w:r>
    </w:p>
    <w:p w:rsidR="006024DF" w:rsidRPr="006024DF" w:rsidRDefault="006024DF" w:rsidP="00453D0A">
      <w:pPr>
        <w:bidi w:val="0"/>
        <w:spacing w:line="240" w:lineRule="auto"/>
        <w:rPr>
          <w:rFonts w:asciiTheme="majorBidi" w:hAnsiTheme="majorBidi" w:cstheme="majorBidi"/>
          <w:sz w:val="24"/>
          <w:szCs w:val="24"/>
          <w:lang w:val="en-US"/>
        </w:rPr>
      </w:pPr>
      <w:r w:rsidRPr="00BF259B">
        <w:rPr>
          <w:rFonts w:asciiTheme="majorBidi" w:hAnsiTheme="majorBidi" w:cstheme="majorBidi"/>
          <w:b/>
          <w:bCs/>
          <w:sz w:val="24"/>
          <w:szCs w:val="24"/>
          <w:lang w:val="en-US"/>
        </w:rPr>
        <w:t>Fertilizers, Feed, and Fish:</w:t>
      </w:r>
      <w:r w:rsidRPr="006024DF">
        <w:rPr>
          <w:rFonts w:asciiTheme="majorBidi" w:hAnsiTheme="majorBidi" w:cstheme="majorBidi"/>
          <w:sz w:val="24"/>
          <w:szCs w:val="24"/>
          <w:lang w:val="en-US"/>
        </w:rPr>
        <w:t xml:space="preserve"> Nuts, crusts, and juice deposits 150 tons/day; feed 1800 tons, organic fertilizer: 200 tons/day caned fish.</w:t>
      </w:r>
    </w:p>
    <w:p w:rsidR="006024DF" w:rsidRPr="006024DF" w:rsidRDefault="006024DF" w:rsidP="00453D0A">
      <w:pPr>
        <w:bidi w:val="0"/>
        <w:spacing w:line="240" w:lineRule="auto"/>
        <w:rPr>
          <w:rFonts w:asciiTheme="majorBidi" w:hAnsiTheme="majorBidi" w:cstheme="majorBidi"/>
          <w:sz w:val="24"/>
          <w:szCs w:val="24"/>
          <w:lang w:val="en-US"/>
        </w:rPr>
      </w:pPr>
      <w:r w:rsidRPr="00BF259B">
        <w:rPr>
          <w:rFonts w:asciiTheme="majorBidi" w:hAnsiTheme="majorBidi" w:cstheme="majorBidi"/>
          <w:b/>
          <w:bCs/>
          <w:sz w:val="24"/>
          <w:szCs w:val="24"/>
          <w:lang w:val="en-US"/>
        </w:rPr>
        <w:t>Gas &amp; Alcohol:</w:t>
      </w:r>
      <w:r w:rsidRPr="006024DF">
        <w:rPr>
          <w:rFonts w:asciiTheme="majorBidi" w:hAnsiTheme="majorBidi" w:cstheme="majorBidi"/>
          <w:sz w:val="24"/>
          <w:szCs w:val="24"/>
          <w:lang w:val="en-US"/>
        </w:rPr>
        <w:t xml:space="preserve"> 25 tons/day pure carbon dioxide gas of CO2 to produce ethanol or tortilla; 200 thousand liters/day, ethanol alcohol +15,000 liters of medical alcohol and 3 tons/day, and aromatic oils. This needs 4500 m3 / day healthy water, producing 25,000 liters / shift-work of bottled water and soda water. (1 m</w:t>
      </w:r>
      <w:r w:rsidRPr="00E1164B">
        <w:rPr>
          <w:rFonts w:asciiTheme="majorBidi" w:hAnsiTheme="majorBidi" w:cstheme="majorBidi"/>
          <w:sz w:val="24"/>
          <w:szCs w:val="24"/>
          <w:vertAlign w:val="superscript"/>
          <w:lang w:val="en-US"/>
        </w:rPr>
        <w:t>3</w:t>
      </w:r>
      <w:r w:rsidRPr="006024DF">
        <w:rPr>
          <w:rFonts w:asciiTheme="majorBidi" w:hAnsiTheme="majorBidi" w:cstheme="majorBidi"/>
          <w:sz w:val="24"/>
          <w:szCs w:val="24"/>
          <w:lang w:val="en-US"/>
        </w:rPr>
        <w:t xml:space="preserve"> = 1000 liters). 4500 m 3 = 4500 × 1000 = 4500000 </w:t>
      </w:r>
      <w:r w:rsidRPr="006024DF">
        <w:rPr>
          <w:rFonts w:asciiTheme="majorBidi" w:hAnsiTheme="majorBidi" w:cstheme="majorBidi"/>
          <w:sz w:val="24"/>
          <w:szCs w:val="24"/>
          <w:rtl/>
          <w:lang w:val="en-US"/>
        </w:rPr>
        <w:t>‏÷ 25000 = 180</w:t>
      </w:r>
      <w:r w:rsidRPr="006024DF">
        <w:rPr>
          <w:rFonts w:asciiTheme="majorBidi" w:hAnsiTheme="majorBidi" w:cstheme="majorBidi"/>
          <w:sz w:val="24"/>
          <w:szCs w:val="24"/>
          <w:lang w:val="en-US"/>
        </w:rPr>
        <w:t>)</w:t>
      </w:r>
    </w:p>
    <w:p w:rsidR="00BF259B" w:rsidRDefault="00BF259B" w:rsidP="00820BB8">
      <w:pPr>
        <w:bidi w:val="0"/>
        <w:rPr>
          <w:rFonts w:asciiTheme="majorBidi" w:hAnsiTheme="majorBidi" w:cstheme="majorBidi"/>
          <w:sz w:val="24"/>
          <w:szCs w:val="24"/>
        </w:rPr>
      </w:pPr>
      <w:r>
        <w:rPr>
          <w:rFonts w:asciiTheme="majorBidi" w:hAnsiTheme="majorBidi" w:cstheme="majorBidi"/>
          <w:b/>
          <w:bCs/>
          <w:sz w:val="24"/>
          <w:szCs w:val="24"/>
        </w:rPr>
        <w:t>Second: Poultry Production</w:t>
      </w:r>
      <w:r>
        <w:rPr>
          <w:rFonts w:asciiTheme="majorBidi" w:hAnsiTheme="majorBidi" w:cstheme="majorBidi"/>
          <w:sz w:val="24"/>
          <w:szCs w:val="24"/>
        </w:rPr>
        <w:t>: Basin X, in the state of Adana / Ceyhan</w:t>
      </w:r>
      <w:r w:rsidR="00402C52">
        <w:rPr>
          <w:rFonts w:asciiTheme="majorBidi" w:hAnsiTheme="majorBidi" w:cstheme="majorBidi"/>
          <w:sz w:val="24"/>
          <w:szCs w:val="24"/>
        </w:rPr>
        <w:t xml:space="preserve"> </w:t>
      </w:r>
      <w:r w:rsidR="00402C52" w:rsidRPr="00402C52">
        <w:rPr>
          <w:rFonts w:asciiTheme="majorBidi" w:hAnsiTheme="majorBidi" w:cstheme="majorBidi"/>
          <w:sz w:val="20"/>
          <w:szCs w:val="20"/>
        </w:rPr>
        <w:t xml:space="preserve">(Annex 2) </w:t>
      </w:r>
      <w:r>
        <w:rPr>
          <w:rFonts w:asciiTheme="majorBidi" w:hAnsiTheme="majorBidi" w:cstheme="majorBidi"/>
          <w:sz w:val="24"/>
          <w:szCs w:val="24"/>
          <w:vertAlign w:val="superscript"/>
        </w:rPr>
        <w:t>(</w:t>
      </w:r>
      <w:r w:rsidR="00820BB8">
        <w:rPr>
          <w:rStyle w:val="a4"/>
          <w:rFonts w:asciiTheme="majorBidi" w:hAnsiTheme="majorBidi" w:cstheme="majorBidi"/>
          <w:sz w:val="24"/>
          <w:szCs w:val="24"/>
        </w:rPr>
        <w:endnoteReference w:id="4"/>
      </w:r>
      <w:r>
        <w:rPr>
          <w:rFonts w:asciiTheme="majorBidi" w:hAnsiTheme="majorBidi" w:cstheme="majorBidi"/>
          <w:sz w:val="24"/>
          <w:szCs w:val="24"/>
          <w:vertAlign w:val="superscript"/>
        </w:rPr>
        <w:t>)</w:t>
      </w:r>
      <w:r>
        <w:rPr>
          <w:rFonts w:asciiTheme="majorBidi" w:hAnsiTheme="majorBidi" w:cstheme="majorBidi"/>
          <w:sz w:val="24"/>
          <w:szCs w:val="24"/>
        </w:rPr>
        <w:t>.</w:t>
      </w:r>
    </w:p>
    <w:p w:rsidR="006024DF" w:rsidRPr="006024DF" w:rsidRDefault="006024DF" w:rsidP="00453D0A">
      <w:pPr>
        <w:bidi w:val="0"/>
        <w:spacing w:line="240" w:lineRule="auto"/>
        <w:rPr>
          <w:rFonts w:asciiTheme="majorBidi" w:hAnsiTheme="majorBidi" w:cstheme="majorBidi"/>
          <w:sz w:val="24"/>
          <w:szCs w:val="24"/>
          <w:lang w:val="en-US"/>
        </w:rPr>
      </w:pPr>
      <w:r w:rsidRPr="00BF259B">
        <w:rPr>
          <w:rFonts w:asciiTheme="majorBidi" w:hAnsiTheme="majorBidi" w:cstheme="majorBidi"/>
          <w:b/>
          <w:bCs/>
          <w:sz w:val="24"/>
          <w:szCs w:val="24"/>
          <w:lang w:val="en-US"/>
        </w:rPr>
        <w:t>Third: Dairy Production:</w:t>
      </w:r>
      <w:r w:rsidRPr="006024DF">
        <w:rPr>
          <w:rFonts w:asciiTheme="majorBidi" w:hAnsiTheme="majorBidi" w:cstheme="majorBidi"/>
          <w:sz w:val="24"/>
          <w:szCs w:val="24"/>
          <w:lang w:val="en-US"/>
        </w:rPr>
        <w:t xml:space="preserve"> this requires to Produce: fertilizers and olives; manufacture of soap and detergents; electricity; waste recycling and treatment; public services; As well as sheep farm; mushroom farm; protected plantations; and construction contractors.</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lastRenderedPageBreak/>
        <w:t>The site was selected in the state of Erzurum for the production of milk from 120 thousand dairy cows with their calves, which receive feed and put manure for organic fertilizer.</w:t>
      </w:r>
    </w:p>
    <w:p w:rsidR="00BF259B" w:rsidRDefault="006024DF" w:rsidP="00820BB8">
      <w:pPr>
        <w:bidi w:val="0"/>
        <w:spacing w:after="0" w:line="240" w:lineRule="auto"/>
        <w:rPr>
          <w:rFonts w:ascii="Times New Roman" w:hAnsi="Times New Roman" w:cs="Times New Roman"/>
          <w:sz w:val="24"/>
          <w:szCs w:val="24"/>
        </w:rPr>
      </w:pPr>
      <w:r w:rsidRPr="00BF259B">
        <w:rPr>
          <w:rFonts w:asciiTheme="majorBidi" w:hAnsiTheme="majorBidi" w:cstheme="majorBidi"/>
          <w:b/>
          <w:bCs/>
          <w:sz w:val="24"/>
          <w:szCs w:val="24"/>
          <w:lang w:val="en-US"/>
        </w:rPr>
        <w:t>Bovine Farms:</w:t>
      </w:r>
      <w:r w:rsidRPr="006024DF">
        <w:rPr>
          <w:rFonts w:asciiTheme="majorBidi" w:hAnsiTheme="majorBidi" w:cstheme="majorBidi"/>
          <w:sz w:val="24"/>
          <w:szCs w:val="24"/>
          <w:lang w:val="en-US"/>
        </w:rPr>
        <w:t xml:space="preserve"> to be settled in the state of Mersin with an area of ​​70 thousand hectares, 10 stations, i.e.  each with a distance of 3 km, comprising 12 thousand dairy cows (15 bull with hybrid modified characteristics of artificial insemination with embryo implantation), with the fertilization of fattening calves after testicle; four automatic rotary bins with a milk preservation system and transport to the central plant; and a dung collection system for producing manure for each of them, pumped to the fertilizer plant with manure transport trucks. The 10 farms are connected to the dairy plant, which operates non-stop throughout the week (from a German company and a Swedish company), including about 12 production lines</w:t>
      </w:r>
      <w:r w:rsidR="00820BB8">
        <w:rPr>
          <w:rFonts w:asciiTheme="majorBidi" w:hAnsiTheme="majorBidi" w:cstheme="majorBidi"/>
          <w:sz w:val="24"/>
          <w:szCs w:val="24"/>
          <w:lang w:val="en-US"/>
        </w:rPr>
        <w:t xml:space="preserve"> (Annex 3)</w:t>
      </w:r>
      <w:r w:rsidRPr="006024DF">
        <w:rPr>
          <w:rFonts w:asciiTheme="majorBidi" w:hAnsiTheme="majorBidi" w:cstheme="majorBidi"/>
          <w:sz w:val="24"/>
          <w:szCs w:val="24"/>
          <w:lang w:val="en-US"/>
        </w:rPr>
        <w:t xml:space="preserve"> </w:t>
      </w:r>
      <w:r w:rsidR="00BF259B">
        <w:rPr>
          <w:rFonts w:asciiTheme="majorBidi" w:hAnsiTheme="majorBidi" w:cstheme="majorBidi"/>
          <w:sz w:val="24"/>
          <w:szCs w:val="24"/>
          <w:vertAlign w:val="superscript"/>
        </w:rPr>
        <w:t>(</w:t>
      </w:r>
      <w:r w:rsidR="00820BB8">
        <w:rPr>
          <w:rStyle w:val="a4"/>
          <w:rFonts w:asciiTheme="majorBidi" w:hAnsiTheme="majorBidi" w:cstheme="majorBidi"/>
          <w:sz w:val="24"/>
          <w:szCs w:val="24"/>
        </w:rPr>
        <w:endnoteReference w:id="5"/>
      </w:r>
      <w:r w:rsidR="00BF259B">
        <w:rPr>
          <w:rFonts w:asciiTheme="majorBidi" w:hAnsiTheme="majorBidi" w:cstheme="majorBidi"/>
          <w:sz w:val="24"/>
          <w:szCs w:val="24"/>
          <w:vertAlign w:val="superscript"/>
        </w:rPr>
        <w:t>)</w:t>
      </w:r>
      <w:r w:rsidR="00BF259B">
        <w:rPr>
          <w:rFonts w:asciiTheme="majorBidi" w:hAnsiTheme="majorBidi" w:cstheme="majorBidi"/>
          <w:sz w:val="24"/>
          <w:szCs w:val="24"/>
        </w:rPr>
        <w:t>.</w:t>
      </w:r>
      <w:r w:rsidR="00BF259B">
        <w:rPr>
          <w:rFonts w:ascii="Times New Roman" w:hAnsi="Times New Roman" w:cs="Times New Roman"/>
          <w:sz w:val="24"/>
          <w:szCs w:val="24"/>
        </w:rPr>
        <w:t xml:space="preserve"> </w:t>
      </w:r>
    </w:p>
    <w:p w:rsidR="006024DF" w:rsidRPr="006024DF" w:rsidRDefault="006024DF" w:rsidP="00453D0A">
      <w:pPr>
        <w:bidi w:val="0"/>
        <w:spacing w:line="240" w:lineRule="auto"/>
        <w:rPr>
          <w:rFonts w:asciiTheme="majorBidi" w:hAnsiTheme="majorBidi" w:cstheme="majorBidi"/>
          <w:sz w:val="24"/>
          <w:szCs w:val="24"/>
          <w:lang w:val="en-US"/>
        </w:rPr>
      </w:pPr>
      <w:r w:rsidRPr="00BF259B">
        <w:rPr>
          <w:rFonts w:asciiTheme="majorBidi" w:hAnsiTheme="majorBidi" w:cstheme="majorBidi"/>
          <w:b/>
          <w:bCs/>
          <w:sz w:val="24"/>
          <w:szCs w:val="24"/>
          <w:lang w:val="en-US"/>
        </w:rPr>
        <w:t>Modern Cows Slaughter</w:t>
      </w:r>
      <w:r w:rsidRPr="006024DF">
        <w:rPr>
          <w:rFonts w:asciiTheme="majorBidi" w:hAnsiTheme="majorBidi" w:cstheme="majorBidi"/>
          <w:sz w:val="24"/>
          <w:szCs w:val="24"/>
          <w:lang w:val="en-US"/>
        </w:rPr>
        <w:t>: capacity 200 head daily increases to 300 heads with systems of cutting, loading, frozen storage, bone treatment unit, blood, water, and mini tanning.</w:t>
      </w:r>
    </w:p>
    <w:p w:rsidR="006024DF" w:rsidRPr="00BF259B" w:rsidRDefault="006024DF" w:rsidP="00453D0A">
      <w:pPr>
        <w:bidi w:val="0"/>
        <w:spacing w:line="240" w:lineRule="auto"/>
        <w:rPr>
          <w:rFonts w:asciiTheme="majorBidi" w:hAnsiTheme="majorBidi" w:cstheme="majorBidi"/>
          <w:b/>
          <w:bCs/>
          <w:sz w:val="24"/>
          <w:szCs w:val="24"/>
          <w:lang w:val="en-US"/>
        </w:rPr>
      </w:pPr>
      <w:r w:rsidRPr="00BF259B">
        <w:rPr>
          <w:rFonts w:asciiTheme="majorBidi" w:hAnsiTheme="majorBidi" w:cstheme="majorBidi"/>
          <w:b/>
          <w:bCs/>
          <w:sz w:val="24"/>
          <w:szCs w:val="24"/>
          <w:lang w:val="en-US"/>
        </w:rPr>
        <w:t>Factory for Production of Powdered Milk</w:t>
      </w:r>
    </w:p>
    <w:p w:rsidR="006024DF" w:rsidRPr="00E1164B" w:rsidRDefault="006024DF" w:rsidP="00453D0A">
      <w:pPr>
        <w:bidi w:val="0"/>
        <w:spacing w:line="240" w:lineRule="auto"/>
        <w:rPr>
          <w:rFonts w:asciiTheme="majorBidi" w:hAnsiTheme="majorBidi" w:cstheme="majorBidi"/>
          <w:sz w:val="24"/>
          <w:szCs w:val="24"/>
          <w:lang w:val="en-US"/>
        </w:rPr>
      </w:pPr>
      <w:r w:rsidRPr="00BF259B">
        <w:rPr>
          <w:rFonts w:asciiTheme="majorBidi" w:hAnsiTheme="majorBidi" w:cstheme="majorBidi"/>
          <w:b/>
          <w:bCs/>
          <w:sz w:val="24"/>
          <w:szCs w:val="24"/>
          <w:lang w:val="en-US"/>
        </w:rPr>
        <w:t xml:space="preserve">Sheep </w:t>
      </w:r>
      <w:r w:rsidRPr="00BF259B">
        <w:rPr>
          <w:rFonts w:asciiTheme="majorBidi" w:hAnsiTheme="majorBidi" w:cstheme="majorBidi"/>
          <w:b/>
          <w:bCs/>
          <w:sz w:val="24"/>
          <w:szCs w:val="24"/>
          <w:rtl/>
          <w:lang w:val="en-US"/>
        </w:rPr>
        <w:t>‏</w:t>
      </w:r>
      <w:r w:rsidRPr="00BF259B">
        <w:rPr>
          <w:rFonts w:asciiTheme="majorBidi" w:hAnsiTheme="majorBidi" w:cstheme="majorBidi"/>
          <w:b/>
          <w:bCs/>
          <w:sz w:val="24"/>
          <w:szCs w:val="24"/>
          <w:lang w:val="en-US"/>
        </w:rPr>
        <w:t>&amp; Goats Farms,</w:t>
      </w:r>
      <w:r w:rsidRPr="006024DF">
        <w:rPr>
          <w:rFonts w:asciiTheme="majorBidi" w:hAnsiTheme="majorBidi" w:cstheme="majorBidi"/>
          <w:sz w:val="24"/>
          <w:szCs w:val="24"/>
          <w:lang w:val="en-US"/>
        </w:rPr>
        <w:t xml:space="preserve"> twin-purpose for very expensive cheesecake, starting with the purchase of </w:t>
      </w:r>
      <w:r w:rsidRPr="00E1164B">
        <w:rPr>
          <w:rFonts w:asciiTheme="majorBidi" w:hAnsiTheme="majorBidi" w:cstheme="majorBidi"/>
          <w:sz w:val="24"/>
          <w:szCs w:val="24"/>
          <w:lang w:val="en-US"/>
        </w:rPr>
        <w:t>two herds of 2500 heads for each race.</w:t>
      </w:r>
    </w:p>
    <w:p w:rsidR="006024DF" w:rsidRPr="006024DF" w:rsidRDefault="006024DF" w:rsidP="00453D0A">
      <w:pPr>
        <w:bidi w:val="0"/>
        <w:spacing w:line="240" w:lineRule="auto"/>
        <w:rPr>
          <w:rFonts w:asciiTheme="majorBidi" w:hAnsiTheme="majorBidi" w:cstheme="majorBidi"/>
          <w:sz w:val="24"/>
          <w:szCs w:val="24"/>
          <w:lang w:val="en-US"/>
        </w:rPr>
      </w:pPr>
      <w:r w:rsidRPr="00BF259B">
        <w:rPr>
          <w:rFonts w:asciiTheme="majorBidi" w:hAnsiTheme="majorBidi" w:cstheme="majorBidi"/>
          <w:b/>
          <w:bCs/>
          <w:sz w:val="24"/>
          <w:szCs w:val="24"/>
          <w:lang w:val="en-US"/>
        </w:rPr>
        <w:t>Mechanical</w:t>
      </w:r>
      <w:r w:rsidRPr="006024DF">
        <w:rPr>
          <w:rFonts w:asciiTheme="majorBidi" w:hAnsiTheme="majorBidi" w:cstheme="majorBidi"/>
          <w:sz w:val="24"/>
          <w:szCs w:val="24"/>
          <w:lang w:val="en-US"/>
        </w:rPr>
        <w:t xml:space="preserve"> </w:t>
      </w:r>
      <w:r w:rsidRPr="00E1164B">
        <w:rPr>
          <w:rFonts w:asciiTheme="majorBidi" w:hAnsiTheme="majorBidi" w:cstheme="majorBidi"/>
          <w:b/>
          <w:bCs/>
          <w:sz w:val="24"/>
          <w:szCs w:val="24"/>
          <w:lang w:val="en-US"/>
        </w:rPr>
        <w:t>Unit:</w:t>
      </w:r>
      <w:r w:rsidRPr="006024DF">
        <w:rPr>
          <w:rFonts w:asciiTheme="majorBidi" w:hAnsiTheme="majorBidi" w:cstheme="majorBidi"/>
          <w:sz w:val="24"/>
          <w:szCs w:val="24"/>
          <w:lang w:val="en-US"/>
        </w:rPr>
        <w:t xml:space="preserve"> tractors, combines, seeds, fertilizing and combating ...</w:t>
      </w:r>
    </w:p>
    <w:p w:rsidR="006024DF" w:rsidRPr="006024DF" w:rsidRDefault="006024DF" w:rsidP="00453D0A">
      <w:pPr>
        <w:bidi w:val="0"/>
        <w:spacing w:line="240" w:lineRule="auto"/>
        <w:rPr>
          <w:rFonts w:asciiTheme="majorBidi" w:hAnsiTheme="majorBidi" w:cstheme="majorBidi"/>
          <w:sz w:val="24"/>
          <w:szCs w:val="24"/>
          <w:lang w:val="en-US"/>
        </w:rPr>
      </w:pPr>
      <w:r w:rsidRPr="00BF259B">
        <w:rPr>
          <w:rFonts w:asciiTheme="majorBidi" w:hAnsiTheme="majorBidi" w:cstheme="majorBidi"/>
          <w:b/>
          <w:bCs/>
          <w:sz w:val="24"/>
          <w:szCs w:val="24"/>
          <w:lang w:val="en-US"/>
        </w:rPr>
        <w:t>Performance Analysis:</w:t>
      </w:r>
      <w:r w:rsidRPr="006024DF">
        <w:rPr>
          <w:rFonts w:asciiTheme="majorBidi" w:hAnsiTheme="majorBidi" w:cstheme="majorBidi"/>
          <w:sz w:val="24"/>
          <w:szCs w:val="24"/>
          <w:lang w:val="en-US"/>
        </w:rPr>
        <w:t xml:space="preserve"> this requires: </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1) open land area for farms 2) permanent water sources for irrigation and water, industrial needs and sewage wastewater 3) safety conditions of hard &amp; harsh forces 4) proximity to the transportation costs and different roads 5) electric power sources 6) Residential center for workers for all 7) Contracting company for the project and its civil and electromechanical works, and installation of equipment 8) The possibility of bringing qualified Iraqi Jordanian technical experts Experiences 9) Contracting with local suppliers instead of externals 10) accessible sites of productive farms of poultry and cows .. Industrial production locations such as warehouses and others, Safety from theft and assault, protected by control systems and monitoring 11) scientific cooperation agreement with universities.</w:t>
      </w:r>
    </w:p>
    <w:p w:rsidR="006024DF" w:rsidRPr="006024DF" w:rsidRDefault="006024DF" w:rsidP="00453D0A">
      <w:pPr>
        <w:bidi w:val="0"/>
        <w:spacing w:line="240" w:lineRule="auto"/>
        <w:rPr>
          <w:rFonts w:asciiTheme="majorBidi" w:hAnsiTheme="majorBidi" w:cstheme="majorBidi"/>
          <w:sz w:val="24"/>
          <w:szCs w:val="24"/>
          <w:lang w:val="en-US"/>
        </w:rPr>
      </w:pPr>
      <w:r w:rsidRPr="00503BED">
        <w:rPr>
          <w:rFonts w:asciiTheme="majorBidi" w:hAnsiTheme="majorBidi" w:cstheme="majorBidi"/>
          <w:b/>
          <w:bCs/>
          <w:sz w:val="24"/>
          <w:szCs w:val="24"/>
          <w:lang w:val="en-US"/>
        </w:rPr>
        <w:t>Sheep Farm:</w:t>
      </w:r>
      <w:r w:rsidRPr="006024DF">
        <w:rPr>
          <w:rFonts w:asciiTheme="majorBidi" w:hAnsiTheme="majorBidi" w:cstheme="majorBidi"/>
          <w:sz w:val="24"/>
          <w:szCs w:val="24"/>
          <w:lang w:val="en-US"/>
        </w:rPr>
        <w:t xml:space="preserve"> With the following units:</w:t>
      </w:r>
    </w:p>
    <w:p w:rsidR="006024DF" w:rsidRPr="006024DF" w:rsidRDefault="006024DF" w:rsidP="00453D0A">
      <w:pPr>
        <w:bidi w:val="0"/>
        <w:spacing w:line="240" w:lineRule="auto"/>
        <w:rPr>
          <w:rFonts w:asciiTheme="majorBidi" w:hAnsiTheme="majorBidi" w:cstheme="majorBidi"/>
          <w:sz w:val="24"/>
          <w:szCs w:val="24"/>
          <w:lang w:val="en-US"/>
        </w:rPr>
      </w:pPr>
      <w:r w:rsidRPr="00503BED">
        <w:rPr>
          <w:rFonts w:asciiTheme="majorBidi" w:hAnsiTheme="majorBidi" w:cstheme="majorBidi"/>
          <w:b/>
          <w:bCs/>
          <w:sz w:val="24"/>
          <w:szCs w:val="24"/>
          <w:lang w:val="en-US"/>
        </w:rPr>
        <w:t>Olive farm</w:t>
      </w:r>
      <w:r w:rsidR="00E1164B">
        <w:rPr>
          <w:rFonts w:asciiTheme="majorBidi" w:hAnsiTheme="majorBidi" w:cstheme="majorBidi"/>
          <w:b/>
          <w:bCs/>
          <w:sz w:val="24"/>
          <w:szCs w:val="24"/>
          <w:lang w:val="en-US"/>
        </w:rPr>
        <w:t>:</w:t>
      </w:r>
      <w:r w:rsidRPr="00503BED">
        <w:rPr>
          <w:rFonts w:asciiTheme="majorBidi" w:hAnsiTheme="majorBidi" w:cstheme="majorBidi"/>
          <w:b/>
          <w:bCs/>
          <w:sz w:val="24"/>
          <w:szCs w:val="24"/>
          <w:lang w:val="en-US"/>
        </w:rPr>
        <w:t xml:space="preserve"> </w:t>
      </w:r>
      <w:r w:rsidRPr="006024DF">
        <w:rPr>
          <w:rFonts w:asciiTheme="majorBidi" w:hAnsiTheme="majorBidi" w:cstheme="majorBidi"/>
          <w:sz w:val="24"/>
          <w:szCs w:val="24"/>
          <w:lang w:val="en-US"/>
        </w:rPr>
        <w:t xml:space="preserve">on an area of ​​25 thousand hectares (100 thousand dunums) allows the raising of 5 heads of sheep/dunums. It could be invested to about 350,000 sheep (70,000 dunums of them, i.e. 70%). The herd is to be annually renewed by 15% with a production age of 5 years for oysters and five times for annual birth and milk. Includes: </w:t>
      </w:r>
    </w:p>
    <w:p w:rsidR="006024DF" w:rsidRPr="00E1164B" w:rsidRDefault="006024DF" w:rsidP="00E1164B">
      <w:pPr>
        <w:pStyle w:val="a3"/>
        <w:bidi w:val="0"/>
        <w:ind w:left="567" w:hanging="283"/>
        <w:rPr>
          <w:rFonts w:asciiTheme="majorBidi" w:hAnsiTheme="majorBidi" w:cstheme="majorBidi"/>
          <w:sz w:val="24"/>
          <w:szCs w:val="24"/>
          <w:lang w:val="en-US"/>
        </w:rPr>
      </w:pPr>
      <w:r w:rsidRPr="00E1164B">
        <w:rPr>
          <w:rFonts w:asciiTheme="majorBidi" w:hAnsiTheme="majorBidi" w:cstheme="majorBidi"/>
          <w:b/>
          <w:bCs/>
          <w:sz w:val="24"/>
          <w:szCs w:val="24"/>
          <w:lang w:val="en-US"/>
        </w:rPr>
        <w:t>a) Closed Farms:</w:t>
      </w:r>
      <w:r w:rsidRPr="00E1164B">
        <w:rPr>
          <w:rFonts w:asciiTheme="majorBidi" w:hAnsiTheme="majorBidi" w:cstheme="majorBidi"/>
          <w:sz w:val="24"/>
          <w:szCs w:val="24"/>
          <w:lang w:val="en-US"/>
        </w:rPr>
        <w:t xml:space="preserve"> for feed and water for sewage.</w:t>
      </w:r>
    </w:p>
    <w:p w:rsidR="006024DF" w:rsidRPr="00E1164B" w:rsidRDefault="006024DF" w:rsidP="00E1164B">
      <w:pPr>
        <w:pStyle w:val="a3"/>
        <w:bidi w:val="0"/>
        <w:ind w:left="567" w:hanging="283"/>
        <w:rPr>
          <w:rFonts w:asciiTheme="majorBidi" w:hAnsiTheme="majorBidi" w:cstheme="majorBidi"/>
          <w:sz w:val="24"/>
          <w:szCs w:val="24"/>
          <w:lang w:val="en-US"/>
        </w:rPr>
      </w:pPr>
      <w:r w:rsidRPr="00E1164B">
        <w:rPr>
          <w:rFonts w:asciiTheme="majorBidi" w:hAnsiTheme="majorBidi" w:cstheme="majorBidi"/>
          <w:b/>
          <w:bCs/>
          <w:sz w:val="24"/>
          <w:szCs w:val="24"/>
          <w:lang w:val="en-US"/>
        </w:rPr>
        <w:t xml:space="preserve">b) Automatic Milking: </w:t>
      </w:r>
      <w:r w:rsidRPr="00E1164B">
        <w:rPr>
          <w:rFonts w:asciiTheme="majorBidi" w:hAnsiTheme="majorBidi" w:cstheme="majorBidi"/>
          <w:sz w:val="24"/>
          <w:szCs w:val="24"/>
          <w:lang w:val="en-US"/>
        </w:rPr>
        <w:t>Dairy factory for the production of yogurt, cheese and butter, "animal fat and free fat".</w:t>
      </w:r>
    </w:p>
    <w:p w:rsidR="006024DF" w:rsidRPr="00E1164B" w:rsidRDefault="006024DF" w:rsidP="00E1164B">
      <w:pPr>
        <w:pStyle w:val="a3"/>
        <w:bidi w:val="0"/>
        <w:ind w:left="567" w:hanging="283"/>
        <w:rPr>
          <w:rFonts w:asciiTheme="majorBidi" w:hAnsiTheme="majorBidi" w:cstheme="majorBidi"/>
          <w:sz w:val="24"/>
          <w:szCs w:val="24"/>
          <w:lang w:val="en-US"/>
        </w:rPr>
      </w:pPr>
      <w:r w:rsidRPr="00E1164B">
        <w:rPr>
          <w:rFonts w:asciiTheme="majorBidi" w:hAnsiTheme="majorBidi" w:cstheme="majorBidi"/>
          <w:b/>
          <w:bCs/>
          <w:sz w:val="24"/>
          <w:szCs w:val="24"/>
          <w:lang w:val="en-US"/>
        </w:rPr>
        <w:t>c) The Massdunum:</w:t>
      </w:r>
      <w:r w:rsidRPr="00E1164B">
        <w:rPr>
          <w:rFonts w:asciiTheme="majorBidi" w:hAnsiTheme="majorBidi" w:cstheme="majorBidi"/>
          <w:sz w:val="24"/>
          <w:szCs w:val="24"/>
          <w:lang w:val="en-US"/>
        </w:rPr>
        <w:t xml:space="preserve"> for a flock of 350 thousand heads, automatical massacring thousand head a day for 300 days, and Islamic slaughter with all the requirements: slaughterhouse to cut meat and collect blood and dry it.</w:t>
      </w:r>
    </w:p>
    <w:p w:rsidR="006024DF" w:rsidRPr="00503BED" w:rsidRDefault="006024DF" w:rsidP="00E1164B">
      <w:pPr>
        <w:bidi w:val="0"/>
        <w:spacing w:before="240" w:line="480" w:lineRule="auto"/>
        <w:rPr>
          <w:rFonts w:asciiTheme="majorBidi" w:hAnsiTheme="majorBidi" w:cstheme="majorBidi"/>
          <w:b/>
          <w:bCs/>
          <w:sz w:val="24"/>
          <w:szCs w:val="24"/>
          <w:lang w:val="en-US"/>
        </w:rPr>
      </w:pPr>
      <w:r w:rsidRPr="00503BED">
        <w:rPr>
          <w:rFonts w:asciiTheme="majorBidi" w:hAnsiTheme="majorBidi" w:cstheme="majorBidi"/>
          <w:b/>
          <w:bCs/>
          <w:sz w:val="24"/>
          <w:szCs w:val="24"/>
          <w:lang w:val="en-US"/>
        </w:rPr>
        <w:t>Organic Fertilizers.</w:t>
      </w:r>
    </w:p>
    <w:p w:rsidR="006024DF" w:rsidRPr="006024DF" w:rsidRDefault="006024DF" w:rsidP="00453D0A">
      <w:pPr>
        <w:bidi w:val="0"/>
        <w:spacing w:line="240" w:lineRule="auto"/>
        <w:rPr>
          <w:rFonts w:asciiTheme="majorBidi" w:hAnsiTheme="majorBidi" w:cstheme="majorBidi"/>
          <w:sz w:val="24"/>
          <w:szCs w:val="24"/>
          <w:lang w:val="en-US"/>
        </w:rPr>
      </w:pPr>
      <w:r w:rsidRPr="00503BED">
        <w:rPr>
          <w:rFonts w:asciiTheme="majorBidi" w:hAnsiTheme="majorBidi" w:cstheme="majorBidi"/>
          <w:b/>
          <w:bCs/>
          <w:sz w:val="24"/>
          <w:szCs w:val="24"/>
          <w:lang w:val="en-US"/>
        </w:rPr>
        <w:lastRenderedPageBreak/>
        <w:t xml:space="preserve">Mechanical Unit: </w:t>
      </w:r>
      <w:r w:rsidRPr="006024DF">
        <w:rPr>
          <w:rFonts w:asciiTheme="majorBidi" w:hAnsiTheme="majorBidi" w:cstheme="majorBidi"/>
          <w:sz w:val="24"/>
          <w:szCs w:val="24"/>
          <w:lang w:val="en-US"/>
        </w:rPr>
        <w:t>to serve the soil, tillage, control, prevention, irrigation, spraying, fertilization, seeding, harvester, cutting, conveying, packaging, selj production, transportation and distribution of concentrated and green feeds. It needs a central clinic and by-product unit, such as wool, leather and animal grease.</w:t>
      </w:r>
    </w:p>
    <w:p w:rsidR="006024DF" w:rsidRPr="006024DF" w:rsidRDefault="006024DF" w:rsidP="00453D0A">
      <w:pPr>
        <w:bidi w:val="0"/>
        <w:spacing w:line="240" w:lineRule="auto"/>
        <w:rPr>
          <w:rFonts w:asciiTheme="majorBidi" w:hAnsiTheme="majorBidi" w:cstheme="majorBidi"/>
          <w:sz w:val="24"/>
          <w:szCs w:val="24"/>
          <w:lang w:val="en-US"/>
        </w:rPr>
      </w:pPr>
      <w:r w:rsidRPr="00503BED">
        <w:rPr>
          <w:rFonts w:asciiTheme="majorBidi" w:hAnsiTheme="majorBidi" w:cstheme="majorBidi"/>
          <w:b/>
          <w:bCs/>
          <w:sz w:val="24"/>
          <w:szCs w:val="24"/>
          <w:lang w:val="en-US"/>
        </w:rPr>
        <w:t>Economic considerations:</w:t>
      </w:r>
      <w:r w:rsidRPr="006024DF">
        <w:rPr>
          <w:rFonts w:asciiTheme="majorBidi" w:hAnsiTheme="majorBidi" w:cstheme="majorBidi"/>
          <w:sz w:val="24"/>
          <w:szCs w:val="24"/>
          <w:lang w:val="en-US"/>
        </w:rPr>
        <w:t xml:space="preserve"> growing 60 thousand sheep require to produce milk, cheese, butter and Chewing milk; 60 thousand birth head to produce meat; 60 thousand goats for milk and fattening cattle for slaughter at reaching the ideal weight.</w:t>
      </w:r>
    </w:p>
    <w:p w:rsidR="006024DF" w:rsidRPr="006024DF" w:rsidRDefault="006024DF" w:rsidP="00453D0A">
      <w:pPr>
        <w:bidi w:val="0"/>
        <w:spacing w:line="240" w:lineRule="auto"/>
        <w:rPr>
          <w:rFonts w:asciiTheme="majorBidi" w:hAnsiTheme="majorBidi" w:cstheme="majorBidi"/>
          <w:sz w:val="24"/>
          <w:szCs w:val="24"/>
          <w:lang w:val="en-US"/>
        </w:rPr>
      </w:pPr>
      <w:r w:rsidRPr="00503BED">
        <w:rPr>
          <w:rFonts w:asciiTheme="majorBidi" w:hAnsiTheme="majorBidi" w:cstheme="majorBidi"/>
          <w:b/>
          <w:bCs/>
          <w:sz w:val="24"/>
          <w:szCs w:val="24"/>
          <w:lang w:val="en-US"/>
        </w:rPr>
        <w:t>Mushroom Farm:</w:t>
      </w:r>
      <w:r w:rsidRPr="006024DF">
        <w:rPr>
          <w:rFonts w:asciiTheme="majorBidi" w:hAnsiTheme="majorBidi" w:cstheme="majorBidi"/>
          <w:sz w:val="24"/>
          <w:szCs w:val="24"/>
          <w:lang w:val="en-US"/>
        </w:rPr>
        <w:t xml:space="preserve"> Due to the area of ​​land, fecal waste, hot water, steam and biotechnology, fungus sweets are produced for families consumption, group and tourist restaurants,  mushroom produces as an organic food free of industrial and chemical additives. Production reaches 10,000 kg/day and increases up to 25 thousand kg per day.</w:t>
      </w:r>
    </w:p>
    <w:p w:rsidR="006024DF" w:rsidRPr="006024DF" w:rsidRDefault="006024DF" w:rsidP="00453D0A">
      <w:pPr>
        <w:bidi w:val="0"/>
        <w:spacing w:line="240" w:lineRule="auto"/>
        <w:rPr>
          <w:rFonts w:asciiTheme="majorBidi" w:hAnsiTheme="majorBidi" w:cstheme="majorBidi"/>
          <w:sz w:val="24"/>
          <w:szCs w:val="24"/>
          <w:lang w:val="en-US"/>
        </w:rPr>
      </w:pPr>
      <w:r w:rsidRPr="00503BED">
        <w:rPr>
          <w:rFonts w:asciiTheme="majorBidi" w:hAnsiTheme="majorBidi" w:cstheme="majorBidi"/>
          <w:b/>
          <w:bCs/>
          <w:sz w:val="24"/>
          <w:szCs w:val="24"/>
          <w:lang w:val="en-US"/>
        </w:rPr>
        <w:t>Protected Farms:</w:t>
      </w:r>
      <w:r w:rsidRPr="006024DF">
        <w:rPr>
          <w:rFonts w:asciiTheme="majorBidi" w:hAnsiTheme="majorBidi" w:cstheme="majorBidi"/>
          <w:sz w:val="24"/>
          <w:szCs w:val="24"/>
          <w:lang w:val="en-US"/>
        </w:rPr>
        <w:t xml:space="preserve"> Greenhouses for the production of vegetables with the use of organic fertilizers to produce pickles, cucumber, cauliflower, and cabbage.</w:t>
      </w:r>
    </w:p>
    <w:p w:rsidR="006024DF" w:rsidRPr="00503BED" w:rsidRDefault="006024DF" w:rsidP="00453D0A">
      <w:pPr>
        <w:bidi w:val="0"/>
        <w:spacing w:line="240" w:lineRule="auto"/>
        <w:rPr>
          <w:rFonts w:asciiTheme="majorBidi" w:hAnsiTheme="majorBidi" w:cstheme="majorBidi"/>
          <w:b/>
          <w:bCs/>
          <w:sz w:val="24"/>
          <w:szCs w:val="24"/>
          <w:lang w:val="en-US"/>
        </w:rPr>
      </w:pPr>
      <w:r w:rsidRPr="00503BED">
        <w:rPr>
          <w:rFonts w:asciiTheme="majorBidi" w:hAnsiTheme="majorBidi" w:cstheme="majorBidi"/>
          <w:b/>
          <w:bCs/>
          <w:sz w:val="24"/>
          <w:szCs w:val="24"/>
          <w:lang w:val="en-US"/>
        </w:rPr>
        <w:t>Construction Contracting.</w:t>
      </w:r>
    </w:p>
    <w:p w:rsidR="006024DF" w:rsidRPr="00503BED" w:rsidRDefault="006024DF" w:rsidP="00453D0A">
      <w:pPr>
        <w:bidi w:val="0"/>
        <w:spacing w:line="240" w:lineRule="auto"/>
        <w:rPr>
          <w:rFonts w:asciiTheme="majorBidi" w:hAnsiTheme="majorBidi" w:cstheme="majorBidi"/>
          <w:b/>
          <w:bCs/>
          <w:sz w:val="24"/>
          <w:szCs w:val="24"/>
          <w:lang w:val="en-US"/>
        </w:rPr>
      </w:pPr>
      <w:r w:rsidRPr="00503BED">
        <w:rPr>
          <w:rFonts w:asciiTheme="majorBidi" w:hAnsiTheme="majorBidi" w:cstheme="majorBidi"/>
          <w:b/>
          <w:bCs/>
          <w:sz w:val="24"/>
          <w:szCs w:val="24"/>
          <w:lang w:val="en-US"/>
        </w:rPr>
        <w:t>Synopsis of Production</w:t>
      </w:r>
      <w:r w:rsidR="00E1164B">
        <w:rPr>
          <w:rFonts w:asciiTheme="majorBidi" w:hAnsiTheme="majorBidi" w:cstheme="majorBidi"/>
          <w:b/>
          <w:bCs/>
          <w:sz w:val="24"/>
          <w:szCs w:val="24"/>
          <w:lang w:val="en-US"/>
        </w:rPr>
        <w:t>.</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Slaughtering more than 1000 tons of meat; 400 tons of chicken; 30 tons of turkeys; half a ton of ostrich; 2 tons of sheep and goats; Red and white meat production 100 tons/day</w:t>
      </w:r>
      <w:r w:rsidR="00E1164B">
        <w:rPr>
          <w:rFonts w:asciiTheme="majorBidi" w:hAnsiTheme="majorBidi" w:cstheme="majorBidi"/>
          <w:sz w:val="24"/>
          <w:szCs w:val="24"/>
          <w:lang w:val="en-US"/>
        </w:rPr>
        <w:t>.</w:t>
      </w:r>
    </w:p>
    <w:p w:rsidR="006024DF" w:rsidRPr="006024DF" w:rsidRDefault="006024DF" w:rsidP="00453D0A">
      <w:pPr>
        <w:bidi w:val="0"/>
        <w:spacing w:line="240" w:lineRule="auto"/>
        <w:rPr>
          <w:rFonts w:asciiTheme="majorBidi" w:hAnsiTheme="majorBidi" w:cstheme="majorBidi"/>
          <w:sz w:val="24"/>
          <w:szCs w:val="24"/>
          <w:lang w:val="en-US"/>
        </w:rPr>
      </w:pPr>
      <w:r w:rsidRPr="00E1164B">
        <w:rPr>
          <w:rFonts w:asciiTheme="majorBidi" w:hAnsiTheme="majorBidi" w:cstheme="majorBidi"/>
          <w:b/>
          <w:bCs/>
          <w:sz w:val="24"/>
          <w:szCs w:val="24"/>
          <w:lang w:val="en-US"/>
        </w:rPr>
        <w:t>Dairy:</w:t>
      </w:r>
      <w:r w:rsidRPr="006024DF">
        <w:rPr>
          <w:rFonts w:asciiTheme="majorBidi" w:hAnsiTheme="majorBidi" w:cstheme="majorBidi"/>
          <w:sz w:val="24"/>
          <w:szCs w:val="24"/>
          <w:lang w:val="en-US"/>
        </w:rPr>
        <w:t xml:space="preserve"> 2500 tons/day dairy production</w:t>
      </w:r>
    </w:p>
    <w:p w:rsidR="006024DF" w:rsidRPr="006024DF" w:rsidRDefault="006024DF" w:rsidP="00453D0A">
      <w:pPr>
        <w:bidi w:val="0"/>
        <w:spacing w:line="240" w:lineRule="auto"/>
        <w:rPr>
          <w:rFonts w:asciiTheme="majorBidi" w:hAnsiTheme="majorBidi" w:cstheme="majorBidi"/>
          <w:sz w:val="24"/>
          <w:szCs w:val="24"/>
          <w:lang w:val="en-US"/>
        </w:rPr>
      </w:pPr>
      <w:r w:rsidRPr="00E1164B">
        <w:rPr>
          <w:rFonts w:asciiTheme="majorBidi" w:hAnsiTheme="majorBidi" w:cstheme="majorBidi"/>
          <w:b/>
          <w:bCs/>
          <w:sz w:val="24"/>
          <w:szCs w:val="24"/>
          <w:lang w:val="en-US"/>
        </w:rPr>
        <w:t>Poultry meat:</w:t>
      </w:r>
      <w:r w:rsidRPr="006024DF">
        <w:rPr>
          <w:rFonts w:asciiTheme="majorBidi" w:hAnsiTheme="majorBidi" w:cstheme="majorBidi"/>
          <w:sz w:val="24"/>
          <w:szCs w:val="24"/>
          <w:lang w:val="en-US"/>
        </w:rPr>
        <w:t xml:space="preserve"> 1055 tons of chicken; 1000 boxes/day of eggs. Mothers 850 thousand birds.</w:t>
      </w:r>
      <w:r w:rsidR="00E1164B">
        <w:rPr>
          <w:rFonts w:asciiTheme="majorBidi" w:hAnsiTheme="majorBidi" w:cstheme="majorBidi"/>
          <w:sz w:val="24"/>
          <w:szCs w:val="24"/>
          <w:lang w:val="en-US"/>
        </w:rPr>
        <w:t xml:space="preserve"> </w:t>
      </w:r>
      <w:r w:rsidRPr="006024DF">
        <w:rPr>
          <w:rFonts w:asciiTheme="majorBidi" w:hAnsiTheme="majorBidi" w:cstheme="majorBidi"/>
          <w:sz w:val="24"/>
          <w:szCs w:val="24"/>
          <w:lang w:val="en-US"/>
        </w:rPr>
        <w:t>Feed industry of 150 tons/hour</w:t>
      </w:r>
    </w:p>
    <w:p w:rsidR="006024DF" w:rsidRPr="00503BED" w:rsidRDefault="006024DF" w:rsidP="00453D0A">
      <w:pPr>
        <w:bidi w:val="0"/>
        <w:spacing w:line="240" w:lineRule="auto"/>
        <w:rPr>
          <w:rFonts w:asciiTheme="majorBidi" w:hAnsiTheme="majorBidi" w:cstheme="majorBidi"/>
          <w:b/>
          <w:bCs/>
          <w:sz w:val="24"/>
          <w:szCs w:val="24"/>
          <w:lang w:val="en-US"/>
        </w:rPr>
      </w:pPr>
      <w:r w:rsidRPr="00503BED">
        <w:rPr>
          <w:rFonts w:asciiTheme="majorBidi" w:hAnsiTheme="majorBidi" w:cstheme="majorBidi"/>
          <w:b/>
          <w:bCs/>
          <w:sz w:val="24"/>
          <w:szCs w:val="24"/>
          <w:lang w:val="en-US"/>
        </w:rPr>
        <w:t>Agricultural Land for Livestock</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Lands for meat production and dairy production are divided into:</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Area for ​​breeding sheds: The healthy and safe breeding of large cows requires the allocation of distinct areas of the barn, which can respond to all activities of life and growth, including:</w:t>
      </w:r>
    </w:p>
    <w:p w:rsidR="006024DF" w:rsidRPr="00E1164B" w:rsidRDefault="006024DF" w:rsidP="00E1164B">
      <w:pPr>
        <w:pStyle w:val="a3"/>
        <w:bidi w:val="0"/>
        <w:ind w:left="284"/>
        <w:rPr>
          <w:rFonts w:asciiTheme="majorBidi" w:hAnsiTheme="majorBidi" w:cstheme="majorBidi"/>
          <w:sz w:val="24"/>
          <w:szCs w:val="24"/>
          <w:lang w:val="en-US"/>
        </w:rPr>
      </w:pPr>
      <w:r w:rsidRPr="00E1164B">
        <w:rPr>
          <w:rFonts w:asciiTheme="majorBidi" w:hAnsiTheme="majorBidi" w:cstheme="majorBidi"/>
          <w:sz w:val="24"/>
          <w:szCs w:val="24"/>
          <w:lang w:val="en-US"/>
        </w:rPr>
        <w:t>A. Area of 1.5 hectares for each dairy cow and her son to cover grazing. or</w:t>
      </w:r>
    </w:p>
    <w:p w:rsidR="006024DF" w:rsidRPr="006024DF" w:rsidRDefault="006024DF" w:rsidP="00E1164B">
      <w:pPr>
        <w:bidi w:val="0"/>
        <w:spacing w:line="480" w:lineRule="auto"/>
        <w:ind w:left="284"/>
        <w:rPr>
          <w:rFonts w:asciiTheme="majorBidi" w:hAnsiTheme="majorBidi" w:cstheme="majorBidi"/>
          <w:sz w:val="24"/>
          <w:szCs w:val="24"/>
          <w:lang w:val="en-US"/>
        </w:rPr>
      </w:pPr>
      <w:r w:rsidRPr="006024DF">
        <w:rPr>
          <w:rFonts w:asciiTheme="majorBidi" w:hAnsiTheme="majorBidi" w:cstheme="majorBidi"/>
          <w:sz w:val="24"/>
          <w:szCs w:val="24"/>
          <w:lang w:val="en-US"/>
        </w:rPr>
        <w:t>B. Area of ​​0.5 ha each cow with its calf for living in the case of feeding.</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This space ensures that the cow will be able to yield milk, including a cow's area that is half open for monitoring and checking for rashes, for 120,000 cows. The area requires 60 thousand hectares.</w:t>
      </w:r>
    </w:p>
    <w:p w:rsidR="006024DF" w:rsidRPr="006024DF" w:rsidRDefault="006024DF" w:rsidP="00453D0A">
      <w:pPr>
        <w:bidi w:val="0"/>
        <w:spacing w:line="240" w:lineRule="auto"/>
        <w:rPr>
          <w:rFonts w:asciiTheme="majorBidi" w:hAnsiTheme="majorBidi" w:cstheme="majorBidi"/>
          <w:sz w:val="24"/>
          <w:szCs w:val="24"/>
          <w:lang w:val="en-US"/>
        </w:rPr>
      </w:pPr>
      <w:r w:rsidRPr="00503BED">
        <w:rPr>
          <w:rFonts w:asciiTheme="majorBidi" w:hAnsiTheme="majorBidi" w:cstheme="majorBidi"/>
          <w:b/>
          <w:bCs/>
          <w:sz w:val="24"/>
          <w:szCs w:val="24"/>
          <w:lang w:val="en-US"/>
        </w:rPr>
        <w:t xml:space="preserve">Production Areas: </w:t>
      </w:r>
      <w:r w:rsidR="00B212A4" w:rsidRPr="00B212A4">
        <w:rPr>
          <w:rFonts w:asciiTheme="majorBidi" w:hAnsiTheme="majorBidi" w:cstheme="majorBidi"/>
          <w:sz w:val="24"/>
          <w:szCs w:val="24"/>
          <w:lang w:val="en-US"/>
        </w:rPr>
        <w:t>Every</w:t>
      </w:r>
      <w:r w:rsidR="00B212A4">
        <w:rPr>
          <w:rFonts w:asciiTheme="majorBidi" w:hAnsiTheme="majorBidi" w:cstheme="majorBidi"/>
          <w:sz w:val="24"/>
          <w:szCs w:val="24"/>
          <w:lang w:val="en-US"/>
        </w:rPr>
        <w:t xml:space="preserve"> </w:t>
      </w:r>
      <w:r w:rsidRPr="006024DF">
        <w:rPr>
          <w:rFonts w:asciiTheme="majorBidi" w:hAnsiTheme="majorBidi" w:cstheme="majorBidi"/>
          <w:sz w:val="24"/>
          <w:szCs w:val="24"/>
          <w:lang w:val="en-US"/>
        </w:rPr>
        <w:t>100 cows require a common cow or sub-center. In the case of this study, the number of sub-compounds is 1200 sub-centers, each consisting of 30 ha, for the following uses:</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1- Automatic milking sheds and milk assembling and processing</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2 - Buildings equipped with coolers to fill the milk until it is transferred to the place of production and manufacturing</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lastRenderedPageBreak/>
        <w:t>3 - Special calves for the newborn calves and another for fattening</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4 - Stores for feed</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5 - Shelter for the sick cows</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The total area of ​​the sub-centers is 36,000 ha. In addition, 4000 hectares of road network space. The area of ​​the centers with the road network will be 40 thousand hectares. Thus, the cattle farm needs a total area of ​​60 thousand + 40 thousand = 100 thousand hectares. It can be grown with palm trees and/or sugary fruit trees. The estimated area of ​​the technical file indicates that cows farms and walnut trees 200 thousand dunums and equal 50 thousand hectares (1.7 dunums/cow = 0.35 ha/cow) are incorrect estimates. They receive feed and provide fertilizer and manure for organic fertilizer plant). Area of ​​cattle and sheep farms are: 130- (25+ 0.176) = 104.824 ha (1: 2), i.e. 69.9 (= about 70) ha for cattle + 34.9 (= about 35) ha for sheep.</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Also, sheep and goat farm for the production and industry of dairy products, especially very expensive cheeses. They are supposed to start with two flocks, each of 10,000 head (not 5000 headers as the technical file) within stages. Breeding of these herds (flocks) requires the availability of large natural grazing areas along with healthy fodder. As is known, for sheep are the most prolific mammalian species in a positive consensual manner with the grazing.</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With the annual doubling number, the ten thousand keens to the project to become twenty thousand heads in the second year. In the third year, it grows to forty thousand, in the fourth to 80 thousand and in the fifth to 160 thousand head. In the sixth year, the farm will have 320 heads, 240,000 of which will be kept: while 120,000 head of eats for births and milk, this size will be maintained later and the more goes on to produce meat in a selective manner.</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Sheep farming requires 5 heads of sheep/dunum, and pastures are also bordered by olive farms. With the trees, types of feed and herbs are grown. They are invested to raise 350,000 sheep (70,000 dunums). The herd is to be annually renewed by 15% with a producing age of 5 years for ewe five-year annual births + her milk + slaughter. For optimal development and multiplication requires a ratio of land/sheep at least 50 m / sheep head grazing cultivar feed species. In light of this ratio the target size of the number of sheep of each type requires a land area of ​​150,000 dunums for 120,000 sheep in the first year, i.e. 1.25 dunums/sheep's head. The number of 350 thousand sheep in the sixth year: ie: 1.25 × 350,000 = 437,500 dunums = 109,375 hectares</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For cows 200,000 dunums to be allocated, of which 120,000 thousand cows in the first year, by a ratio of 1.667 dunums/head of cattle. For the number of 350 thousand cows in the sixth year: 1.667 × 350,000 = 583,333 dunums = 145,833 hectares.</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AS a Whole, for cattle and sheep farms together: 109,375 + 145,833 = 255,208 hectares. The farm needs: 255,208 hectares of cattle and sheep farms + 25,000 hectares for olive farms + 19,925 hectares for the rest items listed in the introduction of the study (olive groves, beets, sugarcane, poultry halls, palm farms, grapes, apples, oaks, fish, shrimps, warehouses, slaughterhouses, fertilizer, electric power, plastic houses, refrigerated warehouses and contracting unit), The total equals 270,133 hectares. That's to say more than 270,000 hectares of agricultural land, to be distributed among three states in Turkey.</w:t>
      </w:r>
    </w:p>
    <w:p w:rsidR="006024DF" w:rsidRPr="006024DF" w:rsidRDefault="006024DF" w:rsidP="00651C5F">
      <w:pPr>
        <w:pStyle w:val="a3"/>
        <w:bidi w:val="0"/>
        <w:rPr>
          <w:rtl/>
          <w:lang w:val="en-US"/>
        </w:rPr>
      </w:pPr>
    </w:p>
    <w:p w:rsidR="006024DF" w:rsidRPr="00503BED" w:rsidRDefault="006024DF" w:rsidP="00EB3663">
      <w:pPr>
        <w:bidi w:val="0"/>
        <w:spacing w:line="480" w:lineRule="auto"/>
        <w:rPr>
          <w:rFonts w:asciiTheme="majorBidi" w:hAnsiTheme="majorBidi" w:cstheme="majorBidi"/>
          <w:b/>
          <w:bCs/>
          <w:sz w:val="24"/>
          <w:szCs w:val="24"/>
          <w:lang w:val="en-US"/>
        </w:rPr>
      </w:pPr>
      <w:r w:rsidRPr="00503BED">
        <w:rPr>
          <w:rFonts w:asciiTheme="majorBidi" w:hAnsiTheme="majorBidi" w:cstheme="majorBidi"/>
          <w:b/>
          <w:bCs/>
          <w:sz w:val="24"/>
          <w:szCs w:val="24"/>
          <w:lang w:val="en-US"/>
        </w:rPr>
        <w:t>Economic Analysis</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All products from the Sugar Industry Unit are intermediate inputs for the final products of the consumer, represent the main weight compared to the white meat. Therefore, the analysis of the proceeds of white meat is recommended in the detailed economic feasibility study and with its actual cost analysis.</w:t>
      </w:r>
    </w:p>
    <w:p w:rsidR="006024DF" w:rsidRPr="006024DF" w:rsidRDefault="006024DF" w:rsidP="00402C52">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Detailed analysis is based on the available production capacities, and alongside it, the share of the project (the company later) in the market, to identify the levels of competition in light of actual accounts of similar companies with the ability to quickly introduce technological developments in the technical aspects of production. As well as the exchange rate of the TL.</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The economic feasibility study for poultry production requires a survey of samples and accurate information on the final prices of poultry and meat products from pre-direct production of meat and eggs due to the large changes in product prices and the effect of inflation on the prices of poultry products. They are three weights of 1.25, 1.72 and 2.25 kg Chicken meat with eggs and other types of birds such as turkeys.</w:t>
      </w:r>
    </w:p>
    <w:p w:rsidR="006024DF" w:rsidRPr="006024DF" w:rsidRDefault="006024DF" w:rsidP="00EB3663">
      <w:pPr>
        <w:bidi w:val="0"/>
        <w:spacing w:line="480" w:lineRule="auto"/>
        <w:rPr>
          <w:rFonts w:asciiTheme="majorBidi" w:hAnsiTheme="majorBidi" w:cstheme="majorBidi"/>
          <w:sz w:val="24"/>
          <w:szCs w:val="24"/>
          <w:rtl/>
          <w:lang w:val="en-US"/>
        </w:rPr>
      </w:pPr>
    </w:p>
    <w:p w:rsidR="00503BED" w:rsidRDefault="00503BED" w:rsidP="00651C5F">
      <w:pPr>
        <w:pStyle w:val="a3"/>
        <w:numPr>
          <w:ilvl w:val="0"/>
          <w:numId w:val="1"/>
        </w:numPr>
        <w:bidi w:val="0"/>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Economic </w:t>
      </w:r>
      <w:r w:rsidR="00651C5F">
        <w:rPr>
          <w:rFonts w:asciiTheme="majorBidi" w:hAnsiTheme="majorBidi" w:cstheme="majorBidi"/>
          <w:b/>
          <w:bCs/>
          <w:sz w:val="24"/>
          <w:szCs w:val="24"/>
          <w:lang w:val="en-US"/>
        </w:rPr>
        <w:t>F</w:t>
      </w:r>
      <w:r>
        <w:rPr>
          <w:rFonts w:asciiTheme="majorBidi" w:hAnsiTheme="majorBidi" w:cstheme="majorBidi"/>
          <w:b/>
          <w:bCs/>
          <w:sz w:val="24"/>
          <w:szCs w:val="24"/>
          <w:lang w:val="en-US"/>
        </w:rPr>
        <w:t>easibility of Dairy Production</w:t>
      </w:r>
    </w:p>
    <w:p w:rsidR="006024DF" w:rsidRPr="006024DF" w:rsidRDefault="006024DF" w:rsidP="00453D0A">
      <w:pPr>
        <w:bidi w:val="0"/>
        <w:spacing w:line="240" w:lineRule="auto"/>
        <w:rPr>
          <w:rFonts w:asciiTheme="majorBidi" w:hAnsiTheme="majorBidi" w:cstheme="majorBidi"/>
          <w:sz w:val="24"/>
          <w:szCs w:val="24"/>
          <w:rtl/>
          <w:lang w:val="en-US"/>
        </w:rPr>
      </w:pP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With the population growth of the Middle East, the livestock products market is growing and consumer demand also simultaneously. With high rates of economic growth, the capacity of existing competitive projects is expanding to cover demand. However, maximum production capacity is determined at optimal operating levels, due to the diminishing yield law. The productivity of projects that rely on mass production cannot be matched by small and medium enterprises. Large projects come to invest in supply opportunities that cover the growth of demand for livestock products. Therefore, from time to time, smaller projects are quit from the market and giving up their share in favor of big projects.</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In light of the technical file data, the project considered a real investment opportunity for a typical cows farm, from all aspects. Livestock projects and investment in Turkish agricultural development are supported by the government. We expect to attract such investments because of privileges and preferences. Once established, it can be disposed of as desired by the investor or sold to a Turkish citizen or to foreigners.</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 xml:space="preserve"> The expansion of food supply depends on the cost of producing one kilogram of milk and meat. The cost of milk production depends on the cost of producing compost and calves. Therefore, the average cost of production per kilogram of milk is estimated after the value of compost, the value of the production of calves and any other income. After subtracting from the total costs we get the net cost of milk production alone. By dividing the average cost on the average quantity of dairy from cows, we obtain the average cost of producing one kg of produced milk.</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lastRenderedPageBreak/>
        <w:t>Total costs - (value of fertilizer + value of calves and other revenue) = net total costs. And the average cost of producing a kg of milk produced = net total costs / average quantity produced.</w:t>
      </w:r>
    </w:p>
    <w:p w:rsidR="006024DF" w:rsidRPr="006024DF" w:rsidRDefault="006024DF" w:rsidP="00453D0A">
      <w:pPr>
        <w:bidi w:val="0"/>
        <w:spacing w:line="240" w:lineRule="auto"/>
        <w:rPr>
          <w:rFonts w:asciiTheme="majorBidi" w:hAnsiTheme="majorBidi" w:cstheme="majorBidi"/>
          <w:sz w:val="24"/>
          <w:szCs w:val="24"/>
          <w:lang w:val="en-US"/>
        </w:rPr>
      </w:pPr>
      <w:r w:rsidRPr="00503BED">
        <w:rPr>
          <w:rFonts w:asciiTheme="majorBidi" w:hAnsiTheme="majorBidi" w:cstheme="majorBidi"/>
          <w:b/>
          <w:bCs/>
          <w:sz w:val="24"/>
          <w:szCs w:val="24"/>
          <w:lang w:val="en-US"/>
        </w:rPr>
        <w:t>Production Expansion:</w:t>
      </w:r>
      <w:r w:rsidRPr="006024DF">
        <w:rPr>
          <w:rFonts w:asciiTheme="majorBidi" w:hAnsiTheme="majorBidi" w:cstheme="majorBidi"/>
          <w:sz w:val="24"/>
          <w:szCs w:val="24"/>
          <w:lang w:val="en-US"/>
        </w:rPr>
        <w:t xml:space="preserve"> The productivity of livestock can be increased by one of two options: increasing the volume of production in the light of the same costs, or reduce specific production costs. The first option is the best as the volume of production increases as long as the marginal costs of producing unit are equal to its marginal revenue (the price per kilogram of milk) and thus achieve a higher level of profit.</w:t>
      </w:r>
    </w:p>
    <w:p w:rsidR="006024DF" w:rsidRPr="00503BED" w:rsidRDefault="006024DF" w:rsidP="00453D0A">
      <w:pPr>
        <w:bidi w:val="0"/>
        <w:spacing w:line="240" w:lineRule="auto"/>
        <w:rPr>
          <w:rFonts w:asciiTheme="majorBidi" w:hAnsiTheme="majorBidi" w:cstheme="majorBidi"/>
          <w:b/>
          <w:bCs/>
          <w:sz w:val="24"/>
          <w:szCs w:val="24"/>
          <w:lang w:val="en-US"/>
        </w:rPr>
      </w:pPr>
      <w:r w:rsidRPr="00503BED">
        <w:rPr>
          <w:rFonts w:asciiTheme="majorBidi" w:hAnsiTheme="majorBidi" w:cstheme="majorBidi"/>
          <w:b/>
          <w:bCs/>
          <w:sz w:val="24"/>
          <w:szCs w:val="24"/>
          <w:lang w:val="en-US"/>
        </w:rPr>
        <w:t>Production of Dairy Cows According to Official Figures</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Variable costs of dairy production often account for more than two-thirds of total costs, namely: 70% of total production costs and fixed costs: 30%. Large dairy cows produce between 25 and 30 kg of milk, some of which are low in production due to feed composition, mostly due to summer heat. An average of 20 kg of milk is taken daily, with the exception of bovine cows and pregnant ones. The common type is the Dutch cow. When the average price of raw milk is 2.14 TL / liter.</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The average monthly revenue of one dairy cow is 1280 TL, equivalent to US$ 272 at market exchange rates of ($ 1 = TL4) in July 2018's. The average daily revenue is 42.6 TL. The estimated average monthly operating expenses per cow are 680 TL, equivalent to 144 dollars. The average cost is 22.6 TL / day, which is more than half the average daily revenue.</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According to animal investment, the Turkish government gives 500 TL to support every calf given by a cow in the investor's fold. If the farm has 12 thousand cows and each year births, and the price of the newborn cow in Turkey is about 3,200 TLs, the government gives 6 million TL (equivalent to USM $ 1.276) each year as support for the farm. This is what distinguishes investment in livestock in Turkey.</w:t>
      </w:r>
    </w:p>
    <w:p w:rsidR="006024DF" w:rsidRPr="00503BED" w:rsidRDefault="00503BED" w:rsidP="00453D0A">
      <w:pPr>
        <w:bidi w:val="0"/>
        <w:spacing w:line="240" w:lineRule="auto"/>
        <w:rPr>
          <w:rFonts w:asciiTheme="majorBidi" w:hAnsiTheme="majorBidi" w:cstheme="majorBidi"/>
          <w:b/>
          <w:bCs/>
          <w:sz w:val="24"/>
          <w:szCs w:val="24"/>
          <w:lang w:val="en-US"/>
        </w:rPr>
      </w:pPr>
      <w:r w:rsidRPr="00503BED">
        <w:rPr>
          <w:rFonts w:asciiTheme="majorBidi" w:hAnsiTheme="majorBidi" w:cstheme="majorBidi"/>
          <w:b/>
          <w:bCs/>
          <w:sz w:val="24"/>
          <w:szCs w:val="24"/>
          <w:lang w:val="en-US"/>
        </w:rPr>
        <w:t>P</w:t>
      </w:r>
      <w:r w:rsidR="006024DF" w:rsidRPr="00503BED">
        <w:rPr>
          <w:rFonts w:asciiTheme="majorBidi" w:hAnsiTheme="majorBidi" w:cstheme="majorBidi"/>
          <w:b/>
          <w:bCs/>
          <w:sz w:val="24"/>
          <w:szCs w:val="24"/>
          <w:lang w:val="en-US"/>
        </w:rPr>
        <w:t>roductivity of Dairy Cow from Reality:</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A net Yield account requires two things: First, costing: divided into direct and indirect costs: Direct costs, in turn, are two types: fixed and variable. The fixed one in general always occupies 70% of total costs, including:</w:t>
      </w:r>
    </w:p>
    <w:p w:rsidR="006024DF" w:rsidRPr="009A2123" w:rsidRDefault="006024DF" w:rsidP="009A2123">
      <w:pPr>
        <w:pStyle w:val="a3"/>
        <w:bidi w:val="0"/>
        <w:rPr>
          <w:rFonts w:asciiTheme="majorBidi" w:hAnsiTheme="majorBidi" w:cstheme="majorBidi"/>
          <w:sz w:val="24"/>
          <w:szCs w:val="24"/>
          <w:lang w:val="en-US"/>
        </w:rPr>
      </w:pPr>
      <w:r w:rsidRPr="009A2123">
        <w:rPr>
          <w:rFonts w:asciiTheme="majorBidi" w:hAnsiTheme="majorBidi" w:cstheme="majorBidi"/>
          <w:sz w:val="24"/>
          <w:szCs w:val="24"/>
          <w:lang w:val="en-US"/>
        </w:rPr>
        <w:t>1. The cost of the annual lease of the farmland</w:t>
      </w:r>
    </w:p>
    <w:p w:rsidR="006024DF" w:rsidRPr="009A2123" w:rsidRDefault="006024DF" w:rsidP="009A2123">
      <w:pPr>
        <w:pStyle w:val="a3"/>
        <w:bidi w:val="0"/>
        <w:rPr>
          <w:rFonts w:asciiTheme="majorBidi" w:hAnsiTheme="majorBidi" w:cstheme="majorBidi"/>
          <w:sz w:val="24"/>
          <w:szCs w:val="24"/>
          <w:lang w:val="en-US"/>
        </w:rPr>
      </w:pPr>
      <w:r w:rsidRPr="009A2123">
        <w:rPr>
          <w:rFonts w:asciiTheme="majorBidi" w:hAnsiTheme="majorBidi" w:cstheme="majorBidi"/>
          <w:sz w:val="24"/>
          <w:szCs w:val="24"/>
          <w:lang w:val="en-US"/>
        </w:rPr>
        <w:t>2. Annual depreciation value of construction, equipment, tools, and animals</w:t>
      </w:r>
    </w:p>
    <w:p w:rsidR="006024DF" w:rsidRPr="009A2123" w:rsidRDefault="006024DF" w:rsidP="009A2123">
      <w:pPr>
        <w:pStyle w:val="a3"/>
        <w:bidi w:val="0"/>
        <w:rPr>
          <w:rFonts w:asciiTheme="majorBidi" w:hAnsiTheme="majorBidi" w:cstheme="majorBidi"/>
          <w:sz w:val="24"/>
          <w:szCs w:val="24"/>
          <w:lang w:val="en-US"/>
        </w:rPr>
      </w:pPr>
      <w:r w:rsidRPr="009A2123">
        <w:rPr>
          <w:rFonts w:asciiTheme="majorBidi" w:hAnsiTheme="majorBidi" w:cstheme="majorBidi"/>
          <w:sz w:val="24"/>
          <w:szCs w:val="24"/>
          <w:lang w:val="en-US"/>
        </w:rPr>
        <w:t>3. Annual insurance costs on animals</w:t>
      </w:r>
    </w:p>
    <w:p w:rsidR="006024DF" w:rsidRPr="006024DF" w:rsidRDefault="006024DF" w:rsidP="00EB3663">
      <w:pPr>
        <w:bidi w:val="0"/>
        <w:spacing w:line="480" w:lineRule="auto"/>
        <w:rPr>
          <w:rFonts w:asciiTheme="majorBidi" w:hAnsiTheme="majorBidi" w:cstheme="majorBidi"/>
          <w:sz w:val="24"/>
          <w:szCs w:val="24"/>
          <w:lang w:val="en-US"/>
        </w:rPr>
      </w:pPr>
      <w:r w:rsidRPr="006024DF">
        <w:rPr>
          <w:rFonts w:asciiTheme="majorBidi" w:hAnsiTheme="majorBidi" w:cstheme="majorBidi"/>
          <w:sz w:val="24"/>
          <w:szCs w:val="24"/>
          <w:lang w:val="en-US"/>
        </w:rPr>
        <w:t>4. Risk costs</w:t>
      </w:r>
    </w:p>
    <w:p w:rsidR="006024DF" w:rsidRPr="006024DF" w:rsidRDefault="009A2123" w:rsidP="00EB3663">
      <w:pPr>
        <w:bidi w:val="0"/>
        <w:spacing w:line="480" w:lineRule="auto"/>
        <w:rPr>
          <w:rFonts w:asciiTheme="majorBidi" w:hAnsiTheme="majorBidi" w:cstheme="majorBidi"/>
          <w:sz w:val="24"/>
          <w:szCs w:val="24"/>
          <w:lang w:val="en-US"/>
        </w:rPr>
      </w:pPr>
      <w:r>
        <w:rPr>
          <w:rFonts w:asciiTheme="majorBidi" w:hAnsiTheme="majorBidi" w:cstheme="majorBidi"/>
          <w:b/>
          <w:bCs/>
          <w:sz w:val="24"/>
          <w:szCs w:val="24"/>
          <w:lang w:val="en-US"/>
        </w:rPr>
        <w:t xml:space="preserve">(i) </w:t>
      </w:r>
      <w:r w:rsidR="006024DF" w:rsidRPr="009A2123">
        <w:rPr>
          <w:rFonts w:asciiTheme="majorBidi" w:hAnsiTheme="majorBidi" w:cstheme="majorBidi"/>
          <w:b/>
          <w:bCs/>
          <w:sz w:val="24"/>
          <w:szCs w:val="24"/>
          <w:lang w:val="en-US"/>
        </w:rPr>
        <w:t>Variable costs:</w:t>
      </w:r>
      <w:r w:rsidR="006024DF" w:rsidRPr="006024DF">
        <w:rPr>
          <w:rFonts w:asciiTheme="majorBidi" w:hAnsiTheme="majorBidi" w:cstheme="majorBidi"/>
          <w:sz w:val="24"/>
          <w:szCs w:val="24"/>
          <w:lang w:val="en-US"/>
        </w:rPr>
        <w:t xml:space="preserve"> mainly include:</w:t>
      </w:r>
    </w:p>
    <w:p w:rsidR="006024DF" w:rsidRPr="009A2123" w:rsidRDefault="006024DF" w:rsidP="009A2123">
      <w:pPr>
        <w:pStyle w:val="a3"/>
        <w:bidi w:val="0"/>
        <w:rPr>
          <w:rFonts w:asciiTheme="majorBidi" w:hAnsiTheme="majorBidi" w:cstheme="majorBidi"/>
          <w:sz w:val="24"/>
          <w:szCs w:val="24"/>
          <w:lang w:val="en-US"/>
        </w:rPr>
      </w:pPr>
      <w:r w:rsidRPr="009A2123">
        <w:rPr>
          <w:rFonts w:asciiTheme="majorBidi" w:hAnsiTheme="majorBidi" w:cstheme="majorBidi"/>
          <w:sz w:val="24"/>
          <w:szCs w:val="24"/>
          <w:lang w:val="en-US"/>
        </w:rPr>
        <w:t>1) The animal feed costs account for approximately 57% of the total variable costs</w:t>
      </w:r>
    </w:p>
    <w:p w:rsidR="006024DF" w:rsidRPr="009A2123" w:rsidRDefault="006024DF" w:rsidP="009A2123">
      <w:pPr>
        <w:pStyle w:val="a3"/>
        <w:bidi w:val="0"/>
        <w:rPr>
          <w:rFonts w:asciiTheme="majorBidi" w:hAnsiTheme="majorBidi" w:cstheme="majorBidi"/>
          <w:sz w:val="24"/>
          <w:szCs w:val="24"/>
          <w:lang w:val="en-US"/>
        </w:rPr>
      </w:pPr>
      <w:r w:rsidRPr="009A2123">
        <w:rPr>
          <w:rFonts w:asciiTheme="majorBidi" w:hAnsiTheme="majorBidi" w:cstheme="majorBidi"/>
          <w:sz w:val="24"/>
          <w:szCs w:val="24"/>
          <w:lang w:val="en-US"/>
        </w:rPr>
        <w:t>2) Labor costs, represent 11%</w:t>
      </w:r>
    </w:p>
    <w:p w:rsidR="006024DF" w:rsidRPr="009A2123" w:rsidRDefault="006024DF" w:rsidP="009A2123">
      <w:pPr>
        <w:pStyle w:val="a3"/>
        <w:bidi w:val="0"/>
        <w:rPr>
          <w:rFonts w:asciiTheme="majorBidi" w:hAnsiTheme="majorBidi" w:cstheme="majorBidi"/>
          <w:sz w:val="24"/>
          <w:szCs w:val="24"/>
          <w:lang w:val="en-US"/>
        </w:rPr>
      </w:pPr>
      <w:r w:rsidRPr="009A2123">
        <w:rPr>
          <w:rFonts w:asciiTheme="majorBidi" w:hAnsiTheme="majorBidi" w:cstheme="majorBidi"/>
          <w:sz w:val="24"/>
          <w:szCs w:val="24"/>
          <w:lang w:val="en-US"/>
        </w:rPr>
        <w:t>3) Interest costs on capital, represent 16%</w:t>
      </w:r>
    </w:p>
    <w:p w:rsidR="006024DF" w:rsidRPr="009A2123" w:rsidRDefault="006024DF" w:rsidP="009A2123">
      <w:pPr>
        <w:pStyle w:val="a3"/>
        <w:bidi w:val="0"/>
        <w:rPr>
          <w:rFonts w:asciiTheme="majorBidi" w:hAnsiTheme="majorBidi" w:cstheme="majorBidi"/>
          <w:sz w:val="24"/>
          <w:szCs w:val="24"/>
          <w:lang w:val="en-US"/>
        </w:rPr>
      </w:pPr>
      <w:r w:rsidRPr="009A2123">
        <w:rPr>
          <w:rFonts w:asciiTheme="majorBidi" w:hAnsiTheme="majorBidi" w:cstheme="majorBidi"/>
          <w:sz w:val="24"/>
          <w:szCs w:val="24"/>
          <w:lang w:val="en-US"/>
        </w:rPr>
        <w:t>4) The cost of breastfeeding for the birthed calves is 7%</w:t>
      </w:r>
    </w:p>
    <w:p w:rsidR="006024DF" w:rsidRPr="009A2123" w:rsidRDefault="006024DF" w:rsidP="009A2123">
      <w:pPr>
        <w:pStyle w:val="a3"/>
        <w:bidi w:val="0"/>
        <w:rPr>
          <w:rFonts w:asciiTheme="majorBidi" w:hAnsiTheme="majorBidi" w:cstheme="majorBidi"/>
          <w:sz w:val="24"/>
          <w:szCs w:val="24"/>
          <w:lang w:val="en-US"/>
        </w:rPr>
      </w:pPr>
      <w:r w:rsidRPr="009A2123">
        <w:rPr>
          <w:rFonts w:asciiTheme="majorBidi" w:hAnsiTheme="majorBidi" w:cstheme="majorBidi"/>
          <w:sz w:val="24"/>
          <w:szCs w:val="24"/>
          <w:lang w:val="en-US"/>
        </w:rPr>
        <w:t>5) Replacement costs for animals, represent 8%</w:t>
      </w:r>
    </w:p>
    <w:p w:rsidR="006024DF" w:rsidRPr="006024DF" w:rsidRDefault="006024DF" w:rsidP="009A2123">
      <w:pPr>
        <w:bidi w:val="0"/>
        <w:spacing w:line="480" w:lineRule="auto"/>
        <w:rPr>
          <w:rFonts w:asciiTheme="majorBidi" w:hAnsiTheme="majorBidi" w:cstheme="majorBidi"/>
          <w:sz w:val="24"/>
          <w:szCs w:val="24"/>
          <w:lang w:val="en-US"/>
        </w:rPr>
      </w:pPr>
      <w:r w:rsidRPr="006024DF">
        <w:rPr>
          <w:rFonts w:asciiTheme="majorBidi" w:hAnsiTheme="majorBidi" w:cstheme="majorBidi"/>
          <w:sz w:val="24"/>
          <w:szCs w:val="24"/>
          <w:lang w:val="en-US"/>
        </w:rPr>
        <w:t xml:space="preserve">6) </w:t>
      </w:r>
      <w:r w:rsidR="009A2123">
        <w:rPr>
          <w:rFonts w:asciiTheme="majorBidi" w:hAnsiTheme="majorBidi" w:cstheme="majorBidi"/>
          <w:sz w:val="24"/>
          <w:szCs w:val="24"/>
          <w:lang w:val="en-US"/>
        </w:rPr>
        <w:t>C</w:t>
      </w:r>
      <w:r w:rsidRPr="006024DF">
        <w:rPr>
          <w:rFonts w:asciiTheme="majorBidi" w:hAnsiTheme="majorBidi" w:cstheme="majorBidi"/>
          <w:sz w:val="24"/>
          <w:szCs w:val="24"/>
          <w:lang w:val="en-US"/>
        </w:rPr>
        <w:t>osts of veterinary care and artificial insemination, which are internal within 1%</w:t>
      </w:r>
      <w:r w:rsidR="00E52FFF">
        <w:rPr>
          <w:rFonts w:asciiTheme="majorBidi" w:hAnsiTheme="majorBidi" w:cstheme="majorBidi"/>
          <w:sz w:val="24"/>
          <w:szCs w:val="24"/>
          <w:lang w:val="en-US"/>
        </w:rPr>
        <w:t>.</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lastRenderedPageBreak/>
        <w:t>Nutrition costs represent the largest proportion of variable costs at about 57%. It can be reduced by providing alternatives to traditional diets, from the residues of sugar products plus feed prepared within the project to raise milk production and fat ratio.</w:t>
      </w:r>
    </w:p>
    <w:p w:rsidR="006024DF" w:rsidRPr="006024DF" w:rsidRDefault="006024DF" w:rsidP="00453D0A">
      <w:pPr>
        <w:bidi w:val="0"/>
        <w:spacing w:line="240" w:lineRule="auto"/>
        <w:rPr>
          <w:rFonts w:asciiTheme="majorBidi" w:hAnsiTheme="majorBidi" w:cstheme="majorBidi"/>
          <w:sz w:val="24"/>
          <w:szCs w:val="24"/>
          <w:lang w:val="en-US"/>
        </w:rPr>
      </w:pPr>
      <w:r w:rsidRPr="00503BED">
        <w:rPr>
          <w:rFonts w:asciiTheme="majorBidi" w:hAnsiTheme="majorBidi" w:cstheme="majorBidi"/>
          <w:b/>
          <w:bCs/>
          <w:sz w:val="24"/>
          <w:szCs w:val="24"/>
          <w:lang w:val="en-US"/>
        </w:rPr>
        <w:t>Indirect or Implied Costs:</w:t>
      </w:r>
      <w:r w:rsidRPr="006024DF">
        <w:rPr>
          <w:rFonts w:asciiTheme="majorBidi" w:hAnsiTheme="majorBidi" w:cstheme="majorBidi"/>
          <w:sz w:val="24"/>
          <w:szCs w:val="24"/>
          <w:lang w:val="en-US"/>
        </w:rPr>
        <w:t xml:space="preserve"> it includes:</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1) Public administration costs</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2) alternative opportunity costs for capital investment.</w:t>
      </w:r>
    </w:p>
    <w:p w:rsidR="006024DF" w:rsidRPr="00503BED" w:rsidRDefault="006024DF" w:rsidP="00402C52">
      <w:pPr>
        <w:bidi w:val="0"/>
        <w:spacing w:line="240" w:lineRule="auto"/>
        <w:rPr>
          <w:rFonts w:asciiTheme="majorBidi" w:hAnsiTheme="majorBidi" w:cstheme="majorBidi"/>
          <w:b/>
          <w:bCs/>
          <w:sz w:val="24"/>
          <w:szCs w:val="24"/>
          <w:lang w:val="en-US"/>
        </w:rPr>
      </w:pPr>
      <w:r w:rsidRPr="00503BED">
        <w:rPr>
          <w:rFonts w:asciiTheme="majorBidi" w:hAnsiTheme="majorBidi" w:cstheme="majorBidi"/>
          <w:b/>
          <w:bCs/>
          <w:sz w:val="24"/>
          <w:szCs w:val="24"/>
          <w:lang w:val="en-US"/>
        </w:rPr>
        <w:t>Average Daily Income f</w:t>
      </w:r>
      <w:r w:rsidR="00402C52">
        <w:rPr>
          <w:rFonts w:asciiTheme="majorBidi" w:hAnsiTheme="majorBidi" w:cstheme="majorBidi"/>
          <w:b/>
          <w:bCs/>
          <w:sz w:val="24"/>
          <w:szCs w:val="24"/>
          <w:lang w:val="en-US"/>
        </w:rPr>
        <w:t>rom</w:t>
      </w:r>
      <w:r w:rsidRPr="00503BED">
        <w:rPr>
          <w:rFonts w:asciiTheme="majorBidi" w:hAnsiTheme="majorBidi" w:cstheme="majorBidi"/>
          <w:b/>
          <w:bCs/>
          <w:sz w:val="24"/>
          <w:szCs w:val="24"/>
          <w:lang w:val="en-US"/>
        </w:rPr>
        <w:t xml:space="preserve"> Milk</w:t>
      </w:r>
    </w:p>
    <w:p w:rsidR="006024DF" w:rsidRPr="00503BED" w:rsidRDefault="006024DF" w:rsidP="00453D0A">
      <w:pPr>
        <w:bidi w:val="0"/>
        <w:spacing w:line="240" w:lineRule="auto"/>
        <w:rPr>
          <w:rFonts w:asciiTheme="majorBidi" w:hAnsiTheme="majorBidi" w:cstheme="majorBidi"/>
          <w:b/>
          <w:bCs/>
          <w:sz w:val="24"/>
          <w:szCs w:val="24"/>
          <w:lang w:val="en-US"/>
        </w:rPr>
      </w:pPr>
      <w:r w:rsidRPr="006024DF">
        <w:rPr>
          <w:rFonts w:asciiTheme="majorBidi" w:hAnsiTheme="majorBidi" w:cstheme="majorBidi"/>
          <w:sz w:val="24"/>
          <w:szCs w:val="24"/>
          <w:lang w:val="en-US"/>
        </w:rPr>
        <w:t xml:space="preserve">The amount of milk produced from herds of 120 thousand cows is estimated at 2.4 thousand tons/day (= 120000 x 20 kg). Their value is 5,136,000 (five million and 136 thousand) TL / day (i.e. =2,400,000 kg x 2.14). Therefore, the monthly revenue is 154,080,000 TLs or the </w:t>
      </w:r>
      <w:r w:rsidRPr="00503BED">
        <w:rPr>
          <w:rFonts w:asciiTheme="majorBidi" w:hAnsiTheme="majorBidi" w:cstheme="majorBidi"/>
          <w:b/>
          <w:bCs/>
          <w:sz w:val="24"/>
          <w:szCs w:val="24"/>
          <w:lang w:val="en-US"/>
        </w:rPr>
        <w:t>equivalent of more than 3 million dollars (1 $ ~ TL5).</w:t>
      </w:r>
    </w:p>
    <w:p w:rsidR="006024DF" w:rsidRPr="00E52FFF" w:rsidRDefault="006024DF" w:rsidP="00453D0A">
      <w:pPr>
        <w:bidi w:val="0"/>
        <w:spacing w:line="240" w:lineRule="auto"/>
        <w:rPr>
          <w:rFonts w:asciiTheme="majorBidi" w:hAnsiTheme="majorBidi" w:cstheme="majorBidi"/>
          <w:b/>
          <w:bCs/>
          <w:sz w:val="24"/>
          <w:szCs w:val="24"/>
          <w:lang w:val="en-US"/>
        </w:rPr>
      </w:pPr>
      <w:r w:rsidRPr="00503BED">
        <w:rPr>
          <w:rFonts w:asciiTheme="majorBidi" w:hAnsiTheme="majorBidi" w:cstheme="majorBidi"/>
          <w:b/>
          <w:bCs/>
          <w:sz w:val="24"/>
          <w:szCs w:val="24"/>
          <w:lang w:val="en-US"/>
        </w:rPr>
        <w:t>Daily</w:t>
      </w:r>
      <w:r w:rsidRPr="006024DF">
        <w:rPr>
          <w:rFonts w:asciiTheme="majorBidi" w:hAnsiTheme="majorBidi" w:cstheme="majorBidi"/>
          <w:sz w:val="24"/>
          <w:szCs w:val="24"/>
          <w:lang w:val="en-US"/>
        </w:rPr>
        <w:t xml:space="preserve"> </w:t>
      </w:r>
      <w:r w:rsidRPr="00E52FFF">
        <w:rPr>
          <w:rFonts w:asciiTheme="majorBidi" w:hAnsiTheme="majorBidi" w:cstheme="majorBidi"/>
          <w:b/>
          <w:bCs/>
          <w:sz w:val="24"/>
          <w:szCs w:val="24"/>
          <w:lang w:val="en-US"/>
        </w:rPr>
        <w:t>Average Total Costs</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The cost of production depends on the factors needed for production, including cash costs such as wages and salaries; interest on loans; the purchase price of raw materials; and costs of various services. Some of these costs may appear in accounting records and others do not, such as capital goods consumption (maintenance); annual depreciation; animal extinction costs; and an alternative opportunity costs for capital. These costs are calculated and added to the costs paid and include the estimated wages of the farm owner's work because the income he pays for his work is economically known as the opportunity cost.</w:t>
      </w:r>
    </w:p>
    <w:p w:rsidR="006024DF" w:rsidRPr="00503BED" w:rsidRDefault="006024DF" w:rsidP="00453D0A">
      <w:pPr>
        <w:bidi w:val="0"/>
        <w:spacing w:line="240" w:lineRule="auto"/>
        <w:rPr>
          <w:rFonts w:asciiTheme="majorBidi" w:hAnsiTheme="majorBidi" w:cstheme="majorBidi"/>
          <w:b/>
          <w:bCs/>
          <w:sz w:val="24"/>
          <w:szCs w:val="24"/>
          <w:lang w:val="en-US"/>
        </w:rPr>
      </w:pPr>
      <w:r w:rsidRPr="00503BED">
        <w:rPr>
          <w:rFonts w:asciiTheme="majorBidi" w:hAnsiTheme="majorBidi" w:cstheme="majorBidi"/>
          <w:b/>
          <w:bCs/>
          <w:sz w:val="24"/>
          <w:szCs w:val="24"/>
          <w:lang w:val="en-US"/>
        </w:rPr>
        <w:t>Labor Costs</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1000 workers work in the dairy industry. Wages are estimated at $ 340 (at the prices of July 2018 = 1,600 TL / worker / month or = 53 TL / worker / day = 5.3 TL / worker / hour).</w:t>
      </w:r>
    </w:p>
    <w:tbl>
      <w:tblPr>
        <w:tblStyle w:val="a8"/>
        <w:tblW w:w="0" w:type="auto"/>
        <w:tblInd w:w="0" w:type="dxa"/>
        <w:tblLook w:val="04A0" w:firstRow="1" w:lastRow="0" w:firstColumn="1" w:lastColumn="0" w:noHBand="0" w:noVBand="1"/>
      </w:tblPr>
      <w:tblGrid>
        <w:gridCol w:w="8522"/>
      </w:tblGrid>
      <w:tr w:rsidR="00503BED" w:rsidTr="00503BED">
        <w:tc>
          <w:tcPr>
            <w:tcW w:w="8522" w:type="dxa"/>
          </w:tcPr>
          <w:p w:rsidR="00503BED" w:rsidRDefault="00503BED" w:rsidP="00503BED">
            <w:pPr>
              <w:bidi w:val="0"/>
              <w:rPr>
                <w:rFonts w:asciiTheme="majorBidi" w:hAnsiTheme="majorBidi" w:cstheme="majorBidi"/>
                <w:sz w:val="24"/>
                <w:szCs w:val="24"/>
                <w:lang w:val="en-US"/>
              </w:rPr>
            </w:pPr>
            <w:r w:rsidRPr="006024DF">
              <w:rPr>
                <w:rFonts w:asciiTheme="majorBidi" w:hAnsiTheme="majorBidi" w:cstheme="majorBidi"/>
                <w:sz w:val="24"/>
                <w:szCs w:val="24"/>
                <w:lang w:val="en-US"/>
              </w:rPr>
              <w:t xml:space="preserve">The worker at a farm in Turkey was paid 1,600 TL ($ 424) as of 5/2/2018. And about $ 340 in July 2018. The average wage of the Turkish agricultural worker per day = 1600 </w:t>
            </w:r>
            <w:r w:rsidRPr="006024DF">
              <w:rPr>
                <w:rFonts w:asciiTheme="majorBidi" w:hAnsiTheme="majorBidi" w:cstheme="majorBidi"/>
                <w:sz w:val="24"/>
                <w:szCs w:val="24"/>
                <w:rtl/>
                <w:lang w:val="en-US"/>
              </w:rPr>
              <w:t>‏÷ 30 = 18.156</w:t>
            </w:r>
            <w:r w:rsidRPr="006024DF">
              <w:rPr>
                <w:rFonts w:asciiTheme="majorBidi" w:hAnsiTheme="majorBidi" w:cstheme="majorBidi"/>
                <w:sz w:val="24"/>
                <w:szCs w:val="24"/>
                <w:lang w:val="en-US"/>
              </w:rPr>
              <w:t xml:space="preserve"> TL.</w:t>
            </w:r>
          </w:p>
        </w:tc>
      </w:tr>
    </w:tbl>
    <w:p w:rsidR="006024DF" w:rsidRPr="00E52FFF" w:rsidRDefault="006024DF" w:rsidP="00E52FFF">
      <w:pPr>
        <w:pStyle w:val="a3"/>
        <w:bidi w:val="0"/>
        <w:rPr>
          <w:sz w:val="34"/>
          <w:szCs w:val="34"/>
          <w:rtl/>
          <w:lang w:val="en-US"/>
        </w:rPr>
      </w:pPr>
    </w:p>
    <w:p w:rsidR="006024DF" w:rsidRPr="00503BED" w:rsidRDefault="006024DF" w:rsidP="00EB3663">
      <w:pPr>
        <w:bidi w:val="0"/>
        <w:spacing w:line="480" w:lineRule="auto"/>
        <w:rPr>
          <w:rFonts w:asciiTheme="majorBidi" w:hAnsiTheme="majorBidi" w:cstheme="majorBidi"/>
          <w:b/>
          <w:bCs/>
          <w:sz w:val="24"/>
          <w:szCs w:val="24"/>
          <w:lang w:val="en-US"/>
        </w:rPr>
      </w:pPr>
      <w:r w:rsidRPr="00503BED">
        <w:rPr>
          <w:rFonts w:asciiTheme="majorBidi" w:hAnsiTheme="majorBidi" w:cstheme="majorBidi"/>
          <w:b/>
          <w:bCs/>
          <w:sz w:val="24"/>
          <w:szCs w:val="24"/>
          <w:lang w:val="en-US"/>
        </w:rPr>
        <w:t>Nutrition Costs</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The large-calorie cow needs 12 kg daily feed (18% protein) + 6 kg straw (hay, beekeeping or dried herbs) to produce 25.2 kg of milk (eg, DCM, 1/2 cm), Ipek, unal yem .. etc. The ton of fodder is 2370 TL (= 506 $) or 2.37 EL / kg. The cost of 15 kg 35.55 RL / day or a cow.</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The production capacity of feed is 150 tons / hour, 8 hours / day = 1200 tons / day. Which is</w:t>
      </w:r>
      <w:r w:rsidR="00BD00F3">
        <w:rPr>
          <w:rFonts w:asciiTheme="majorBidi" w:hAnsiTheme="majorBidi" w:cstheme="majorBidi"/>
          <w:sz w:val="24"/>
          <w:szCs w:val="24"/>
          <w:lang w:val="en-US"/>
        </w:rPr>
        <w:t>:</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1200,000 kg divided by 120,000 cowhead = 10 kg / head. Since the need is 12 kg feed / cow head, the work of daily production to produce animal feed required is 12 hours for 1,800,000 tons / day.</w:t>
      </w:r>
    </w:p>
    <w:tbl>
      <w:tblPr>
        <w:tblStyle w:val="a8"/>
        <w:tblW w:w="0" w:type="auto"/>
        <w:tblInd w:w="0" w:type="dxa"/>
        <w:tblLook w:val="04A0" w:firstRow="1" w:lastRow="0" w:firstColumn="1" w:lastColumn="0" w:noHBand="0" w:noVBand="1"/>
      </w:tblPr>
      <w:tblGrid>
        <w:gridCol w:w="8522"/>
      </w:tblGrid>
      <w:tr w:rsidR="001F09D6" w:rsidTr="001F09D6">
        <w:tc>
          <w:tcPr>
            <w:tcW w:w="8522" w:type="dxa"/>
          </w:tcPr>
          <w:p w:rsidR="001F09D6" w:rsidRDefault="001F09D6" w:rsidP="001F09D6">
            <w:pPr>
              <w:bidi w:val="0"/>
              <w:jc w:val="center"/>
              <w:rPr>
                <w:rFonts w:asciiTheme="majorBidi" w:hAnsiTheme="majorBidi" w:cstheme="majorBidi"/>
                <w:sz w:val="24"/>
                <w:szCs w:val="24"/>
              </w:rPr>
            </w:pPr>
            <w:r>
              <w:rPr>
                <w:rFonts w:asciiTheme="majorBidi" w:hAnsiTheme="majorBidi" w:cstheme="majorBidi"/>
                <w:sz w:val="24"/>
                <w:szCs w:val="24"/>
              </w:rPr>
              <w:t>1,800,000 kg 1,200 1,200,000 head = 15 kg / day.</w:t>
            </w:r>
          </w:p>
          <w:p w:rsidR="001F09D6" w:rsidRPr="001F09D6" w:rsidRDefault="001F09D6" w:rsidP="001F09D6">
            <w:pPr>
              <w:bidi w:val="0"/>
              <w:jc w:val="center"/>
              <w:rPr>
                <w:rFonts w:asciiTheme="majorBidi" w:hAnsiTheme="majorBidi" w:cstheme="majorBidi"/>
                <w:sz w:val="24"/>
                <w:szCs w:val="24"/>
              </w:rPr>
            </w:pPr>
            <w:r>
              <w:rPr>
                <w:rFonts w:asciiTheme="majorBidi" w:hAnsiTheme="majorBidi" w:cstheme="majorBidi"/>
                <w:sz w:val="24"/>
                <w:szCs w:val="24"/>
              </w:rPr>
              <w:lastRenderedPageBreak/>
              <w:t>12 kg for each head, and the remaining 3 kg for each head of sheep.</w:t>
            </w:r>
          </w:p>
        </w:tc>
      </w:tr>
    </w:tbl>
    <w:p w:rsidR="006024DF" w:rsidRPr="006024DF" w:rsidRDefault="006024DF" w:rsidP="00453D0A">
      <w:pPr>
        <w:bidi w:val="0"/>
        <w:spacing w:before="240"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lastRenderedPageBreak/>
        <w:t xml:space="preserve">This is in addition to the juice remnants, such as cores, crusts and juicing sediments produced by the project, with a capacity of 150 tons/day. Noting a productive feed of 1 kg of concentrated food/day versus daily 2.5 liters of milk. This percentage decreases in the summer unless external cooling of the crops is carried out as is the case recently. </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Turkish Feed: In the case of feeding cows with concentrated feed produces more than 20 liters of milk/day and the amount provided is:</w:t>
      </w:r>
    </w:p>
    <w:tbl>
      <w:tblPr>
        <w:tblStyle w:val="a8"/>
        <w:tblW w:w="0" w:type="auto"/>
        <w:tblInd w:w="0" w:type="dxa"/>
        <w:tblLook w:val="04A0" w:firstRow="1" w:lastRow="0" w:firstColumn="1" w:lastColumn="0" w:noHBand="0" w:noVBand="1"/>
      </w:tblPr>
      <w:tblGrid>
        <w:gridCol w:w="8522"/>
      </w:tblGrid>
      <w:tr w:rsidR="001F09D6" w:rsidTr="001F09D6">
        <w:tc>
          <w:tcPr>
            <w:tcW w:w="8522" w:type="dxa"/>
          </w:tcPr>
          <w:p w:rsidR="001F09D6" w:rsidRPr="001F09D6" w:rsidRDefault="001F09D6" w:rsidP="001F09D6">
            <w:pPr>
              <w:bidi w:val="0"/>
              <w:jc w:val="center"/>
              <w:rPr>
                <w:rFonts w:asciiTheme="majorBidi" w:hAnsiTheme="majorBidi" w:cstheme="majorBidi"/>
                <w:sz w:val="24"/>
                <w:szCs w:val="24"/>
              </w:rPr>
            </w:pPr>
            <w:r w:rsidRPr="001F09D6">
              <w:rPr>
                <w:rFonts w:asciiTheme="majorBidi" w:hAnsiTheme="majorBidi" w:cstheme="majorBidi"/>
                <w:sz w:val="24"/>
                <w:szCs w:val="24"/>
              </w:rPr>
              <w:t>4 kg of concentrated feed (as a preservative) + 8 kg of concentrated feed (as a productive mixture) = a total of 12 kg of concentrated food/day. Feed Cost Ratio / Cow Rate 0.03.</w:t>
            </w:r>
          </w:p>
        </w:tc>
      </w:tr>
    </w:tbl>
    <w:p w:rsidR="006024DF" w:rsidRPr="006024DF" w:rsidRDefault="006024DF" w:rsidP="00453D0A">
      <w:pPr>
        <w:bidi w:val="0"/>
        <w:spacing w:before="240"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Each 5 cow heads need 100 square meters, half of which is covered and half uncovered. A weekly veterinary detector. Its return is 300% within 6 years.</w:t>
      </w:r>
    </w:p>
    <w:p w:rsidR="006024DF" w:rsidRPr="006F4958" w:rsidRDefault="006024DF" w:rsidP="00EF56E8">
      <w:pPr>
        <w:bidi w:val="0"/>
        <w:spacing w:line="240" w:lineRule="auto"/>
        <w:jc w:val="center"/>
        <w:rPr>
          <w:rFonts w:asciiTheme="majorBidi" w:hAnsiTheme="majorBidi" w:cstheme="majorBidi"/>
          <w:b/>
          <w:bCs/>
          <w:sz w:val="24"/>
          <w:szCs w:val="24"/>
          <w:lang w:val="en-US"/>
        </w:rPr>
      </w:pPr>
      <w:r w:rsidRPr="006F4958">
        <w:rPr>
          <w:rFonts w:asciiTheme="majorBidi" w:hAnsiTheme="majorBidi" w:cstheme="majorBidi"/>
          <w:b/>
          <w:bCs/>
          <w:sz w:val="24"/>
          <w:szCs w:val="24"/>
          <w:lang w:val="en-US"/>
        </w:rPr>
        <w:t>Table 1: Calculation of Average Cost of Production per Kilogram, Milk</w:t>
      </w:r>
    </w:p>
    <w:tbl>
      <w:tblPr>
        <w:tblStyle w:val="a8"/>
        <w:tblW w:w="0" w:type="auto"/>
        <w:tblInd w:w="0" w:type="dxa"/>
        <w:tblLook w:val="04A0" w:firstRow="1" w:lastRow="0" w:firstColumn="1" w:lastColumn="0" w:noHBand="0" w:noVBand="1"/>
      </w:tblPr>
      <w:tblGrid>
        <w:gridCol w:w="8522"/>
      </w:tblGrid>
      <w:tr w:rsidR="00EF56E8" w:rsidTr="00EF56E8">
        <w:tc>
          <w:tcPr>
            <w:tcW w:w="8522" w:type="dxa"/>
          </w:tcPr>
          <w:p w:rsidR="00EF56E8" w:rsidRPr="00EF56E8" w:rsidRDefault="00EF56E8" w:rsidP="00BD00F3">
            <w:pPr>
              <w:pStyle w:val="a7"/>
              <w:numPr>
                <w:ilvl w:val="0"/>
                <w:numId w:val="6"/>
              </w:numPr>
              <w:bidi w:val="0"/>
              <w:spacing w:line="240" w:lineRule="auto"/>
              <w:rPr>
                <w:rFonts w:asciiTheme="majorBidi" w:hAnsiTheme="majorBidi" w:cstheme="majorBidi"/>
                <w:b/>
                <w:bCs/>
                <w:sz w:val="24"/>
                <w:szCs w:val="24"/>
              </w:rPr>
            </w:pPr>
            <w:r w:rsidRPr="00EF56E8">
              <w:rPr>
                <w:rFonts w:asciiTheme="majorBidi" w:hAnsiTheme="majorBidi" w:cstheme="majorBidi"/>
                <w:b/>
                <w:bCs/>
                <w:sz w:val="24"/>
                <w:szCs w:val="24"/>
              </w:rPr>
              <w:t>An average ratio of 1 kg of milk of nutrition costs =</w:t>
            </w:r>
          </w:p>
          <w:p w:rsidR="00EF56E8" w:rsidRPr="00EF56E8" w:rsidRDefault="00EF56E8" w:rsidP="00BD00F3">
            <w:pPr>
              <w:bidi w:val="0"/>
              <w:rPr>
                <w:rFonts w:asciiTheme="majorBidi" w:hAnsiTheme="majorBidi" w:cstheme="majorBidi"/>
                <w:b/>
                <w:bCs/>
                <w:sz w:val="24"/>
                <w:szCs w:val="24"/>
                <w:lang w:val="en-US"/>
              </w:rPr>
            </w:pPr>
            <w:r w:rsidRPr="00EF56E8">
              <w:rPr>
                <w:rFonts w:asciiTheme="majorBidi" w:hAnsiTheme="majorBidi" w:cstheme="majorBidi"/>
                <w:b/>
                <w:bCs/>
                <w:sz w:val="24"/>
                <w:szCs w:val="24"/>
                <w:lang w:val="en-US"/>
              </w:rPr>
              <w:t xml:space="preserve">Average daily feeding costs per head / average daily Milk production </w:t>
            </w:r>
          </w:p>
          <w:p w:rsidR="00EF56E8" w:rsidRPr="006024DF" w:rsidRDefault="00EF56E8" w:rsidP="00BD00F3">
            <w:pPr>
              <w:bidi w:val="0"/>
              <w:jc w:val="right"/>
              <w:rPr>
                <w:rFonts w:asciiTheme="majorBidi" w:hAnsiTheme="majorBidi" w:cstheme="majorBidi"/>
                <w:sz w:val="24"/>
                <w:szCs w:val="24"/>
                <w:lang w:val="en-US"/>
              </w:rPr>
            </w:pPr>
            <w:r w:rsidRPr="006024DF">
              <w:rPr>
                <w:rFonts w:asciiTheme="majorBidi" w:hAnsiTheme="majorBidi" w:cstheme="majorBidi"/>
                <w:sz w:val="24"/>
                <w:szCs w:val="24"/>
                <w:lang w:val="en-US"/>
              </w:rPr>
              <w:t xml:space="preserve">  = 35.55 / 20 = 1.78 TL</w:t>
            </w:r>
          </w:p>
          <w:p w:rsidR="00EF56E8" w:rsidRPr="00EF56E8" w:rsidRDefault="00EF56E8" w:rsidP="00BD00F3">
            <w:pPr>
              <w:pStyle w:val="a7"/>
              <w:numPr>
                <w:ilvl w:val="0"/>
                <w:numId w:val="6"/>
              </w:numPr>
              <w:bidi w:val="0"/>
              <w:spacing w:line="240" w:lineRule="auto"/>
              <w:rPr>
                <w:rFonts w:asciiTheme="majorBidi" w:hAnsiTheme="majorBidi" w:cstheme="majorBidi"/>
                <w:b/>
                <w:bCs/>
                <w:sz w:val="24"/>
                <w:szCs w:val="24"/>
              </w:rPr>
            </w:pPr>
            <w:r w:rsidRPr="00EF56E8">
              <w:rPr>
                <w:rFonts w:asciiTheme="majorBidi" w:hAnsiTheme="majorBidi" w:cstheme="majorBidi"/>
                <w:b/>
                <w:bCs/>
                <w:sz w:val="24"/>
                <w:szCs w:val="24"/>
              </w:rPr>
              <w:t>Average share of 1 kg milk of average labor costs =</w:t>
            </w:r>
          </w:p>
          <w:p w:rsidR="00EF56E8" w:rsidRPr="00EF56E8" w:rsidRDefault="00EF56E8" w:rsidP="00BD00F3">
            <w:pPr>
              <w:bidi w:val="0"/>
              <w:rPr>
                <w:rFonts w:asciiTheme="majorBidi" w:hAnsiTheme="majorBidi" w:cstheme="majorBidi"/>
                <w:b/>
                <w:bCs/>
                <w:sz w:val="24"/>
                <w:szCs w:val="24"/>
                <w:lang w:val="en-US"/>
              </w:rPr>
            </w:pPr>
            <w:r w:rsidRPr="00EF56E8">
              <w:rPr>
                <w:rFonts w:asciiTheme="majorBidi" w:hAnsiTheme="majorBidi" w:cstheme="majorBidi"/>
                <w:b/>
                <w:bCs/>
                <w:sz w:val="24"/>
                <w:szCs w:val="24"/>
                <w:lang w:val="en-US"/>
              </w:rPr>
              <w:t xml:space="preserve">Average daily working hours × Average wage / herd size × Average daily production per head </w:t>
            </w:r>
          </w:p>
          <w:p w:rsidR="00EF56E8" w:rsidRPr="006024DF" w:rsidRDefault="00EF56E8" w:rsidP="00BD00F3">
            <w:pPr>
              <w:bidi w:val="0"/>
              <w:jc w:val="right"/>
              <w:rPr>
                <w:rFonts w:asciiTheme="majorBidi" w:hAnsiTheme="majorBidi" w:cstheme="majorBidi"/>
                <w:sz w:val="24"/>
                <w:szCs w:val="24"/>
                <w:lang w:val="en-US"/>
              </w:rPr>
            </w:pPr>
            <w:r w:rsidRPr="006024DF">
              <w:rPr>
                <w:rFonts w:asciiTheme="majorBidi" w:hAnsiTheme="majorBidi" w:cstheme="majorBidi"/>
                <w:sz w:val="24"/>
                <w:szCs w:val="24"/>
                <w:lang w:val="en-US"/>
              </w:rPr>
              <w:t>= [(12 × 53) x 1,000 workers] / 120000 x 20 = 636,000 / 2,400,000 = 0.265 TL</w:t>
            </w:r>
          </w:p>
          <w:p w:rsidR="00EF56E8" w:rsidRPr="00EF56E8" w:rsidRDefault="00EF56E8" w:rsidP="00BD00F3">
            <w:pPr>
              <w:pStyle w:val="a7"/>
              <w:numPr>
                <w:ilvl w:val="0"/>
                <w:numId w:val="6"/>
              </w:numPr>
              <w:bidi w:val="0"/>
              <w:spacing w:line="240" w:lineRule="auto"/>
              <w:rPr>
                <w:rFonts w:asciiTheme="majorBidi" w:hAnsiTheme="majorBidi" w:cstheme="majorBidi"/>
                <w:b/>
                <w:bCs/>
                <w:sz w:val="24"/>
                <w:szCs w:val="24"/>
              </w:rPr>
            </w:pPr>
            <w:r w:rsidRPr="00EF56E8">
              <w:rPr>
                <w:rFonts w:asciiTheme="majorBidi" w:hAnsiTheme="majorBidi" w:cstheme="majorBidi"/>
                <w:b/>
                <w:bCs/>
                <w:sz w:val="24"/>
                <w:szCs w:val="24"/>
              </w:rPr>
              <w:t xml:space="preserve">The average share of 1 kg of labor costs = </w:t>
            </w:r>
          </w:p>
          <w:p w:rsidR="00EF56E8" w:rsidRPr="00EF56E8" w:rsidRDefault="00EF56E8" w:rsidP="00BD00F3">
            <w:pPr>
              <w:bidi w:val="0"/>
              <w:rPr>
                <w:rFonts w:asciiTheme="majorBidi" w:hAnsiTheme="majorBidi" w:cstheme="majorBidi"/>
                <w:b/>
                <w:bCs/>
                <w:sz w:val="24"/>
                <w:szCs w:val="24"/>
                <w:lang w:val="en-US"/>
              </w:rPr>
            </w:pPr>
            <w:r w:rsidRPr="00EF56E8">
              <w:rPr>
                <w:rFonts w:asciiTheme="majorBidi" w:hAnsiTheme="majorBidi" w:cstheme="majorBidi"/>
                <w:b/>
                <w:bCs/>
                <w:sz w:val="24"/>
                <w:szCs w:val="24"/>
                <w:lang w:val="en-US"/>
              </w:rPr>
              <w:t>Total monthly labor costs / [herd size × Average daily head count x 30]</w:t>
            </w:r>
          </w:p>
          <w:p w:rsidR="00EF56E8" w:rsidRPr="006024DF" w:rsidRDefault="00EF56E8" w:rsidP="00BD00F3">
            <w:pPr>
              <w:bidi w:val="0"/>
              <w:jc w:val="right"/>
              <w:rPr>
                <w:rFonts w:asciiTheme="majorBidi" w:hAnsiTheme="majorBidi" w:cstheme="majorBidi"/>
                <w:sz w:val="24"/>
                <w:szCs w:val="24"/>
                <w:lang w:val="en-US"/>
              </w:rPr>
            </w:pPr>
            <w:r w:rsidRPr="006024DF">
              <w:rPr>
                <w:rFonts w:asciiTheme="majorBidi" w:hAnsiTheme="majorBidi" w:cstheme="majorBidi"/>
                <w:sz w:val="24"/>
                <w:szCs w:val="24"/>
                <w:lang w:val="en-US"/>
              </w:rPr>
              <w:t xml:space="preserve">[12 × 53] x 1000 workers] x 30 days / [1200 x 20] x 30 </w:t>
            </w:r>
          </w:p>
          <w:p w:rsidR="00EF56E8" w:rsidRPr="006024DF" w:rsidRDefault="00EF56E8" w:rsidP="00BD00F3">
            <w:pPr>
              <w:bidi w:val="0"/>
              <w:jc w:val="right"/>
              <w:rPr>
                <w:rFonts w:asciiTheme="majorBidi" w:hAnsiTheme="majorBidi" w:cstheme="majorBidi"/>
                <w:sz w:val="24"/>
                <w:szCs w:val="24"/>
                <w:lang w:val="en-US"/>
              </w:rPr>
            </w:pPr>
            <w:r w:rsidRPr="006024DF">
              <w:rPr>
                <w:rFonts w:asciiTheme="majorBidi" w:hAnsiTheme="majorBidi" w:cstheme="majorBidi"/>
                <w:sz w:val="24"/>
                <w:szCs w:val="24"/>
                <w:lang w:val="en-US"/>
              </w:rPr>
              <w:t>= 19,080,000 / 72,000,000 = 0.265 TL</w:t>
            </w:r>
          </w:p>
          <w:p w:rsidR="00EF56E8" w:rsidRPr="006F4958" w:rsidRDefault="00EF56E8" w:rsidP="00BD00F3">
            <w:pPr>
              <w:pStyle w:val="a7"/>
              <w:numPr>
                <w:ilvl w:val="0"/>
                <w:numId w:val="6"/>
              </w:numPr>
              <w:bidi w:val="0"/>
              <w:spacing w:line="240" w:lineRule="auto"/>
              <w:rPr>
                <w:rFonts w:asciiTheme="majorBidi" w:hAnsiTheme="majorBidi" w:cstheme="majorBidi"/>
                <w:b/>
                <w:bCs/>
                <w:sz w:val="24"/>
                <w:szCs w:val="24"/>
              </w:rPr>
            </w:pPr>
            <w:r w:rsidRPr="006F4958">
              <w:rPr>
                <w:rFonts w:asciiTheme="majorBidi" w:hAnsiTheme="majorBidi" w:cstheme="majorBidi"/>
                <w:b/>
                <w:bCs/>
                <w:sz w:val="24"/>
                <w:szCs w:val="24"/>
              </w:rPr>
              <w:t>Average share of 1 kg of veterinary care costs = Total annual veterinary care costs / herd size × average daily head count × 365</w:t>
            </w:r>
          </w:p>
          <w:p w:rsidR="00EF56E8" w:rsidRPr="006024DF" w:rsidRDefault="00EF56E8" w:rsidP="00BD00F3">
            <w:pPr>
              <w:bidi w:val="0"/>
              <w:jc w:val="right"/>
              <w:rPr>
                <w:rFonts w:asciiTheme="majorBidi" w:hAnsiTheme="majorBidi" w:cstheme="majorBidi"/>
                <w:sz w:val="24"/>
                <w:szCs w:val="24"/>
                <w:lang w:val="en-US"/>
              </w:rPr>
            </w:pPr>
            <w:r w:rsidRPr="006024DF">
              <w:rPr>
                <w:rFonts w:asciiTheme="majorBidi" w:hAnsiTheme="majorBidi" w:cstheme="majorBidi"/>
                <w:sz w:val="24"/>
                <w:szCs w:val="24"/>
                <w:lang w:val="en-US"/>
              </w:rPr>
              <w:t>203.7 × 120000/120000 × 20 × 365 = 0.028 TL</w:t>
            </w:r>
          </w:p>
          <w:p w:rsidR="00EF56E8" w:rsidRPr="006F4958" w:rsidRDefault="00EF56E8" w:rsidP="00BD00F3">
            <w:pPr>
              <w:pStyle w:val="a7"/>
              <w:numPr>
                <w:ilvl w:val="0"/>
                <w:numId w:val="6"/>
              </w:numPr>
              <w:bidi w:val="0"/>
              <w:spacing w:line="240" w:lineRule="auto"/>
              <w:rPr>
                <w:rFonts w:asciiTheme="majorBidi" w:hAnsiTheme="majorBidi" w:cstheme="majorBidi"/>
                <w:b/>
                <w:bCs/>
                <w:sz w:val="24"/>
                <w:szCs w:val="24"/>
              </w:rPr>
            </w:pPr>
            <w:r w:rsidRPr="006F4958">
              <w:rPr>
                <w:rFonts w:asciiTheme="majorBidi" w:hAnsiTheme="majorBidi" w:cstheme="majorBidi"/>
                <w:b/>
                <w:bCs/>
                <w:sz w:val="24"/>
                <w:szCs w:val="24"/>
              </w:rPr>
              <w:t>Total variable cost per 1 kg of milk:</w:t>
            </w:r>
          </w:p>
          <w:p w:rsidR="00EF56E8" w:rsidRPr="006024DF" w:rsidRDefault="00EF56E8" w:rsidP="00BD00F3">
            <w:pPr>
              <w:bidi w:val="0"/>
              <w:jc w:val="right"/>
              <w:rPr>
                <w:rFonts w:asciiTheme="majorBidi" w:hAnsiTheme="majorBidi" w:cstheme="majorBidi"/>
                <w:sz w:val="24"/>
                <w:szCs w:val="24"/>
                <w:lang w:val="en-US"/>
              </w:rPr>
            </w:pPr>
            <w:r w:rsidRPr="006024DF">
              <w:rPr>
                <w:rFonts w:asciiTheme="majorBidi" w:hAnsiTheme="majorBidi" w:cstheme="majorBidi"/>
                <w:sz w:val="24"/>
                <w:szCs w:val="24"/>
                <w:lang w:val="en-US"/>
              </w:rPr>
              <w:t>=1.78 + 0.265 + 0.028 = 2.073 TL</w:t>
            </w:r>
          </w:p>
          <w:p w:rsidR="00EF56E8" w:rsidRPr="006F4958" w:rsidRDefault="00EF56E8" w:rsidP="00BD00F3">
            <w:pPr>
              <w:bidi w:val="0"/>
              <w:jc w:val="center"/>
              <w:rPr>
                <w:rFonts w:asciiTheme="majorBidi" w:hAnsiTheme="majorBidi" w:cstheme="majorBidi"/>
                <w:b/>
                <w:bCs/>
                <w:i/>
                <w:iCs/>
                <w:sz w:val="28"/>
                <w:szCs w:val="28"/>
                <w:lang w:val="en-US"/>
              </w:rPr>
            </w:pPr>
            <w:r w:rsidRPr="006F4958">
              <w:rPr>
                <w:rFonts w:asciiTheme="majorBidi" w:hAnsiTheme="majorBidi" w:cstheme="majorBidi"/>
                <w:b/>
                <w:bCs/>
                <w:i/>
                <w:iCs/>
                <w:sz w:val="28"/>
                <w:szCs w:val="28"/>
                <w:lang w:val="en-US"/>
              </w:rPr>
              <w:t>The detailed Economic Feasibility Study covers all economic and technical indicators:</w:t>
            </w:r>
          </w:p>
          <w:p w:rsidR="00EF56E8" w:rsidRPr="006F4958" w:rsidRDefault="00EF56E8" w:rsidP="00BD00F3">
            <w:pPr>
              <w:pStyle w:val="a7"/>
              <w:numPr>
                <w:ilvl w:val="0"/>
                <w:numId w:val="6"/>
              </w:numPr>
              <w:bidi w:val="0"/>
              <w:spacing w:line="240" w:lineRule="auto"/>
              <w:rPr>
                <w:rFonts w:asciiTheme="majorBidi" w:hAnsiTheme="majorBidi" w:cstheme="majorBidi"/>
                <w:b/>
                <w:bCs/>
                <w:sz w:val="24"/>
                <w:szCs w:val="24"/>
              </w:rPr>
            </w:pPr>
            <w:r w:rsidRPr="006F4958">
              <w:rPr>
                <w:rFonts w:asciiTheme="majorBidi" w:hAnsiTheme="majorBidi" w:cstheme="majorBidi"/>
                <w:b/>
                <w:bCs/>
                <w:sz w:val="24"/>
                <w:szCs w:val="24"/>
              </w:rPr>
              <w:t>Mean share of 1 kg milk from value of equipment and equipment depreciation = Total annual depreciation of tools and equipment / herd size × average daily head count × 365</w:t>
            </w:r>
          </w:p>
          <w:p w:rsidR="00EF56E8" w:rsidRPr="006024DF" w:rsidRDefault="00EF56E8" w:rsidP="00BD00F3">
            <w:pPr>
              <w:bidi w:val="0"/>
              <w:jc w:val="right"/>
              <w:rPr>
                <w:rFonts w:asciiTheme="majorBidi" w:hAnsiTheme="majorBidi" w:cstheme="majorBidi"/>
                <w:sz w:val="24"/>
                <w:szCs w:val="24"/>
                <w:lang w:val="en-US"/>
              </w:rPr>
            </w:pPr>
            <w:r w:rsidRPr="006024DF">
              <w:rPr>
                <w:rFonts w:asciiTheme="majorBidi" w:hAnsiTheme="majorBidi" w:cstheme="majorBidi"/>
                <w:sz w:val="24"/>
                <w:szCs w:val="24"/>
                <w:lang w:val="en-US"/>
              </w:rPr>
              <w:t xml:space="preserve">= 468 for 25 cows (× 120000 </w:t>
            </w:r>
            <w:r w:rsidRPr="006024DF">
              <w:rPr>
                <w:rFonts w:asciiTheme="majorBidi" w:hAnsiTheme="majorBidi" w:cstheme="majorBidi"/>
                <w:sz w:val="24"/>
                <w:szCs w:val="24"/>
                <w:rtl/>
                <w:lang w:val="en-US"/>
              </w:rPr>
              <w:t>‏÷ 25) / 864,000,000</w:t>
            </w:r>
            <w:r w:rsidRPr="006024DF">
              <w:rPr>
                <w:rFonts w:asciiTheme="majorBidi" w:hAnsiTheme="majorBidi" w:cstheme="majorBidi"/>
                <w:sz w:val="24"/>
                <w:szCs w:val="24"/>
                <w:lang w:val="en-US"/>
              </w:rPr>
              <w:t xml:space="preserve"> </w:t>
            </w:r>
          </w:p>
          <w:p w:rsidR="00EF56E8" w:rsidRPr="006024DF" w:rsidRDefault="00EF56E8" w:rsidP="00BD00F3">
            <w:pPr>
              <w:bidi w:val="0"/>
              <w:jc w:val="right"/>
              <w:rPr>
                <w:rFonts w:asciiTheme="majorBidi" w:hAnsiTheme="majorBidi" w:cstheme="majorBidi"/>
                <w:sz w:val="24"/>
                <w:szCs w:val="24"/>
                <w:lang w:val="en-US"/>
              </w:rPr>
            </w:pPr>
            <w:r w:rsidRPr="006024DF">
              <w:rPr>
                <w:rFonts w:asciiTheme="majorBidi" w:hAnsiTheme="majorBidi" w:cstheme="majorBidi"/>
                <w:sz w:val="24"/>
                <w:szCs w:val="24"/>
                <w:lang w:val="en-US"/>
              </w:rPr>
              <w:t>= 468 × 4800/864 million = = 2246400 / 864,000,000 = 0.0026</w:t>
            </w:r>
          </w:p>
          <w:p w:rsidR="00EF56E8" w:rsidRPr="006F4958" w:rsidRDefault="00EF56E8" w:rsidP="00BD00F3">
            <w:pPr>
              <w:pStyle w:val="a7"/>
              <w:numPr>
                <w:ilvl w:val="0"/>
                <w:numId w:val="6"/>
              </w:numPr>
              <w:bidi w:val="0"/>
              <w:spacing w:line="240" w:lineRule="auto"/>
              <w:rPr>
                <w:rFonts w:asciiTheme="majorBidi" w:hAnsiTheme="majorBidi" w:cstheme="majorBidi"/>
                <w:b/>
                <w:bCs/>
                <w:sz w:val="24"/>
                <w:szCs w:val="24"/>
              </w:rPr>
            </w:pPr>
            <w:r w:rsidRPr="006F4958">
              <w:rPr>
                <w:rFonts w:asciiTheme="majorBidi" w:hAnsiTheme="majorBidi" w:cstheme="majorBidi"/>
                <w:b/>
                <w:bCs/>
                <w:sz w:val="24"/>
                <w:szCs w:val="24"/>
              </w:rPr>
              <w:t>Average annual share of 1 kg milk from annual value of construction depreciation = Total annual decomposition of construction dpreciation / (herd size × Average daily head's production × 365 =</w:t>
            </w:r>
          </w:p>
          <w:p w:rsidR="00EF56E8" w:rsidRPr="006024DF" w:rsidRDefault="00EF56E8" w:rsidP="00BD00F3">
            <w:pPr>
              <w:bidi w:val="0"/>
              <w:jc w:val="right"/>
              <w:rPr>
                <w:rFonts w:asciiTheme="majorBidi" w:hAnsiTheme="majorBidi" w:cstheme="majorBidi"/>
                <w:sz w:val="24"/>
                <w:szCs w:val="24"/>
                <w:lang w:val="en-US"/>
              </w:rPr>
            </w:pPr>
            <w:r w:rsidRPr="006024DF">
              <w:rPr>
                <w:rFonts w:asciiTheme="majorBidi" w:hAnsiTheme="majorBidi" w:cstheme="majorBidi"/>
                <w:sz w:val="24"/>
                <w:szCs w:val="24"/>
                <w:lang w:val="en-US"/>
              </w:rPr>
              <w:t>23 for 25 cows (× 120000 25 25) / 110400 / 864,000,000 = 0.00013</w:t>
            </w:r>
          </w:p>
          <w:p w:rsidR="00EF56E8" w:rsidRDefault="00EF56E8" w:rsidP="00BD00F3">
            <w:pPr>
              <w:pStyle w:val="a7"/>
              <w:numPr>
                <w:ilvl w:val="0"/>
                <w:numId w:val="6"/>
              </w:numPr>
              <w:bidi w:val="0"/>
              <w:spacing w:line="240" w:lineRule="auto"/>
              <w:rPr>
                <w:rFonts w:asciiTheme="majorBidi" w:hAnsiTheme="majorBidi" w:cstheme="majorBidi"/>
                <w:b/>
                <w:bCs/>
                <w:sz w:val="24"/>
                <w:szCs w:val="24"/>
              </w:rPr>
            </w:pPr>
            <w:r w:rsidRPr="006F4958">
              <w:rPr>
                <w:rFonts w:asciiTheme="majorBidi" w:hAnsiTheme="majorBidi" w:cstheme="majorBidi"/>
                <w:b/>
                <w:bCs/>
                <w:sz w:val="24"/>
                <w:szCs w:val="24"/>
              </w:rPr>
              <w:t xml:space="preserve">Average share of 1 kg Lin of annual insurance costs = The annual </w:t>
            </w:r>
            <w:r w:rsidRPr="006F4958">
              <w:rPr>
                <w:rFonts w:asciiTheme="majorBidi" w:hAnsiTheme="majorBidi" w:cstheme="majorBidi"/>
                <w:b/>
                <w:bCs/>
                <w:sz w:val="24"/>
                <w:szCs w:val="24"/>
              </w:rPr>
              <w:lastRenderedPageBreak/>
              <w:t>insurance value of herd / herd size × Average daily head production × 365</w:t>
            </w:r>
            <w:r w:rsidR="00BD00F3">
              <w:rPr>
                <w:rFonts w:asciiTheme="majorBidi" w:hAnsiTheme="majorBidi" w:cstheme="majorBidi"/>
                <w:b/>
                <w:bCs/>
                <w:sz w:val="24"/>
                <w:szCs w:val="24"/>
              </w:rPr>
              <w:t>.</w:t>
            </w:r>
          </w:p>
          <w:p w:rsidR="00BD00F3" w:rsidRPr="00BD00F3" w:rsidRDefault="00BD00F3" w:rsidP="00BD00F3">
            <w:pPr>
              <w:bidi w:val="0"/>
              <w:rPr>
                <w:rFonts w:asciiTheme="majorBidi" w:hAnsiTheme="majorBidi" w:cstheme="majorBidi"/>
                <w:b/>
                <w:bCs/>
                <w:sz w:val="10"/>
                <w:szCs w:val="10"/>
                <w:rtl/>
                <w:lang w:val="en-US"/>
              </w:rPr>
            </w:pPr>
          </w:p>
          <w:p w:rsidR="00EF56E8" w:rsidRPr="006F4958" w:rsidRDefault="00EF56E8" w:rsidP="00BD00F3">
            <w:pPr>
              <w:pStyle w:val="a7"/>
              <w:numPr>
                <w:ilvl w:val="0"/>
                <w:numId w:val="6"/>
              </w:numPr>
              <w:bidi w:val="0"/>
              <w:spacing w:line="240" w:lineRule="auto"/>
              <w:rPr>
                <w:rFonts w:asciiTheme="majorBidi" w:hAnsiTheme="majorBidi" w:cstheme="majorBidi"/>
                <w:b/>
                <w:bCs/>
                <w:sz w:val="24"/>
                <w:szCs w:val="24"/>
              </w:rPr>
            </w:pPr>
            <w:r w:rsidRPr="006F4958">
              <w:rPr>
                <w:rFonts w:asciiTheme="majorBidi" w:hAnsiTheme="majorBidi" w:cstheme="majorBidi"/>
                <w:b/>
                <w:bCs/>
                <w:sz w:val="24"/>
                <w:szCs w:val="24"/>
              </w:rPr>
              <w:t>The average share of 1 kg milk of annual rental costs = Annual rent (paid) / Herd size × Average daily head production × 365</w:t>
            </w:r>
          </w:p>
          <w:p w:rsidR="00EF56E8" w:rsidRPr="00BD00F3" w:rsidRDefault="00EF56E8" w:rsidP="00BD00F3">
            <w:pPr>
              <w:bidi w:val="0"/>
              <w:rPr>
                <w:rFonts w:asciiTheme="majorBidi" w:hAnsiTheme="majorBidi" w:cstheme="majorBidi"/>
                <w:b/>
                <w:bCs/>
                <w:sz w:val="10"/>
                <w:szCs w:val="10"/>
                <w:rtl/>
                <w:lang w:val="en-US"/>
              </w:rPr>
            </w:pPr>
          </w:p>
          <w:p w:rsidR="00EF56E8" w:rsidRDefault="00EF56E8" w:rsidP="00BD00F3">
            <w:pPr>
              <w:pStyle w:val="a7"/>
              <w:numPr>
                <w:ilvl w:val="0"/>
                <w:numId w:val="6"/>
              </w:numPr>
              <w:bidi w:val="0"/>
              <w:spacing w:line="240" w:lineRule="auto"/>
              <w:rPr>
                <w:rFonts w:asciiTheme="majorBidi" w:hAnsiTheme="majorBidi" w:cstheme="majorBidi"/>
                <w:b/>
                <w:bCs/>
                <w:sz w:val="24"/>
                <w:szCs w:val="24"/>
              </w:rPr>
            </w:pPr>
            <w:r w:rsidRPr="006F4958">
              <w:rPr>
                <w:rFonts w:asciiTheme="majorBidi" w:hAnsiTheme="majorBidi" w:cstheme="majorBidi"/>
                <w:b/>
                <w:bCs/>
                <w:sz w:val="24"/>
                <w:szCs w:val="24"/>
              </w:rPr>
              <w:t>The average share of 1 kg of milk is the average cost of risk = Average risk cost per head per year / average daily head production x 365</w:t>
            </w:r>
            <w:r w:rsidR="00BD00F3">
              <w:rPr>
                <w:rFonts w:asciiTheme="majorBidi" w:hAnsiTheme="majorBidi" w:cstheme="majorBidi"/>
                <w:b/>
                <w:bCs/>
                <w:sz w:val="24"/>
                <w:szCs w:val="24"/>
              </w:rPr>
              <w:t>.</w:t>
            </w:r>
          </w:p>
          <w:p w:rsidR="00BD00F3" w:rsidRPr="00BD00F3" w:rsidRDefault="00BD00F3" w:rsidP="00BD00F3">
            <w:pPr>
              <w:bidi w:val="0"/>
              <w:rPr>
                <w:rFonts w:asciiTheme="majorBidi" w:hAnsiTheme="majorBidi" w:cstheme="majorBidi"/>
                <w:b/>
                <w:bCs/>
                <w:sz w:val="14"/>
                <w:szCs w:val="14"/>
                <w:rtl/>
              </w:rPr>
            </w:pPr>
          </w:p>
          <w:p w:rsidR="00EF56E8" w:rsidRPr="00EF56E8" w:rsidRDefault="00EF56E8" w:rsidP="00BD00F3">
            <w:pPr>
              <w:pStyle w:val="a7"/>
              <w:numPr>
                <w:ilvl w:val="0"/>
                <w:numId w:val="6"/>
              </w:numPr>
              <w:bidi w:val="0"/>
              <w:spacing w:line="240" w:lineRule="auto"/>
              <w:rPr>
                <w:rFonts w:asciiTheme="majorBidi" w:hAnsiTheme="majorBidi" w:cstheme="majorBidi"/>
                <w:b/>
                <w:bCs/>
                <w:sz w:val="24"/>
                <w:szCs w:val="24"/>
              </w:rPr>
            </w:pPr>
            <w:r w:rsidRPr="006F4958">
              <w:rPr>
                <w:rFonts w:asciiTheme="majorBidi" w:hAnsiTheme="majorBidi" w:cstheme="majorBidi"/>
                <w:b/>
                <w:bCs/>
                <w:sz w:val="24"/>
                <w:szCs w:val="24"/>
              </w:rPr>
              <w:t>The average share of 1 kg of milk costs of the management = Average headcount per administration / average daily head production x 30</w:t>
            </w:r>
          </w:p>
        </w:tc>
      </w:tr>
    </w:tbl>
    <w:p w:rsidR="006024DF" w:rsidRPr="006024DF" w:rsidRDefault="006024DF" w:rsidP="00453D0A">
      <w:pPr>
        <w:bidi w:val="0"/>
        <w:spacing w:line="240" w:lineRule="auto"/>
        <w:rPr>
          <w:rFonts w:asciiTheme="majorBidi" w:hAnsiTheme="majorBidi" w:cstheme="majorBidi"/>
          <w:sz w:val="24"/>
          <w:szCs w:val="24"/>
          <w:rtl/>
          <w:lang w:val="en-US"/>
        </w:rPr>
      </w:pP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There are similar projects in other countries, but they are different because of currency differences, the dollar exchange rate and the dollar's value varies from period to period</w:t>
      </w:r>
      <w:r w:rsidR="00651C5F">
        <w:rPr>
          <w:rFonts w:asciiTheme="majorBidi" w:hAnsiTheme="majorBidi" w:cstheme="majorBidi"/>
          <w:sz w:val="24"/>
          <w:szCs w:val="24"/>
          <w:lang w:val="en-US"/>
        </w:rPr>
        <w:t xml:space="preserve"> </w:t>
      </w:r>
      <w:r w:rsidR="00651C5F" w:rsidRPr="00651C5F">
        <w:rPr>
          <w:rFonts w:asciiTheme="majorBidi" w:hAnsiTheme="majorBidi" w:cstheme="majorBidi"/>
          <w:sz w:val="24"/>
          <w:szCs w:val="24"/>
        </w:rPr>
        <w:t>(Harfuch 2016)</w:t>
      </w:r>
      <w:r w:rsidRPr="006024DF">
        <w:rPr>
          <w:rFonts w:asciiTheme="majorBidi" w:hAnsiTheme="majorBidi" w:cstheme="majorBidi"/>
          <w:sz w:val="24"/>
          <w:szCs w:val="24"/>
          <w:lang w:val="en-US"/>
        </w:rPr>
        <w:t>.</w:t>
      </w:r>
    </w:p>
    <w:p w:rsidR="006024DF" w:rsidRPr="00EF56E8" w:rsidRDefault="006024DF" w:rsidP="00453D0A">
      <w:pPr>
        <w:bidi w:val="0"/>
        <w:spacing w:line="240" w:lineRule="auto"/>
        <w:rPr>
          <w:rFonts w:asciiTheme="majorBidi" w:hAnsiTheme="majorBidi" w:cstheme="majorBidi"/>
          <w:b/>
          <w:bCs/>
          <w:sz w:val="24"/>
          <w:szCs w:val="24"/>
          <w:lang w:val="en-US"/>
        </w:rPr>
      </w:pPr>
      <w:r w:rsidRPr="00EF56E8">
        <w:rPr>
          <w:rFonts w:asciiTheme="majorBidi" w:hAnsiTheme="majorBidi" w:cstheme="majorBidi"/>
          <w:b/>
          <w:bCs/>
          <w:sz w:val="24"/>
          <w:szCs w:val="24"/>
          <w:lang w:val="en-US"/>
        </w:rPr>
        <w:t xml:space="preserve">(ii) Revenue </w:t>
      </w:r>
      <w:r w:rsidR="00BD00F3">
        <w:rPr>
          <w:rFonts w:asciiTheme="majorBidi" w:hAnsiTheme="majorBidi" w:cstheme="majorBidi"/>
          <w:b/>
          <w:bCs/>
          <w:sz w:val="24"/>
          <w:szCs w:val="24"/>
          <w:lang w:val="en-US"/>
        </w:rPr>
        <w:t>Calculations</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Because milk production is the main objective of dairy farming, the daily return of milk is the main source of daily income. Thus, the average selling price of one kg of milk is a basic criterion. This to be multiplied by the average daily production of the farm to obtain the total revenue of milk per day. This gives the average daily direct income of the farm within a certain month or year. There is also other indirect income such as return from births; return from development; and return from fertilizer. The study Focuses on a high-production count of cattle breeding (20 kg/day):</w:t>
      </w:r>
    </w:p>
    <w:p w:rsidR="006024DF" w:rsidRPr="00EF56E8" w:rsidRDefault="006024DF" w:rsidP="00453D0A">
      <w:pPr>
        <w:bidi w:val="0"/>
        <w:spacing w:line="240" w:lineRule="auto"/>
        <w:rPr>
          <w:rFonts w:asciiTheme="majorBidi" w:hAnsiTheme="majorBidi" w:cstheme="majorBidi"/>
          <w:b/>
          <w:bCs/>
          <w:sz w:val="24"/>
          <w:szCs w:val="24"/>
          <w:lang w:val="en-US"/>
        </w:rPr>
      </w:pPr>
      <w:r w:rsidRPr="00EF56E8">
        <w:rPr>
          <w:rFonts w:asciiTheme="majorBidi" w:hAnsiTheme="majorBidi" w:cstheme="majorBidi"/>
          <w:b/>
          <w:bCs/>
          <w:sz w:val="24"/>
          <w:szCs w:val="24"/>
          <w:lang w:val="en-US"/>
        </w:rPr>
        <w:t>Seasonal Return on Cow Production:</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 xml:space="preserve">The monthly revenue of one cow is estimated at $ 396 × 4.7 = 1,579.2 TL / month </w:t>
      </w:r>
      <w:r w:rsidRPr="006024DF">
        <w:rPr>
          <w:rFonts w:asciiTheme="majorBidi" w:hAnsiTheme="majorBidi" w:cstheme="majorBidi"/>
          <w:sz w:val="24"/>
          <w:szCs w:val="24"/>
          <w:rtl/>
          <w:lang w:val="en-US"/>
        </w:rPr>
        <w:t>‏÷ 30</w:t>
      </w:r>
      <w:r w:rsidRPr="006024DF">
        <w:rPr>
          <w:rFonts w:asciiTheme="majorBidi" w:hAnsiTheme="majorBidi" w:cstheme="majorBidi"/>
          <w:sz w:val="24"/>
          <w:szCs w:val="24"/>
          <w:lang w:val="en-US"/>
        </w:rPr>
        <w:t xml:space="preserve"> and </w:t>
      </w:r>
      <w:r w:rsidRPr="006024DF">
        <w:rPr>
          <w:rFonts w:asciiTheme="majorBidi" w:hAnsiTheme="majorBidi" w:cstheme="majorBidi"/>
          <w:sz w:val="24"/>
          <w:szCs w:val="24"/>
          <w:rtl/>
          <w:lang w:val="en-US"/>
        </w:rPr>
        <w:t>‏÷ 20 = 2.632</w:t>
      </w:r>
      <w:r w:rsidRPr="006024DF">
        <w:rPr>
          <w:rFonts w:asciiTheme="majorBidi" w:hAnsiTheme="majorBidi" w:cstheme="majorBidi"/>
          <w:sz w:val="24"/>
          <w:szCs w:val="24"/>
          <w:lang w:val="en-US"/>
        </w:rPr>
        <w:t xml:space="preserve"> TL. Revenue of milk-liter is 2,632 TL, which is higher than the average cost per liter estimated 2.073 by 0.559 TL or equals 26.9% of the cost. These costs and revenues are exclusively for milk, far from additional costs and additional revenues for other products. The receipt of raw milk with a capacity of 2,500 tons / day provides total revenue = 1,397,500 TL / day, or about 42 million TL/ month (MUS $ 8.9), namely 41,925,000 TL / month.</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Except for other products such as a delivery line of sterilized milk vai UHT and 30 ton/hour sterile packaging system. And a pasteurizer system with filling machine and packing machines 15 tons/hour. An integrated production line of Mozzarella cheese of 2 tons/ hour, EDAM.GOUD cheese production line with capacity 3 tons/hour, a production line of cream (sterile cream) 30% fat with a filling line 2 tons/hour, and an integrated line of milk production with a filling system 10 tons/hour, as well as production line of butter 2 tons/hour.</w:t>
      </w:r>
    </w:p>
    <w:p w:rsidR="006024DF" w:rsidRPr="006024DF" w:rsidRDefault="006024DF" w:rsidP="00453D0A">
      <w:pPr>
        <w:bidi w:val="0"/>
        <w:spacing w:line="240" w:lineRule="auto"/>
        <w:rPr>
          <w:rFonts w:asciiTheme="majorBidi" w:hAnsiTheme="majorBidi" w:cstheme="majorBidi"/>
          <w:sz w:val="24"/>
          <w:szCs w:val="24"/>
          <w:rtl/>
          <w:lang w:val="en-US"/>
        </w:rPr>
      </w:pPr>
    </w:p>
    <w:p w:rsidR="00EF56E8" w:rsidRDefault="00EF56E8" w:rsidP="00EF56E8">
      <w:pPr>
        <w:pStyle w:val="a3"/>
        <w:numPr>
          <w:ilvl w:val="0"/>
          <w:numId w:val="1"/>
        </w:numPr>
        <w:bidi w:val="0"/>
        <w:jc w:val="both"/>
        <w:rPr>
          <w:rFonts w:asciiTheme="majorBidi" w:hAnsiTheme="majorBidi" w:cstheme="majorBidi"/>
          <w:b/>
          <w:bCs/>
          <w:sz w:val="24"/>
          <w:szCs w:val="24"/>
          <w:lang w:val="en-US"/>
        </w:rPr>
      </w:pPr>
      <w:r>
        <w:rPr>
          <w:rFonts w:asciiTheme="majorBidi" w:hAnsiTheme="majorBidi" w:cstheme="majorBidi"/>
          <w:b/>
          <w:bCs/>
          <w:sz w:val="24"/>
          <w:szCs w:val="24"/>
          <w:lang w:val="en-US"/>
        </w:rPr>
        <w:t>Economic Feasibility of Meat Production</w:t>
      </w:r>
    </w:p>
    <w:p w:rsidR="006024DF" w:rsidRPr="006024DF" w:rsidRDefault="006024DF" w:rsidP="00453D0A">
      <w:pPr>
        <w:bidi w:val="0"/>
        <w:spacing w:line="240" w:lineRule="auto"/>
        <w:rPr>
          <w:rFonts w:asciiTheme="majorBidi" w:hAnsiTheme="majorBidi" w:cstheme="majorBidi"/>
          <w:sz w:val="24"/>
          <w:szCs w:val="24"/>
          <w:rtl/>
          <w:lang w:val="en-US"/>
        </w:rPr>
      </w:pP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 xml:space="preserve">Large cattle or mothers are a breeding project, which is raised for the purpose of milk and births. They treated as fixed assets and fixed costs, calculated after determining the </w:t>
      </w:r>
      <w:r w:rsidRPr="006024DF">
        <w:rPr>
          <w:rFonts w:asciiTheme="majorBidi" w:hAnsiTheme="majorBidi" w:cstheme="majorBidi"/>
          <w:sz w:val="24"/>
          <w:szCs w:val="24"/>
          <w:lang w:val="en-US"/>
        </w:rPr>
        <w:lastRenderedPageBreak/>
        <w:t>useful life of the cows for the purpose of calculating the depreciation. It is probably five years, although some species such as the Dutch Hachinke Friesen up to seven years. As well as other fixed cost items such as: purchase costs of mothers; land rent; destruction of buildings, machinery and equipment; interest on capital; alternative opportunity costs and family work; work that includes salaries of permanent staff; In addition, the variable production costs of feed, vaccines, and medicines are included in veterinary care; casual labor; water; and electricity.</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Through this, the total and average costs to be counted, fixed and variable costs also calculated for the maternal growing up the project. These costs are isolated from the costs of the calves' fattening project, which is generated from the maternal project (or purchased from the market for the purpose of sometimes fattening). These calves are subject to fixed costs, such as the amount of extinction of the breeding and other equipment, for the period of the calves remaining on the farm for one year, depending on the period of fattening, ie marketing, plus the fixed costs mentioned above, plus the variable cost items. From which total, average and marginal costs can be calculated.</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The costs of the new calves do not require the addition of fixed costs as long as they are moving and will communicate, and do not constitute a burden on the place as a fixed cost. The planned production of the project is 100 tons/day. The project has two options:</w:t>
      </w:r>
    </w:p>
    <w:p w:rsidR="006024DF" w:rsidRPr="00EF56E8" w:rsidRDefault="006024DF" w:rsidP="00453D0A">
      <w:pPr>
        <w:bidi w:val="0"/>
        <w:spacing w:line="240" w:lineRule="auto"/>
        <w:rPr>
          <w:rFonts w:asciiTheme="majorBidi" w:hAnsiTheme="majorBidi" w:cstheme="majorBidi"/>
          <w:b/>
          <w:bCs/>
          <w:sz w:val="24"/>
          <w:szCs w:val="24"/>
          <w:lang w:val="en-US"/>
        </w:rPr>
      </w:pPr>
      <w:r w:rsidRPr="00EF56E8">
        <w:rPr>
          <w:rFonts w:asciiTheme="majorBidi" w:hAnsiTheme="majorBidi" w:cstheme="majorBidi"/>
          <w:b/>
          <w:bCs/>
          <w:sz w:val="24"/>
          <w:szCs w:val="24"/>
          <w:lang w:val="en-US"/>
        </w:rPr>
        <w:t>(A) Quantity Shall be all Red Meat</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This amount equivalent to 200 cows/day. The project's growth requires enough to make up for a year (about 36.5 thousand tons/year) by means of calves' births: 200 cow x 365 days = 73,000 cows/year.</w:t>
      </w:r>
    </w:p>
    <w:p w:rsidR="006024DF" w:rsidRPr="006024DF" w:rsidRDefault="006024DF" w:rsidP="00453D0A">
      <w:pPr>
        <w:bidi w:val="0"/>
        <w:spacing w:line="240" w:lineRule="auto"/>
        <w:rPr>
          <w:rFonts w:asciiTheme="majorBidi" w:hAnsiTheme="majorBidi" w:cstheme="majorBidi"/>
          <w:sz w:val="24"/>
          <w:szCs w:val="24"/>
          <w:rtl/>
          <w:lang w:val="en-US"/>
        </w:rPr>
      </w:pPr>
      <w:r w:rsidRPr="006024DF">
        <w:rPr>
          <w:rFonts w:asciiTheme="majorBidi" w:hAnsiTheme="majorBidi" w:cstheme="majorBidi"/>
          <w:sz w:val="24"/>
          <w:szCs w:val="24"/>
          <w:lang w:val="en-US"/>
        </w:rPr>
        <w:t>(73000) extra cows are supposed to provide in addition to the original number, compensation, either male or the categories of the lack of appetite or do not give birth or cut milk after the age of 5 years presumed. Oftenly a combination of these categories.</w:t>
      </w:r>
    </w:p>
    <w:p w:rsidR="006024DF" w:rsidRPr="00EF56E8" w:rsidRDefault="006024DF" w:rsidP="00453D0A">
      <w:pPr>
        <w:bidi w:val="0"/>
        <w:spacing w:line="240" w:lineRule="auto"/>
        <w:rPr>
          <w:rFonts w:asciiTheme="majorBidi" w:hAnsiTheme="majorBidi" w:cstheme="majorBidi"/>
          <w:b/>
          <w:bCs/>
          <w:sz w:val="24"/>
          <w:szCs w:val="24"/>
          <w:lang w:val="en-US"/>
        </w:rPr>
      </w:pPr>
      <w:r w:rsidRPr="00EF56E8">
        <w:rPr>
          <w:rFonts w:asciiTheme="majorBidi" w:hAnsiTheme="majorBidi" w:cstheme="majorBidi"/>
          <w:b/>
          <w:bCs/>
          <w:sz w:val="24"/>
          <w:szCs w:val="24"/>
          <w:lang w:val="en-US"/>
        </w:rPr>
        <w:t>Births:</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120,000 births mean 120,000 calves x 35 kg / baby = 4,200,000 kg (i.e. 4200 tons birth weight) represent:</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 xml:space="preserve">4200 tons 36 36,500 tons </w:t>
      </w:r>
      <w:r w:rsidRPr="006024DF">
        <w:rPr>
          <w:rFonts w:asciiTheme="majorBidi" w:hAnsiTheme="majorBidi" w:cstheme="majorBidi"/>
          <w:sz w:val="24"/>
          <w:szCs w:val="24"/>
          <w:rtl/>
          <w:lang w:val="en-US"/>
        </w:rPr>
        <w:t>‏÷ ‏36,500</w:t>
      </w:r>
      <w:r w:rsidRPr="006024DF">
        <w:rPr>
          <w:rFonts w:asciiTheme="majorBidi" w:hAnsiTheme="majorBidi" w:cstheme="majorBidi"/>
          <w:sz w:val="24"/>
          <w:szCs w:val="24"/>
          <w:lang w:val="en-US"/>
        </w:rPr>
        <w:t xml:space="preserve"> tons = 0.115. In fact 11.5% of the meat produced from 73000 cows slaughtering / first year, how is it compensated?</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 xml:space="preserve">An adult animal weighing 500 kg needs to grow to about double: (500 </w:t>
      </w:r>
      <w:r w:rsidRPr="006024DF">
        <w:rPr>
          <w:rFonts w:asciiTheme="majorBidi" w:hAnsiTheme="majorBidi" w:cstheme="majorBidi"/>
          <w:sz w:val="24"/>
          <w:szCs w:val="24"/>
          <w:rtl/>
          <w:lang w:val="en-US"/>
        </w:rPr>
        <w:t>‏÷ 35</w:t>
      </w:r>
      <w:r w:rsidRPr="006024DF">
        <w:rPr>
          <w:rFonts w:asciiTheme="majorBidi" w:hAnsiTheme="majorBidi" w:cstheme="majorBidi"/>
          <w:sz w:val="24"/>
          <w:szCs w:val="24"/>
          <w:lang w:val="en-US"/>
        </w:rPr>
        <w:t xml:space="preserve"> kg calf weight at birth) = 14.3 times to reach this weight by assuming that the weight monthly doubles. Note that the females of the calves be mature and ready to reproduce at the age of 12 months and males at the age of 15 months.</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 xml:space="preserve">While in terms of quantity of meat produced, compensation needs to increase the weight of births by 36,500 tons, and </w:t>
      </w:r>
      <w:r w:rsidRPr="006024DF">
        <w:rPr>
          <w:rFonts w:asciiTheme="majorBidi" w:hAnsiTheme="majorBidi" w:cstheme="majorBidi"/>
          <w:sz w:val="24"/>
          <w:szCs w:val="24"/>
          <w:rtl/>
          <w:lang w:val="en-US"/>
        </w:rPr>
        <w:t>‏÷ 4,200</w:t>
      </w:r>
      <w:r w:rsidRPr="006024DF">
        <w:rPr>
          <w:rFonts w:asciiTheme="majorBidi" w:hAnsiTheme="majorBidi" w:cstheme="majorBidi"/>
          <w:sz w:val="24"/>
          <w:szCs w:val="24"/>
          <w:lang w:val="en-US"/>
        </w:rPr>
        <w:t xml:space="preserve"> tons = 8.7 times. Then: 500 </w:t>
      </w:r>
      <w:r w:rsidRPr="006024DF">
        <w:rPr>
          <w:rFonts w:asciiTheme="majorBidi" w:hAnsiTheme="majorBidi" w:cstheme="majorBidi"/>
          <w:sz w:val="24"/>
          <w:szCs w:val="24"/>
          <w:rtl/>
          <w:lang w:val="en-US"/>
        </w:rPr>
        <w:t>‏÷ 12 = 41</w:t>
      </w:r>
      <w:r w:rsidRPr="006024DF">
        <w:rPr>
          <w:rFonts w:asciiTheme="majorBidi" w:hAnsiTheme="majorBidi" w:cstheme="majorBidi"/>
          <w:sz w:val="24"/>
          <w:szCs w:val="24"/>
          <w:lang w:val="en-US"/>
        </w:rPr>
        <w:t xml:space="preserve"> kg / month / calf, as well as: 36,500 tons </w:t>
      </w:r>
      <w:r w:rsidRPr="006024DF">
        <w:rPr>
          <w:rFonts w:asciiTheme="majorBidi" w:hAnsiTheme="majorBidi" w:cstheme="majorBidi"/>
          <w:sz w:val="24"/>
          <w:szCs w:val="24"/>
          <w:rtl/>
          <w:lang w:val="en-US"/>
        </w:rPr>
        <w:t>‏÷ 12 = 3000</w:t>
      </w:r>
      <w:r w:rsidRPr="006024DF">
        <w:rPr>
          <w:rFonts w:asciiTheme="majorBidi" w:hAnsiTheme="majorBidi" w:cstheme="majorBidi"/>
          <w:sz w:val="24"/>
          <w:szCs w:val="24"/>
          <w:lang w:val="en-US"/>
        </w:rPr>
        <w:t xml:space="preserve"> tons per month ... the growth of all newborn calves. This is left to the project to adopt a feeding method that achieves annual compensation for the slaughtered calves.</w:t>
      </w:r>
    </w:p>
    <w:p w:rsidR="006024DF" w:rsidRPr="00EF56E8" w:rsidRDefault="006024DF" w:rsidP="00453D0A">
      <w:pPr>
        <w:bidi w:val="0"/>
        <w:spacing w:line="240" w:lineRule="auto"/>
        <w:rPr>
          <w:rFonts w:asciiTheme="majorBidi" w:hAnsiTheme="majorBidi" w:cstheme="majorBidi"/>
          <w:b/>
          <w:bCs/>
          <w:sz w:val="24"/>
          <w:szCs w:val="24"/>
          <w:lang w:val="en-US"/>
        </w:rPr>
      </w:pPr>
      <w:r w:rsidRPr="00EF56E8">
        <w:rPr>
          <w:rFonts w:asciiTheme="majorBidi" w:hAnsiTheme="majorBidi" w:cstheme="majorBidi"/>
          <w:b/>
          <w:bCs/>
          <w:sz w:val="24"/>
          <w:szCs w:val="24"/>
          <w:lang w:val="en-US"/>
        </w:rPr>
        <w:t xml:space="preserve">B) Amounts of </w:t>
      </w:r>
      <w:r w:rsidR="00BD00F3">
        <w:rPr>
          <w:rFonts w:asciiTheme="majorBidi" w:hAnsiTheme="majorBidi" w:cstheme="majorBidi"/>
          <w:b/>
          <w:bCs/>
          <w:sz w:val="24"/>
          <w:szCs w:val="24"/>
          <w:lang w:val="en-US"/>
        </w:rPr>
        <w:t>R</w:t>
      </w:r>
      <w:r w:rsidRPr="00EF56E8">
        <w:rPr>
          <w:rFonts w:asciiTheme="majorBidi" w:hAnsiTheme="majorBidi" w:cstheme="majorBidi"/>
          <w:b/>
          <w:bCs/>
          <w:sz w:val="24"/>
          <w:szCs w:val="24"/>
          <w:lang w:val="en-US"/>
        </w:rPr>
        <w:t xml:space="preserve">ed and </w:t>
      </w:r>
      <w:r w:rsidR="00BD00F3">
        <w:rPr>
          <w:rFonts w:asciiTheme="majorBidi" w:hAnsiTheme="majorBidi" w:cstheme="majorBidi"/>
          <w:b/>
          <w:bCs/>
          <w:sz w:val="24"/>
          <w:szCs w:val="24"/>
          <w:lang w:val="en-US"/>
        </w:rPr>
        <w:t>W</w:t>
      </w:r>
      <w:r w:rsidRPr="00EF56E8">
        <w:rPr>
          <w:rFonts w:asciiTheme="majorBidi" w:hAnsiTheme="majorBidi" w:cstheme="majorBidi"/>
          <w:b/>
          <w:bCs/>
          <w:sz w:val="24"/>
          <w:szCs w:val="24"/>
          <w:lang w:val="en-US"/>
        </w:rPr>
        <w:t xml:space="preserve">hite </w:t>
      </w:r>
      <w:r w:rsidR="00BD00F3">
        <w:rPr>
          <w:rFonts w:asciiTheme="majorBidi" w:hAnsiTheme="majorBidi" w:cstheme="majorBidi"/>
          <w:b/>
          <w:bCs/>
          <w:sz w:val="24"/>
          <w:szCs w:val="24"/>
          <w:lang w:val="en-US"/>
        </w:rPr>
        <w:t>M</w:t>
      </w:r>
      <w:r w:rsidRPr="00EF56E8">
        <w:rPr>
          <w:rFonts w:asciiTheme="majorBidi" w:hAnsiTheme="majorBidi" w:cstheme="majorBidi"/>
          <w:b/>
          <w:bCs/>
          <w:sz w:val="24"/>
          <w:szCs w:val="24"/>
          <w:lang w:val="en-US"/>
        </w:rPr>
        <w:t>eat</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lastRenderedPageBreak/>
        <w:t>This is a favored case for the project from the first year of the project. The ratio of red meat production to white meat may be 1: 2, which means that two-thirds of the above quantity is red, adjusted 66 tons/day, and: 66 tons x 360 = 23,760 tons/year, red meat to be marketed. They refer to 132 cows at a daily slaughter, at 48,180 cows/year. That's: slaughtering accomplishes 40% of the amount of cows project after a full year, remaining: 71,820 cows.</w:t>
      </w:r>
    </w:p>
    <w:p w:rsidR="006024DF" w:rsidRPr="00EF56E8" w:rsidRDefault="006024DF" w:rsidP="00453D0A">
      <w:pPr>
        <w:bidi w:val="0"/>
        <w:spacing w:line="240" w:lineRule="auto"/>
        <w:rPr>
          <w:rFonts w:asciiTheme="majorBidi" w:hAnsiTheme="majorBidi" w:cstheme="majorBidi"/>
          <w:b/>
          <w:bCs/>
          <w:sz w:val="24"/>
          <w:szCs w:val="24"/>
          <w:lang w:val="en-US"/>
        </w:rPr>
      </w:pPr>
      <w:r w:rsidRPr="00EF56E8">
        <w:rPr>
          <w:rFonts w:asciiTheme="majorBidi" w:hAnsiTheme="majorBidi" w:cstheme="majorBidi"/>
          <w:b/>
          <w:bCs/>
          <w:sz w:val="24"/>
          <w:szCs w:val="24"/>
          <w:lang w:val="en-US"/>
        </w:rPr>
        <w:t>Births:</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In case of cows that are outside the period of pregnancy and childbirth to be isolated for the purpose of the slaughter throughout the year, we are in front of the remaining number of dairy cows, giving: 71,820 births. This number x 35 kg / per born = 2,513,700 kg or 2513 tons birth weight.</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According to the method of feeding, modern or traditional! The modern method is based on a growth rate of 1.4 kg/day, calf weighing 500 net meat within a full year. If the rate of growth 0.8 kg/day per month in the traditional way, grows 24 kg/month and therefore the calf needs 20 months to complete this net weight, i.e. about double years to two months.</w:t>
      </w:r>
    </w:p>
    <w:p w:rsidR="006024DF" w:rsidRPr="00EF56E8" w:rsidRDefault="006024DF" w:rsidP="00453D0A">
      <w:pPr>
        <w:bidi w:val="0"/>
        <w:spacing w:line="240" w:lineRule="auto"/>
        <w:rPr>
          <w:rFonts w:asciiTheme="majorBidi" w:hAnsiTheme="majorBidi" w:cstheme="majorBidi"/>
          <w:b/>
          <w:bCs/>
          <w:sz w:val="24"/>
          <w:szCs w:val="24"/>
          <w:lang w:val="en-US"/>
        </w:rPr>
      </w:pPr>
      <w:r w:rsidRPr="00EF56E8">
        <w:rPr>
          <w:rFonts w:asciiTheme="majorBidi" w:hAnsiTheme="majorBidi" w:cstheme="majorBidi"/>
          <w:b/>
          <w:bCs/>
          <w:sz w:val="24"/>
          <w:szCs w:val="24"/>
          <w:lang w:val="en-US"/>
        </w:rPr>
        <w:t>Case 1: a Growth rate of 1.4 kg/day</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Meat Quantity: Over a year we assume 71,820 calves are fully developed. Multiplying this number by 500 kg = 35,910 tons Quantity of meat covering half the amount of meat consumed.</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As numbers of calves: 71.820 / 120,000 = 60%. In other words, 40% of the cows are harvested and 60% remain, compensated after one year, the puberty, they are for one and a half times the number of slots. The total number of cases is 20% higher than the original number: 120,000 × 1.2 = 144 thousand cows. The profit is in the year of producing meat 48,180 cows + increase in the next year 24 thousand new cows .. reserving the original number remains as it is.</w:t>
      </w:r>
    </w:p>
    <w:p w:rsidR="006024DF" w:rsidRPr="00EF56E8" w:rsidRDefault="006024DF" w:rsidP="00453D0A">
      <w:pPr>
        <w:bidi w:val="0"/>
        <w:spacing w:line="240" w:lineRule="auto"/>
        <w:rPr>
          <w:rFonts w:asciiTheme="majorBidi" w:hAnsiTheme="majorBidi" w:cstheme="majorBidi"/>
          <w:b/>
          <w:bCs/>
          <w:sz w:val="24"/>
          <w:szCs w:val="24"/>
          <w:lang w:val="en-US"/>
        </w:rPr>
      </w:pPr>
      <w:r w:rsidRPr="00EF56E8">
        <w:rPr>
          <w:rFonts w:asciiTheme="majorBidi" w:hAnsiTheme="majorBidi" w:cstheme="majorBidi"/>
          <w:b/>
          <w:bCs/>
          <w:sz w:val="24"/>
          <w:szCs w:val="24"/>
          <w:lang w:val="en-US"/>
        </w:rPr>
        <w:t>Case 2: a Growth rate of 0.8 kg/day</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With this, deliveries need a period of 20 months for puberty. That's to say: completeness</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profit in three years, not two, the year of production of meat 48,180 cows + in the following year increase 24 thousand calves, It takes 20 months to become 24,000 new cows, with the original number still the same.</w:t>
      </w:r>
    </w:p>
    <w:p w:rsidR="006024DF" w:rsidRPr="00EF56E8" w:rsidRDefault="006024DF" w:rsidP="00453D0A">
      <w:pPr>
        <w:bidi w:val="0"/>
        <w:spacing w:line="240" w:lineRule="auto"/>
        <w:rPr>
          <w:rFonts w:asciiTheme="majorBidi" w:hAnsiTheme="majorBidi" w:cstheme="majorBidi"/>
          <w:b/>
          <w:bCs/>
          <w:sz w:val="24"/>
          <w:szCs w:val="24"/>
          <w:lang w:val="en-US"/>
        </w:rPr>
      </w:pPr>
      <w:r w:rsidRPr="00EF56E8">
        <w:rPr>
          <w:rFonts w:asciiTheme="majorBidi" w:hAnsiTheme="majorBidi" w:cstheme="majorBidi"/>
          <w:b/>
          <w:bCs/>
          <w:sz w:val="24"/>
          <w:szCs w:val="24"/>
          <w:lang w:val="en-US"/>
        </w:rPr>
        <w:t>Economic Factors in the Feasibility of Meat Production</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1. Increase the difference between the costs of births and their feeding versus the price of meat</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2. Reduce the loss of the death of cows and the weak and sick cases to a minimum of zero or equal, as the principle adopted by the project, zero losses.</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3. Utilization of price fluctuations for basic feed materials and the use of non-traditional and modern feeds.</w:t>
      </w:r>
    </w:p>
    <w:p w:rsidR="006024DF" w:rsidRPr="006024DF" w:rsidRDefault="006024DF" w:rsidP="00453D0A">
      <w:pPr>
        <w:bidi w:val="0"/>
        <w:spacing w:line="240" w:lineRule="auto"/>
        <w:rPr>
          <w:rFonts w:asciiTheme="majorBidi" w:hAnsiTheme="majorBidi" w:cstheme="majorBidi"/>
          <w:sz w:val="24"/>
          <w:szCs w:val="24"/>
          <w:rtl/>
          <w:lang w:val="en-US"/>
        </w:rPr>
      </w:pPr>
    </w:p>
    <w:p w:rsidR="006024DF" w:rsidRPr="00EF56E8" w:rsidRDefault="006024DF" w:rsidP="00EB3663">
      <w:pPr>
        <w:bidi w:val="0"/>
        <w:spacing w:line="480" w:lineRule="auto"/>
        <w:rPr>
          <w:rFonts w:asciiTheme="majorBidi" w:hAnsiTheme="majorBidi" w:cstheme="majorBidi"/>
          <w:b/>
          <w:bCs/>
          <w:sz w:val="24"/>
          <w:szCs w:val="24"/>
          <w:lang w:val="en-US"/>
        </w:rPr>
      </w:pPr>
      <w:r w:rsidRPr="00EF56E8">
        <w:rPr>
          <w:rFonts w:asciiTheme="majorBidi" w:hAnsiTheme="majorBidi" w:cstheme="majorBidi"/>
          <w:b/>
          <w:bCs/>
          <w:sz w:val="24"/>
          <w:szCs w:val="24"/>
          <w:lang w:val="en-US"/>
        </w:rPr>
        <w:lastRenderedPageBreak/>
        <w:t>Production Costs of Animal Meat</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Variable Costs</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1) Nutrition costs (concentrated - feed - non - traditional feed and green feed).</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2) Labor costs and living care.</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3) Veterinary care costs.</w:t>
      </w:r>
    </w:p>
    <w:p w:rsidR="006024DF" w:rsidRPr="00EF56E8" w:rsidRDefault="006024DF" w:rsidP="00453D0A">
      <w:pPr>
        <w:bidi w:val="0"/>
        <w:spacing w:line="240" w:lineRule="auto"/>
        <w:rPr>
          <w:rFonts w:asciiTheme="majorBidi" w:hAnsiTheme="majorBidi" w:cstheme="majorBidi"/>
          <w:b/>
          <w:bCs/>
          <w:sz w:val="24"/>
          <w:szCs w:val="24"/>
          <w:lang w:val="en-US"/>
        </w:rPr>
      </w:pPr>
      <w:r w:rsidRPr="00EF56E8">
        <w:rPr>
          <w:rFonts w:asciiTheme="majorBidi" w:hAnsiTheme="majorBidi" w:cstheme="majorBidi"/>
          <w:b/>
          <w:bCs/>
          <w:sz w:val="24"/>
          <w:szCs w:val="24"/>
          <w:lang w:val="en-US"/>
        </w:rPr>
        <w:t>Fixed Costs</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1) Annual costs of assets: sheds; equipment; machines; animal mortality.</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2) Administrative expenses</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3) Loan interests</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4) Value of animal insurance</w:t>
      </w:r>
    </w:p>
    <w:p w:rsidR="006024DF" w:rsidRPr="006024DF" w:rsidRDefault="006024DF" w:rsidP="00453D0A">
      <w:pPr>
        <w:bidi w:val="0"/>
        <w:spacing w:line="240" w:lineRule="auto"/>
        <w:rPr>
          <w:rFonts w:asciiTheme="majorBidi" w:hAnsiTheme="majorBidi" w:cstheme="majorBidi"/>
          <w:sz w:val="24"/>
          <w:szCs w:val="24"/>
          <w:rtl/>
          <w:lang w:val="en-US"/>
        </w:rPr>
      </w:pPr>
    </w:p>
    <w:p w:rsidR="006024DF" w:rsidRPr="00EF56E8" w:rsidRDefault="006024DF" w:rsidP="00453D0A">
      <w:pPr>
        <w:bidi w:val="0"/>
        <w:spacing w:line="240" w:lineRule="auto"/>
        <w:rPr>
          <w:rFonts w:asciiTheme="majorBidi" w:hAnsiTheme="majorBidi" w:cstheme="majorBidi"/>
          <w:b/>
          <w:bCs/>
          <w:sz w:val="24"/>
          <w:szCs w:val="24"/>
          <w:lang w:val="en-US"/>
        </w:rPr>
      </w:pPr>
      <w:r w:rsidRPr="00EF56E8">
        <w:rPr>
          <w:rFonts w:asciiTheme="majorBidi" w:hAnsiTheme="majorBidi" w:cstheme="majorBidi"/>
          <w:b/>
          <w:bCs/>
          <w:sz w:val="24"/>
          <w:szCs w:val="24"/>
          <w:lang w:val="en-US"/>
        </w:rPr>
        <w:t>(First): The Economic Feasibility of Cattle Breeding</w:t>
      </w:r>
    </w:p>
    <w:p w:rsidR="006024DF" w:rsidRPr="00EF56E8" w:rsidRDefault="006024DF" w:rsidP="00453D0A">
      <w:pPr>
        <w:bidi w:val="0"/>
        <w:spacing w:line="240" w:lineRule="auto"/>
        <w:rPr>
          <w:rFonts w:asciiTheme="majorBidi" w:hAnsiTheme="majorBidi" w:cstheme="majorBidi"/>
          <w:b/>
          <w:bCs/>
          <w:sz w:val="24"/>
          <w:szCs w:val="24"/>
          <w:lang w:val="en-US"/>
        </w:rPr>
      </w:pPr>
      <w:r w:rsidRPr="00EF56E8">
        <w:rPr>
          <w:rFonts w:asciiTheme="majorBidi" w:hAnsiTheme="majorBidi" w:cstheme="majorBidi"/>
          <w:b/>
          <w:bCs/>
          <w:sz w:val="24"/>
          <w:szCs w:val="24"/>
          <w:lang w:val="en-US"/>
        </w:rPr>
        <w:t>Cost of Nutrition and Grow</w:t>
      </w:r>
      <w:r w:rsidR="00EA62F1">
        <w:rPr>
          <w:rFonts w:asciiTheme="majorBidi" w:hAnsiTheme="majorBidi" w:cstheme="majorBidi"/>
          <w:b/>
          <w:bCs/>
          <w:sz w:val="24"/>
          <w:szCs w:val="24"/>
          <w:lang w:val="en-US"/>
        </w:rPr>
        <w:t>ing</w:t>
      </w:r>
    </w:p>
    <w:p w:rsidR="006024DF" w:rsidRPr="006024DF" w:rsidRDefault="00C83AB5" w:rsidP="00453D0A">
      <w:pPr>
        <w:bidi w:val="0"/>
        <w:spacing w:line="240" w:lineRule="auto"/>
        <w:rPr>
          <w:rFonts w:asciiTheme="majorBidi" w:hAnsiTheme="majorBidi" w:cstheme="majorBidi"/>
          <w:sz w:val="24"/>
          <w:szCs w:val="24"/>
          <w:lang w:val="en-US"/>
        </w:rPr>
      </w:pPr>
      <w:r>
        <w:rPr>
          <w:rFonts w:asciiTheme="majorBidi" w:hAnsiTheme="majorBidi" w:cstheme="majorBidi"/>
          <w:sz w:val="24"/>
          <w:szCs w:val="24"/>
          <w:lang w:val="en-US"/>
        </w:rPr>
        <w:t>The a</w:t>
      </w:r>
      <w:r w:rsidR="006024DF" w:rsidRPr="006024DF">
        <w:rPr>
          <w:rFonts w:asciiTheme="majorBidi" w:hAnsiTheme="majorBidi" w:cstheme="majorBidi"/>
          <w:sz w:val="24"/>
          <w:szCs w:val="24"/>
          <w:lang w:val="en-US"/>
        </w:rPr>
        <w:t xml:space="preserve">verage consumption of one calf is 12 kg feed + 6 kg hay or straw a day. Calf weight at birth is about 35 kg or more. At the growth stage, the growth rate estimated 0.85 kg/day. Duration of puberty is 12 months for females and 15 months for males (360-450 days). </w:t>
      </w:r>
      <w:r w:rsidR="00837DB3">
        <w:rPr>
          <w:rFonts w:asciiTheme="majorBidi" w:hAnsiTheme="majorBidi" w:cstheme="majorBidi"/>
          <w:sz w:val="24"/>
          <w:szCs w:val="24"/>
          <w:lang w:val="en-US"/>
        </w:rPr>
        <w:t>A c</w:t>
      </w:r>
      <w:r w:rsidR="006024DF" w:rsidRPr="006024DF">
        <w:rPr>
          <w:rFonts w:asciiTheme="majorBidi" w:hAnsiTheme="majorBidi" w:cstheme="majorBidi"/>
          <w:sz w:val="24"/>
          <w:szCs w:val="24"/>
          <w:lang w:val="en-US"/>
        </w:rPr>
        <w:t xml:space="preserve">ost of </w:t>
      </w:r>
      <w:r w:rsidR="00B212A4">
        <w:rPr>
          <w:rFonts w:asciiTheme="majorBidi" w:hAnsiTheme="majorBidi" w:cstheme="majorBidi"/>
          <w:sz w:val="24"/>
          <w:szCs w:val="24"/>
          <w:lang w:val="en-US"/>
        </w:rPr>
        <w:t xml:space="preserve">a </w:t>
      </w:r>
      <w:r w:rsidR="006024DF" w:rsidRPr="006024DF">
        <w:rPr>
          <w:rFonts w:asciiTheme="majorBidi" w:hAnsiTheme="majorBidi" w:cstheme="majorBidi"/>
          <w:sz w:val="24"/>
          <w:szCs w:val="24"/>
          <w:lang w:val="en-US"/>
        </w:rPr>
        <w:t>calf at birth is what has been spent since vaccination and its growth as a gene with health care and embryonic nutrition. The average cost of buying a cow is $ 600.</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Oftenly calf served 12 kg of feed per day, w something of breastfeeding. The cost of feeding was estimated in the previous paragraph, between $ 380 and $ 500 or = between 1786 and 2350 TL / kg. The rate is 2 TL / kg for feed. So, feed price = 2 TL x 12 kg = 24 TL / day / cow.</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The calf is also provided with 6 kg/day hay or straw. Price per ton of straw is 120 TL (= $ 25), which is = 0.12 TL per kg. Since the days after birth, the calf is separated from the mother and given milk and feed. After a month, the calf feeds itself. So, 0.12 TL x 6 kg=0.72 TL.</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So the price of feed + hay; 24 TL + 0.72 TL / day. Total 25 TL for feed and hay/cow/ day, which is higher than the mean with the official figures referred to in the cow dairy production in Turkey at official prices of 22 TL /cow/day. Accordingly, the cost of nutrition during the whole year; 25 × 365 = 9,125 TL /calf/year.</w:t>
      </w:r>
    </w:p>
    <w:p w:rsidR="006024DF" w:rsidRPr="00EA62F1" w:rsidRDefault="006024DF" w:rsidP="00453D0A">
      <w:pPr>
        <w:bidi w:val="0"/>
        <w:spacing w:line="240" w:lineRule="auto"/>
        <w:rPr>
          <w:rFonts w:asciiTheme="majorBidi" w:hAnsiTheme="majorBidi" w:cstheme="majorBidi"/>
          <w:b/>
          <w:bCs/>
          <w:sz w:val="24"/>
          <w:szCs w:val="24"/>
          <w:lang w:val="en-US"/>
        </w:rPr>
      </w:pPr>
      <w:r w:rsidRPr="00EA62F1">
        <w:rPr>
          <w:rFonts w:asciiTheme="majorBidi" w:hAnsiTheme="majorBidi" w:cstheme="majorBidi"/>
          <w:b/>
          <w:bCs/>
          <w:sz w:val="24"/>
          <w:szCs w:val="24"/>
          <w:lang w:val="en-US"/>
        </w:rPr>
        <w:t xml:space="preserve">Labour Cost </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 xml:space="preserve">The per kilogram.milk from work was estimated at 0.265. For 20 kg / day can be counted the cost of labour / cow / day at 5.3 TL / cow (or / calf) a day. The cost will be 5.3 × 365 = 1935 TL / calf / year. This assumes that the same number of 1,000 workers </w:t>
      </w:r>
      <w:r w:rsidR="00B212A4">
        <w:rPr>
          <w:rFonts w:asciiTheme="majorBidi" w:hAnsiTheme="majorBidi" w:cstheme="majorBidi"/>
          <w:sz w:val="24"/>
          <w:szCs w:val="24"/>
          <w:lang w:val="en-US"/>
        </w:rPr>
        <w:lastRenderedPageBreak/>
        <w:t xml:space="preserve">to </w:t>
      </w:r>
      <w:r w:rsidRPr="006024DF">
        <w:rPr>
          <w:rFonts w:asciiTheme="majorBidi" w:hAnsiTheme="majorBidi" w:cstheme="majorBidi"/>
          <w:sz w:val="24"/>
          <w:szCs w:val="24"/>
          <w:lang w:val="en-US"/>
        </w:rPr>
        <w:t>be employed in the cattle farm/year. In the next year, new workers can be employed as the new cows start to produce milk and pregnancy with a third generation and so on.</w:t>
      </w:r>
    </w:p>
    <w:p w:rsidR="006024DF" w:rsidRPr="00EA62F1" w:rsidRDefault="006024DF" w:rsidP="00453D0A">
      <w:pPr>
        <w:bidi w:val="0"/>
        <w:spacing w:line="240" w:lineRule="auto"/>
        <w:rPr>
          <w:rFonts w:asciiTheme="majorBidi" w:hAnsiTheme="majorBidi" w:cstheme="majorBidi"/>
          <w:b/>
          <w:bCs/>
          <w:sz w:val="24"/>
          <w:szCs w:val="24"/>
          <w:lang w:val="en-US"/>
        </w:rPr>
      </w:pPr>
      <w:r w:rsidRPr="00EA62F1">
        <w:rPr>
          <w:rFonts w:asciiTheme="majorBidi" w:hAnsiTheme="majorBidi" w:cstheme="majorBidi"/>
          <w:b/>
          <w:bCs/>
          <w:sz w:val="24"/>
          <w:szCs w:val="24"/>
          <w:lang w:val="en-US"/>
        </w:rPr>
        <w:t>Cost of Medical Care</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Medical care focuses on the costs of raising calves born and medical care for pregnant females. In this study, we have estimated that the share of one kg of milk from medical care is 0.028 TL. Of which 20 kg will be 0.56 TL / day, and the cost of medical care is cow/day = the cost of medical care for the new calf/day at birth. Within a year the costs will be 0.56 x 360 = 201.6 TL.</w:t>
      </w:r>
    </w:p>
    <w:p w:rsidR="006024DF" w:rsidRPr="00EA62F1" w:rsidRDefault="006024DF" w:rsidP="00453D0A">
      <w:pPr>
        <w:bidi w:val="0"/>
        <w:spacing w:line="240" w:lineRule="auto"/>
        <w:rPr>
          <w:rFonts w:asciiTheme="majorBidi" w:hAnsiTheme="majorBidi" w:cstheme="majorBidi"/>
          <w:b/>
          <w:bCs/>
          <w:sz w:val="24"/>
          <w:szCs w:val="24"/>
          <w:lang w:val="en-US"/>
        </w:rPr>
      </w:pPr>
      <w:r w:rsidRPr="00EA62F1">
        <w:rPr>
          <w:rFonts w:asciiTheme="majorBidi" w:hAnsiTheme="majorBidi" w:cstheme="majorBidi"/>
          <w:b/>
          <w:bCs/>
          <w:sz w:val="24"/>
          <w:szCs w:val="24"/>
          <w:lang w:val="en-US"/>
        </w:rPr>
        <w:t>Average Variable Costs</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 xml:space="preserve">The total average variable costs, ie, per new calf, are: </w:t>
      </w:r>
    </w:p>
    <w:p w:rsidR="006024DF" w:rsidRPr="006024DF" w:rsidRDefault="006024DF" w:rsidP="00453D0A">
      <w:pPr>
        <w:bidi w:val="0"/>
        <w:spacing w:line="240" w:lineRule="auto"/>
        <w:ind w:left="993"/>
        <w:rPr>
          <w:rFonts w:asciiTheme="majorBidi" w:hAnsiTheme="majorBidi" w:cstheme="majorBidi"/>
          <w:sz w:val="24"/>
          <w:szCs w:val="24"/>
          <w:lang w:val="en-US"/>
        </w:rPr>
      </w:pPr>
      <w:r w:rsidRPr="006024DF">
        <w:rPr>
          <w:rFonts w:asciiTheme="majorBidi" w:hAnsiTheme="majorBidi" w:cstheme="majorBidi"/>
          <w:sz w:val="24"/>
          <w:szCs w:val="24"/>
          <w:lang w:val="en-US"/>
        </w:rPr>
        <w:t>total nutrition costs + labor cost + veterinary care + cost of death</w:t>
      </w:r>
    </w:p>
    <w:p w:rsidR="006024DF" w:rsidRPr="006024DF" w:rsidRDefault="006024DF" w:rsidP="00453D0A">
      <w:pPr>
        <w:bidi w:val="0"/>
        <w:spacing w:line="240" w:lineRule="auto"/>
        <w:ind w:left="993"/>
        <w:rPr>
          <w:rFonts w:asciiTheme="majorBidi" w:hAnsiTheme="majorBidi" w:cstheme="majorBidi"/>
          <w:sz w:val="24"/>
          <w:szCs w:val="24"/>
          <w:lang w:val="en-US"/>
        </w:rPr>
      </w:pPr>
      <w:r w:rsidRPr="006024DF">
        <w:rPr>
          <w:rFonts w:asciiTheme="majorBidi" w:hAnsiTheme="majorBidi" w:cstheme="majorBidi"/>
          <w:sz w:val="24"/>
          <w:szCs w:val="24"/>
          <w:lang w:val="en-US"/>
        </w:rPr>
        <w:t>= (9,125 + 1935 + 201.6 + 0) = 11,261.6 TL / calf / year.</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If the net amount of meat produced from the new calf farming each 500 kg. This is supposedly equivalent to the amount of meat weight of the pre-slaughter cow to produce 500 kg also, a net meat production.</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Considering the weight of the cow has fallen below this level, the amount of the reduction of this weight is subtracted. Also, most of the breeds of the Dutch Friesen after the age of five years is more than 600 kg, some 700 kg. The figures adopted in this study deal with the net weight of meat produced in the project after the introduction of weights of the viscera, horns, heads, and skins, which are supposed to take full advantage of them in other productive uses for other products.</w:t>
      </w:r>
    </w:p>
    <w:p w:rsidR="006024DF" w:rsidRPr="00EA62F1" w:rsidRDefault="006024DF" w:rsidP="00453D0A">
      <w:pPr>
        <w:bidi w:val="0"/>
        <w:spacing w:line="240" w:lineRule="auto"/>
        <w:rPr>
          <w:rFonts w:asciiTheme="majorBidi" w:hAnsiTheme="majorBidi" w:cstheme="majorBidi"/>
          <w:b/>
          <w:bCs/>
          <w:sz w:val="24"/>
          <w:szCs w:val="24"/>
          <w:lang w:val="en-US"/>
        </w:rPr>
      </w:pPr>
      <w:r w:rsidRPr="00EA62F1">
        <w:rPr>
          <w:rFonts w:asciiTheme="majorBidi" w:hAnsiTheme="majorBidi" w:cstheme="majorBidi"/>
          <w:b/>
          <w:bCs/>
          <w:sz w:val="24"/>
          <w:szCs w:val="24"/>
          <w:lang w:val="en-US"/>
        </w:rPr>
        <w:t>(Second) The Economic Feasibility Analysis of Meat Production</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Here is a calculation of the average cost per kg. The context is the costs of new calves do not require the addition of fixed costs, as already stated just before.</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The price of kilograms of high-quality beef meat in Turkey, as of July 2018 = 60 TL. It refers that the total revenue of 500 kg of meat is 30,000 TL, equivalent to nearly three times the cost of 11,261.6 TL /calf/year, which is the variable cost of new calves. It represents one-third of the total cost of the project. Or that fixed costs are twice as a variable.</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Note that fixed costs shared by old calves (mothers) with new births, the latter accounting for half of the annual quota of fixed costs. The calculated variable costs are approximately equal to the fixed costs. Multiplying the variable cost of the new one, its share of total costs will be 11,261.6 x 2 = 22,523.2 lire. It is equal to marginal costs as well as average total costs per cow.</w:t>
      </w:r>
    </w:p>
    <w:p w:rsidR="006024DF" w:rsidRPr="00EA62F1" w:rsidRDefault="006024DF" w:rsidP="00453D0A">
      <w:pPr>
        <w:bidi w:val="0"/>
        <w:spacing w:line="240" w:lineRule="auto"/>
        <w:rPr>
          <w:rFonts w:asciiTheme="majorBidi" w:hAnsiTheme="majorBidi" w:cstheme="majorBidi"/>
          <w:b/>
          <w:bCs/>
          <w:sz w:val="24"/>
          <w:szCs w:val="24"/>
          <w:lang w:val="en-US"/>
        </w:rPr>
      </w:pPr>
      <w:r w:rsidRPr="00EA62F1">
        <w:rPr>
          <w:rFonts w:asciiTheme="majorBidi" w:hAnsiTheme="majorBidi" w:cstheme="majorBidi"/>
          <w:b/>
          <w:bCs/>
          <w:sz w:val="24"/>
          <w:szCs w:val="24"/>
          <w:lang w:val="en-US"/>
        </w:rPr>
        <w:t xml:space="preserve">Calculation of Net Total Revenue </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The price of selling one kg beef in markets of Turkey in July 2018 = 47 TL. With the price of the farm (wholesale) 40 TLs, the difference will be quite feasible to proceed with production.</w:t>
      </w:r>
    </w:p>
    <w:p w:rsid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lastRenderedPageBreak/>
        <w:t xml:space="preserve">Net profit of meat = 40-22,523.2 = 17.45 TL / kg. The production of one </w:t>
      </w:r>
      <w:r w:rsidR="00837DB3" w:rsidRPr="00837DB3">
        <w:rPr>
          <w:rFonts w:asciiTheme="majorBidi" w:hAnsiTheme="majorBidi" w:cstheme="majorBidi"/>
          <w:sz w:val="24"/>
          <w:szCs w:val="24"/>
          <w:lang w:val="en-US"/>
        </w:rPr>
        <w:t xml:space="preserve">slaughtered </w:t>
      </w:r>
      <w:r w:rsidRPr="006024DF">
        <w:rPr>
          <w:rFonts w:asciiTheme="majorBidi" w:hAnsiTheme="majorBidi" w:cstheme="majorBidi"/>
          <w:sz w:val="24"/>
          <w:szCs w:val="24"/>
          <w:lang w:val="en-US"/>
        </w:rPr>
        <w:t>calf is estimated at 8,738.4 (Eight thousand seven hundred and eighty-eight) TL and half. The total amount of revenue = [48,180 cows × 8,738.4] = 421,016,112 TL. The Red Meat project alone gives more than 412 million TL / year.</w:t>
      </w:r>
      <w:r w:rsidR="009A2123">
        <w:rPr>
          <w:rFonts w:asciiTheme="majorBidi" w:hAnsiTheme="majorBidi" w:cstheme="majorBidi"/>
          <w:sz w:val="24"/>
          <w:szCs w:val="24"/>
          <w:lang w:val="en-US"/>
        </w:rPr>
        <w:t xml:space="preserve"> </w:t>
      </w:r>
    </w:p>
    <w:p w:rsidR="009A2123" w:rsidRDefault="009A2123" w:rsidP="00453D0A">
      <w:pPr>
        <w:tabs>
          <w:tab w:val="left" w:pos="1984"/>
          <w:tab w:val="center" w:pos="4153"/>
        </w:tabs>
        <w:bidi w:val="0"/>
        <w:spacing w:line="240" w:lineRule="auto"/>
        <w:jc w:val="center"/>
        <w:rPr>
          <w:rFonts w:asciiTheme="majorBidi" w:hAnsiTheme="majorBidi" w:cstheme="majorBidi"/>
          <w:b/>
          <w:bCs/>
          <w:sz w:val="24"/>
          <w:szCs w:val="24"/>
        </w:rPr>
      </w:pPr>
      <w:r>
        <w:rPr>
          <w:rFonts w:asciiTheme="majorBidi" w:hAnsiTheme="majorBidi" w:cstheme="majorBidi"/>
          <w:b/>
          <w:bCs/>
          <w:sz w:val="24"/>
          <w:szCs w:val="24"/>
        </w:rPr>
        <w:t>Table 2: Return on Cost in 1</w:t>
      </w:r>
      <w:r>
        <w:rPr>
          <w:rFonts w:asciiTheme="majorBidi" w:hAnsiTheme="majorBidi" w:cstheme="majorBidi"/>
          <w:b/>
          <w:bCs/>
          <w:sz w:val="24"/>
          <w:szCs w:val="24"/>
          <w:vertAlign w:val="superscript"/>
        </w:rPr>
        <w:t>st</w:t>
      </w:r>
      <w:r>
        <w:rPr>
          <w:rFonts w:asciiTheme="majorBidi" w:hAnsiTheme="majorBidi" w:cstheme="majorBidi"/>
          <w:b/>
          <w:bCs/>
          <w:sz w:val="24"/>
          <w:szCs w:val="24"/>
        </w:rPr>
        <w:t xml:space="preserve"> year for 250 Heads</w:t>
      </w:r>
    </w:p>
    <w:tbl>
      <w:tblPr>
        <w:tblStyle w:val="a8"/>
        <w:tblW w:w="0" w:type="auto"/>
        <w:jc w:val="center"/>
        <w:tblInd w:w="0" w:type="dxa"/>
        <w:tblLook w:val="04A0" w:firstRow="1" w:lastRow="0" w:firstColumn="1" w:lastColumn="0" w:noHBand="0" w:noVBand="1"/>
      </w:tblPr>
      <w:tblGrid>
        <w:gridCol w:w="1951"/>
        <w:gridCol w:w="1418"/>
        <w:gridCol w:w="1275"/>
        <w:gridCol w:w="3544"/>
      </w:tblGrid>
      <w:tr w:rsidR="009A2123" w:rsidTr="00651C5F">
        <w:trPr>
          <w:jc w:val="center"/>
        </w:trPr>
        <w:tc>
          <w:tcPr>
            <w:tcW w:w="1951" w:type="dxa"/>
            <w:tcBorders>
              <w:top w:val="single" w:sz="4" w:space="0" w:color="auto"/>
              <w:left w:val="single" w:sz="4" w:space="0" w:color="auto"/>
              <w:bottom w:val="single" w:sz="4" w:space="0" w:color="auto"/>
              <w:right w:val="single" w:sz="4" w:space="0" w:color="auto"/>
            </w:tcBorders>
            <w:hideMark/>
          </w:tcPr>
          <w:p w:rsidR="009A2123" w:rsidRDefault="009A2123" w:rsidP="00651C5F">
            <w:pPr>
              <w:pStyle w:val="a3"/>
              <w:bidi w:val="0"/>
              <w:rPr>
                <w:rFonts w:asciiTheme="majorBidi" w:hAnsiTheme="majorBidi" w:cstheme="majorBidi"/>
                <w:b/>
                <w:bCs/>
                <w:sz w:val="24"/>
                <w:szCs w:val="24"/>
              </w:rPr>
            </w:pPr>
            <w:r>
              <w:rPr>
                <w:rFonts w:asciiTheme="majorBidi" w:hAnsiTheme="majorBidi" w:cstheme="majorBidi"/>
                <w:b/>
                <w:bCs/>
                <w:sz w:val="24"/>
                <w:szCs w:val="24"/>
              </w:rPr>
              <w:t>Benefit and Cost</w:t>
            </w:r>
          </w:p>
        </w:tc>
        <w:tc>
          <w:tcPr>
            <w:tcW w:w="1418" w:type="dxa"/>
            <w:tcBorders>
              <w:top w:val="single" w:sz="4" w:space="0" w:color="auto"/>
              <w:left w:val="single" w:sz="4" w:space="0" w:color="auto"/>
              <w:bottom w:val="single" w:sz="4" w:space="0" w:color="auto"/>
              <w:right w:val="single" w:sz="4" w:space="0" w:color="auto"/>
            </w:tcBorders>
            <w:hideMark/>
          </w:tcPr>
          <w:p w:rsidR="009A2123" w:rsidRDefault="009A2123" w:rsidP="00651C5F">
            <w:pPr>
              <w:pStyle w:val="a3"/>
              <w:bidi w:val="0"/>
              <w:jc w:val="center"/>
              <w:rPr>
                <w:rFonts w:asciiTheme="majorBidi" w:hAnsiTheme="majorBidi" w:cstheme="majorBidi"/>
                <w:b/>
                <w:bCs/>
                <w:sz w:val="24"/>
                <w:szCs w:val="24"/>
              </w:rPr>
            </w:pPr>
            <w:r>
              <w:rPr>
                <w:rFonts w:asciiTheme="majorBidi" w:hAnsiTheme="majorBidi" w:cstheme="majorBidi"/>
                <w:b/>
                <w:bCs/>
                <w:sz w:val="24"/>
                <w:szCs w:val="24"/>
              </w:rPr>
              <w:t>TL</w:t>
            </w:r>
          </w:p>
        </w:tc>
        <w:tc>
          <w:tcPr>
            <w:tcW w:w="1275" w:type="dxa"/>
            <w:tcBorders>
              <w:top w:val="single" w:sz="4" w:space="0" w:color="auto"/>
              <w:left w:val="single" w:sz="4" w:space="0" w:color="auto"/>
              <w:bottom w:val="single" w:sz="4" w:space="0" w:color="auto"/>
              <w:right w:val="single" w:sz="4" w:space="0" w:color="auto"/>
            </w:tcBorders>
            <w:hideMark/>
          </w:tcPr>
          <w:p w:rsidR="009A2123" w:rsidRDefault="009A2123" w:rsidP="00651C5F">
            <w:pPr>
              <w:pStyle w:val="a3"/>
              <w:bidi w:val="0"/>
              <w:jc w:val="center"/>
              <w:rPr>
                <w:rFonts w:asciiTheme="majorBidi" w:hAnsiTheme="majorBidi" w:cstheme="majorBidi"/>
                <w:b/>
                <w:bCs/>
                <w:sz w:val="24"/>
                <w:szCs w:val="24"/>
              </w:rPr>
            </w:pPr>
            <w:r>
              <w:rPr>
                <w:rFonts w:asciiTheme="majorBidi" w:hAnsiTheme="majorBidi" w:cstheme="majorBidi"/>
                <w:b/>
                <w:bCs/>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9A2123" w:rsidRDefault="009A2123" w:rsidP="00651C5F">
            <w:pPr>
              <w:pStyle w:val="a3"/>
              <w:bidi w:val="0"/>
              <w:jc w:val="center"/>
              <w:rPr>
                <w:rFonts w:asciiTheme="majorBidi" w:hAnsiTheme="majorBidi" w:cstheme="majorBidi"/>
                <w:b/>
                <w:bCs/>
                <w:sz w:val="24"/>
                <w:szCs w:val="24"/>
              </w:rPr>
            </w:pPr>
            <w:r>
              <w:rPr>
                <w:rFonts w:asciiTheme="majorBidi" w:hAnsiTheme="majorBidi" w:cstheme="majorBidi"/>
                <w:b/>
                <w:bCs/>
                <w:sz w:val="24"/>
                <w:szCs w:val="24"/>
              </w:rPr>
              <w:t>Feasibilty = Total Cost/benefit</w:t>
            </w:r>
          </w:p>
        </w:tc>
      </w:tr>
      <w:tr w:rsidR="009A2123" w:rsidTr="00651C5F">
        <w:trPr>
          <w:jc w:val="center"/>
        </w:trPr>
        <w:tc>
          <w:tcPr>
            <w:tcW w:w="1951" w:type="dxa"/>
            <w:tcBorders>
              <w:top w:val="single" w:sz="4" w:space="0" w:color="auto"/>
              <w:left w:val="single" w:sz="4" w:space="0" w:color="auto"/>
              <w:bottom w:val="single" w:sz="4" w:space="0" w:color="auto"/>
              <w:right w:val="single" w:sz="4" w:space="0" w:color="auto"/>
            </w:tcBorders>
            <w:hideMark/>
          </w:tcPr>
          <w:p w:rsidR="009A2123" w:rsidRDefault="009A2123" w:rsidP="00651C5F">
            <w:pPr>
              <w:pStyle w:val="a3"/>
              <w:bidi w:val="0"/>
              <w:rPr>
                <w:rFonts w:asciiTheme="majorBidi" w:hAnsiTheme="majorBidi" w:cstheme="majorBidi"/>
                <w:sz w:val="24"/>
                <w:szCs w:val="24"/>
              </w:rPr>
            </w:pPr>
            <w:r>
              <w:rPr>
                <w:rFonts w:asciiTheme="majorBidi" w:hAnsiTheme="majorBidi" w:cstheme="majorBidi"/>
                <w:sz w:val="24"/>
                <w:szCs w:val="24"/>
              </w:rPr>
              <w:t>Fixed Cost</w:t>
            </w:r>
          </w:p>
        </w:tc>
        <w:tc>
          <w:tcPr>
            <w:tcW w:w="1418" w:type="dxa"/>
            <w:tcBorders>
              <w:top w:val="single" w:sz="4" w:space="0" w:color="auto"/>
              <w:left w:val="single" w:sz="4" w:space="0" w:color="auto"/>
              <w:bottom w:val="single" w:sz="4" w:space="0" w:color="auto"/>
              <w:right w:val="single" w:sz="4" w:space="0" w:color="auto"/>
            </w:tcBorders>
            <w:hideMark/>
          </w:tcPr>
          <w:p w:rsidR="009A2123" w:rsidRDefault="009A2123" w:rsidP="00651C5F">
            <w:pPr>
              <w:pStyle w:val="a3"/>
              <w:bidi w:val="0"/>
              <w:jc w:val="center"/>
              <w:rPr>
                <w:rFonts w:asciiTheme="majorBidi" w:hAnsiTheme="majorBidi" w:cstheme="majorBidi"/>
                <w:sz w:val="24"/>
                <w:szCs w:val="24"/>
              </w:rPr>
            </w:pPr>
            <w:r>
              <w:rPr>
                <w:rFonts w:asciiTheme="majorBidi" w:hAnsiTheme="majorBidi" w:cstheme="majorBidi"/>
                <w:sz w:val="24"/>
                <w:szCs w:val="24"/>
              </w:rPr>
              <w:t>2,000,000</w:t>
            </w:r>
          </w:p>
        </w:tc>
        <w:tc>
          <w:tcPr>
            <w:tcW w:w="1275" w:type="dxa"/>
            <w:tcBorders>
              <w:top w:val="single" w:sz="4" w:space="0" w:color="auto"/>
              <w:left w:val="single" w:sz="4" w:space="0" w:color="auto"/>
              <w:bottom w:val="single" w:sz="4" w:space="0" w:color="auto"/>
              <w:right w:val="single" w:sz="4" w:space="0" w:color="auto"/>
            </w:tcBorders>
            <w:hideMark/>
          </w:tcPr>
          <w:p w:rsidR="009A2123" w:rsidRDefault="009A2123" w:rsidP="00651C5F">
            <w:pPr>
              <w:pStyle w:val="a3"/>
              <w:bidi w:val="0"/>
              <w:jc w:val="center"/>
              <w:rPr>
                <w:rFonts w:asciiTheme="majorBidi" w:hAnsiTheme="majorBidi" w:cstheme="majorBidi"/>
                <w:sz w:val="24"/>
                <w:szCs w:val="24"/>
              </w:rPr>
            </w:pPr>
            <w:r>
              <w:rPr>
                <w:rFonts w:asciiTheme="majorBidi" w:hAnsiTheme="majorBidi" w:cstheme="majorBidi"/>
                <w:sz w:val="24"/>
                <w:szCs w:val="24"/>
              </w:rPr>
              <w:t>500,000</w:t>
            </w:r>
          </w:p>
        </w:tc>
        <w:tc>
          <w:tcPr>
            <w:tcW w:w="3544" w:type="dxa"/>
            <w:tcBorders>
              <w:top w:val="single" w:sz="4" w:space="0" w:color="auto"/>
              <w:left w:val="single" w:sz="4" w:space="0" w:color="auto"/>
              <w:bottom w:val="nil"/>
              <w:right w:val="single" w:sz="4" w:space="0" w:color="auto"/>
            </w:tcBorders>
          </w:tcPr>
          <w:p w:rsidR="009A2123" w:rsidRDefault="009A2123" w:rsidP="00651C5F">
            <w:pPr>
              <w:pStyle w:val="a3"/>
              <w:bidi w:val="0"/>
              <w:jc w:val="center"/>
              <w:rPr>
                <w:rFonts w:asciiTheme="majorBidi" w:hAnsiTheme="majorBidi" w:cstheme="majorBidi"/>
                <w:sz w:val="24"/>
                <w:szCs w:val="24"/>
              </w:rPr>
            </w:pPr>
          </w:p>
        </w:tc>
      </w:tr>
      <w:tr w:rsidR="009A2123" w:rsidTr="00651C5F">
        <w:trPr>
          <w:jc w:val="center"/>
        </w:trPr>
        <w:tc>
          <w:tcPr>
            <w:tcW w:w="1951" w:type="dxa"/>
            <w:tcBorders>
              <w:top w:val="single" w:sz="4" w:space="0" w:color="auto"/>
              <w:left w:val="single" w:sz="4" w:space="0" w:color="auto"/>
              <w:bottom w:val="single" w:sz="4" w:space="0" w:color="auto"/>
              <w:right w:val="single" w:sz="4" w:space="0" w:color="auto"/>
            </w:tcBorders>
            <w:hideMark/>
          </w:tcPr>
          <w:p w:rsidR="009A2123" w:rsidRDefault="009A2123" w:rsidP="00651C5F">
            <w:pPr>
              <w:pStyle w:val="a3"/>
              <w:bidi w:val="0"/>
              <w:rPr>
                <w:rFonts w:asciiTheme="majorBidi" w:hAnsiTheme="majorBidi" w:cstheme="majorBidi"/>
                <w:sz w:val="24"/>
                <w:szCs w:val="24"/>
              </w:rPr>
            </w:pPr>
            <w:r>
              <w:rPr>
                <w:rFonts w:asciiTheme="majorBidi" w:hAnsiTheme="majorBidi" w:cstheme="majorBidi"/>
                <w:sz w:val="24"/>
                <w:szCs w:val="24"/>
              </w:rPr>
              <w:t>Operational cost</w:t>
            </w:r>
          </w:p>
        </w:tc>
        <w:tc>
          <w:tcPr>
            <w:tcW w:w="1418" w:type="dxa"/>
            <w:tcBorders>
              <w:top w:val="single" w:sz="4" w:space="0" w:color="auto"/>
              <w:left w:val="single" w:sz="4" w:space="0" w:color="auto"/>
              <w:bottom w:val="single" w:sz="4" w:space="0" w:color="auto"/>
              <w:right w:val="single" w:sz="4" w:space="0" w:color="auto"/>
            </w:tcBorders>
            <w:hideMark/>
          </w:tcPr>
          <w:p w:rsidR="009A2123" w:rsidRDefault="009A2123" w:rsidP="00651C5F">
            <w:pPr>
              <w:pStyle w:val="a3"/>
              <w:bidi w:val="0"/>
              <w:jc w:val="center"/>
              <w:rPr>
                <w:rFonts w:asciiTheme="majorBidi" w:hAnsiTheme="majorBidi" w:cstheme="majorBidi"/>
                <w:sz w:val="24"/>
                <w:szCs w:val="24"/>
              </w:rPr>
            </w:pPr>
            <w:r>
              <w:rPr>
                <w:rFonts w:asciiTheme="majorBidi" w:hAnsiTheme="majorBidi" w:cstheme="majorBidi"/>
                <w:sz w:val="24"/>
                <w:szCs w:val="24"/>
              </w:rPr>
              <w:t>2,269,000</w:t>
            </w:r>
          </w:p>
        </w:tc>
        <w:tc>
          <w:tcPr>
            <w:tcW w:w="1275" w:type="dxa"/>
            <w:tcBorders>
              <w:top w:val="single" w:sz="4" w:space="0" w:color="auto"/>
              <w:left w:val="single" w:sz="4" w:space="0" w:color="auto"/>
              <w:bottom w:val="single" w:sz="4" w:space="0" w:color="auto"/>
              <w:right w:val="single" w:sz="4" w:space="0" w:color="auto"/>
            </w:tcBorders>
            <w:hideMark/>
          </w:tcPr>
          <w:p w:rsidR="009A2123" w:rsidRDefault="009A2123" w:rsidP="00651C5F">
            <w:pPr>
              <w:pStyle w:val="a3"/>
              <w:bidi w:val="0"/>
              <w:jc w:val="center"/>
              <w:rPr>
                <w:rFonts w:asciiTheme="majorBidi" w:hAnsiTheme="majorBidi" w:cstheme="majorBidi"/>
                <w:sz w:val="24"/>
                <w:szCs w:val="24"/>
                <w:lang w:bidi="ar-IQ"/>
              </w:rPr>
            </w:pPr>
            <w:r>
              <w:rPr>
                <w:rFonts w:asciiTheme="majorBidi" w:hAnsiTheme="majorBidi" w:cstheme="majorBidi"/>
                <w:sz w:val="24"/>
                <w:szCs w:val="24"/>
                <w:lang w:val="en-US" w:bidi="ar-IQ"/>
              </w:rPr>
              <w:t>567,260</w:t>
            </w:r>
          </w:p>
        </w:tc>
        <w:tc>
          <w:tcPr>
            <w:tcW w:w="3544" w:type="dxa"/>
            <w:tcBorders>
              <w:top w:val="nil"/>
              <w:left w:val="single" w:sz="4" w:space="0" w:color="auto"/>
              <w:bottom w:val="nil"/>
              <w:right w:val="single" w:sz="4" w:space="0" w:color="auto"/>
            </w:tcBorders>
            <w:hideMark/>
          </w:tcPr>
          <w:p w:rsidR="009A2123" w:rsidRDefault="009A2123" w:rsidP="00651C5F">
            <w:pPr>
              <w:pStyle w:val="a3"/>
              <w:bidi w:val="0"/>
              <w:jc w:val="center"/>
              <w:rPr>
                <w:rFonts w:asciiTheme="majorBidi" w:hAnsiTheme="majorBidi" w:cstheme="majorBidi"/>
                <w:sz w:val="24"/>
                <w:szCs w:val="24"/>
              </w:rPr>
            </w:pPr>
            <w:r>
              <w:rPr>
                <w:rFonts w:asciiTheme="majorBidi" w:hAnsiTheme="majorBidi" w:cstheme="majorBidi"/>
                <w:sz w:val="24"/>
                <w:szCs w:val="24"/>
                <w:lang w:bidi="ar-IQ"/>
              </w:rPr>
              <w:t>22.49%</w:t>
            </w:r>
          </w:p>
        </w:tc>
      </w:tr>
      <w:tr w:rsidR="009A2123" w:rsidTr="00651C5F">
        <w:trPr>
          <w:jc w:val="center"/>
        </w:trPr>
        <w:tc>
          <w:tcPr>
            <w:tcW w:w="1951" w:type="dxa"/>
            <w:tcBorders>
              <w:top w:val="single" w:sz="4" w:space="0" w:color="auto"/>
              <w:left w:val="single" w:sz="4" w:space="0" w:color="auto"/>
              <w:bottom w:val="single" w:sz="4" w:space="0" w:color="auto"/>
              <w:right w:val="single" w:sz="4" w:space="0" w:color="auto"/>
            </w:tcBorders>
            <w:hideMark/>
          </w:tcPr>
          <w:p w:rsidR="009A2123" w:rsidRDefault="009A2123" w:rsidP="00651C5F">
            <w:pPr>
              <w:pStyle w:val="a3"/>
              <w:bidi w:val="0"/>
              <w:rPr>
                <w:rFonts w:asciiTheme="majorBidi" w:hAnsiTheme="majorBidi" w:cstheme="majorBidi"/>
                <w:sz w:val="24"/>
                <w:szCs w:val="24"/>
              </w:rPr>
            </w:pPr>
            <w:r>
              <w:rPr>
                <w:rFonts w:asciiTheme="majorBidi" w:hAnsiTheme="majorBidi" w:cstheme="majorBidi"/>
                <w:sz w:val="24"/>
                <w:szCs w:val="24"/>
              </w:rPr>
              <w:t>Annual return</w:t>
            </w:r>
          </w:p>
        </w:tc>
        <w:tc>
          <w:tcPr>
            <w:tcW w:w="1418" w:type="dxa"/>
            <w:tcBorders>
              <w:top w:val="single" w:sz="4" w:space="0" w:color="auto"/>
              <w:left w:val="single" w:sz="4" w:space="0" w:color="auto"/>
              <w:bottom w:val="single" w:sz="4" w:space="0" w:color="auto"/>
              <w:right w:val="single" w:sz="4" w:space="0" w:color="auto"/>
            </w:tcBorders>
            <w:hideMark/>
          </w:tcPr>
          <w:p w:rsidR="009A2123" w:rsidRDefault="009A2123" w:rsidP="00651C5F">
            <w:pPr>
              <w:pStyle w:val="a3"/>
              <w:bidi w:val="0"/>
              <w:jc w:val="center"/>
              <w:rPr>
                <w:rFonts w:asciiTheme="majorBidi" w:hAnsiTheme="majorBidi" w:cstheme="majorBidi"/>
                <w:sz w:val="24"/>
                <w:szCs w:val="24"/>
              </w:rPr>
            </w:pPr>
            <w:r>
              <w:rPr>
                <w:rFonts w:asciiTheme="majorBidi" w:hAnsiTheme="majorBidi" w:cstheme="majorBidi"/>
                <w:sz w:val="24"/>
                <w:szCs w:val="24"/>
              </w:rPr>
              <w:t>960,260</w:t>
            </w:r>
          </w:p>
        </w:tc>
        <w:tc>
          <w:tcPr>
            <w:tcW w:w="1275" w:type="dxa"/>
            <w:tcBorders>
              <w:top w:val="single" w:sz="4" w:space="0" w:color="auto"/>
              <w:left w:val="single" w:sz="4" w:space="0" w:color="auto"/>
              <w:bottom w:val="single" w:sz="4" w:space="0" w:color="auto"/>
              <w:right w:val="single" w:sz="4" w:space="0" w:color="auto"/>
            </w:tcBorders>
            <w:hideMark/>
          </w:tcPr>
          <w:p w:rsidR="009A2123" w:rsidRDefault="009A2123" w:rsidP="00651C5F">
            <w:pPr>
              <w:pStyle w:val="a3"/>
              <w:bidi w:val="0"/>
              <w:jc w:val="center"/>
              <w:rPr>
                <w:rFonts w:asciiTheme="majorBidi" w:hAnsiTheme="majorBidi" w:cstheme="majorBidi"/>
                <w:sz w:val="24"/>
                <w:szCs w:val="24"/>
              </w:rPr>
            </w:pPr>
            <w:r>
              <w:rPr>
                <w:rFonts w:asciiTheme="majorBidi" w:hAnsiTheme="majorBidi" w:cstheme="majorBidi"/>
                <w:sz w:val="24"/>
                <w:szCs w:val="24"/>
                <w:lang w:bidi="ar-IQ"/>
              </w:rPr>
              <w:t>240,065</w:t>
            </w:r>
          </w:p>
        </w:tc>
        <w:tc>
          <w:tcPr>
            <w:tcW w:w="3544" w:type="dxa"/>
            <w:tcBorders>
              <w:top w:val="nil"/>
              <w:left w:val="single" w:sz="4" w:space="0" w:color="auto"/>
              <w:bottom w:val="single" w:sz="4" w:space="0" w:color="auto"/>
              <w:right w:val="single" w:sz="4" w:space="0" w:color="auto"/>
            </w:tcBorders>
          </w:tcPr>
          <w:p w:rsidR="009A2123" w:rsidRDefault="009A2123" w:rsidP="00651C5F">
            <w:pPr>
              <w:pStyle w:val="a3"/>
              <w:bidi w:val="0"/>
              <w:jc w:val="center"/>
              <w:rPr>
                <w:rFonts w:asciiTheme="majorBidi" w:hAnsiTheme="majorBidi" w:cstheme="majorBidi"/>
                <w:sz w:val="24"/>
                <w:szCs w:val="24"/>
              </w:rPr>
            </w:pPr>
          </w:p>
        </w:tc>
      </w:tr>
    </w:tbl>
    <w:p w:rsidR="009A2123" w:rsidRDefault="009A2123" w:rsidP="009A2123">
      <w:pPr>
        <w:bidi w:val="0"/>
        <w:rPr>
          <w:rFonts w:asciiTheme="majorBidi" w:hAnsiTheme="majorBidi" w:cstheme="majorBidi"/>
          <w:sz w:val="24"/>
          <w:szCs w:val="24"/>
        </w:rPr>
      </w:pPr>
      <w:r>
        <w:rPr>
          <w:rFonts w:asciiTheme="majorBidi" w:hAnsiTheme="majorBidi" w:cstheme="majorBidi"/>
          <w:sz w:val="24"/>
          <w:szCs w:val="24"/>
        </w:rPr>
        <w:t>Adoption of exchange rate $ 1 = Tl $ at current prices for 2017.</w:t>
      </w:r>
    </w:p>
    <w:p w:rsidR="009A2123" w:rsidRDefault="009A2123" w:rsidP="009A2123">
      <w:pPr>
        <w:bidi w:val="0"/>
        <w:spacing w:before="240"/>
        <w:jc w:val="center"/>
        <w:rPr>
          <w:rFonts w:asciiTheme="majorBidi" w:hAnsiTheme="majorBidi" w:cstheme="majorBidi"/>
          <w:b/>
          <w:bCs/>
          <w:sz w:val="24"/>
          <w:szCs w:val="24"/>
        </w:rPr>
      </w:pPr>
      <w:r>
        <w:rPr>
          <w:rFonts w:asciiTheme="majorBidi" w:hAnsiTheme="majorBidi" w:cstheme="majorBidi"/>
          <w:b/>
          <w:bCs/>
          <w:sz w:val="24"/>
          <w:szCs w:val="24"/>
        </w:rPr>
        <w:t>Table 3: Rreturn to Cost in 1</w:t>
      </w:r>
      <w:r>
        <w:rPr>
          <w:rFonts w:asciiTheme="majorBidi" w:hAnsiTheme="majorBidi" w:cstheme="majorBidi"/>
          <w:b/>
          <w:bCs/>
          <w:sz w:val="24"/>
          <w:szCs w:val="24"/>
          <w:vertAlign w:val="superscript"/>
        </w:rPr>
        <w:t>st</w:t>
      </w:r>
      <w:r>
        <w:rPr>
          <w:rFonts w:asciiTheme="majorBidi" w:hAnsiTheme="majorBidi" w:cstheme="majorBidi"/>
          <w:b/>
          <w:bCs/>
          <w:sz w:val="24"/>
          <w:szCs w:val="24"/>
        </w:rPr>
        <w:t xml:space="preserve"> year for 24,00 Heads </w:t>
      </w:r>
    </w:p>
    <w:tbl>
      <w:tblPr>
        <w:tblStyle w:val="a8"/>
        <w:tblW w:w="8188" w:type="dxa"/>
        <w:jc w:val="center"/>
        <w:tblInd w:w="0" w:type="dxa"/>
        <w:tblLook w:val="04A0" w:firstRow="1" w:lastRow="0" w:firstColumn="1" w:lastColumn="0" w:noHBand="0" w:noVBand="1"/>
      </w:tblPr>
      <w:tblGrid>
        <w:gridCol w:w="2093"/>
        <w:gridCol w:w="1417"/>
        <w:gridCol w:w="1304"/>
        <w:gridCol w:w="3374"/>
      </w:tblGrid>
      <w:tr w:rsidR="009A2123" w:rsidTr="00651C5F">
        <w:trPr>
          <w:jc w:val="center"/>
        </w:trPr>
        <w:tc>
          <w:tcPr>
            <w:tcW w:w="2093" w:type="dxa"/>
            <w:tcBorders>
              <w:top w:val="single" w:sz="4" w:space="0" w:color="auto"/>
              <w:left w:val="single" w:sz="4" w:space="0" w:color="auto"/>
              <w:bottom w:val="single" w:sz="4" w:space="0" w:color="auto"/>
              <w:right w:val="single" w:sz="4" w:space="0" w:color="auto"/>
            </w:tcBorders>
            <w:hideMark/>
          </w:tcPr>
          <w:p w:rsidR="009A2123" w:rsidRDefault="009A2123" w:rsidP="00651C5F">
            <w:pPr>
              <w:pStyle w:val="a3"/>
              <w:bidi w:val="0"/>
              <w:rPr>
                <w:rFonts w:asciiTheme="majorBidi" w:hAnsiTheme="majorBidi" w:cstheme="majorBidi"/>
                <w:b/>
                <w:bCs/>
                <w:sz w:val="24"/>
                <w:szCs w:val="24"/>
              </w:rPr>
            </w:pPr>
            <w:r>
              <w:rPr>
                <w:rFonts w:asciiTheme="majorBidi" w:hAnsiTheme="majorBidi" w:cstheme="majorBidi"/>
                <w:b/>
                <w:bCs/>
                <w:sz w:val="24"/>
                <w:szCs w:val="24"/>
              </w:rPr>
              <w:t>Benefit and Cost</w:t>
            </w:r>
          </w:p>
        </w:tc>
        <w:tc>
          <w:tcPr>
            <w:tcW w:w="1417" w:type="dxa"/>
            <w:tcBorders>
              <w:top w:val="single" w:sz="4" w:space="0" w:color="auto"/>
              <w:left w:val="single" w:sz="4" w:space="0" w:color="auto"/>
              <w:bottom w:val="single" w:sz="4" w:space="0" w:color="auto"/>
              <w:right w:val="single" w:sz="4" w:space="0" w:color="auto"/>
            </w:tcBorders>
            <w:hideMark/>
          </w:tcPr>
          <w:p w:rsidR="009A2123" w:rsidRDefault="009A2123" w:rsidP="00651C5F">
            <w:pPr>
              <w:pStyle w:val="a3"/>
              <w:bidi w:val="0"/>
              <w:jc w:val="center"/>
              <w:rPr>
                <w:rFonts w:asciiTheme="majorBidi" w:hAnsiTheme="majorBidi" w:cstheme="majorBidi"/>
                <w:b/>
                <w:bCs/>
                <w:sz w:val="24"/>
                <w:szCs w:val="24"/>
              </w:rPr>
            </w:pPr>
            <w:r>
              <w:rPr>
                <w:rFonts w:asciiTheme="majorBidi" w:hAnsiTheme="majorBidi" w:cstheme="majorBidi"/>
                <w:b/>
                <w:bCs/>
                <w:sz w:val="24"/>
                <w:szCs w:val="24"/>
              </w:rPr>
              <w:t>TL</w:t>
            </w:r>
          </w:p>
        </w:tc>
        <w:tc>
          <w:tcPr>
            <w:tcW w:w="1304" w:type="dxa"/>
            <w:tcBorders>
              <w:top w:val="single" w:sz="4" w:space="0" w:color="auto"/>
              <w:left w:val="single" w:sz="4" w:space="0" w:color="auto"/>
              <w:bottom w:val="single" w:sz="4" w:space="0" w:color="auto"/>
              <w:right w:val="single" w:sz="4" w:space="0" w:color="auto"/>
            </w:tcBorders>
            <w:hideMark/>
          </w:tcPr>
          <w:p w:rsidR="009A2123" w:rsidRDefault="009A2123" w:rsidP="00651C5F">
            <w:pPr>
              <w:pStyle w:val="a3"/>
              <w:bidi w:val="0"/>
              <w:jc w:val="center"/>
              <w:rPr>
                <w:rFonts w:asciiTheme="majorBidi" w:hAnsiTheme="majorBidi" w:cstheme="majorBidi"/>
                <w:b/>
                <w:bCs/>
                <w:sz w:val="24"/>
                <w:szCs w:val="24"/>
              </w:rPr>
            </w:pPr>
            <w:r>
              <w:rPr>
                <w:rFonts w:asciiTheme="majorBidi" w:hAnsiTheme="majorBidi" w:cstheme="majorBidi"/>
                <w:b/>
                <w:bCs/>
                <w:sz w:val="24"/>
                <w:szCs w:val="24"/>
              </w:rPr>
              <w:t>$</w:t>
            </w:r>
          </w:p>
        </w:tc>
        <w:tc>
          <w:tcPr>
            <w:tcW w:w="3374" w:type="dxa"/>
            <w:tcBorders>
              <w:top w:val="single" w:sz="4" w:space="0" w:color="auto"/>
              <w:left w:val="single" w:sz="4" w:space="0" w:color="auto"/>
              <w:bottom w:val="single" w:sz="4" w:space="0" w:color="auto"/>
              <w:right w:val="single" w:sz="4" w:space="0" w:color="auto"/>
            </w:tcBorders>
            <w:hideMark/>
          </w:tcPr>
          <w:p w:rsidR="009A2123" w:rsidRDefault="009A2123" w:rsidP="00651C5F">
            <w:pPr>
              <w:pStyle w:val="a3"/>
              <w:bidi w:val="0"/>
              <w:jc w:val="center"/>
              <w:rPr>
                <w:rFonts w:asciiTheme="majorBidi" w:hAnsiTheme="majorBidi" w:cstheme="majorBidi"/>
                <w:b/>
                <w:bCs/>
                <w:sz w:val="24"/>
                <w:szCs w:val="24"/>
              </w:rPr>
            </w:pPr>
            <w:r>
              <w:rPr>
                <w:rFonts w:asciiTheme="majorBidi" w:hAnsiTheme="majorBidi" w:cstheme="majorBidi"/>
                <w:b/>
                <w:bCs/>
                <w:sz w:val="24"/>
                <w:szCs w:val="24"/>
              </w:rPr>
              <w:t>Feasibilty = Total Cost/benefit</w:t>
            </w:r>
          </w:p>
        </w:tc>
      </w:tr>
      <w:tr w:rsidR="009A2123" w:rsidTr="00651C5F">
        <w:trPr>
          <w:jc w:val="center"/>
        </w:trPr>
        <w:tc>
          <w:tcPr>
            <w:tcW w:w="2093" w:type="dxa"/>
            <w:tcBorders>
              <w:top w:val="single" w:sz="4" w:space="0" w:color="auto"/>
              <w:left w:val="single" w:sz="4" w:space="0" w:color="auto"/>
              <w:bottom w:val="single" w:sz="4" w:space="0" w:color="auto"/>
              <w:right w:val="single" w:sz="4" w:space="0" w:color="auto"/>
            </w:tcBorders>
            <w:hideMark/>
          </w:tcPr>
          <w:p w:rsidR="009A2123" w:rsidRDefault="009A2123" w:rsidP="00651C5F">
            <w:pPr>
              <w:pStyle w:val="a3"/>
              <w:bidi w:val="0"/>
              <w:rPr>
                <w:rFonts w:asciiTheme="majorBidi" w:hAnsiTheme="majorBidi" w:cstheme="majorBidi"/>
                <w:sz w:val="24"/>
                <w:szCs w:val="24"/>
              </w:rPr>
            </w:pPr>
            <w:r>
              <w:rPr>
                <w:rFonts w:asciiTheme="majorBidi" w:hAnsiTheme="majorBidi" w:cstheme="majorBidi"/>
                <w:sz w:val="24"/>
                <w:szCs w:val="24"/>
              </w:rPr>
              <w:t>Fixed Cost</w:t>
            </w:r>
          </w:p>
        </w:tc>
        <w:tc>
          <w:tcPr>
            <w:tcW w:w="1417" w:type="dxa"/>
            <w:tcBorders>
              <w:top w:val="single" w:sz="4" w:space="0" w:color="auto"/>
              <w:left w:val="single" w:sz="4" w:space="0" w:color="auto"/>
              <w:bottom w:val="single" w:sz="4" w:space="0" w:color="auto"/>
              <w:right w:val="single" w:sz="4" w:space="0" w:color="auto"/>
            </w:tcBorders>
            <w:hideMark/>
          </w:tcPr>
          <w:p w:rsidR="009A2123" w:rsidRDefault="009A2123" w:rsidP="00651C5F">
            <w:pPr>
              <w:pStyle w:val="a3"/>
              <w:bidi w:val="0"/>
              <w:jc w:val="center"/>
              <w:rPr>
                <w:rFonts w:asciiTheme="majorBidi" w:hAnsiTheme="majorBidi" w:cstheme="majorBidi"/>
                <w:sz w:val="24"/>
                <w:szCs w:val="24"/>
              </w:rPr>
            </w:pPr>
            <w:r>
              <w:rPr>
                <w:rFonts w:asciiTheme="majorBidi" w:hAnsiTheme="majorBidi" w:cstheme="majorBidi"/>
                <w:sz w:val="24"/>
                <w:szCs w:val="24"/>
              </w:rPr>
              <w:t>192,000,000</w:t>
            </w:r>
          </w:p>
        </w:tc>
        <w:tc>
          <w:tcPr>
            <w:tcW w:w="1304" w:type="dxa"/>
            <w:tcBorders>
              <w:top w:val="single" w:sz="4" w:space="0" w:color="auto"/>
              <w:left w:val="single" w:sz="4" w:space="0" w:color="auto"/>
              <w:bottom w:val="single" w:sz="4" w:space="0" w:color="auto"/>
              <w:right w:val="single" w:sz="4" w:space="0" w:color="auto"/>
            </w:tcBorders>
            <w:hideMark/>
          </w:tcPr>
          <w:p w:rsidR="009A2123" w:rsidRDefault="009A2123" w:rsidP="00651C5F">
            <w:pPr>
              <w:pStyle w:val="a3"/>
              <w:bidi w:val="0"/>
              <w:jc w:val="center"/>
              <w:rPr>
                <w:rFonts w:asciiTheme="majorBidi" w:hAnsiTheme="majorBidi" w:cstheme="majorBidi"/>
                <w:sz w:val="24"/>
                <w:szCs w:val="24"/>
              </w:rPr>
            </w:pPr>
            <w:r>
              <w:rPr>
                <w:rFonts w:asciiTheme="majorBidi" w:hAnsiTheme="majorBidi" w:cstheme="majorBidi"/>
                <w:sz w:val="24"/>
                <w:szCs w:val="24"/>
              </w:rPr>
              <w:t>48,000,000</w:t>
            </w:r>
          </w:p>
        </w:tc>
        <w:tc>
          <w:tcPr>
            <w:tcW w:w="3374" w:type="dxa"/>
            <w:tcBorders>
              <w:top w:val="single" w:sz="4" w:space="0" w:color="auto"/>
              <w:left w:val="single" w:sz="4" w:space="0" w:color="auto"/>
              <w:bottom w:val="nil"/>
              <w:right w:val="single" w:sz="4" w:space="0" w:color="auto"/>
            </w:tcBorders>
          </w:tcPr>
          <w:p w:rsidR="009A2123" w:rsidRDefault="009A2123" w:rsidP="00651C5F">
            <w:pPr>
              <w:pStyle w:val="a3"/>
              <w:bidi w:val="0"/>
              <w:jc w:val="center"/>
              <w:rPr>
                <w:rFonts w:asciiTheme="majorBidi" w:hAnsiTheme="majorBidi" w:cstheme="majorBidi"/>
                <w:sz w:val="24"/>
                <w:szCs w:val="24"/>
              </w:rPr>
            </w:pPr>
          </w:p>
        </w:tc>
      </w:tr>
      <w:tr w:rsidR="009A2123" w:rsidTr="00651C5F">
        <w:trPr>
          <w:jc w:val="center"/>
        </w:trPr>
        <w:tc>
          <w:tcPr>
            <w:tcW w:w="2093" w:type="dxa"/>
            <w:tcBorders>
              <w:top w:val="single" w:sz="4" w:space="0" w:color="auto"/>
              <w:left w:val="single" w:sz="4" w:space="0" w:color="auto"/>
              <w:bottom w:val="single" w:sz="4" w:space="0" w:color="auto"/>
              <w:right w:val="single" w:sz="4" w:space="0" w:color="auto"/>
            </w:tcBorders>
            <w:hideMark/>
          </w:tcPr>
          <w:p w:rsidR="009A2123" w:rsidRDefault="009A2123" w:rsidP="00651C5F">
            <w:pPr>
              <w:pStyle w:val="a3"/>
              <w:bidi w:val="0"/>
              <w:rPr>
                <w:rFonts w:asciiTheme="majorBidi" w:hAnsiTheme="majorBidi" w:cstheme="majorBidi"/>
                <w:sz w:val="24"/>
                <w:szCs w:val="24"/>
              </w:rPr>
            </w:pPr>
            <w:r>
              <w:rPr>
                <w:rFonts w:asciiTheme="majorBidi" w:hAnsiTheme="majorBidi" w:cstheme="majorBidi"/>
                <w:sz w:val="24"/>
                <w:szCs w:val="24"/>
              </w:rPr>
              <w:t>Operational cost</w:t>
            </w:r>
          </w:p>
        </w:tc>
        <w:tc>
          <w:tcPr>
            <w:tcW w:w="1417" w:type="dxa"/>
            <w:tcBorders>
              <w:top w:val="single" w:sz="4" w:space="0" w:color="auto"/>
              <w:left w:val="single" w:sz="4" w:space="0" w:color="auto"/>
              <w:bottom w:val="single" w:sz="4" w:space="0" w:color="auto"/>
              <w:right w:val="single" w:sz="4" w:space="0" w:color="auto"/>
            </w:tcBorders>
            <w:hideMark/>
          </w:tcPr>
          <w:p w:rsidR="009A2123" w:rsidRDefault="009A2123" w:rsidP="00651C5F">
            <w:pPr>
              <w:pStyle w:val="a3"/>
              <w:bidi w:val="0"/>
              <w:jc w:val="center"/>
              <w:rPr>
                <w:rFonts w:asciiTheme="majorBidi" w:hAnsiTheme="majorBidi" w:cstheme="majorBidi"/>
                <w:sz w:val="24"/>
                <w:szCs w:val="24"/>
              </w:rPr>
            </w:pPr>
            <w:r>
              <w:rPr>
                <w:rFonts w:asciiTheme="majorBidi" w:hAnsiTheme="majorBidi" w:cstheme="majorBidi"/>
                <w:sz w:val="24"/>
                <w:szCs w:val="24"/>
              </w:rPr>
              <w:t>217,824,000</w:t>
            </w:r>
          </w:p>
        </w:tc>
        <w:tc>
          <w:tcPr>
            <w:tcW w:w="1304" w:type="dxa"/>
            <w:tcBorders>
              <w:top w:val="single" w:sz="4" w:space="0" w:color="auto"/>
              <w:left w:val="single" w:sz="4" w:space="0" w:color="auto"/>
              <w:bottom w:val="single" w:sz="4" w:space="0" w:color="auto"/>
              <w:right w:val="single" w:sz="4" w:space="0" w:color="auto"/>
            </w:tcBorders>
            <w:hideMark/>
          </w:tcPr>
          <w:p w:rsidR="009A2123" w:rsidRDefault="009A2123" w:rsidP="00651C5F">
            <w:pPr>
              <w:pStyle w:val="a3"/>
              <w:bidi w:val="0"/>
              <w:jc w:val="center"/>
              <w:rPr>
                <w:rFonts w:asciiTheme="majorBidi" w:hAnsiTheme="majorBidi" w:cstheme="majorBidi"/>
                <w:sz w:val="24"/>
                <w:szCs w:val="24"/>
                <w:lang w:bidi="ar-IQ"/>
              </w:rPr>
            </w:pPr>
            <w:r>
              <w:rPr>
                <w:rFonts w:asciiTheme="majorBidi" w:hAnsiTheme="majorBidi" w:cstheme="majorBidi"/>
                <w:sz w:val="24"/>
                <w:szCs w:val="24"/>
                <w:lang w:val="en-US" w:bidi="ar-IQ"/>
              </w:rPr>
              <w:t>54,456,000</w:t>
            </w:r>
          </w:p>
        </w:tc>
        <w:tc>
          <w:tcPr>
            <w:tcW w:w="3374" w:type="dxa"/>
            <w:tcBorders>
              <w:top w:val="nil"/>
              <w:left w:val="single" w:sz="4" w:space="0" w:color="auto"/>
              <w:bottom w:val="nil"/>
              <w:right w:val="single" w:sz="4" w:space="0" w:color="auto"/>
            </w:tcBorders>
            <w:hideMark/>
          </w:tcPr>
          <w:p w:rsidR="009A2123" w:rsidRDefault="009A2123" w:rsidP="00651C5F">
            <w:pPr>
              <w:pStyle w:val="a3"/>
              <w:bidi w:val="0"/>
              <w:jc w:val="center"/>
              <w:rPr>
                <w:rFonts w:asciiTheme="majorBidi" w:hAnsiTheme="majorBidi" w:cstheme="majorBidi"/>
                <w:sz w:val="24"/>
                <w:szCs w:val="24"/>
                <w:lang w:bidi="ar-IQ"/>
              </w:rPr>
            </w:pPr>
            <w:r>
              <w:rPr>
                <w:rFonts w:asciiTheme="majorBidi" w:hAnsiTheme="majorBidi" w:cstheme="majorBidi"/>
                <w:sz w:val="24"/>
                <w:szCs w:val="24"/>
                <w:lang w:bidi="ar-IQ"/>
              </w:rPr>
              <w:t>24.74%</w:t>
            </w:r>
          </w:p>
        </w:tc>
      </w:tr>
      <w:tr w:rsidR="009A2123" w:rsidTr="00651C5F">
        <w:trPr>
          <w:jc w:val="center"/>
        </w:trPr>
        <w:tc>
          <w:tcPr>
            <w:tcW w:w="2093" w:type="dxa"/>
            <w:tcBorders>
              <w:top w:val="single" w:sz="4" w:space="0" w:color="auto"/>
              <w:left w:val="single" w:sz="4" w:space="0" w:color="auto"/>
              <w:bottom w:val="single" w:sz="4" w:space="0" w:color="auto"/>
              <w:right w:val="single" w:sz="4" w:space="0" w:color="auto"/>
            </w:tcBorders>
            <w:hideMark/>
          </w:tcPr>
          <w:p w:rsidR="009A2123" w:rsidRDefault="009A2123" w:rsidP="00651C5F">
            <w:pPr>
              <w:pStyle w:val="a3"/>
              <w:bidi w:val="0"/>
              <w:rPr>
                <w:rFonts w:asciiTheme="majorBidi" w:hAnsiTheme="majorBidi" w:cstheme="majorBidi"/>
                <w:sz w:val="24"/>
                <w:szCs w:val="24"/>
              </w:rPr>
            </w:pPr>
            <w:r>
              <w:rPr>
                <w:rFonts w:asciiTheme="majorBidi" w:hAnsiTheme="majorBidi" w:cstheme="majorBidi"/>
                <w:sz w:val="24"/>
                <w:szCs w:val="24"/>
              </w:rPr>
              <w:t>Annual return</w:t>
            </w:r>
          </w:p>
        </w:tc>
        <w:tc>
          <w:tcPr>
            <w:tcW w:w="1417" w:type="dxa"/>
            <w:tcBorders>
              <w:top w:val="single" w:sz="4" w:space="0" w:color="auto"/>
              <w:left w:val="single" w:sz="4" w:space="0" w:color="auto"/>
              <w:bottom w:val="single" w:sz="4" w:space="0" w:color="auto"/>
              <w:right w:val="single" w:sz="4" w:space="0" w:color="auto"/>
            </w:tcBorders>
            <w:hideMark/>
          </w:tcPr>
          <w:p w:rsidR="009A2123" w:rsidRDefault="009A2123" w:rsidP="00651C5F">
            <w:pPr>
              <w:pStyle w:val="a3"/>
              <w:bidi w:val="0"/>
              <w:jc w:val="center"/>
              <w:rPr>
                <w:rFonts w:asciiTheme="majorBidi" w:hAnsiTheme="majorBidi" w:cstheme="majorBidi"/>
                <w:sz w:val="24"/>
                <w:szCs w:val="24"/>
              </w:rPr>
            </w:pPr>
            <w:r>
              <w:rPr>
                <w:rFonts w:asciiTheme="majorBidi" w:hAnsiTheme="majorBidi" w:cstheme="majorBidi"/>
                <w:sz w:val="24"/>
                <w:szCs w:val="24"/>
              </w:rPr>
              <w:t>92,184,960</w:t>
            </w:r>
          </w:p>
        </w:tc>
        <w:tc>
          <w:tcPr>
            <w:tcW w:w="1304" w:type="dxa"/>
            <w:tcBorders>
              <w:top w:val="single" w:sz="4" w:space="0" w:color="auto"/>
              <w:left w:val="single" w:sz="4" w:space="0" w:color="auto"/>
              <w:bottom w:val="single" w:sz="4" w:space="0" w:color="auto"/>
              <w:right w:val="single" w:sz="4" w:space="0" w:color="auto"/>
            </w:tcBorders>
            <w:hideMark/>
          </w:tcPr>
          <w:p w:rsidR="009A2123" w:rsidRDefault="009A2123" w:rsidP="00651C5F">
            <w:pPr>
              <w:pStyle w:val="a3"/>
              <w:bidi w:val="0"/>
              <w:jc w:val="center"/>
              <w:rPr>
                <w:rFonts w:asciiTheme="majorBidi" w:hAnsiTheme="majorBidi" w:cstheme="majorBidi"/>
                <w:sz w:val="24"/>
                <w:szCs w:val="24"/>
              </w:rPr>
            </w:pPr>
            <w:r>
              <w:rPr>
                <w:rFonts w:asciiTheme="majorBidi" w:hAnsiTheme="majorBidi" w:cstheme="majorBidi"/>
                <w:sz w:val="24"/>
                <w:szCs w:val="24"/>
                <w:lang w:bidi="ar-IQ"/>
              </w:rPr>
              <w:t>23,046,240</w:t>
            </w:r>
          </w:p>
        </w:tc>
        <w:tc>
          <w:tcPr>
            <w:tcW w:w="3374" w:type="dxa"/>
            <w:tcBorders>
              <w:top w:val="nil"/>
              <w:left w:val="single" w:sz="4" w:space="0" w:color="auto"/>
              <w:bottom w:val="single" w:sz="4" w:space="0" w:color="auto"/>
              <w:right w:val="single" w:sz="4" w:space="0" w:color="auto"/>
            </w:tcBorders>
          </w:tcPr>
          <w:p w:rsidR="009A2123" w:rsidRDefault="009A2123" w:rsidP="00651C5F">
            <w:pPr>
              <w:pStyle w:val="a3"/>
              <w:bidi w:val="0"/>
              <w:jc w:val="center"/>
              <w:rPr>
                <w:rFonts w:asciiTheme="majorBidi" w:hAnsiTheme="majorBidi" w:cstheme="majorBidi"/>
                <w:sz w:val="24"/>
                <w:szCs w:val="24"/>
              </w:rPr>
            </w:pPr>
          </w:p>
        </w:tc>
      </w:tr>
    </w:tbl>
    <w:p w:rsidR="009A2123" w:rsidRDefault="009A2123" w:rsidP="009A2123">
      <w:pPr>
        <w:bidi w:val="0"/>
        <w:rPr>
          <w:rFonts w:asciiTheme="majorBidi" w:hAnsiTheme="majorBidi" w:cstheme="majorBidi"/>
          <w:sz w:val="24"/>
          <w:szCs w:val="24"/>
        </w:rPr>
      </w:pPr>
      <w:r>
        <w:rPr>
          <w:rFonts w:asciiTheme="majorBidi" w:hAnsiTheme="majorBidi" w:cstheme="majorBidi"/>
          <w:sz w:val="24"/>
          <w:szCs w:val="24"/>
        </w:rPr>
        <w:t>Adoption of exchange rate $ 1 = Tl $ at current prices for 2017.</w:t>
      </w:r>
    </w:p>
    <w:p w:rsidR="009A2123" w:rsidRDefault="009A2123" w:rsidP="00453D0A">
      <w:pPr>
        <w:bidi w:val="0"/>
        <w:spacing w:line="240" w:lineRule="auto"/>
        <w:rPr>
          <w:rFonts w:asciiTheme="majorBidi" w:hAnsiTheme="majorBidi" w:cstheme="majorBidi"/>
          <w:sz w:val="24"/>
          <w:szCs w:val="24"/>
        </w:rPr>
      </w:pPr>
      <w:r>
        <w:rPr>
          <w:rFonts w:asciiTheme="majorBidi" w:hAnsiTheme="majorBidi" w:cstheme="majorBidi"/>
          <w:sz w:val="24"/>
          <w:szCs w:val="24"/>
        </w:rPr>
        <w:t>* There is capacity internalities (project size) estimated at 10% increase in returns between 250 heads and 24,000 heads.</w:t>
      </w:r>
    </w:p>
    <w:p w:rsidR="006024DF" w:rsidRPr="006024DF" w:rsidRDefault="006024DF" w:rsidP="00453D0A">
      <w:pPr>
        <w:bidi w:val="0"/>
        <w:spacing w:line="240" w:lineRule="auto"/>
        <w:rPr>
          <w:rFonts w:asciiTheme="majorBidi" w:hAnsiTheme="majorBidi" w:cstheme="majorBidi"/>
          <w:sz w:val="24"/>
          <w:szCs w:val="24"/>
          <w:rtl/>
          <w:lang w:val="en-US"/>
        </w:rPr>
      </w:pPr>
    </w:p>
    <w:p w:rsidR="006024DF" w:rsidRPr="00EA62F1" w:rsidRDefault="00EA62F1" w:rsidP="00EA62F1">
      <w:pPr>
        <w:pStyle w:val="a7"/>
        <w:numPr>
          <w:ilvl w:val="0"/>
          <w:numId w:val="1"/>
        </w:numPr>
        <w:bidi w:val="0"/>
        <w:spacing w:line="480" w:lineRule="auto"/>
        <w:rPr>
          <w:rFonts w:asciiTheme="majorBidi" w:hAnsiTheme="majorBidi" w:cstheme="majorBidi"/>
          <w:sz w:val="24"/>
          <w:szCs w:val="24"/>
          <w:rtl/>
        </w:rPr>
      </w:pPr>
      <w:r w:rsidRPr="00EA62F1">
        <w:rPr>
          <w:rFonts w:asciiTheme="majorBidi" w:hAnsiTheme="majorBidi" w:cstheme="majorBidi"/>
          <w:b/>
          <w:bCs/>
          <w:sz w:val="24"/>
          <w:szCs w:val="24"/>
        </w:rPr>
        <w:t>Conclusion</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According to the estimates of the Turkish Ministry of Agriculture and Livestock and the World Food Organization data for 2017, the average contribution of animal protein in the diet of Turkish citizen is lower than his peer's in developed countries. Relating cows meat, production decrease and a high tariff on imports will lead to prices increases. Therefore, the Turkish government represented by this Ministry aims to compensate for the shortage in the livestock sector and to double the amount of red meat consumption (from 11 to 20 kg per capita) over the next ten years. According to this fact it is planned to lower prices than current, which requires raising domestic production of (800 to 1440 thousand tons a year) an increase of 75%.</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The mentioned ministry plans to remedy the difference in the supply and demand balance in this sector via encouraging investment, offering a package of support to producers, including support for cows' food and health care, as well as a material incentive for production and various financing facilities for every project. Hence, the foreign investor has the opportunity to invest in an attractive sector with increasing demand, with limited supply, and with the support of the state, which increases profitability and increases the investment safety factor.</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It may be appropriate to propose</w:t>
      </w:r>
      <w:r w:rsidR="00F46465">
        <w:rPr>
          <w:rFonts w:asciiTheme="majorBidi" w:hAnsiTheme="majorBidi" w:cstheme="majorBidi"/>
          <w:sz w:val="24"/>
          <w:szCs w:val="24"/>
          <w:lang w:val="en-US" w:bidi="ar-IQ"/>
        </w:rPr>
        <w:t xml:space="preserve"> or suggest</w:t>
      </w:r>
      <w:r w:rsidRPr="006024DF">
        <w:rPr>
          <w:rFonts w:asciiTheme="majorBidi" w:hAnsiTheme="majorBidi" w:cstheme="majorBidi"/>
          <w:sz w:val="24"/>
          <w:szCs w:val="24"/>
          <w:lang w:val="en-US"/>
        </w:rPr>
        <w:t xml:space="preserve"> the establishment of a cattle farm in Turkey to start a first stage of 10,000 or 12,000 heads of cattle in the first half of the start of the project as a first stage followed by a second phase of the same number in the second half of the year, with 24,000 heads a year. At the end of the fifth year bringing the number to 120,000 cow heads</w:t>
      </w:r>
      <w:r w:rsidR="009A2123">
        <w:rPr>
          <w:rFonts w:asciiTheme="majorBidi" w:hAnsiTheme="majorBidi" w:cstheme="majorBidi"/>
          <w:sz w:val="24"/>
          <w:szCs w:val="24"/>
          <w:lang w:val="en-US"/>
        </w:rPr>
        <w:t xml:space="preserve"> (Tables 2, 3)</w:t>
      </w:r>
      <w:r w:rsidRPr="006024DF">
        <w:rPr>
          <w:rFonts w:asciiTheme="majorBidi" w:hAnsiTheme="majorBidi" w:cstheme="majorBidi"/>
          <w:sz w:val="24"/>
          <w:szCs w:val="24"/>
          <w:lang w:val="en-US"/>
        </w:rPr>
        <w:t>.</w:t>
      </w:r>
    </w:p>
    <w:p w:rsid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lastRenderedPageBreak/>
        <w:t>The total cost of a 24,000-head project is about $ 102.5 million, the first year for cattle farms, including the cost of purchasing this number of cows, about 50 million dollars imposing cow price is $ 2000. This is in addition to the costs of sugar and chicken fields, which need to be studied within a detailed feasibility study.</w:t>
      </w:r>
    </w:p>
    <w:p w:rsidR="00F46465" w:rsidRPr="00F46465" w:rsidRDefault="00F46465" w:rsidP="00F46465">
      <w:pPr>
        <w:bidi w:val="0"/>
        <w:spacing w:line="240" w:lineRule="auto"/>
        <w:rPr>
          <w:rFonts w:asciiTheme="majorBidi" w:hAnsiTheme="majorBidi" w:cstheme="majorBidi"/>
          <w:b/>
          <w:bCs/>
          <w:sz w:val="24"/>
          <w:szCs w:val="24"/>
          <w:lang w:val="en-US"/>
        </w:rPr>
      </w:pPr>
      <w:r w:rsidRPr="00F46465">
        <w:rPr>
          <w:rFonts w:asciiTheme="majorBidi" w:hAnsiTheme="majorBidi" w:cstheme="majorBidi"/>
          <w:b/>
          <w:bCs/>
          <w:sz w:val="24"/>
          <w:szCs w:val="24"/>
          <w:lang w:val="en-US"/>
        </w:rPr>
        <w:t>Recommendation</w:t>
      </w:r>
    </w:p>
    <w:p w:rsidR="00F46465" w:rsidRPr="006024DF" w:rsidRDefault="00F46465" w:rsidP="00F46465">
      <w:pPr>
        <w:bidi w:val="0"/>
        <w:spacing w:line="240" w:lineRule="auto"/>
        <w:rPr>
          <w:rFonts w:asciiTheme="majorBidi" w:hAnsiTheme="majorBidi" w:cstheme="majorBidi"/>
          <w:sz w:val="24"/>
          <w:szCs w:val="24"/>
          <w:lang w:val="en-US"/>
        </w:rPr>
      </w:pPr>
      <w:r w:rsidRPr="00F46465">
        <w:rPr>
          <w:rFonts w:asciiTheme="majorBidi" w:hAnsiTheme="majorBidi" w:cstheme="majorBidi"/>
          <w:sz w:val="24"/>
          <w:szCs w:val="24"/>
          <w:lang w:val="en-US"/>
        </w:rPr>
        <w:t xml:space="preserve">The study recommends </w:t>
      </w:r>
      <w:r>
        <w:rPr>
          <w:rFonts w:asciiTheme="majorBidi" w:hAnsiTheme="majorBidi" w:cstheme="majorBidi"/>
          <w:sz w:val="24"/>
          <w:szCs w:val="24"/>
          <w:lang w:val="en-US"/>
        </w:rPr>
        <w:t>of mak</w:t>
      </w:r>
      <w:r w:rsidRPr="00F46465">
        <w:rPr>
          <w:rFonts w:asciiTheme="majorBidi" w:hAnsiTheme="majorBidi" w:cstheme="majorBidi"/>
          <w:sz w:val="24"/>
          <w:szCs w:val="24"/>
          <w:lang w:val="en-US"/>
        </w:rPr>
        <w:t xml:space="preserve">ing the decision to invest in livestock, adopting a project and starting the foundation once the license specifications have been completed, and the allocation of land </w:t>
      </w:r>
      <w:r>
        <w:rPr>
          <w:rFonts w:asciiTheme="majorBidi" w:hAnsiTheme="majorBidi" w:cstheme="majorBidi"/>
          <w:sz w:val="24"/>
          <w:szCs w:val="24"/>
          <w:lang w:val="en-US"/>
        </w:rPr>
        <w:t xml:space="preserve">required </w:t>
      </w:r>
      <w:r w:rsidRPr="00F46465">
        <w:rPr>
          <w:rFonts w:asciiTheme="majorBidi" w:hAnsiTheme="majorBidi" w:cstheme="majorBidi"/>
          <w:sz w:val="24"/>
          <w:szCs w:val="24"/>
          <w:lang w:val="en-US"/>
        </w:rPr>
        <w:t xml:space="preserve">and the possible financing by the ownership guarantee </w:t>
      </w:r>
      <w:r>
        <w:rPr>
          <w:rFonts w:asciiTheme="majorBidi" w:hAnsiTheme="majorBidi" w:cstheme="majorBidi"/>
          <w:sz w:val="24"/>
          <w:szCs w:val="24"/>
          <w:lang w:val="en-US"/>
        </w:rPr>
        <w:t>from</w:t>
      </w:r>
      <w:r w:rsidRPr="00F46465">
        <w:rPr>
          <w:rFonts w:asciiTheme="majorBidi" w:hAnsiTheme="majorBidi" w:cstheme="majorBidi"/>
          <w:sz w:val="24"/>
          <w:szCs w:val="24"/>
          <w:lang w:val="en-US"/>
        </w:rPr>
        <w:t xml:space="preserve"> the necessary declaration to the infrastructure and metadata, as well as research and development, address</w:t>
      </w:r>
      <w:r>
        <w:rPr>
          <w:rFonts w:asciiTheme="majorBidi" w:hAnsiTheme="majorBidi" w:cstheme="majorBidi"/>
          <w:sz w:val="24"/>
          <w:szCs w:val="24"/>
          <w:lang w:val="en-US"/>
        </w:rPr>
        <w:t>ing</w:t>
      </w:r>
      <w:r w:rsidRPr="00F46465">
        <w:rPr>
          <w:rFonts w:asciiTheme="majorBidi" w:hAnsiTheme="majorBidi" w:cstheme="majorBidi"/>
          <w:sz w:val="24"/>
          <w:szCs w:val="24"/>
          <w:lang w:val="en-US"/>
        </w:rPr>
        <w:t xml:space="preserve"> the </w:t>
      </w:r>
      <w:r>
        <w:rPr>
          <w:rFonts w:asciiTheme="majorBidi" w:hAnsiTheme="majorBidi" w:cstheme="majorBidi"/>
          <w:sz w:val="24"/>
          <w:szCs w:val="24"/>
          <w:lang w:val="en-US"/>
        </w:rPr>
        <w:t>D</w:t>
      </w:r>
      <w:r w:rsidRPr="00F46465">
        <w:rPr>
          <w:rFonts w:asciiTheme="majorBidi" w:hAnsiTheme="majorBidi" w:cstheme="majorBidi"/>
          <w:sz w:val="24"/>
          <w:szCs w:val="24"/>
          <w:lang w:val="en-US"/>
        </w:rPr>
        <w:t xml:space="preserve">etailed </w:t>
      </w:r>
      <w:r>
        <w:rPr>
          <w:rFonts w:asciiTheme="majorBidi" w:hAnsiTheme="majorBidi" w:cstheme="majorBidi"/>
          <w:sz w:val="24"/>
          <w:szCs w:val="24"/>
          <w:lang w:val="en-US"/>
        </w:rPr>
        <w:t>F</w:t>
      </w:r>
      <w:r w:rsidRPr="00F46465">
        <w:rPr>
          <w:rFonts w:asciiTheme="majorBidi" w:hAnsiTheme="majorBidi" w:cstheme="majorBidi"/>
          <w:sz w:val="24"/>
          <w:szCs w:val="24"/>
          <w:lang w:val="en-US"/>
        </w:rPr>
        <w:t xml:space="preserve">easibility for this purpose </w:t>
      </w:r>
      <w:r>
        <w:rPr>
          <w:rFonts w:asciiTheme="majorBidi" w:hAnsiTheme="majorBidi" w:cstheme="majorBidi"/>
          <w:sz w:val="24"/>
          <w:szCs w:val="24"/>
          <w:lang w:val="en-US"/>
        </w:rPr>
        <w:t>o</w:t>
      </w:r>
      <w:r w:rsidRPr="00F46465">
        <w:rPr>
          <w:rFonts w:asciiTheme="majorBidi" w:hAnsiTheme="majorBidi" w:cstheme="majorBidi"/>
          <w:sz w:val="24"/>
          <w:szCs w:val="24"/>
          <w:lang w:val="en-US"/>
        </w:rPr>
        <w:t xml:space="preserve">f maintaining accuracy </w:t>
      </w:r>
      <w:r>
        <w:rPr>
          <w:rFonts w:asciiTheme="majorBidi" w:hAnsiTheme="majorBidi" w:cstheme="majorBidi"/>
          <w:sz w:val="24"/>
          <w:szCs w:val="24"/>
          <w:lang w:val="en-US"/>
        </w:rPr>
        <w:t>of</w:t>
      </w:r>
      <w:r w:rsidRPr="00F46465">
        <w:rPr>
          <w:rFonts w:asciiTheme="majorBidi" w:hAnsiTheme="majorBidi" w:cstheme="majorBidi"/>
          <w:sz w:val="24"/>
          <w:szCs w:val="24"/>
          <w:lang w:val="en-US"/>
        </w:rPr>
        <w:t xml:space="preserve"> the financial and investment situation.</w:t>
      </w:r>
    </w:p>
    <w:p w:rsidR="006024DF" w:rsidRPr="00EA62F1" w:rsidRDefault="006024DF" w:rsidP="00453D0A">
      <w:pPr>
        <w:bidi w:val="0"/>
        <w:spacing w:line="240" w:lineRule="auto"/>
        <w:rPr>
          <w:rFonts w:asciiTheme="majorBidi" w:hAnsiTheme="majorBidi" w:cstheme="majorBidi"/>
          <w:b/>
          <w:bCs/>
          <w:sz w:val="24"/>
          <w:szCs w:val="24"/>
          <w:lang w:val="en-US"/>
        </w:rPr>
      </w:pPr>
      <w:r w:rsidRPr="00EA62F1">
        <w:rPr>
          <w:rFonts w:asciiTheme="majorBidi" w:hAnsiTheme="majorBidi" w:cstheme="majorBidi"/>
          <w:b/>
          <w:bCs/>
          <w:sz w:val="24"/>
          <w:szCs w:val="24"/>
          <w:lang w:val="en-US"/>
        </w:rPr>
        <w:t xml:space="preserve">Requirements of Detailed Feasibility Study </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An evaluation study of the project, directly before the commencement of production work.</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Detailed feasibility study requires detailed and actual information:</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Cost of land if it is a property. If it is rent, the value is zero. Annual rent is calculated as part of variable costs, not fixed costs.</w:t>
      </w:r>
    </w:p>
    <w:p w:rsidR="006024DF" w:rsidRPr="006024DF" w:rsidRDefault="006024DF" w:rsidP="00453D0A">
      <w:pPr>
        <w:bidi w:val="0"/>
        <w:spacing w:line="240" w:lineRule="auto"/>
        <w:rPr>
          <w:rFonts w:asciiTheme="majorBidi" w:hAnsiTheme="majorBidi" w:cstheme="majorBidi"/>
          <w:sz w:val="24"/>
          <w:szCs w:val="24"/>
          <w:rtl/>
          <w:lang w:val="en-US"/>
        </w:rPr>
      </w:pPr>
      <w:r w:rsidRPr="006024DF">
        <w:rPr>
          <w:rFonts w:asciiTheme="majorBidi" w:hAnsiTheme="majorBidi" w:cstheme="majorBidi"/>
          <w:sz w:val="24"/>
          <w:szCs w:val="24"/>
          <w:lang w:val="en-US"/>
        </w:rPr>
        <w:t>The cost of construction for the accommodation and abattoir of animals such as barns, feeding yards, warehouses, dairy collection and factories, departmental buildings, water network costs, sewage systems, water tanks, and a power grid. Annual depreciation 5%.</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The cost of machinery and equipment, the generators of electric power (spare in the case of dependence on the electric power of the state, as well as agricultural tractors or fenders, trailers and work trucks for the distribution of feed and the transfer of products and refrigerated trucks with refrigerated stores and finally production tools such as lactating bactuses and hygiene tools, etc. Depreciation 10%.</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Transportation such as pick-ups cars and buses. Depreciation 20%.</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Cattle Dying for natural reasons, depletion with health care accounts for 2% of their value.</w:t>
      </w:r>
    </w:p>
    <w:p w:rsidR="00F46465" w:rsidRDefault="00F46465" w:rsidP="00F46465">
      <w:pPr>
        <w:bidi w:val="0"/>
        <w:spacing w:line="240" w:lineRule="auto"/>
        <w:rPr>
          <w:rFonts w:asciiTheme="majorBidi" w:hAnsiTheme="majorBidi" w:cstheme="majorBidi"/>
          <w:sz w:val="24"/>
          <w:szCs w:val="24"/>
          <w:lang w:val="en-US"/>
        </w:rPr>
      </w:pPr>
      <w:r>
        <w:rPr>
          <w:rFonts w:asciiTheme="majorBidi" w:hAnsiTheme="majorBidi" w:cstheme="majorBidi"/>
          <w:sz w:val="24"/>
          <w:szCs w:val="24"/>
          <w:lang w:val="en-US"/>
        </w:rPr>
        <w:t>For</w:t>
      </w:r>
      <w:r w:rsidR="006024DF" w:rsidRPr="006024DF">
        <w:rPr>
          <w:rFonts w:asciiTheme="majorBidi" w:hAnsiTheme="majorBidi" w:cstheme="majorBidi"/>
          <w:sz w:val="24"/>
          <w:szCs w:val="24"/>
          <w:lang w:val="en-US"/>
        </w:rPr>
        <w:t xml:space="preserve"> variable costs</w:t>
      </w:r>
      <w:r>
        <w:rPr>
          <w:rFonts w:asciiTheme="majorBidi" w:hAnsiTheme="majorBidi" w:cstheme="majorBidi"/>
          <w:sz w:val="24"/>
          <w:szCs w:val="24"/>
          <w:lang w:val="en-US"/>
        </w:rPr>
        <w:t>:</w:t>
      </w:r>
    </w:p>
    <w:p w:rsidR="006024DF" w:rsidRPr="006024DF" w:rsidRDefault="00F46465" w:rsidP="00F46465">
      <w:pPr>
        <w:bidi w:val="0"/>
        <w:spacing w:line="240" w:lineRule="auto"/>
        <w:rPr>
          <w:rFonts w:asciiTheme="majorBidi" w:hAnsiTheme="majorBidi" w:cstheme="majorBidi"/>
          <w:sz w:val="24"/>
          <w:szCs w:val="24"/>
          <w:lang w:val="en-US"/>
        </w:rPr>
      </w:pPr>
      <w:r>
        <w:rPr>
          <w:rFonts w:asciiTheme="majorBidi" w:hAnsiTheme="majorBidi" w:cstheme="majorBidi"/>
          <w:sz w:val="24"/>
          <w:szCs w:val="24"/>
          <w:lang w:val="en-US"/>
        </w:rPr>
        <w:t>A</w:t>
      </w:r>
      <w:r w:rsidR="00837DB3" w:rsidRPr="00837DB3">
        <w:rPr>
          <w:rFonts w:asciiTheme="majorBidi" w:hAnsiTheme="majorBidi" w:cstheme="majorBidi"/>
          <w:sz w:val="24"/>
          <w:szCs w:val="24"/>
          <w:lang w:val="en-US"/>
        </w:rPr>
        <w:t>nnually</w:t>
      </w:r>
      <w:r w:rsidR="00837DB3">
        <w:rPr>
          <w:rFonts w:asciiTheme="majorBidi" w:hAnsiTheme="majorBidi" w:cstheme="majorBidi"/>
          <w:sz w:val="24"/>
          <w:szCs w:val="24"/>
          <w:lang w:val="en-US"/>
        </w:rPr>
        <w:t xml:space="preserve"> </w:t>
      </w:r>
      <w:r w:rsidR="006024DF" w:rsidRPr="006024DF">
        <w:rPr>
          <w:rFonts w:asciiTheme="majorBidi" w:hAnsiTheme="majorBidi" w:cstheme="majorBidi"/>
          <w:sz w:val="24"/>
          <w:szCs w:val="24"/>
          <w:lang w:val="en-US"/>
        </w:rPr>
        <w:t xml:space="preserve">consumed feed costs </w:t>
      </w:r>
    </w:p>
    <w:p w:rsidR="006024DF" w:rsidRPr="006024DF" w:rsidRDefault="00F46465" w:rsidP="00453D0A">
      <w:pPr>
        <w:bidi w:val="0"/>
        <w:spacing w:line="240" w:lineRule="auto"/>
        <w:rPr>
          <w:rFonts w:asciiTheme="majorBidi" w:hAnsiTheme="majorBidi" w:cstheme="majorBidi"/>
          <w:sz w:val="24"/>
          <w:szCs w:val="24"/>
          <w:lang w:val="en-US"/>
        </w:rPr>
      </w:pPr>
      <w:r>
        <w:rPr>
          <w:rFonts w:asciiTheme="majorBidi" w:hAnsiTheme="majorBidi" w:cstheme="majorBidi"/>
          <w:sz w:val="24"/>
          <w:szCs w:val="24"/>
          <w:lang w:val="en-US"/>
        </w:rPr>
        <w:t>A</w:t>
      </w:r>
      <w:r w:rsidR="006024DF" w:rsidRPr="006024DF">
        <w:rPr>
          <w:rFonts w:asciiTheme="majorBidi" w:hAnsiTheme="majorBidi" w:cstheme="majorBidi"/>
          <w:sz w:val="24"/>
          <w:szCs w:val="24"/>
          <w:lang w:val="en-US"/>
        </w:rPr>
        <w:t xml:space="preserve">nnual wages and salaries of employees </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Annual medical care costs and allowances.</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Annual electricity costs and fuels of all types</w:t>
      </w:r>
    </w:p>
    <w:p w:rsidR="006024DF" w:rsidRPr="006024DF"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Cost of tools and spare parts</w:t>
      </w:r>
    </w:p>
    <w:p w:rsidR="00134C6D" w:rsidRDefault="006024DF" w:rsidP="00453D0A">
      <w:pPr>
        <w:bidi w:val="0"/>
        <w:spacing w:line="240" w:lineRule="auto"/>
        <w:rPr>
          <w:rFonts w:asciiTheme="majorBidi" w:hAnsiTheme="majorBidi" w:cstheme="majorBidi"/>
          <w:sz w:val="24"/>
          <w:szCs w:val="24"/>
          <w:lang w:val="en-US"/>
        </w:rPr>
      </w:pPr>
      <w:r w:rsidRPr="006024DF">
        <w:rPr>
          <w:rFonts w:asciiTheme="majorBidi" w:hAnsiTheme="majorBidi" w:cstheme="majorBidi"/>
          <w:sz w:val="24"/>
          <w:szCs w:val="24"/>
          <w:lang w:val="en-US"/>
        </w:rPr>
        <w:t>Taxes and insurance.</w:t>
      </w:r>
    </w:p>
    <w:p w:rsidR="00EA62F1" w:rsidRDefault="00EA62F1" w:rsidP="00F46465">
      <w:pPr>
        <w:bidi w:val="0"/>
        <w:spacing w:line="240" w:lineRule="auto"/>
        <w:rPr>
          <w:rFonts w:asciiTheme="majorBidi" w:hAnsiTheme="majorBidi" w:cstheme="majorBidi"/>
          <w:sz w:val="20"/>
          <w:szCs w:val="20"/>
        </w:rPr>
      </w:pPr>
      <w:r>
        <w:rPr>
          <w:rFonts w:asciiTheme="majorBidi" w:hAnsiTheme="majorBidi" w:cstheme="majorBidi"/>
          <w:sz w:val="20"/>
          <w:szCs w:val="20"/>
        </w:rPr>
        <w:t xml:space="preserve">  . </w:t>
      </w:r>
    </w:p>
    <w:p w:rsidR="00045CAA" w:rsidRDefault="00045CAA" w:rsidP="00EA62F1">
      <w:pPr>
        <w:bidi w:val="0"/>
        <w:spacing w:before="240"/>
        <w:rPr>
          <w:rFonts w:asciiTheme="majorBidi" w:hAnsiTheme="majorBidi" w:cstheme="majorBidi"/>
          <w:b/>
          <w:bCs/>
          <w:sz w:val="26"/>
          <w:szCs w:val="26"/>
        </w:rPr>
      </w:pPr>
    </w:p>
    <w:p w:rsidR="00045CAA" w:rsidRDefault="00045CAA" w:rsidP="00045CAA">
      <w:pPr>
        <w:bidi w:val="0"/>
        <w:spacing w:before="240"/>
        <w:rPr>
          <w:rFonts w:asciiTheme="majorBidi" w:hAnsiTheme="majorBidi" w:cstheme="majorBidi"/>
          <w:b/>
          <w:bCs/>
          <w:sz w:val="26"/>
          <w:szCs w:val="26"/>
        </w:rPr>
      </w:pPr>
    </w:p>
    <w:p w:rsidR="00045CAA" w:rsidRDefault="00045CAA" w:rsidP="00045CAA">
      <w:pPr>
        <w:bidi w:val="0"/>
        <w:spacing w:before="240"/>
        <w:rPr>
          <w:rFonts w:asciiTheme="majorBidi" w:hAnsiTheme="majorBidi" w:cstheme="majorBidi"/>
          <w:b/>
          <w:bCs/>
          <w:sz w:val="26"/>
          <w:szCs w:val="26"/>
        </w:rPr>
      </w:pPr>
    </w:p>
    <w:p w:rsidR="00EA62F1" w:rsidRDefault="00EA62F1" w:rsidP="00045CAA">
      <w:pPr>
        <w:bidi w:val="0"/>
        <w:spacing w:before="240"/>
        <w:rPr>
          <w:rFonts w:asciiTheme="majorBidi" w:hAnsiTheme="majorBidi" w:cstheme="majorBidi"/>
          <w:b/>
          <w:bCs/>
          <w:sz w:val="26"/>
          <w:szCs w:val="26"/>
        </w:rPr>
      </w:pPr>
      <w:r>
        <w:rPr>
          <w:rFonts w:asciiTheme="majorBidi" w:hAnsiTheme="majorBidi" w:cstheme="majorBidi"/>
          <w:b/>
          <w:bCs/>
          <w:sz w:val="26"/>
          <w:szCs w:val="26"/>
        </w:rPr>
        <w:t>References</w:t>
      </w:r>
    </w:p>
    <w:p w:rsidR="00635A1A" w:rsidRPr="00045CAA" w:rsidRDefault="00635A1A" w:rsidP="00635A1A">
      <w:pPr>
        <w:pStyle w:val="a3"/>
        <w:bidi w:val="0"/>
        <w:spacing w:before="240"/>
        <w:ind w:left="284" w:hanging="284"/>
        <w:jc w:val="both"/>
        <w:rPr>
          <w:rFonts w:asciiTheme="majorBidi" w:hAnsiTheme="majorBidi" w:cstheme="majorBidi"/>
          <w:sz w:val="20"/>
          <w:szCs w:val="20"/>
        </w:rPr>
      </w:pPr>
      <w:r w:rsidRPr="00045CAA">
        <w:rPr>
          <w:rStyle w:val="entry-author"/>
          <w:rFonts w:asciiTheme="majorBidi" w:hAnsiTheme="majorBidi" w:cstheme="majorBidi"/>
        </w:rPr>
        <w:t xml:space="preserve">A., </w:t>
      </w:r>
      <w:hyperlink r:id="rId12" w:history="1">
        <w:r w:rsidRPr="00045CAA">
          <w:rPr>
            <w:rStyle w:val="entry-author-name"/>
            <w:rFonts w:asciiTheme="majorBidi" w:hAnsiTheme="majorBidi" w:cstheme="majorBidi"/>
          </w:rPr>
          <w:t>Akinbobola</w:t>
        </w:r>
      </w:hyperlink>
      <w:r w:rsidRPr="00045CAA">
        <w:rPr>
          <w:rFonts w:asciiTheme="majorBidi" w:hAnsiTheme="majorBidi" w:cstheme="majorBidi"/>
        </w:rPr>
        <w:t xml:space="preserve"> (2019) "How to Conduct a Feasibility Study for a New Livestock Farm," </w:t>
      </w:r>
      <w:r w:rsidRPr="00045CAA">
        <w:rPr>
          <w:rFonts w:asciiTheme="majorBidi" w:hAnsiTheme="majorBidi" w:cstheme="majorBidi"/>
          <w:color w:val="000000"/>
          <w:shd w:val="clear" w:color="auto" w:fill="FFFFFF"/>
        </w:rPr>
        <w:t>Livestocking,</w:t>
      </w:r>
      <w:r w:rsidRPr="00045CAA">
        <w:rPr>
          <w:rFonts w:asciiTheme="majorBidi" w:hAnsiTheme="majorBidi" w:cstheme="majorBidi"/>
        </w:rPr>
        <w:t xml:space="preserve"> January 30, 2019: </w:t>
      </w:r>
      <w:hyperlink r:id="rId13" w:history="1">
        <w:r w:rsidRPr="00045CAA">
          <w:rPr>
            <w:rStyle w:val="Hyperlink"/>
            <w:rFonts w:asciiTheme="majorBidi" w:hAnsiTheme="majorBidi" w:cstheme="majorBidi"/>
            <w:sz w:val="20"/>
            <w:szCs w:val="20"/>
          </w:rPr>
          <w:t>https://www.livestocking.net/conduct-a-feasibility-study-livestock-farm-business</w:t>
        </w:r>
      </w:hyperlink>
    </w:p>
    <w:p w:rsidR="00635A1A" w:rsidRPr="00045CAA" w:rsidRDefault="00635A1A" w:rsidP="00635A1A">
      <w:pPr>
        <w:pStyle w:val="a3"/>
        <w:bidi w:val="0"/>
        <w:spacing w:before="240"/>
        <w:ind w:left="284" w:hanging="284"/>
        <w:jc w:val="both"/>
        <w:rPr>
          <w:rFonts w:asciiTheme="majorBidi" w:hAnsiTheme="majorBidi" w:cstheme="majorBidi"/>
        </w:rPr>
      </w:pPr>
      <w:r w:rsidRPr="00045CAA">
        <w:rPr>
          <w:rFonts w:asciiTheme="majorBidi" w:hAnsiTheme="majorBidi" w:cstheme="majorBidi"/>
        </w:rPr>
        <w:t>Curtis, Kynda R., et al (2007) "Locally Produced Livestock and Marketing Feasibility Assessment" Technical Report UCED-2006. University of Nevada, Reno:</w:t>
      </w:r>
    </w:p>
    <w:p w:rsidR="00635A1A" w:rsidRPr="00045CAA" w:rsidRDefault="005C208E" w:rsidP="00635A1A">
      <w:pPr>
        <w:pStyle w:val="a3"/>
        <w:bidi w:val="0"/>
        <w:ind w:left="284"/>
        <w:jc w:val="both"/>
        <w:rPr>
          <w:rFonts w:asciiTheme="majorBidi" w:hAnsiTheme="majorBidi" w:cstheme="majorBidi"/>
          <w:sz w:val="20"/>
          <w:szCs w:val="20"/>
          <w:lang w:val="en-US"/>
        </w:rPr>
      </w:pPr>
      <w:hyperlink r:id="rId14" w:history="1">
        <w:r w:rsidR="00635A1A" w:rsidRPr="00045CAA">
          <w:rPr>
            <w:rStyle w:val="Hyperlink"/>
            <w:rFonts w:asciiTheme="majorBidi" w:hAnsiTheme="majorBidi" w:cstheme="majorBidi"/>
            <w:sz w:val="20"/>
            <w:szCs w:val="20"/>
          </w:rPr>
          <w:t>http://cecentralsierra.ucanr.org/files/114199.pdf</w:t>
        </w:r>
      </w:hyperlink>
      <w:r w:rsidR="00635A1A" w:rsidRPr="00045CAA">
        <w:rPr>
          <w:rFonts w:asciiTheme="majorBidi" w:hAnsiTheme="majorBidi" w:cstheme="majorBidi"/>
          <w:sz w:val="20"/>
          <w:szCs w:val="20"/>
        </w:rPr>
        <w:t xml:space="preserve"> </w:t>
      </w:r>
    </w:p>
    <w:p w:rsidR="00635A1A" w:rsidRPr="00045CAA" w:rsidRDefault="00635A1A" w:rsidP="00635A1A">
      <w:pPr>
        <w:pStyle w:val="a3"/>
        <w:bidi w:val="0"/>
        <w:spacing w:before="240"/>
        <w:ind w:left="284" w:hanging="284"/>
        <w:jc w:val="both"/>
        <w:rPr>
          <w:rFonts w:asciiTheme="majorBidi" w:hAnsiTheme="majorBidi" w:cstheme="majorBidi"/>
          <w:lang w:val="en-US"/>
        </w:rPr>
      </w:pPr>
      <w:r w:rsidRPr="00045CAA">
        <w:rPr>
          <w:rFonts w:asciiTheme="majorBidi" w:hAnsiTheme="majorBidi" w:cstheme="majorBidi"/>
          <w:lang w:val="en-US" w:bidi="ar-IQ"/>
        </w:rPr>
        <w:t>Daily Sabah Journal:</w:t>
      </w:r>
      <w:r w:rsidRPr="00045CAA">
        <w:rPr>
          <w:rFonts w:asciiTheme="majorBidi" w:hAnsiTheme="majorBidi" w:cstheme="majorBidi"/>
          <w:lang w:val="en-US"/>
        </w:rPr>
        <w:t xml:space="preserve"> </w:t>
      </w:r>
      <w:hyperlink r:id="rId15" w:history="1">
        <w:r w:rsidRPr="00045CAA">
          <w:rPr>
            <w:rStyle w:val="Hyperlink"/>
            <w:rFonts w:asciiTheme="majorBidi" w:hAnsiTheme="majorBidi" w:cstheme="majorBidi"/>
            <w:sz w:val="20"/>
            <w:szCs w:val="20"/>
            <w:lang w:val="en-US" w:bidi="ar-IQ"/>
          </w:rPr>
          <w:t>www.dailysabah.com/turkey/</w:t>
        </w:r>
        <w:r w:rsidRPr="00045CAA">
          <w:rPr>
            <w:rStyle w:val="Hyperlink"/>
            <w:rFonts w:asciiTheme="majorBidi" w:hAnsiTheme="majorBidi" w:cstheme="majorBidi"/>
          </w:rPr>
          <w:t>,</w:t>
        </w:r>
      </w:hyperlink>
      <w:r w:rsidRPr="00045CAA">
        <w:rPr>
          <w:rFonts w:asciiTheme="majorBidi" w:hAnsiTheme="majorBidi" w:cstheme="majorBidi"/>
          <w:lang w:val="en-US" w:bidi="ar-IQ"/>
        </w:rPr>
        <w:t xml:space="preserve"> Visited 2018/02/05.</w:t>
      </w:r>
    </w:p>
    <w:p w:rsidR="00635A1A" w:rsidRPr="00045CAA" w:rsidRDefault="00635A1A" w:rsidP="00635A1A">
      <w:pPr>
        <w:autoSpaceDE w:val="0"/>
        <w:autoSpaceDN w:val="0"/>
        <w:bidi w:val="0"/>
        <w:adjustRightInd w:val="0"/>
        <w:spacing w:before="240" w:after="0" w:line="240" w:lineRule="auto"/>
        <w:ind w:left="284" w:hanging="284"/>
        <w:jc w:val="both"/>
        <w:rPr>
          <w:rFonts w:asciiTheme="majorBidi" w:hAnsiTheme="majorBidi" w:cstheme="majorBidi"/>
          <w:lang w:val="en-US"/>
        </w:rPr>
      </w:pPr>
      <w:r w:rsidRPr="00045CAA">
        <w:rPr>
          <w:rFonts w:asciiTheme="majorBidi" w:hAnsiTheme="majorBidi" w:cstheme="majorBidi"/>
          <w:lang w:val="en-US"/>
        </w:rPr>
        <w:t xml:space="preserve">Dobbs, Thomas L., "Economic Feasibility Methods: New Agricultural and Rural Enterprises" (1988). Bulletins. Paper 708: </w:t>
      </w:r>
    </w:p>
    <w:p w:rsidR="00635A1A" w:rsidRPr="00045CAA" w:rsidRDefault="005C208E" w:rsidP="00635A1A">
      <w:pPr>
        <w:autoSpaceDE w:val="0"/>
        <w:autoSpaceDN w:val="0"/>
        <w:bidi w:val="0"/>
        <w:adjustRightInd w:val="0"/>
        <w:spacing w:after="0" w:line="240" w:lineRule="auto"/>
        <w:ind w:left="284"/>
        <w:jc w:val="both"/>
        <w:rPr>
          <w:rFonts w:asciiTheme="majorBidi" w:hAnsiTheme="majorBidi" w:cstheme="majorBidi"/>
          <w:sz w:val="20"/>
          <w:szCs w:val="20"/>
          <w:lang w:val="en-US"/>
        </w:rPr>
      </w:pPr>
      <w:hyperlink r:id="rId16" w:history="1">
        <w:r w:rsidR="00635A1A" w:rsidRPr="00045CAA">
          <w:rPr>
            <w:rStyle w:val="Hyperlink"/>
            <w:rFonts w:asciiTheme="majorBidi" w:hAnsiTheme="majorBidi" w:cstheme="majorBidi"/>
            <w:sz w:val="20"/>
            <w:szCs w:val="20"/>
            <w:lang w:val="en-US"/>
          </w:rPr>
          <w:t>http://openprairie.sdstate.edu/agexperimentsta_bulletins/708</w:t>
        </w:r>
      </w:hyperlink>
    </w:p>
    <w:p w:rsidR="00635A1A" w:rsidRPr="00045CAA" w:rsidRDefault="00635A1A" w:rsidP="00635A1A">
      <w:pPr>
        <w:pStyle w:val="a3"/>
        <w:bidi w:val="0"/>
        <w:spacing w:before="240"/>
        <w:ind w:left="284" w:hanging="284"/>
        <w:jc w:val="both"/>
        <w:rPr>
          <w:rFonts w:asciiTheme="majorBidi" w:hAnsiTheme="majorBidi" w:cstheme="majorBidi"/>
          <w:sz w:val="20"/>
          <w:szCs w:val="20"/>
        </w:rPr>
      </w:pPr>
      <w:r w:rsidRPr="00045CAA">
        <w:rPr>
          <w:rFonts w:asciiTheme="majorBidi" w:hAnsiTheme="majorBidi" w:cstheme="majorBidi"/>
          <w:lang w:val="en-US"/>
        </w:rPr>
        <w:t>Duncan, Marvin R., Richard D. Taylor</w:t>
      </w:r>
      <w:r w:rsidRPr="00045CAA">
        <w:rPr>
          <w:rFonts w:asciiTheme="majorBidi" w:hAnsiTheme="majorBidi" w:cstheme="majorBidi"/>
          <w:lang w:val="en-US" w:bidi="ar-IQ"/>
        </w:rPr>
        <w:t xml:space="preserve">, </w:t>
      </w:r>
      <w:r w:rsidRPr="00045CAA">
        <w:rPr>
          <w:rFonts w:asciiTheme="majorBidi" w:hAnsiTheme="majorBidi" w:cstheme="majorBidi"/>
          <w:lang w:val="en-US"/>
        </w:rPr>
        <w:t>David M. Saxowsky, and Dr. Won W. Koo, (1997) "Economic Feasibility of the Cattle Feeding Industry in the Northern Plains and Western Lakes States"</w:t>
      </w:r>
      <w:r w:rsidRPr="00045CAA">
        <w:rPr>
          <w:rFonts w:asciiTheme="majorBidi" w:hAnsiTheme="majorBidi" w:cstheme="majorBidi"/>
          <w:color w:val="000000"/>
          <w:lang w:val="en-US"/>
        </w:rPr>
        <w:t xml:space="preserve">, </w:t>
      </w:r>
      <w:r w:rsidRPr="00045CAA">
        <w:rPr>
          <w:rFonts w:asciiTheme="majorBidi" w:hAnsiTheme="majorBidi" w:cstheme="majorBidi"/>
          <w:lang w:val="en-US"/>
        </w:rPr>
        <w:t xml:space="preserve">Agricultural Economics Report No. 370-S, NDSU, Fargo: </w:t>
      </w:r>
      <w:hyperlink r:id="rId17" w:history="1">
        <w:r w:rsidRPr="00045CAA">
          <w:rPr>
            <w:rStyle w:val="Hyperlink"/>
            <w:rFonts w:asciiTheme="majorBidi" w:hAnsiTheme="majorBidi" w:cstheme="majorBidi"/>
            <w:sz w:val="20"/>
            <w:szCs w:val="20"/>
            <w:lang w:val="en-US"/>
          </w:rPr>
          <w:t>http://agecon.lib.umn.edu/ndsu.html</w:t>
        </w:r>
      </w:hyperlink>
    </w:p>
    <w:p w:rsidR="00635A1A" w:rsidRPr="00045CAA" w:rsidRDefault="00635A1A" w:rsidP="00635A1A">
      <w:pPr>
        <w:pStyle w:val="a3"/>
        <w:bidi w:val="0"/>
        <w:spacing w:before="240"/>
        <w:ind w:left="284" w:hanging="284"/>
        <w:jc w:val="both"/>
        <w:rPr>
          <w:rFonts w:asciiTheme="majorBidi" w:hAnsiTheme="majorBidi" w:cstheme="majorBidi"/>
          <w:sz w:val="20"/>
          <w:szCs w:val="20"/>
          <w:vertAlign w:val="subscript"/>
        </w:rPr>
      </w:pPr>
      <w:r w:rsidRPr="00045CAA">
        <w:rPr>
          <w:rFonts w:asciiTheme="majorBidi" w:hAnsiTheme="majorBidi" w:cstheme="majorBidi"/>
        </w:rPr>
        <w:t>Harfuch, Leila, Gustavo Palauro, and Wilson Zambianco (2016), Economic-Analysis of Investment for the Cattle Ranching Expansion, Agroicone INPUT, Gordon &amp; Petty Moore Foundation, São Paulo, Argentina.</w:t>
      </w:r>
      <w:r w:rsidRPr="00045CAA">
        <w:rPr>
          <w:rFonts w:asciiTheme="majorBidi" w:hAnsiTheme="majorBidi" w:cstheme="majorBidi"/>
          <w:sz w:val="20"/>
          <w:szCs w:val="20"/>
          <w:rtl/>
        </w:rPr>
        <w:t xml:space="preserve"> </w:t>
      </w:r>
      <w:hyperlink r:id="rId18" w:history="1">
        <w:r w:rsidRPr="00045CAA">
          <w:rPr>
            <w:rStyle w:val="Hyperlink"/>
            <w:rFonts w:asciiTheme="majorBidi" w:hAnsiTheme="majorBidi" w:cstheme="majorBidi"/>
            <w:sz w:val="20"/>
            <w:szCs w:val="20"/>
          </w:rPr>
          <w:t>https://www.inputbrasil.org/wp-content/uploads/2016/11/Economic-analysis-of-investment-for-the-cattle-ranching-expansion_Agroicone_INPUT.pdf</w:t>
        </w:r>
      </w:hyperlink>
    </w:p>
    <w:p w:rsidR="00635A1A" w:rsidRPr="00045CAA" w:rsidRDefault="00635A1A" w:rsidP="00635A1A">
      <w:pPr>
        <w:pStyle w:val="a3"/>
        <w:bidi w:val="0"/>
        <w:spacing w:before="240"/>
        <w:ind w:left="284" w:hanging="284"/>
        <w:jc w:val="both"/>
        <w:rPr>
          <w:rFonts w:asciiTheme="majorBidi" w:hAnsiTheme="majorBidi" w:cstheme="majorBidi"/>
          <w:lang w:val="en-US"/>
        </w:rPr>
      </w:pPr>
      <w:r w:rsidRPr="00045CAA">
        <w:rPr>
          <w:rFonts w:asciiTheme="majorBidi" w:hAnsiTheme="majorBidi" w:cstheme="majorBidi"/>
          <w:lang w:val="en-US"/>
        </w:rPr>
        <w:t xml:space="preserve">Invest 4 Land Co. (2019), Invest in Planted &amp; Managed Walnut Farmlands: </w:t>
      </w:r>
      <w:hyperlink r:id="rId19" w:history="1">
        <w:r w:rsidRPr="00045CAA">
          <w:rPr>
            <w:rStyle w:val="Hyperlink"/>
            <w:rFonts w:asciiTheme="majorBidi" w:hAnsiTheme="majorBidi" w:cstheme="majorBidi"/>
            <w:sz w:val="20"/>
            <w:szCs w:val="20"/>
          </w:rPr>
          <w:t>https://www.invest4land.com</w:t>
        </w:r>
        <w:r w:rsidRPr="00045CAA">
          <w:rPr>
            <w:rStyle w:val="Hyperlink"/>
            <w:rFonts w:asciiTheme="majorBidi" w:hAnsiTheme="majorBidi" w:cstheme="majorBidi"/>
            <w:sz w:val="20"/>
            <w:szCs w:val="20"/>
            <w:rtl/>
          </w:rPr>
          <w:t>/</w:t>
        </w:r>
      </w:hyperlink>
      <w:r w:rsidRPr="00045CAA">
        <w:rPr>
          <w:rFonts w:asciiTheme="majorBidi" w:hAnsiTheme="majorBidi" w:cstheme="majorBidi"/>
          <w:sz w:val="20"/>
          <w:szCs w:val="20"/>
          <w:lang w:val="en-US"/>
        </w:rPr>
        <w:t xml:space="preserve"> </w:t>
      </w:r>
    </w:p>
    <w:p w:rsidR="00635A1A" w:rsidRPr="00045CAA" w:rsidRDefault="00635A1A" w:rsidP="00635A1A">
      <w:pPr>
        <w:pStyle w:val="Default"/>
        <w:spacing w:before="240"/>
        <w:ind w:left="284" w:hanging="284"/>
        <w:jc w:val="both"/>
        <w:rPr>
          <w:rFonts w:asciiTheme="majorBidi" w:hAnsiTheme="majorBidi" w:cstheme="majorBidi"/>
          <w:sz w:val="22"/>
          <w:szCs w:val="22"/>
          <w:lang w:val="en-GB"/>
        </w:rPr>
      </w:pPr>
      <w:r w:rsidRPr="00045CAA">
        <w:rPr>
          <w:rFonts w:asciiTheme="majorBidi" w:hAnsiTheme="majorBidi" w:cstheme="majorBidi"/>
          <w:sz w:val="22"/>
          <w:szCs w:val="22"/>
        </w:rPr>
        <w:t>Jones, Aled Rhys (2018) "Livestock Market Feasibility Study</w:t>
      </w:r>
      <w:r w:rsidRPr="00045CAA">
        <w:rPr>
          <w:rFonts w:asciiTheme="majorBidi" w:hAnsiTheme="majorBidi" w:cstheme="majorBidi"/>
          <w:sz w:val="22"/>
          <w:szCs w:val="22"/>
          <w:rtl/>
        </w:rPr>
        <w:t xml:space="preserve"> </w:t>
      </w:r>
      <w:r w:rsidRPr="00045CAA">
        <w:rPr>
          <w:rFonts w:asciiTheme="majorBidi" w:hAnsiTheme="majorBidi" w:cstheme="majorBidi"/>
          <w:sz w:val="22"/>
          <w:szCs w:val="22"/>
        </w:rPr>
        <w:t>Final Report", Gareth Davies</w:t>
      </w:r>
      <w:r w:rsidRPr="00045CAA">
        <w:rPr>
          <w:rFonts w:asciiTheme="majorBidi" w:hAnsiTheme="majorBidi" w:cstheme="majorBidi"/>
          <w:sz w:val="22"/>
          <w:szCs w:val="22"/>
          <w:rtl/>
        </w:rPr>
        <w:t xml:space="preserve"> </w:t>
      </w:r>
      <w:r w:rsidRPr="00045CAA">
        <w:rPr>
          <w:rFonts w:asciiTheme="majorBidi" w:hAnsiTheme="majorBidi" w:cstheme="majorBidi"/>
          <w:sz w:val="22"/>
          <w:szCs w:val="22"/>
        </w:rPr>
        <w:t>Project Services</w:t>
      </w:r>
      <w:r w:rsidRPr="00045CAA">
        <w:rPr>
          <w:rFonts w:asciiTheme="majorBidi" w:hAnsiTheme="majorBidi" w:cstheme="majorBidi"/>
          <w:sz w:val="22"/>
          <w:szCs w:val="22"/>
          <w:lang w:val="en-GB"/>
        </w:rPr>
        <w:t>:</w:t>
      </w:r>
    </w:p>
    <w:p w:rsidR="00635A1A" w:rsidRPr="00045CAA" w:rsidRDefault="005C208E" w:rsidP="00635A1A">
      <w:pPr>
        <w:pStyle w:val="Default"/>
        <w:ind w:left="284"/>
        <w:jc w:val="both"/>
        <w:rPr>
          <w:rStyle w:val="Hyperlink"/>
          <w:rFonts w:asciiTheme="majorBidi" w:hAnsiTheme="majorBidi" w:cstheme="majorBidi"/>
          <w:sz w:val="20"/>
          <w:szCs w:val="20"/>
        </w:rPr>
      </w:pPr>
      <w:hyperlink r:id="rId20" w:history="1">
        <w:r w:rsidR="00635A1A" w:rsidRPr="00045CAA">
          <w:rPr>
            <w:rStyle w:val="Hyperlink"/>
            <w:rFonts w:asciiTheme="majorBidi" w:hAnsiTheme="majorBidi" w:cstheme="majorBidi"/>
            <w:sz w:val="20"/>
            <w:szCs w:val="20"/>
          </w:rPr>
          <w:t>https://www.valeofglamorgan.gov.uk/Documents/Working/Regeneration/Rural%20Regeneration/100918-ValeLivestockMarketFeasibilityStudy-FinalReport-English.pdf</w:t>
        </w:r>
      </w:hyperlink>
      <w:r w:rsidR="00635A1A" w:rsidRPr="00045CAA">
        <w:rPr>
          <w:rStyle w:val="Hyperlink"/>
          <w:rFonts w:asciiTheme="majorBidi" w:hAnsiTheme="majorBidi" w:cstheme="majorBidi"/>
          <w:sz w:val="20"/>
          <w:szCs w:val="20"/>
          <w:lang w:val="en-GB"/>
        </w:rPr>
        <w:t xml:space="preserve"> </w:t>
      </w:r>
    </w:p>
    <w:p w:rsidR="00635A1A" w:rsidRPr="00045CAA" w:rsidRDefault="00635A1A" w:rsidP="00635A1A">
      <w:pPr>
        <w:pStyle w:val="a3"/>
        <w:bidi w:val="0"/>
        <w:spacing w:before="240"/>
        <w:ind w:left="284" w:hanging="284"/>
        <w:jc w:val="both"/>
        <w:rPr>
          <w:rFonts w:asciiTheme="majorBidi" w:hAnsiTheme="majorBidi" w:cstheme="majorBidi"/>
          <w:sz w:val="20"/>
          <w:szCs w:val="20"/>
        </w:rPr>
      </w:pPr>
      <w:r w:rsidRPr="00045CAA">
        <w:rPr>
          <w:rFonts w:asciiTheme="majorBidi" w:hAnsiTheme="majorBidi" w:cstheme="majorBidi"/>
          <w:lang w:val="en-US"/>
        </w:rPr>
        <w:t>Madu H K, Omar N A,</w:t>
      </w:r>
      <w:r w:rsidRPr="00045CAA">
        <w:rPr>
          <w:rFonts w:asciiTheme="majorBidi" w:hAnsiTheme="majorBidi" w:cstheme="majorBidi"/>
          <w:rtl/>
          <w:lang w:val="en-US"/>
        </w:rPr>
        <w:t xml:space="preserve">  </w:t>
      </w:r>
      <w:r w:rsidRPr="00045CAA">
        <w:rPr>
          <w:rFonts w:asciiTheme="majorBidi" w:hAnsiTheme="majorBidi" w:cstheme="majorBidi"/>
          <w:lang w:val="en-US"/>
        </w:rPr>
        <w:t xml:space="preserve"> and Zailani S A</w:t>
      </w:r>
      <w:r w:rsidRPr="00045CAA">
        <w:rPr>
          <w:rFonts w:asciiTheme="majorBidi" w:hAnsiTheme="majorBidi" w:cstheme="majorBidi"/>
          <w:color w:val="000000"/>
          <w:lang w:val="en-US"/>
        </w:rPr>
        <w:t xml:space="preserve"> (</w:t>
      </w:r>
      <w:r w:rsidRPr="00045CAA">
        <w:rPr>
          <w:rFonts w:asciiTheme="majorBidi" w:hAnsiTheme="majorBidi" w:cstheme="majorBidi"/>
          <w:lang w:val="en-US"/>
        </w:rPr>
        <w:t>2016),</w:t>
      </w:r>
      <w:r w:rsidRPr="00045CAA">
        <w:rPr>
          <w:rFonts w:asciiTheme="majorBidi" w:hAnsiTheme="majorBidi" w:cstheme="majorBidi"/>
          <w:color w:val="000000"/>
          <w:lang w:val="en-US"/>
        </w:rPr>
        <w:t xml:space="preserve"> "</w:t>
      </w:r>
      <w:r w:rsidRPr="00045CAA">
        <w:rPr>
          <w:rFonts w:asciiTheme="majorBidi" w:hAnsiTheme="majorBidi" w:cstheme="majorBidi"/>
          <w:lang w:val="en-US"/>
        </w:rPr>
        <w:t>Feasibility</w:t>
      </w:r>
      <w:r w:rsidRPr="00045CAA">
        <w:rPr>
          <w:rFonts w:asciiTheme="majorBidi" w:hAnsiTheme="majorBidi" w:cstheme="majorBidi"/>
          <w:rtl/>
          <w:lang w:val="en-US"/>
        </w:rPr>
        <w:t xml:space="preserve"> </w:t>
      </w:r>
      <w:r w:rsidRPr="00045CAA">
        <w:rPr>
          <w:rFonts w:asciiTheme="majorBidi" w:hAnsiTheme="majorBidi" w:cstheme="majorBidi"/>
          <w:lang w:val="en-US"/>
        </w:rPr>
        <w:t>for</w:t>
      </w:r>
      <w:r w:rsidRPr="00045CAA">
        <w:rPr>
          <w:rFonts w:asciiTheme="majorBidi" w:hAnsiTheme="majorBidi" w:cstheme="majorBidi"/>
          <w:rtl/>
          <w:lang w:val="en-US"/>
        </w:rPr>
        <w:t xml:space="preserve"> </w:t>
      </w:r>
      <w:r w:rsidRPr="00045CAA">
        <w:rPr>
          <w:rFonts w:asciiTheme="majorBidi" w:hAnsiTheme="majorBidi" w:cstheme="majorBidi"/>
          <w:lang w:val="en-US"/>
        </w:rPr>
        <w:t>a</w:t>
      </w:r>
      <w:r w:rsidRPr="00045CAA">
        <w:rPr>
          <w:rFonts w:asciiTheme="majorBidi" w:hAnsiTheme="majorBidi" w:cstheme="majorBidi"/>
          <w:rtl/>
          <w:lang w:val="en-US"/>
        </w:rPr>
        <w:t xml:space="preserve"> </w:t>
      </w:r>
      <w:r w:rsidRPr="00045CAA">
        <w:rPr>
          <w:rFonts w:asciiTheme="majorBidi" w:hAnsiTheme="majorBidi" w:cstheme="majorBidi"/>
          <w:lang w:val="en-US"/>
        </w:rPr>
        <w:t>Sustainable</w:t>
      </w:r>
      <w:r w:rsidRPr="00045CAA">
        <w:rPr>
          <w:rFonts w:asciiTheme="majorBidi" w:hAnsiTheme="majorBidi" w:cstheme="majorBidi"/>
          <w:rtl/>
          <w:lang w:val="en-US"/>
        </w:rPr>
        <w:t xml:space="preserve"> </w:t>
      </w:r>
      <w:r w:rsidRPr="00045CAA">
        <w:rPr>
          <w:rFonts w:asciiTheme="majorBidi" w:hAnsiTheme="majorBidi" w:cstheme="majorBidi"/>
          <w:lang w:val="en-US"/>
        </w:rPr>
        <w:t>and</w:t>
      </w:r>
      <w:r w:rsidRPr="00045CAA">
        <w:rPr>
          <w:rFonts w:asciiTheme="majorBidi" w:hAnsiTheme="majorBidi" w:cstheme="majorBidi"/>
          <w:rtl/>
          <w:lang w:val="en-US"/>
        </w:rPr>
        <w:t xml:space="preserve"> </w:t>
      </w:r>
      <w:r w:rsidRPr="00045CAA">
        <w:rPr>
          <w:rFonts w:asciiTheme="majorBidi" w:hAnsiTheme="majorBidi" w:cstheme="majorBidi"/>
          <w:lang w:val="en-US"/>
        </w:rPr>
        <w:t>Profitable</w:t>
      </w:r>
      <w:r w:rsidRPr="00045CAA">
        <w:rPr>
          <w:rFonts w:asciiTheme="majorBidi" w:hAnsiTheme="majorBidi" w:cstheme="majorBidi"/>
          <w:rtl/>
          <w:lang w:val="en-US"/>
        </w:rPr>
        <w:t xml:space="preserve"> </w:t>
      </w:r>
      <w:r w:rsidRPr="00045CAA">
        <w:rPr>
          <w:rFonts w:asciiTheme="majorBidi" w:hAnsiTheme="majorBidi" w:cstheme="majorBidi"/>
          <w:lang w:val="en-US"/>
        </w:rPr>
        <w:t>Local</w:t>
      </w:r>
      <w:r w:rsidRPr="00045CAA">
        <w:rPr>
          <w:rFonts w:asciiTheme="majorBidi" w:hAnsiTheme="majorBidi" w:cstheme="majorBidi"/>
          <w:rtl/>
          <w:lang w:val="en-US"/>
        </w:rPr>
        <w:t xml:space="preserve"> </w:t>
      </w:r>
      <w:r w:rsidRPr="00045CAA">
        <w:rPr>
          <w:rFonts w:asciiTheme="majorBidi" w:hAnsiTheme="majorBidi" w:cstheme="majorBidi"/>
          <w:lang w:val="en-US"/>
        </w:rPr>
        <w:t>Goats</w:t>
      </w:r>
      <w:r w:rsidRPr="00045CAA">
        <w:rPr>
          <w:rFonts w:asciiTheme="majorBidi" w:hAnsiTheme="majorBidi" w:cstheme="majorBidi"/>
          <w:rtl/>
          <w:lang w:val="en-US"/>
        </w:rPr>
        <w:t xml:space="preserve"> </w:t>
      </w:r>
      <w:r w:rsidRPr="00045CAA">
        <w:rPr>
          <w:rFonts w:asciiTheme="majorBidi" w:hAnsiTheme="majorBidi" w:cstheme="majorBidi"/>
          <w:lang w:val="en-US"/>
        </w:rPr>
        <w:t xml:space="preserve">Production", Journal of Fisheries </w:t>
      </w:r>
      <w:r w:rsidRPr="00045CAA">
        <w:rPr>
          <w:rFonts w:asciiTheme="majorBidi" w:hAnsiTheme="majorBidi" w:cstheme="majorBidi"/>
          <w:rtl/>
          <w:lang w:val="en-US"/>
        </w:rPr>
        <w:t xml:space="preserve"> &amp;</w:t>
      </w:r>
      <w:r w:rsidRPr="00045CAA">
        <w:rPr>
          <w:rFonts w:asciiTheme="majorBidi" w:hAnsiTheme="majorBidi" w:cstheme="majorBidi"/>
          <w:lang w:val="en-US"/>
        </w:rPr>
        <w:t xml:space="preserve">Livestock Production, 4:3: </w:t>
      </w:r>
      <w:hyperlink r:id="rId21" w:history="1">
        <w:r w:rsidRPr="00045CAA">
          <w:rPr>
            <w:rStyle w:val="Hyperlink"/>
            <w:rFonts w:asciiTheme="majorBidi" w:hAnsiTheme="majorBidi" w:cstheme="majorBidi"/>
            <w:sz w:val="20"/>
            <w:szCs w:val="20"/>
          </w:rPr>
          <w:t>https://www.omicsonline.org/open-access/feasibility-for-a-sustainable-and-profitable-local-goats-production-2332-2608-1000181.php?aid=78175</w:t>
        </w:r>
      </w:hyperlink>
    </w:p>
    <w:p w:rsidR="00635A1A" w:rsidRPr="00045CAA" w:rsidRDefault="00635A1A" w:rsidP="00635A1A">
      <w:pPr>
        <w:pStyle w:val="a3"/>
        <w:bidi w:val="0"/>
        <w:spacing w:before="240"/>
        <w:ind w:left="284" w:hanging="284"/>
        <w:jc w:val="both"/>
        <w:rPr>
          <w:rFonts w:asciiTheme="majorBidi" w:hAnsiTheme="majorBidi" w:cstheme="majorBidi"/>
          <w:color w:val="000000"/>
          <w:lang w:val="en-US"/>
        </w:rPr>
      </w:pPr>
      <w:r w:rsidRPr="00045CAA">
        <w:rPr>
          <w:rStyle w:val="Char"/>
          <w:rFonts w:asciiTheme="majorBidi" w:hAnsiTheme="majorBidi" w:cstheme="majorBidi"/>
        </w:rPr>
        <w:t>OKTAMAM Group</w:t>
      </w:r>
      <w:r w:rsidRPr="00045CAA">
        <w:rPr>
          <w:rStyle w:val="Char"/>
          <w:rFonts w:asciiTheme="majorBidi" w:hAnsiTheme="majorBidi" w:cstheme="majorBidi"/>
          <w:lang w:val="en-US"/>
        </w:rPr>
        <w:t xml:space="preserve"> (2019), Invest in Turky:</w:t>
      </w:r>
      <w:r w:rsidRPr="00045CAA">
        <w:rPr>
          <w:rFonts w:asciiTheme="majorBidi" w:hAnsiTheme="majorBidi" w:cstheme="majorBidi"/>
          <w:rtl/>
        </w:rPr>
        <w:t xml:space="preserve"> </w:t>
      </w:r>
      <w:hyperlink r:id="rId22" w:history="1">
        <w:r w:rsidRPr="00045CAA">
          <w:rPr>
            <w:rStyle w:val="Hyperlink"/>
            <w:rFonts w:asciiTheme="majorBidi" w:hAnsiTheme="majorBidi" w:cstheme="majorBidi"/>
            <w:lang w:val="en-US"/>
          </w:rPr>
          <w:t>https://oktamam.com/</w:t>
        </w:r>
        <w:r w:rsidRPr="00045CAA">
          <w:rPr>
            <w:rStyle w:val="Hyperlink"/>
            <w:rFonts w:asciiTheme="majorBidi" w:hAnsiTheme="majorBidi" w:cstheme="majorBidi"/>
            <w:rtl/>
            <w:lang w:val="en-US"/>
          </w:rPr>
          <w:t>استثمر-في-تركيا</w:t>
        </w:r>
        <w:r w:rsidRPr="00045CAA">
          <w:rPr>
            <w:rStyle w:val="Hyperlink"/>
            <w:rFonts w:asciiTheme="majorBidi" w:hAnsiTheme="majorBidi" w:cstheme="majorBidi"/>
            <w:lang w:val="en-US"/>
          </w:rPr>
          <w:t>/</w:t>
        </w:r>
      </w:hyperlink>
    </w:p>
    <w:p w:rsidR="00635A1A" w:rsidRPr="00045CAA" w:rsidRDefault="00635A1A" w:rsidP="00635A1A">
      <w:pPr>
        <w:pStyle w:val="Default"/>
        <w:spacing w:before="240"/>
        <w:ind w:left="284" w:hanging="284"/>
        <w:jc w:val="both"/>
        <w:rPr>
          <w:rFonts w:asciiTheme="majorBidi" w:hAnsiTheme="majorBidi" w:cstheme="majorBidi"/>
          <w:sz w:val="22"/>
          <w:szCs w:val="22"/>
        </w:rPr>
      </w:pPr>
      <w:r w:rsidRPr="00045CAA">
        <w:rPr>
          <w:rFonts w:asciiTheme="majorBidi" w:hAnsiTheme="majorBidi" w:cstheme="majorBidi"/>
          <w:sz w:val="22"/>
          <w:szCs w:val="22"/>
        </w:rPr>
        <w:t xml:space="preserve">Presidency of the Republic of Turkey, Investment Office, "Invest in Turkey: The Ten Most Important Reasons for Investment in Turkey" (2019): </w:t>
      </w:r>
    </w:p>
    <w:p w:rsidR="00635A1A" w:rsidRPr="00045CAA" w:rsidRDefault="005C208E" w:rsidP="00635A1A">
      <w:pPr>
        <w:pStyle w:val="Default"/>
        <w:ind w:left="284"/>
        <w:jc w:val="both"/>
        <w:rPr>
          <w:rFonts w:asciiTheme="majorBidi" w:hAnsiTheme="majorBidi" w:cstheme="majorBidi"/>
          <w:sz w:val="20"/>
          <w:szCs w:val="20"/>
        </w:rPr>
      </w:pPr>
      <w:hyperlink r:id="rId23" w:history="1">
        <w:r w:rsidR="00635A1A" w:rsidRPr="00045CAA">
          <w:rPr>
            <w:rStyle w:val="Hyperlink"/>
            <w:rFonts w:asciiTheme="majorBidi" w:hAnsiTheme="majorBidi" w:cstheme="majorBidi"/>
            <w:sz w:val="20"/>
            <w:szCs w:val="20"/>
          </w:rPr>
          <w:t>http://www.invest.gov.tr/ar-SA/investmentguide/Pages/10Reasons.aspx</w:t>
        </w:r>
      </w:hyperlink>
    </w:p>
    <w:p w:rsidR="00635A1A" w:rsidRPr="00045CAA" w:rsidRDefault="00635A1A" w:rsidP="00635A1A">
      <w:pPr>
        <w:pStyle w:val="a3"/>
        <w:bidi w:val="0"/>
        <w:spacing w:before="240"/>
        <w:ind w:left="284" w:hanging="284"/>
        <w:jc w:val="both"/>
        <w:rPr>
          <w:rFonts w:asciiTheme="majorBidi" w:hAnsiTheme="majorBidi" w:cstheme="majorBidi"/>
          <w:lang w:val="en-US"/>
        </w:rPr>
      </w:pPr>
      <w:r w:rsidRPr="00045CAA">
        <w:rPr>
          <w:rFonts w:asciiTheme="majorBidi" w:hAnsiTheme="majorBidi" w:cstheme="majorBidi"/>
          <w:lang w:val="en-US"/>
        </w:rPr>
        <w:t>Republic of Turkey, President Office, Investment Office, Technical File of Jamal M. Rachid's Project for Agricultural and Animal Investments and Products Manufacture Via Modern Methods, Operation Capacity of 3000 workers, Ankara, June 2018.</w:t>
      </w:r>
    </w:p>
    <w:p w:rsidR="00635A1A" w:rsidRPr="00045CAA" w:rsidRDefault="00635A1A" w:rsidP="00635A1A">
      <w:pPr>
        <w:pStyle w:val="a3"/>
        <w:bidi w:val="0"/>
        <w:spacing w:before="240"/>
        <w:ind w:left="284" w:hanging="284"/>
        <w:jc w:val="both"/>
        <w:rPr>
          <w:rFonts w:asciiTheme="majorBidi" w:hAnsiTheme="majorBidi" w:cstheme="majorBidi"/>
        </w:rPr>
      </w:pPr>
      <w:r w:rsidRPr="00045CAA">
        <w:rPr>
          <w:rFonts w:asciiTheme="majorBidi" w:hAnsiTheme="majorBidi" w:cstheme="majorBidi"/>
          <w:color w:val="000000"/>
          <w:lang w:val="en-US"/>
        </w:rPr>
        <w:lastRenderedPageBreak/>
        <w:t>Slijepčevid, Saša and Amela Dosovid (</w:t>
      </w:r>
      <w:r w:rsidRPr="00045CAA">
        <w:rPr>
          <w:rFonts w:asciiTheme="majorBidi" w:hAnsiTheme="majorBidi" w:cstheme="majorBidi"/>
        </w:rPr>
        <w:t>2011),</w:t>
      </w:r>
      <w:r w:rsidRPr="00045CAA">
        <w:rPr>
          <w:rFonts w:asciiTheme="majorBidi" w:hAnsiTheme="majorBidi" w:cstheme="majorBidi"/>
          <w:color w:val="000000"/>
          <w:lang w:val="en-US"/>
        </w:rPr>
        <w:t xml:space="preserve"> </w:t>
      </w:r>
      <w:r w:rsidRPr="00045CAA">
        <w:rPr>
          <w:rFonts w:asciiTheme="majorBidi" w:hAnsiTheme="majorBidi" w:cstheme="majorBidi"/>
        </w:rPr>
        <w:t>"Goat Farm Feasibility Study, Sustainable Business and Inclusive Markets</w:t>
      </w:r>
      <w:r w:rsidRPr="00045CAA">
        <w:rPr>
          <w:rFonts w:asciiTheme="majorBidi" w:hAnsiTheme="majorBidi" w:cstheme="majorBidi"/>
          <w:color w:val="000000"/>
          <w:lang w:val="en-US"/>
        </w:rPr>
        <w:t xml:space="preserve">, Medid, </w:t>
      </w:r>
      <w:r w:rsidRPr="00045CAA">
        <w:rPr>
          <w:rFonts w:asciiTheme="majorBidi" w:hAnsiTheme="majorBidi" w:cstheme="majorBidi"/>
        </w:rPr>
        <w:t>Sarajevo:</w:t>
      </w:r>
    </w:p>
    <w:p w:rsidR="00635A1A" w:rsidRPr="00045CAA" w:rsidRDefault="005C208E" w:rsidP="00635A1A">
      <w:pPr>
        <w:pStyle w:val="a3"/>
        <w:bidi w:val="0"/>
        <w:ind w:left="284"/>
        <w:jc w:val="both"/>
        <w:rPr>
          <w:rFonts w:asciiTheme="majorBidi" w:hAnsiTheme="majorBidi" w:cstheme="majorBidi"/>
          <w:sz w:val="20"/>
          <w:szCs w:val="20"/>
        </w:rPr>
      </w:pPr>
      <w:hyperlink r:id="rId24" w:history="1">
        <w:r w:rsidR="00635A1A" w:rsidRPr="00045CAA">
          <w:rPr>
            <w:rStyle w:val="Hyperlink"/>
            <w:rFonts w:asciiTheme="majorBidi" w:hAnsiTheme="majorBidi" w:cstheme="majorBidi"/>
            <w:sz w:val="20"/>
            <w:szCs w:val="20"/>
          </w:rPr>
          <w:t>https://www.undp.org/content/dam/bosnia_and_herzegovina/docs/Research</w:t>
        </w:r>
        <w:r w:rsidR="00635A1A" w:rsidRPr="00045CAA">
          <w:rPr>
            <w:rStyle w:val="Hyperlink"/>
            <w:rFonts w:asciiTheme="majorBidi" w:hAnsiTheme="majorBidi" w:cstheme="majorBidi"/>
            <w:sz w:val="20"/>
            <w:szCs w:val="20"/>
            <w:rtl/>
          </w:rPr>
          <w:t>&amp;</w:t>
        </w:r>
        <w:r w:rsidR="00635A1A" w:rsidRPr="00045CAA">
          <w:rPr>
            <w:rStyle w:val="Hyperlink"/>
            <w:rFonts w:asciiTheme="majorBidi" w:hAnsiTheme="majorBidi" w:cstheme="majorBidi"/>
            <w:sz w:val="20"/>
            <w:szCs w:val="20"/>
          </w:rPr>
          <w:t>Publications/Poverty%20reduction/BiH_Goat-Farm-Feasibility-Study.pdf</w:t>
        </w:r>
      </w:hyperlink>
    </w:p>
    <w:p w:rsidR="00635A1A" w:rsidRPr="00045CAA" w:rsidRDefault="00635A1A" w:rsidP="00635A1A">
      <w:pPr>
        <w:pStyle w:val="Default"/>
        <w:spacing w:before="240"/>
        <w:ind w:left="284" w:hanging="284"/>
        <w:jc w:val="both"/>
        <w:rPr>
          <w:rFonts w:asciiTheme="majorBidi" w:eastAsia="Times New Roman" w:hAnsiTheme="majorBidi" w:cstheme="majorBidi"/>
          <w:color w:val="660099"/>
          <w:sz w:val="20"/>
          <w:szCs w:val="20"/>
        </w:rPr>
      </w:pPr>
      <w:r w:rsidRPr="00045CAA">
        <w:rPr>
          <w:rFonts w:asciiTheme="majorBidi" w:hAnsiTheme="majorBidi" w:cstheme="majorBidi"/>
          <w:sz w:val="22"/>
          <w:szCs w:val="22"/>
        </w:rPr>
        <w:t>STDF Project Preparation Grant (2017), Feasibility study for establishment of FMD-free fresh meat producing cattle subpopulations in Zimbabwe, (STDF/PPG/550)</w:t>
      </w:r>
      <w:r w:rsidRPr="00045CAA">
        <w:rPr>
          <w:rFonts w:asciiTheme="majorBidi" w:eastAsia="Times New Roman" w:hAnsiTheme="majorBidi" w:cstheme="majorBidi"/>
          <w:color w:val="660099"/>
          <w:sz w:val="22"/>
          <w:szCs w:val="22"/>
        </w:rPr>
        <w:t xml:space="preserve">: </w:t>
      </w:r>
      <w:hyperlink r:id="rId25" w:history="1">
        <w:r w:rsidRPr="00045CAA">
          <w:rPr>
            <w:rStyle w:val="Hyperlink"/>
            <w:rFonts w:asciiTheme="majorBidi" w:hAnsiTheme="majorBidi" w:cstheme="majorBidi"/>
            <w:sz w:val="20"/>
            <w:szCs w:val="20"/>
          </w:rPr>
          <w:t>https://www.standardsfacility.org/sites/default/files/STDF_PPG_550_ToRs.pdf</w:t>
        </w:r>
      </w:hyperlink>
    </w:p>
    <w:p w:rsidR="00635A1A" w:rsidRPr="00045CAA" w:rsidRDefault="00635A1A" w:rsidP="00635A1A">
      <w:pPr>
        <w:pStyle w:val="a3"/>
        <w:bidi w:val="0"/>
        <w:spacing w:before="240"/>
        <w:ind w:left="284" w:hanging="284"/>
        <w:jc w:val="both"/>
        <w:rPr>
          <w:rFonts w:asciiTheme="majorBidi" w:hAnsiTheme="majorBidi" w:cstheme="majorBidi"/>
        </w:rPr>
      </w:pPr>
      <w:r w:rsidRPr="00045CAA">
        <w:rPr>
          <w:rFonts w:asciiTheme="majorBidi" w:hAnsiTheme="majorBidi" w:cstheme="majorBidi"/>
        </w:rPr>
        <w:t xml:space="preserve">The New Arab (2019): </w:t>
      </w:r>
      <w:hyperlink r:id="rId26" w:history="1">
        <w:r w:rsidRPr="00045CAA">
          <w:rPr>
            <w:rStyle w:val="Hyperlink"/>
            <w:rFonts w:asciiTheme="majorBidi" w:hAnsiTheme="majorBidi" w:cstheme="majorBidi"/>
          </w:rPr>
          <w:t>https://www.alaraby.co.uk/economy/2019/2/25/</w:t>
        </w:r>
        <w:r w:rsidRPr="00045CAA">
          <w:rPr>
            <w:rStyle w:val="Hyperlink"/>
            <w:rFonts w:asciiTheme="majorBidi" w:hAnsiTheme="majorBidi" w:cstheme="majorBidi"/>
            <w:rtl/>
          </w:rPr>
          <w:t>تركيا-تحقق-قفزة-قوية-للاستثمار-الأجنبي-المباشر</w:t>
        </w:r>
      </w:hyperlink>
    </w:p>
    <w:p w:rsidR="00635A1A" w:rsidRPr="00045CAA" w:rsidRDefault="00635A1A" w:rsidP="00635A1A">
      <w:pPr>
        <w:pStyle w:val="a3"/>
        <w:bidi w:val="0"/>
        <w:spacing w:before="240"/>
        <w:ind w:left="284" w:hanging="284"/>
        <w:jc w:val="both"/>
        <w:rPr>
          <w:rFonts w:asciiTheme="majorBidi" w:hAnsiTheme="majorBidi" w:cstheme="majorBidi"/>
          <w:sz w:val="20"/>
          <w:szCs w:val="20"/>
        </w:rPr>
      </w:pPr>
      <w:r w:rsidRPr="00045CAA">
        <w:rPr>
          <w:rFonts w:asciiTheme="majorBidi" w:hAnsiTheme="majorBidi" w:cstheme="majorBidi"/>
        </w:rPr>
        <w:t>USAID Firms Project (2014),</w:t>
      </w:r>
      <w:r w:rsidRPr="00045CAA">
        <w:rPr>
          <w:rFonts w:asciiTheme="majorBidi" w:hAnsiTheme="majorBidi" w:cstheme="majorBidi"/>
          <w:rtl/>
        </w:rPr>
        <w:t xml:space="preserve"> </w:t>
      </w:r>
      <w:r w:rsidRPr="00045CAA">
        <w:rPr>
          <w:rFonts w:asciiTheme="majorBidi" w:hAnsiTheme="majorBidi" w:cstheme="majorBidi"/>
        </w:rPr>
        <w:t>Pre-feasibility Study Report</w:t>
      </w:r>
      <w:r w:rsidRPr="00045CAA">
        <w:rPr>
          <w:rFonts w:asciiTheme="majorBidi" w:hAnsiTheme="majorBidi" w:cstheme="majorBidi"/>
          <w:rtl/>
        </w:rPr>
        <w:t xml:space="preserve"> </w:t>
      </w:r>
      <w:r w:rsidRPr="00045CAA">
        <w:rPr>
          <w:rFonts w:asciiTheme="majorBidi" w:hAnsiTheme="majorBidi" w:cstheme="majorBidi"/>
        </w:rPr>
        <w:t xml:space="preserve">Animal Fattening Project: </w:t>
      </w:r>
      <w:hyperlink r:id="rId27" w:history="1">
        <w:r w:rsidRPr="00045CAA">
          <w:rPr>
            <w:rStyle w:val="Hyperlink"/>
            <w:rFonts w:asciiTheme="majorBidi" w:hAnsiTheme="majorBidi" w:cstheme="majorBidi"/>
            <w:sz w:val="20"/>
            <w:szCs w:val="20"/>
          </w:rPr>
          <w:t>http://www.sbi.gos.pk/pdf/Feasibilty/livestock/Animal-fattening-feasibility.pdf</w:t>
        </w:r>
      </w:hyperlink>
    </w:p>
    <w:p w:rsidR="00635A1A" w:rsidRPr="00635A1A" w:rsidRDefault="00635A1A" w:rsidP="00635A1A">
      <w:pPr>
        <w:bidi w:val="0"/>
        <w:spacing w:before="240"/>
        <w:rPr>
          <w:rFonts w:asciiTheme="majorBidi" w:hAnsiTheme="majorBidi" w:cstheme="majorBidi"/>
          <w:b/>
          <w:bCs/>
          <w:sz w:val="26"/>
          <w:szCs w:val="26"/>
          <w:lang w:val="en-US"/>
        </w:rPr>
      </w:pPr>
    </w:p>
    <w:p w:rsidR="00045CAA" w:rsidRDefault="00045CAA">
      <w:pPr>
        <w:bidi w:val="0"/>
        <w:rPr>
          <w:rFonts w:asciiTheme="majorBidi" w:hAnsiTheme="majorBidi" w:cstheme="majorBidi"/>
          <w:b/>
          <w:bCs/>
          <w:sz w:val="26"/>
          <w:szCs w:val="26"/>
        </w:rPr>
      </w:pPr>
      <w:r>
        <w:rPr>
          <w:rFonts w:asciiTheme="majorBidi" w:hAnsiTheme="majorBidi" w:cstheme="majorBidi"/>
          <w:b/>
          <w:bCs/>
          <w:sz w:val="26"/>
          <w:szCs w:val="26"/>
          <w:rtl/>
        </w:rPr>
        <w:br w:type="page"/>
      </w:r>
    </w:p>
    <w:p w:rsidR="00F46465" w:rsidRDefault="00F46465" w:rsidP="00F46465">
      <w:pPr>
        <w:bidi w:val="0"/>
        <w:spacing w:before="240"/>
        <w:rPr>
          <w:rFonts w:asciiTheme="majorBidi" w:hAnsiTheme="majorBidi" w:cstheme="majorBidi"/>
          <w:b/>
          <w:bCs/>
          <w:sz w:val="26"/>
          <w:szCs w:val="26"/>
        </w:rPr>
      </w:pPr>
      <w:r>
        <w:rPr>
          <w:rFonts w:asciiTheme="majorBidi" w:hAnsiTheme="majorBidi" w:cstheme="majorBidi"/>
          <w:b/>
          <w:bCs/>
          <w:sz w:val="26"/>
          <w:szCs w:val="26"/>
        </w:rPr>
        <w:lastRenderedPageBreak/>
        <w:t>Notes &amp; Annexes</w:t>
      </w:r>
    </w:p>
    <w:sectPr w:rsidR="00F46465" w:rsidSect="005C208E">
      <w:footerReference w:type="default" r:id="rId28"/>
      <w:endnotePr>
        <w:numFmt w:val="decimal"/>
      </w:endnotePr>
      <w:pgSz w:w="11906" w:h="16838"/>
      <w:pgMar w:top="1418" w:right="1701" w:bottom="1418"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87D" w:rsidRDefault="0058387D" w:rsidP="00A4449B">
      <w:pPr>
        <w:spacing w:after="0" w:line="240" w:lineRule="auto"/>
      </w:pPr>
      <w:r>
        <w:separator/>
      </w:r>
    </w:p>
  </w:endnote>
  <w:endnote w:type="continuationSeparator" w:id="0">
    <w:p w:rsidR="0058387D" w:rsidRDefault="0058387D" w:rsidP="00A4449B">
      <w:pPr>
        <w:spacing w:after="0" w:line="240" w:lineRule="auto"/>
      </w:pPr>
      <w:r>
        <w:continuationSeparator/>
      </w:r>
    </w:p>
  </w:endnote>
  <w:endnote w:id="1">
    <w:p w:rsidR="005C208E" w:rsidRDefault="005C208E" w:rsidP="00820BB8">
      <w:pPr>
        <w:pStyle w:val="a6"/>
        <w:bidi w:val="0"/>
      </w:pPr>
      <w:r w:rsidRPr="00820BB8">
        <w:rPr>
          <w:rStyle w:val="a4"/>
          <w:rtl/>
        </w:rPr>
        <w:sym w:font="Symbol" w:char="F02A"/>
      </w:r>
      <w:r>
        <w:rPr>
          <w:rtl/>
        </w:rPr>
        <w:t xml:space="preserve"> </w:t>
      </w:r>
      <w:r>
        <w:rPr>
          <w:rFonts w:asciiTheme="majorBidi" w:hAnsiTheme="majorBidi" w:cstheme="majorBidi"/>
        </w:rPr>
        <w:t>As t</w:t>
      </w:r>
      <w:r w:rsidRPr="00183562">
        <w:rPr>
          <w:rFonts w:asciiTheme="majorBidi" w:hAnsiTheme="majorBidi" w:cstheme="majorBidi"/>
        </w:rPr>
        <w:t>he nature of the population</w:t>
      </w:r>
      <w:r>
        <w:rPr>
          <w:rFonts w:asciiTheme="majorBidi" w:hAnsiTheme="majorBidi" w:cstheme="majorBidi"/>
        </w:rPr>
        <w:t>,</w:t>
      </w:r>
      <w:r w:rsidRPr="00183562">
        <w:rPr>
          <w:rFonts w:asciiTheme="majorBidi" w:hAnsiTheme="majorBidi" w:cstheme="majorBidi"/>
        </w:rPr>
        <w:t xml:space="preserve"> qualified and competitive workforce, climate of liberal investment, the continuation of reforms, strong infrastructure, geographical position, </w:t>
      </w:r>
      <w:r>
        <w:rPr>
          <w:rFonts w:asciiTheme="majorBidi" w:hAnsiTheme="majorBidi" w:cstheme="majorBidi"/>
        </w:rPr>
        <w:t xml:space="preserve">and </w:t>
      </w:r>
      <w:r w:rsidRPr="00183562">
        <w:rPr>
          <w:rFonts w:asciiTheme="majorBidi" w:hAnsiTheme="majorBidi" w:cstheme="majorBidi"/>
        </w:rPr>
        <w:t xml:space="preserve">the customs union with the European Union </w:t>
      </w:r>
      <w:r>
        <w:rPr>
          <w:rFonts w:asciiTheme="majorBidi" w:hAnsiTheme="majorBidi" w:cstheme="majorBidi"/>
        </w:rPr>
        <w:t>.. etc</w:t>
      </w:r>
      <w:r w:rsidRPr="00183562">
        <w:rPr>
          <w:rFonts w:asciiTheme="majorBidi" w:hAnsiTheme="majorBidi" w:cstheme="majorBidi"/>
        </w:rPr>
        <w:t>.</w:t>
      </w:r>
    </w:p>
  </w:endnote>
  <w:endnote w:id="2">
    <w:p w:rsidR="005C208E" w:rsidRDefault="005C208E" w:rsidP="004F69DB">
      <w:pPr>
        <w:pStyle w:val="a6"/>
        <w:bidi w:val="0"/>
      </w:pPr>
      <w:r w:rsidRPr="00820BB8">
        <w:rPr>
          <w:rStyle w:val="a4"/>
          <w:rtl/>
        </w:rPr>
        <w:sym w:font="Symbol" w:char="F02A"/>
      </w:r>
      <w:r w:rsidRPr="00820BB8">
        <w:rPr>
          <w:rStyle w:val="a4"/>
          <w:rtl/>
        </w:rPr>
        <w:sym w:font="Symbol" w:char="F02A"/>
      </w:r>
      <w:r>
        <w:rPr>
          <w:rtl/>
        </w:rPr>
        <w:t xml:space="preserve"> </w:t>
      </w:r>
      <w:r>
        <w:rPr>
          <w:rFonts w:asciiTheme="majorBidi" w:hAnsiTheme="majorBidi" w:cstheme="majorBidi"/>
        </w:rPr>
        <w:t>A protein source of waste from: (3% poultry losses), slaughting residues as: blood, head of birds, insemination, feathers, and cattle slaught waste. (Here is the use of the bio-nano technology for advanced company that is scientific rights).</w:t>
      </w:r>
    </w:p>
  </w:endnote>
  <w:endnote w:id="3">
    <w:p w:rsidR="005C208E" w:rsidRDefault="005C208E" w:rsidP="00045CAA">
      <w:pPr>
        <w:pStyle w:val="a3"/>
        <w:bidi w:val="0"/>
        <w:spacing w:before="240"/>
        <w:jc w:val="center"/>
        <w:rPr>
          <w:rFonts w:asciiTheme="majorBidi" w:hAnsiTheme="majorBidi" w:cstheme="majorBidi"/>
          <w:sz w:val="20"/>
          <w:szCs w:val="20"/>
        </w:rPr>
      </w:pPr>
      <w:r w:rsidRPr="004F69DB">
        <w:rPr>
          <w:rStyle w:val="a4"/>
          <w:b/>
          <w:bCs/>
        </w:rPr>
        <w:endnoteRef/>
      </w:r>
      <w:r w:rsidRPr="004F69DB">
        <w:rPr>
          <w:b/>
          <w:bCs/>
          <w:rtl/>
        </w:rPr>
        <w:t xml:space="preserve"> </w:t>
      </w:r>
      <w:r w:rsidRPr="004F69DB">
        <w:rPr>
          <w:rFonts w:asciiTheme="majorBidi" w:hAnsiTheme="majorBidi" w:cstheme="majorBidi"/>
          <w:b/>
          <w:bCs/>
          <w:sz w:val="20"/>
          <w:szCs w:val="20"/>
        </w:rPr>
        <w:t>(Annex 1)</w:t>
      </w:r>
    </w:p>
    <w:p w:rsidR="005C208E" w:rsidRPr="00820BB8" w:rsidRDefault="005C208E" w:rsidP="00045CAA">
      <w:pPr>
        <w:pStyle w:val="a3"/>
        <w:bidi w:val="0"/>
        <w:jc w:val="both"/>
        <w:rPr>
          <w:rFonts w:asciiTheme="majorBidi" w:hAnsiTheme="majorBidi" w:cstheme="majorBidi"/>
          <w:sz w:val="20"/>
          <w:szCs w:val="20"/>
        </w:rPr>
      </w:pPr>
      <w:r w:rsidRPr="00820BB8">
        <w:rPr>
          <w:rFonts w:asciiTheme="majorBidi" w:hAnsiTheme="majorBidi" w:cstheme="majorBidi"/>
          <w:sz w:val="20"/>
          <w:szCs w:val="20"/>
        </w:rPr>
        <w:t>Sugar Production units: techniques of sugars production in the state of Osmania (Mersin): Cultivation of 25 hectares that employs 1000 workers to produce soy and concentrates feed. The industry includes 21 units:</w:t>
      </w:r>
    </w:p>
    <w:p w:rsidR="005C208E" w:rsidRPr="00820BB8" w:rsidRDefault="005C208E" w:rsidP="00820BB8">
      <w:pPr>
        <w:pStyle w:val="a3"/>
        <w:bidi w:val="0"/>
        <w:jc w:val="both"/>
        <w:rPr>
          <w:rFonts w:asciiTheme="majorBidi" w:hAnsiTheme="majorBidi" w:cstheme="majorBidi"/>
          <w:sz w:val="20"/>
          <w:szCs w:val="20"/>
        </w:rPr>
      </w:pPr>
      <w:r w:rsidRPr="00820BB8">
        <w:rPr>
          <w:rFonts w:asciiTheme="majorBidi" w:hAnsiTheme="majorBidi" w:cstheme="majorBidi"/>
          <w:sz w:val="20"/>
          <w:szCs w:val="20"/>
        </w:rPr>
        <w:t>1- Central Extraction Unit: for Juices production: Dates and other fruits and their products. pumped to all units with a concentration of 20 Brix with the conversion of fibers and residues.</w:t>
      </w:r>
    </w:p>
    <w:p w:rsidR="005C208E" w:rsidRPr="00820BB8" w:rsidRDefault="005C208E" w:rsidP="00820BB8">
      <w:pPr>
        <w:pStyle w:val="a3"/>
        <w:bidi w:val="0"/>
        <w:jc w:val="both"/>
        <w:rPr>
          <w:rFonts w:asciiTheme="majorBidi" w:hAnsiTheme="majorBidi" w:cstheme="majorBidi"/>
          <w:sz w:val="20"/>
          <w:szCs w:val="20"/>
        </w:rPr>
      </w:pPr>
      <w:r w:rsidRPr="00820BB8">
        <w:rPr>
          <w:rFonts w:asciiTheme="majorBidi" w:hAnsiTheme="majorBidi" w:cstheme="majorBidi"/>
          <w:sz w:val="20"/>
          <w:szCs w:val="20"/>
        </w:rPr>
        <w:t>2- Concentrated molasses Unit: To produce and commercialize dates honey by 60 tons / day.</w:t>
      </w:r>
    </w:p>
    <w:p w:rsidR="005C208E" w:rsidRPr="00820BB8" w:rsidRDefault="005C208E" w:rsidP="00820BB8">
      <w:pPr>
        <w:pStyle w:val="a3"/>
        <w:bidi w:val="0"/>
        <w:jc w:val="both"/>
        <w:rPr>
          <w:rFonts w:asciiTheme="majorBidi" w:hAnsiTheme="majorBidi" w:cstheme="majorBidi"/>
          <w:sz w:val="20"/>
          <w:szCs w:val="20"/>
        </w:rPr>
      </w:pPr>
      <w:r w:rsidRPr="00820BB8">
        <w:rPr>
          <w:rFonts w:asciiTheme="majorBidi" w:hAnsiTheme="majorBidi" w:cstheme="majorBidi"/>
          <w:sz w:val="20"/>
          <w:szCs w:val="20"/>
        </w:rPr>
        <w:t>3- Liquid sugar Unit: to produce 60 tons / day palm honey with purification and removal of color and flavor of dates with intensification and treatment to concentrate 75% of the final consumer.</w:t>
      </w:r>
    </w:p>
    <w:p w:rsidR="005C208E" w:rsidRPr="00820BB8" w:rsidRDefault="005C208E" w:rsidP="00820BB8">
      <w:pPr>
        <w:pStyle w:val="a3"/>
        <w:bidi w:val="0"/>
        <w:jc w:val="both"/>
        <w:rPr>
          <w:rFonts w:asciiTheme="majorBidi" w:hAnsiTheme="majorBidi" w:cstheme="majorBidi"/>
          <w:sz w:val="20"/>
          <w:szCs w:val="20"/>
        </w:rPr>
      </w:pPr>
      <w:r w:rsidRPr="00820BB8">
        <w:rPr>
          <w:rFonts w:asciiTheme="majorBidi" w:hAnsiTheme="majorBidi" w:cstheme="majorBidi"/>
          <w:sz w:val="20"/>
          <w:szCs w:val="20"/>
        </w:rPr>
        <w:t xml:space="preserve">4- Processing Unit: of cores, crusts and sediments of guicing to produce about 150 tons / day with drying rotary kiln and grinding to add as additives feed for poultry, cows and fish. Plus </w:t>
      </w:r>
      <w:r w:rsidRPr="00820BB8">
        <w:rPr>
          <w:rFonts w:asciiTheme="majorBidi" w:hAnsiTheme="majorBidi" w:cstheme="majorBidi"/>
          <w:b/>
          <w:bCs/>
          <w:sz w:val="20"/>
          <w:szCs w:val="20"/>
        </w:rPr>
        <w:t>fiber pool unit</w:t>
      </w:r>
      <w:r w:rsidRPr="00820BB8">
        <w:rPr>
          <w:rFonts w:asciiTheme="majorBidi" w:hAnsiTheme="majorBidi" w:cstheme="majorBidi"/>
          <w:sz w:val="20"/>
          <w:szCs w:val="20"/>
        </w:rPr>
        <w:t>: Purification of juice residues and boiling with auxiliary compounds for use in the enzyme production unit.</w:t>
      </w:r>
    </w:p>
    <w:p w:rsidR="005C208E" w:rsidRPr="00820BB8" w:rsidRDefault="005C208E" w:rsidP="004F69DB">
      <w:pPr>
        <w:pStyle w:val="a3"/>
        <w:bidi w:val="0"/>
        <w:jc w:val="both"/>
        <w:rPr>
          <w:rFonts w:asciiTheme="majorBidi" w:hAnsiTheme="majorBidi" w:cstheme="majorBidi"/>
          <w:sz w:val="20"/>
          <w:szCs w:val="20"/>
        </w:rPr>
      </w:pPr>
      <w:r w:rsidRPr="00820BB8">
        <w:rPr>
          <w:rFonts w:asciiTheme="majorBidi" w:hAnsiTheme="majorBidi" w:cstheme="majorBidi"/>
          <w:sz w:val="20"/>
          <w:szCs w:val="20"/>
        </w:rPr>
        <w:t>5- Fodders Unit: The production unit of the compass card manufacturers</w:t>
      </w:r>
      <w:r>
        <w:rPr>
          <w:rFonts w:asciiTheme="majorBidi" w:hAnsiTheme="majorBidi" w:cstheme="majorBidi"/>
          <w:sz w:val="20"/>
          <w:szCs w:val="20"/>
        </w:rPr>
        <w:t xml:space="preserve"> for the production of 150 tons</w:t>
      </w:r>
      <w:r w:rsidRPr="00820BB8">
        <w:rPr>
          <w:rFonts w:asciiTheme="majorBidi" w:hAnsiTheme="majorBidi" w:cstheme="majorBidi"/>
          <w:sz w:val="20"/>
          <w:szCs w:val="20"/>
        </w:rPr>
        <w:t>/hour for the manufacture of macabuses, poultry, cattle, fish, shopping surplus + Templates Unit: recieve waste and processed products to be treated as cubes for cattle.</w:t>
      </w:r>
    </w:p>
    <w:p w:rsidR="005C208E" w:rsidRPr="00820BB8" w:rsidRDefault="005C208E" w:rsidP="00820BB8">
      <w:pPr>
        <w:pStyle w:val="a3"/>
        <w:bidi w:val="0"/>
        <w:jc w:val="both"/>
        <w:rPr>
          <w:rFonts w:asciiTheme="majorBidi" w:hAnsiTheme="majorBidi" w:cstheme="majorBidi"/>
          <w:sz w:val="20"/>
          <w:szCs w:val="20"/>
        </w:rPr>
      </w:pPr>
      <w:r w:rsidRPr="00820BB8">
        <w:rPr>
          <w:rFonts w:asciiTheme="majorBidi" w:hAnsiTheme="majorBidi" w:cstheme="majorBidi"/>
          <w:sz w:val="20"/>
          <w:szCs w:val="20"/>
        </w:rPr>
        <w:t xml:space="preserve">6- Bread Yeast Unit: To produce 24 tons / day of dry and soft yeast with additives to produce bread improvers, therapeutic yeast extract and produce appetizers for marketing. </w:t>
      </w:r>
    </w:p>
    <w:p w:rsidR="005C208E" w:rsidRPr="00820BB8" w:rsidRDefault="005C208E" w:rsidP="00820BB8">
      <w:pPr>
        <w:pStyle w:val="a3"/>
        <w:bidi w:val="0"/>
        <w:jc w:val="both"/>
        <w:rPr>
          <w:rFonts w:asciiTheme="majorBidi" w:hAnsiTheme="majorBidi" w:cstheme="majorBidi"/>
          <w:sz w:val="20"/>
          <w:szCs w:val="20"/>
        </w:rPr>
      </w:pPr>
      <w:r w:rsidRPr="00820BB8">
        <w:rPr>
          <w:rFonts w:asciiTheme="majorBidi" w:hAnsiTheme="majorBidi" w:cstheme="majorBidi"/>
          <w:sz w:val="20"/>
          <w:szCs w:val="20"/>
        </w:rPr>
        <w:t>7- Lemon Salt Unit: 98% Concentrated with Biotechnology and raw materials for sugar juice packed with commercial packaging.</w:t>
      </w:r>
    </w:p>
    <w:p w:rsidR="005C208E" w:rsidRPr="00820BB8" w:rsidRDefault="005C208E" w:rsidP="00820BB8">
      <w:pPr>
        <w:pStyle w:val="a3"/>
        <w:bidi w:val="0"/>
        <w:jc w:val="both"/>
        <w:rPr>
          <w:rFonts w:asciiTheme="majorBidi" w:hAnsiTheme="majorBidi" w:cstheme="majorBidi"/>
          <w:sz w:val="20"/>
          <w:szCs w:val="20"/>
        </w:rPr>
      </w:pPr>
      <w:r w:rsidRPr="00820BB8">
        <w:rPr>
          <w:rFonts w:asciiTheme="majorBidi" w:hAnsiTheme="majorBidi" w:cstheme="majorBidi"/>
          <w:sz w:val="20"/>
          <w:szCs w:val="20"/>
        </w:rPr>
        <w:t>8- Suction Squeegee Unit: Produces 8 tons / day Extracts concentrates of Liquorice, a wild herb, with the use of fiber for other units.</w:t>
      </w:r>
    </w:p>
    <w:p w:rsidR="005C208E" w:rsidRPr="00820BB8" w:rsidRDefault="005C208E" w:rsidP="00820BB8">
      <w:pPr>
        <w:pStyle w:val="a3"/>
        <w:bidi w:val="0"/>
        <w:jc w:val="both"/>
        <w:rPr>
          <w:rFonts w:asciiTheme="majorBidi" w:hAnsiTheme="majorBidi" w:cstheme="majorBidi"/>
          <w:sz w:val="20"/>
          <w:szCs w:val="20"/>
        </w:rPr>
      </w:pPr>
      <w:r w:rsidRPr="00820BB8">
        <w:rPr>
          <w:rFonts w:asciiTheme="majorBidi" w:hAnsiTheme="majorBidi" w:cstheme="majorBidi"/>
          <w:sz w:val="20"/>
          <w:szCs w:val="20"/>
        </w:rPr>
        <w:t>9- Vinegar Unit: to produce 25 thousand liters / day of sugar juice; dates, grapes, apples and molasses from unit 1, with 6% concentration of the German method of bacterial isolates of vinegar.</w:t>
      </w:r>
    </w:p>
    <w:p w:rsidR="005C208E" w:rsidRPr="00820BB8" w:rsidRDefault="005C208E" w:rsidP="00820BB8">
      <w:pPr>
        <w:pStyle w:val="a3"/>
        <w:bidi w:val="0"/>
        <w:jc w:val="both"/>
        <w:rPr>
          <w:rFonts w:asciiTheme="majorBidi" w:hAnsiTheme="majorBidi" w:cstheme="majorBidi"/>
          <w:sz w:val="20"/>
          <w:szCs w:val="20"/>
        </w:rPr>
      </w:pPr>
      <w:r w:rsidRPr="00820BB8">
        <w:rPr>
          <w:rFonts w:asciiTheme="majorBidi" w:hAnsiTheme="majorBidi" w:cstheme="majorBidi"/>
          <w:sz w:val="20"/>
          <w:szCs w:val="20"/>
        </w:rPr>
        <w:t>10- Alcohol / Ethanol Unit: 200 thousand liters / day Alcohol concentration 99.98% and 15 thousand liters of medical alcohol from the sugar juice from unit 1 or from the accessories of yellow corn powder and its treatment for the production of ethanol (and conversion of biomass to fodder compounds) and benefit of the fuel oil, and the establishment of a unit for fragmentation and production of essential oils and resinoids perfumery, the amount of 3 tons a day + The production unit of the fodder yeast / Turela: 220 tons per day, which is complementary to fodder from the remnants of the juice unit and extraction except cores.</w:t>
      </w:r>
    </w:p>
    <w:p w:rsidR="005C208E" w:rsidRPr="00820BB8" w:rsidRDefault="005C208E" w:rsidP="00820BB8">
      <w:pPr>
        <w:pStyle w:val="a3"/>
        <w:bidi w:val="0"/>
        <w:jc w:val="both"/>
        <w:rPr>
          <w:rFonts w:asciiTheme="majorBidi" w:hAnsiTheme="majorBidi" w:cstheme="majorBidi"/>
          <w:sz w:val="20"/>
          <w:szCs w:val="20"/>
        </w:rPr>
      </w:pPr>
      <w:r w:rsidRPr="00820BB8">
        <w:rPr>
          <w:rFonts w:asciiTheme="majorBidi" w:hAnsiTheme="majorBidi" w:cstheme="majorBidi"/>
          <w:sz w:val="20"/>
          <w:szCs w:val="20"/>
        </w:rPr>
        <w:t>11- Concentration Unit: to produce 24 tons / shift - produced from local or imported seasonal fruit concentrates to extract concentrates by physical treatment without preservatives, supplementing the previous units, to produce 48 thousand liters / shift - the work of juices diluted with seasonal fruits marketed as juices or Nectar and soft drinks.</w:t>
      </w:r>
    </w:p>
    <w:p w:rsidR="005C208E" w:rsidRPr="00820BB8" w:rsidRDefault="005C208E" w:rsidP="00820BB8">
      <w:pPr>
        <w:pStyle w:val="a3"/>
        <w:bidi w:val="0"/>
        <w:jc w:val="both"/>
        <w:rPr>
          <w:rFonts w:asciiTheme="majorBidi" w:hAnsiTheme="majorBidi" w:cstheme="majorBidi"/>
          <w:sz w:val="20"/>
          <w:szCs w:val="20"/>
        </w:rPr>
      </w:pPr>
      <w:r w:rsidRPr="00820BB8">
        <w:rPr>
          <w:rFonts w:asciiTheme="majorBidi" w:hAnsiTheme="majorBidi" w:cstheme="majorBidi"/>
          <w:sz w:val="20"/>
          <w:szCs w:val="20"/>
        </w:rPr>
        <w:t>12- Sanitary Water Unit: Aassemble needs 4500 m3 / day water by adding this unit to produce 25000 liters / shift of bottled water and soda water. (1 m</w:t>
      </w:r>
      <w:r w:rsidRPr="00820BB8">
        <w:rPr>
          <w:rFonts w:asciiTheme="majorBidi" w:hAnsiTheme="majorBidi" w:cstheme="majorBidi"/>
          <w:sz w:val="20"/>
          <w:szCs w:val="20"/>
          <w:vertAlign w:val="superscript"/>
        </w:rPr>
        <w:t>3</w:t>
      </w:r>
      <w:r w:rsidRPr="00820BB8">
        <w:rPr>
          <w:rFonts w:asciiTheme="majorBidi" w:hAnsiTheme="majorBidi" w:cstheme="majorBidi"/>
          <w:sz w:val="20"/>
          <w:szCs w:val="20"/>
        </w:rPr>
        <w:t xml:space="preserve"> = 1000 l, 4500 m</w:t>
      </w:r>
      <w:r w:rsidRPr="00820BB8">
        <w:rPr>
          <w:rFonts w:asciiTheme="majorBidi" w:hAnsiTheme="majorBidi" w:cstheme="majorBidi"/>
          <w:sz w:val="20"/>
          <w:szCs w:val="20"/>
          <w:vertAlign w:val="superscript"/>
        </w:rPr>
        <w:t>3</w:t>
      </w:r>
      <w:r w:rsidRPr="00820BB8">
        <w:rPr>
          <w:rFonts w:asciiTheme="majorBidi" w:hAnsiTheme="majorBidi" w:cstheme="majorBidi"/>
          <w:sz w:val="20"/>
          <w:szCs w:val="20"/>
        </w:rPr>
        <w:t xml:space="preserve"> = 4500 × 1000 = 4500000. Therefore 4500000 </w:t>
      </w:r>
      <w:r w:rsidRPr="00820BB8">
        <w:rPr>
          <w:rFonts w:asciiTheme="majorBidi" w:hAnsiTheme="majorBidi" w:cstheme="majorBidi"/>
          <w:sz w:val="20"/>
          <w:szCs w:val="20"/>
          <w:rtl/>
          <w:lang w:bidi="ar-IQ"/>
        </w:rPr>
        <w:t>÷</w:t>
      </w:r>
      <w:r w:rsidRPr="00820BB8">
        <w:rPr>
          <w:rFonts w:asciiTheme="majorBidi" w:hAnsiTheme="majorBidi" w:cstheme="majorBidi"/>
          <w:sz w:val="20"/>
          <w:szCs w:val="20"/>
        </w:rPr>
        <w:t xml:space="preserve"> 25000 = 180 working shift)</w:t>
      </w:r>
    </w:p>
    <w:p w:rsidR="005C208E" w:rsidRPr="00820BB8" w:rsidRDefault="005C208E" w:rsidP="00820BB8">
      <w:pPr>
        <w:pStyle w:val="a3"/>
        <w:bidi w:val="0"/>
        <w:jc w:val="both"/>
        <w:rPr>
          <w:rFonts w:asciiTheme="majorBidi" w:hAnsiTheme="majorBidi" w:cstheme="majorBidi"/>
          <w:sz w:val="20"/>
          <w:szCs w:val="20"/>
        </w:rPr>
      </w:pPr>
      <w:r w:rsidRPr="00820BB8">
        <w:rPr>
          <w:rFonts w:asciiTheme="majorBidi" w:hAnsiTheme="majorBidi" w:cstheme="majorBidi"/>
          <w:sz w:val="20"/>
          <w:szCs w:val="20"/>
        </w:rPr>
        <w:t>13- Plastic Unit: for the production of Packets Packing and rolling membranes.</w:t>
      </w:r>
    </w:p>
    <w:p w:rsidR="005C208E" w:rsidRPr="00820BB8" w:rsidRDefault="005C208E" w:rsidP="00820BB8">
      <w:pPr>
        <w:pStyle w:val="a3"/>
        <w:bidi w:val="0"/>
        <w:jc w:val="both"/>
        <w:rPr>
          <w:rFonts w:asciiTheme="majorBidi" w:hAnsiTheme="majorBidi" w:cstheme="majorBidi"/>
          <w:sz w:val="20"/>
          <w:szCs w:val="20"/>
        </w:rPr>
      </w:pPr>
      <w:r w:rsidRPr="00820BB8">
        <w:rPr>
          <w:rFonts w:asciiTheme="majorBidi" w:hAnsiTheme="majorBidi" w:cstheme="majorBidi"/>
          <w:sz w:val="20"/>
          <w:szCs w:val="20"/>
        </w:rPr>
        <w:t>14- Carbon Dioxide Unit: 25 t / day pure liquefied gas free from diabetic fermentation processes to produce ethanol or taurillo fodder, as a byproduct of steam generating exhausts for project uses and externally marketing the surplus while preserving the environment.</w:t>
      </w:r>
    </w:p>
    <w:p w:rsidR="005C208E" w:rsidRPr="00820BB8" w:rsidRDefault="005C208E" w:rsidP="00820BB8">
      <w:pPr>
        <w:pStyle w:val="a3"/>
        <w:bidi w:val="0"/>
        <w:jc w:val="both"/>
        <w:rPr>
          <w:rFonts w:asciiTheme="majorBidi" w:hAnsiTheme="majorBidi" w:cstheme="majorBidi"/>
          <w:sz w:val="20"/>
          <w:szCs w:val="20"/>
        </w:rPr>
      </w:pPr>
      <w:r w:rsidRPr="00820BB8">
        <w:rPr>
          <w:rFonts w:asciiTheme="majorBidi" w:hAnsiTheme="majorBidi" w:cstheme="majorBidi"/>
          <w:sz w:val="20"/>
          <w:szCs w:val="20"/>
        </w:rPr>
        <w:t>15- Enzymes Unit: producing 1 ton / day. With the reception of fiber dates and fruits from the units of guicing and treatment and enrich it with sugar juice. It is used to cultivate micro-organisms to produce enzymes for industry.</w:t>
      </w:r>
    </w:p>
    <w:p w:rsidR="005C208E" w:rsidRPr="00820BB8" w:rsidRDefault="005C208E" w:rsidP="00820BB8">
      <w:pPr>
        <w:pStyle w:val="a3"/>
        <w:bidi w:val="0"/>
        <w:jc w:val="both"/>
        <w:rPr>
          <w:rFonts w:asciiTheme="majorBidi" w:hAnsiTheme="majorBidi" w:cstheme="majorBidi"/>
          <w:sz w:val="20"/>
          <w:szCs w:val="20"/>
        </w:rPr>
      </w:pPr>
      <w:r w:rsidRPr="00820BB8">
        <w:rPr>
          <w:rFonts w:asciiTheme="majorBidi" w:hAnsiTheme="majorBidi" w:cstheme="majorBidi"/>
          <w:sz w:val="20"/>
          <w:szCs w:val="20"/>
        </w:rPr>
        <w:t>16- Appetizer Unit: produces 10 tons / day of canned pickle, oil, cucumber, fruit and seasonal vegetables.</w:t>
      </w:r>
    </w:p>
    <w:p w:rsidR="005C208E" w:rsidRPr="00820BB8" w:rsidRDefault="005C208E" w:rsidP="00820BB8">
      <w:pPr>
        <w:pStyle w:val="a3"/>
        <w:bidi w:val="0"/>
        <w:jc w:val="both"/>
        <w:rPr>
          <w:rFonts w:asciiTheme="majorBidi" w:hAnsiTheme="majorBidi" w:cstheme="majorBidi"/>
          <w:sz w:val="20"/>
          <w:szCs w:val="20"/>
        </w:rPr>
      </w:pPr>
      <w:r w:rsidRPr="00820BB8">
        <w:rPr>
          <w:rFonts w:asciiTheme="majorBidi" w:hAnsiTheme="majorBidi" w:cstheme="majorBidi"/>
          <w:sz w:val="20"/>
          <w:szCs w:val="20"/>
        </w:rPr>
        <w:t>17- Sauce and Ketchup Unit: produce 16 tons / day of canned remnants from juicing and extraction and from fruit, producing vinegar as byproduct and auxiliary material with waste manufacturing.</w:t>
      </w:r>
    </w:p>
    <w:p w:rsidR="005C208E" w:rsidRPr="00820BB8" w:rsidRDefault="005C208E" w:rsidP="00820BB8">
      <w:pPr>
        <w:pStyle w:val="a3"/>
        <w:bidi w:val="0"/>
        <w:jc w:val="both"/>
        <w:rPr>
          <w:rFonts w:asciiTheme="majorBidi" w:hAnsiTheme="majorBidi" w:cstheme="majorBidi"/>
          <w:sz w:val="20"/>
          <w:szCs w:val="20"/>
        </w:rPr>
      </w:pPr>
      <w:r w:rsidRPr="00820BB8">
        <w:rPr>
          <w:rFonts w:asciiTheme="majorBidi" w:hAnsiTheme="majorBidi" w:cstheme="majorBidi"/>
          <w:sz w:val="20"/>
          <w:szCs w:val="20"/>
        </w:rPr>
        <w:t>18- Fish Farm Unit: 200 tons / day, consisting of 300 aluminum aquariums with intensive breeding system. Sea and river fish species are produced in closed halls with 30 basins per group. Or tubs lined with 50 x 15 m black rubber for marine fish, seafood, shrimp, lobster, and the remnants of massdunums can be used to breed them.</w:t>
      </w:r>
    </w:p>
    <w:p w:rsidR="005C208E" w:rsidRPr="00820BB8" w:rsidRDefault="005C208E" w:rsidP="00820BB8">
      <w:pPr>
        <w:pStyle w:val="a3"/>
        <w:bidi w:val="0"/>
        <w:jc w:val="both"/>
        <w:rPr>
          <w:rFonts w:asciiTheme="majorBidi" w:hAnsiTheme="majorBidi" w:cstheme="majorBidi"/>
          <w:sz w:val="20"/>
          <w:szCs w:val="20"/>
        </w:rPr>
      </w:pPr>
      <w:r w:rsidRPr="00820BB8">
        <w:rPr>
          <w:rFonts w:asciiTheme="majorBidi" w:hAnsiTheme="majorBidi" w:cstheme="majorBidi"/>
          <w:sz w:val="20"/>
          <w:szCs w:val="20"/>
        </w:rPr>
        <w:t>+ Canned Fish Production Unit: A daily production of 200 tons / day and utilization of waste treatment and recycling.</w:t>
      </w:r>
    </w:p>
    <w:p w:rsidR="005C208E" w:rsidRPr="00820BB8" w:rsidRDefault="005C208E" w:rsidP="00820BB8">
      <w:pPr>
        <w:pStyle w:val="a3"/>
        <w:bidi w:val="0"/>
        <w:jc w:val="both"/>
        <w:rPr>
          <w:rFonts w:asciiTheme="majorBidi" w:hAnsiTheme="majorBidi" w:cstheme="majorBidi"/>
          <w:sz w:val="20"/>
          <w:szCs w:val="20"/>
        </w:rPr>
      </w:pPr>
      <w:r w:rsidRPr="00820BB8">
        <w:rPr>
          <w:rFonts w:asciiTheme="majorBidi" w:hAnsiTheme="majorBidi" w:cstheme="majorBidi"/>
          <w:sz w:val="20"/>
          <w:szCs w:val="20"/>
        </w:rPr>
        <w:t>19- Central Laboratory Educational Unit: To provide the requirements of hybrid genetic slip and support scientific research for local graduate students and develop the capabilities of the scientific company.</w:t>
      </w:r>
    </w:p>
    <w:p w:rsidR="005C208E" w:rsidRPr="00820BB8" w:rsidRDefault="005C208E" w:rsidP="00820BB8">
      <w:pPr>
        <w:pStyle w:val="a3"/>
        <w:bidi w:val="0"/>
        <w:jc w:val="both"/>
        <w:rPr>
          <w:rFonts w:asciiTheme="majorBidi" w:hAnsiTheme="majorBidi" w:cstheme="majorBidi"/>
          <w:sz w:val="20"/>
          <w:szCs w:val="20"/>
        </w:rPr>
      </w:pPr>
      <w:r w:rsidRPr="00820BB8">
        <w:rPr>
          <w:rFonts w:asciiTheme="majorBidi" w:hAnsiTheme="majorBidi" w:cstheme="majorBidi"/>
          <w:sz w:val="20"/>
          <w:szCs w:val="20"/>
        </w:rPr>
        <w:t>20- Organic Fertilizer Production Unit: The principle of non-waste is adopted as a philosophy of the study. It includes the production of 1800 tons of fecal waste for poultry and cattle and its conversion after drying into organic fertilizer for the farms and nurseries. This is an environmental treatment of waste with dead animals instead of burning it as animal protein as an intermediary for the development of micro-organisms and the production of fertilizer compounds for consumption and plant production, saving the environment from impurity and odors.</w:t>
      </w:r>
    </w:p>
    <w:p w:rsidR="005C208E" w:rsidRDefault="005C208E" w:rsidP="00820BB8">
      <w:pPr>
        <w:pStyle w:val="a6"/>
        <w:bidi w:val="0"/>
      </w:pPr>
    </w:p>
  </w:endnote>
  <w:endnote w:id="4">
    <w:p w:rsidR="005C208E" w:rsidRPr="004F69DB" w:rsidRDefault="005C208E" w:rsidP="00045CAA">
      <w:pPr>
        <w:pStyle w:val="a3"/>
        <w:bidi w:val="0"/>
        <w:jc w:val="center"/>
        <w:rPr>
          <w:rFonts w:asciiTheme="majorBidi" w:hAnsiTheme="majorBidi" w:cstheme="majorBidi"/>
          <w:sz w:val="20"/>
          <w:szCs w:val="20"/>
        </w:rPr>
      </w:pPr>
      <w:r w:rsidRPr="004F69DB">
        <w:rPr>
          <w:rStyle w:val="a4"/>
          <w:rFonts w:asciiTheme="majorBidi" w:hAnsiTheme="majorBidi" w:cstheme="majorBidi"/>
          <w:b/>
          <w:bCs/>
          <w:sz w:val="20"/>
          <w:szCs w:val="20"/>
        </w:rPr>
        <w:endnoteRef/>
      </w:r>
      <w:r w:rsidRPr="004F69DB">
        <w:rPr>
          <w:rFonts w:asciiTheme="majorBidi" w:hAnsiTheme="majorBidi" w:cstheme="majorBidi"/>
          <w:b/>
          <w:bCs/>
          <w:sz w:val="20"/>
          <w:szCs w:val="20"/>
          <w:rtl/>
        </w:rPr>
        <w:t xml:space="preserve"> </w:t>
      </w:r>
      <w:r w:rsidRPr="004F69DB">
        <w:rPr>
          <w:rFonts w:asciiTheme="majorBidi" w:hAnsiTheme="majorBidi" w:cstheme="majorBidi"/>
          <w:b/>
          <w:bCs/>
          <w:sz w:val="20"/>
          <w:szCs w:val="20"/>
        </w:rPr>
        <w:t>(Annex 2)</w:t>
      </w:r>
      <w:r w:rsidRPr="004F69DB">
        <w:rPr>
          <w:rFonts w:asciiTheme="majorBidi" w:hAnsiTheme="majorBidi" w:cstheme="majorBidi"/>
          <w:sz w:val="20"/>
          <w:szCs w:val="20"/>
        </w:rPr>
        <w:t xml:space="preserve"> It includes:</w:t>
      </w:r>
    </w:p>
    <w:p w:rsidR="005C208E" w:rsidRPr="00555809" w:rsidRDefault="005C208E" w:rsidP="00820BB8">
      <w:pPr>
        <w:pStyle w:val="a3"/>
        <w:bidi w:val="0"/>
        <w:rPr>
          <w:rFonts w:asciiTheme="majorBidi" w:hAnsiTheme="majorBidi" w:cstheme="majorBidi"/>
          <w:sz w:val="20"/>
          <w:szCs w:val="20"/>
        </w:rPr>
      </w:pPr>
      <w:r w:rsidRPr="00555809">
        <w:rPr>
          <w:rFonts w:asciiTheme="majorBidi" w:hAnsiTheme="majorBidi" w:cstheme="majorBidi"/>
          <w:sz w:val="20"/>
          <w:szCs w:val="20"/>
        </w:rPr>
        <w:t>1. Production Unit of Poultry Industry: 1000 tons / day, meat; 1000 egg box / day</w:t>
      </w:r>
    </w:p>
    <w:p w:rsidR="005C208E" w:rsidRPr="00555809" w:rsidRDefault="005C208E" w:rsidP="00820BB8">
      <w:pPr>
        <w:pStyle w:val="a3"/>
        <w:bidi w:val="0"/>
        <w:rPr>
          <w:rFonts w:asciiTheme="majorBidi" w:hAnsiTheme="majorBidi" w:cstheme="majorBidi"/>
          <w:sz w:val="20"/>
          <w:szCs w:val="20"/>
        </w:rPr>
      </w:pPr>
      <w:r w:rsidRPr="00555809">
        <w:rPr>
          <w:rFonts w:asciiTheme="majorBidi" w:hAnsiTheme="majorBidi" w:cstheme="majorBidi"/>
          <w:sz w:val="20"/>
          <w:szCs w:val="20"/>
        </w:rPr>
        <w:t>2. Fodder Unit, Light broiler (table and export): 105 tons / day Net weight, ten courses per year 32-33 days each: Islaughting, washing, cleaning and sterilizating within 24 hours.</w:t>
      </w:r>
    </w:p>
    <w:p w:rsidR="005C208E" w:rsidRPr="00555809" w:rsidRDefault="005C208E" w:rsidP="00820BB8">
      <w:pPr>
        <w:pStyle w:val="a3"/>
        <w:bidi w:val="0"/>
        <w:rPr>
          <w:rFonts w:asciiTheme="majorBidi" w:hAnsiTheme="majorBidi" w:cstheme="majorBidi"/>
          <w:sz w:val="20"/>
          <w:szCs w:val="20"/>
        </w:rPr>
      </w:pPr>
      <w:r w:rsidRPr="00555809">
        <w:rPr>
          <w:rFonts w:asciiTheme="majorBidi" w:hAnsiTheme="majorBidi" w:cstheme="majorBidi"/>
          <w:sz w:val="20"/>
          <w:szCs w:val="20"/>
        </w:rPr>
        <w:t>3. Medium broiler for the table: 500 tons / day, eight courses 42-44 days each.</w:t>
      </w:r>
    </w:p>
    <w:p w:rsidR="005C208E" w:rsidRPr="00555809" w:rsidRDefault="005C208E" w:rsidP="00820BB8">
      <w:pPr>
        <w:pStyle w:val="a3"/>
        <w:bidi w:val="0"/>
        <w:rPr>
          <w:rFonts w:asciiTheme="majorBidi" w:hAnsiTheme="majorBidi" w:cstheme="majorBidi"/>
          <w:sz w:val="20"/>
          <w:szCs w:val="20"/>
        </w:rPr>
      </w:pPr>
      <w:r w:rsidRPr="00555809">
        <w:rPr>
          <w:rFonts w:asciiTheme="majorBidi" w:hAnsiTheme="majorBidi" w:cstheme="majorBidi"/>
          <w:sz w:val="20"/>
          <w:szCs w:val="20"/>
        </w:rPr>
        <w:t>4. Heavy chicken manufacturing: 450 t / day net. Seven breeding courses, 47-48 days as context.</w:t>
      </w:r>
    </w:p>
    <w:p w:rsidR="005C208E" w:rsidRPr="00555809" w:rsidRDefault="005C208E" w:rsidP="00820BB8">
      <w:pPr>
        <w:pStyle w:val="a3"/>
        <w:bidi w:val="0"/>
        <w:rPr>
          <w:rFonts w:asciiTheme="majorBidi" w:hAnsiTheme="majorBidi" w:cstheme="majorBidi"/>
          <w:sz w:val="20"/>
          <w:szCs w:val="20"/>
        </w:rPr>
      </w:pPr>
      <w:r w:rsidRPr="00555809">
        <w:rPr>
          <w:rFonts w:asciiTheme="majorBidi" w:hAnsiTheme="majorBidi" w:cstheme="majorBidi"/>
          <w:sz w:val="20"/>
          <w:szCs w:val="20"/>
        </w:rPr>
        <w:t>- Capital Turnover: 1055 tons of chicken.</w:t>
      </w:r>
    </w:p>
    <w:p w:rsidR="005C208E" w:rsidRPr="00555809" w:rsidRDefault="005C208E" w:rsidP="00820BB8">
      <w:pPr>
        <w:pStyle w:val="a3"/>
        <w:bidi w:val="0"/>
        <w:rPr>
          <w:rFonts w:asciiTheme="majorBidi" w:hAnsiTheme="majorBidi" w:cstheme="majorBidi"/>
          <w:sz w:val="20"/>
          <w:szCs w:val="20"/>
        </w:rPr>
      </w:pPr>
      <w:r w:rsidRPr="00555809">
        <w:rPr>
          <w:rFonts w:asciiTheme="majorBidi" w:hAnsiTheme="majorBidi" w:cstheme="majorBidi"/>
          <w:sz w:val="20"/>
          <w:szCs w:val="20"/>
        </w:rPr>
        <w:t>5. Production, Mothers Chicken Unit: putting, 500 according to typical economic program.    - Laying Chickens Unit: Intensive production, 1000 boxes / day, Cages of vertical breeding to produce 1000 standard eggs boxes 12</w:t>
      </w:r>
      <w:r w:rsidRPr="00555809">
        <w:rPr>
          <w:rFonts w:asciiTheme="majorBidi" w:hAnsiTheme="majorBidi" w:cstheme="majorBidi"/>
          <w:sz w:val="20"/>
          <w:szCs w:val="20"/>
          <w:rtl/>
        </w:rPr>
        <w:t>×</w:t>
      </w:r>
      <w:r w:rsidRPr="00555809">
        <w:rPr>
          <w:rFonts w:asciiTheme="majorBidi" w:hAnsiTheme="majorBidi" w:cstheme="majorBidi"/>
          <w:sz w:val="20"/>
          <w:szCs w:val="20"/>
        </w:rPr>
        <w:t>30= 360 thousand eggs / day, typical marketing.</w:t>
      </w:r>
    </w:p>
    <w:p w:rsidR="005C208E" w:rsidRPr="00555809" w:rsidRDefault="005C208E" w:rsidP="00820BB8">
      <w:pPr>
        <w:pStyle w:val="a3"/>
        <w:bidi w:val="0"/>
        <w:rPr>
          <w:rFonts w:asciiTheme="majorBidi" w:hAnsiTheme="majorBidi" w:cstheme="majorBidi"/>
          <w:sz w:val="20"/>
          <w:szCs w:val="20"/>
        </w:rPr>
      </w:pPr>
      <w:r w:rsidRPr="00555809">
        <w:rPr>
          <w:rFonts w:asciiTheme="majorBidi" w:hAnsiTheme="majorBidi" w:cstheme="majorBidi"/>
          <w:sz w:val="20"/>
          <w:szCs w:val="20"/>
        </w:rPr>
        <w:t>6. Feed unit: Of four parts: Soybean plant: with production plant of 100 t/ hour of dried soybeans for the production of soybean chips, continuous operation with grain crushing line and extraction of crude oil. Half the amount of crude table oil is refined as oil , to made as margarina butter. The remainder is partly consumed by the feed factory.</w:t>
      </w:r>
    </w:p>
    <w:p w:rsidR="005C208E" w:rsidRPr="00555809" w:rsidRDefault="005C208E" w:rsidP="00820BB8">
      <w:pPr>
        <w:pStyle w:val="a3"/>
        <w:bidi w:val="0"/>
        <w:rPr>
          <w:rFonts w:asciiTheme="majorBidi" w:hAnsiTheme="majorBidi" w:cstheme="majorBidi"/>
          <w:sz w:val="20"/>
          <w:szCs w:val="20"/>
        </w:rPr>
      </w:pPr>
      <w:r w:rsidRPr="00555809">
        <w:rPr>
          <w:rFonts w:asciiTheme="majorBidi" w:hAnsiTheme="majorBidi" w:cstheme="majorBidi"/>
          <w:sz w:val="20"/>
          <w:szCs w:val="20"/>
        </w:rPr>
        <w:t>7. Fodder Factory: capacity 150 ton / h. A one-month central feed store to be held in the center of the project to cover the needs of the company and other store to satisfy the project consumption for seven days of birds fodder to the age requirement of each category, equipped with 40 specialized trucks for transport and distribution.</w:t>
      </w:r>
    </w:p>
    <w:p w:rsidR="005C208E" w:rsidRPr="00555809" w:rsidRDefault="005C208E" w:rsidP="00820BB8">
      <w:pPr>
        <w:pStyle w:val="a3"/>
        <w:bidi w:val="0"/>
        <w:rPr>
          <w:rFonts w:asciiTheme="majorBidi" w:hAnsiTheme="majorBidi" w:cstheme="majorBidi"/>
          <w:sz w:val="20"/>
          <w:szCs w:val="20"/>
        </w:rPr>
      </w:pPr>
      <w:r w:rsidRPr="00555809">
        <w:rPr>
          <w:rFonts w:asciiTheme="majorBidi" w:hAnsiTheme="majorBidi" w:cstheme="majorBidi"/>
          <w:sz w:val="20"/>
          <w:szCs w:val="20"/>
        </w:rPr>
        <w:t>8. Grandmothers Unit D8: An advanced hybrid for the production of laminated chicken lambs to provide efficient chicks.</w:t>
      </w:r>
    </w:p>
    <w:p w:rsidR="005C208E" w:rsidRPr="00555809" w:rsidRDefault="005C208E" w:rsidP="00820BB8">
      <w:pPr>
        <w:pStyle w:val="a3"/>
        <w:bidi w:val="0"/>
        <w:rPr>
          <w:rFonts w:asciiTheme="majorBidi" w:hAnsiTheme="majorBidi" w:cstheme="majorBidi"/>
          <w:sz w:val="20"/>
          <w:szCs w:val="20"/>
        </w:rPr>
      </w:pPr>
      <w:r w:rsidRPr="00555809">
        <w:rPr>
          <w:rFonts w:asciiTheme="majorBidi" w:hAnsiTheme="majorBidi" w:cstheme="majorBidi"/>
          <w:sz w:val="20"/>
          <w:szCs w:val="20"/>
        </w:rPr>
        <w:t>9. Mothers Unit: As a flock of 850 thousand bird, veins selected from herd of grandmothers.</w:t>
      </w:r>
    </w:p>
    <w:p w:rsidR="005C208E" w:rsidRPr="00555809" w:rsidRDefault="005C208E" w:rsidP="00820BB8">
      <w:pPr>
        <w:pStyle w:val="a3"/>
        <w:bidi w:val="0"/>
        <w:rPr>
          <w:rFonts w:asciiTheme="majorBidi" w:hAnsiTheme="majorBidi" w:cstheme="majorBidi"/>
          <w:sz w:val="20"/>
          <w:szCs w:val="20"/>
        </w:rPr>
      </w:pPr>
      <w:r w:rsidRPr="00555809">
        <w:rPr>
          <w:rFonts w:asciiTheme="majorBidi" w:hAnsiTheme="majorBidi" w:cstheme="majorBidi"/>
          <w:sz w:val="20"/>
          <w:szCs w:val="20"/>
        </w:rPr>
        <w:t>10. Hatching and Incubator Unit: receives eggs from previous units.</w:t>
      </w:r>
    </w:p>
    <w:p w:rsidR="005C208E" w:rsidRPr="00555809" w:rsidRDefault="005C208E" w:rsidP="00820BB8">
      <w:pPr>
        <w:pStyle w:val="a3"/>
        <w:bidi w:val="0"/>
        <w:rPr>
          <w:rFonts w:asciiTheme="majorBidi" w:hAnsiTheme="majorBidi" w:cstheme="majorBidi"/>
          <w:sz w:val="20"/>
          <w:szCs w:val="20"/>
        </w:rPr>
      </w:pPr>
      <w:r w:rsidRPr="00555809">
        <w:rPr>
          <w:rFonts w:asciiTheme="majorBidi" w:hAnsiTheme="majorBidi" w:cstheme="majorBidi"/>
          <w:sz w:val="20"/>
          <w:szCs w:val="20"/>
        </w:rPr>
        <w:t>11. Groewing Unit: Breeding for broiler chickens in three categories:</w:t>
      </w:r>
    </w:p>
    <w:p w:rsidR="005C208E" w:rsidRPr="00555809" w:rsidRDefault="005C208E" w:rsidP="00820BB8">
      <w:pPr>
        <w:pStyle w:val="a3"/>
        <w:bidi w:val="0"/>
        <w:rPr>
          <w:rFonts w:asciiTheme="majorBidi" w:hAnsiTheme="majorBidi" w:cstheme="majorBidi"/>
          <w:sz w:val="20"/>
          <w:szCs w:val="20"/>
        </w:rPr>
      </w:pPr>
      <w:r w:rsidRPr="00555809">
        <w:rPr>
          <w:rFonts w:asciiTheme="majorBidi" w:hAnsiTheme="majorBidi" w:cstheme="majorBidi"/>
          <w:sz w:val="20"/>
          <w:szCs w:val="20"/>
        </w:rPr>
        <w:t>A: 10% daily 2 weights of 1250 g and 1300 g net table meat chicken.</w:t>
      </w:r>
    </w:p>
    <w:p w:rsidR="005C208E" w:rsidRPr="00555809" w:rsidRDefault="005C208E" w:rsidP="00820BB8">
      <w:pPr>
        <w:pStyle w:val="a3"/>
        <w:bidi w:val="0"/>
        <w:rPr>
          <w:rFonts w:asciiTheme="majorBidi" w:hAnsiTheme="majorBidi" w:cstheme="majorBidi"/>
          <w:sz w:val="20"/>
          <w:szCs w:val="20"/>
        </w:rPr>
      </w:pPr>
      <w:r w:rsidRPr="00555809">
        <w:rPr>
          <w:rFonts w:asciiTheme="majorBidi" w:hAnsiTheme="majorBidi" w:cstheme="majorBidi"/>
          <w:sz w:val="20"/>
          <w:szCs w:val="20"/>
        </w:rPr>
        <w:t>B: 50% per day 2 weights 1600 g and 1750 g net meat for marketing.</w:t>
      </w:r>
    </w:p>
    <w:p w:rsidR="005C208E" w:rsidRPr="00555809" w:rsidRDefault="005C208E" w:rsidP="00820BB8">
      <w:pPr>
        <w:pStyle w:val="a3"/>
        <w:bidi w:val="0"/>
        <w:rPr>
          <w:rFonts w:asciiTheme="majorBidi" w:hAnsiTheme="majorBidi" w:cstheme="majorBidi"/>
          <w:sz w:val="20"/>
          <w:szCs w:val="20"/>
        </w:rPr>
      </w:pPr>
      <w:r w:rsidRPr="00555809">
        <w:rPr>
          <w:rFonts w:asciiTheme="majorBidi" w:hAnsiTheme="majorBidi" w:cstheme="majorBidi"/>
          <w:sz w:val="20"/>
          <w:szCs w:val="20"/>
        </w:rPr>
        <w:t>C: 40% daily with a weight of 2250 g Net meat for use in meat processing unit attached to the project.</w:t>
      </w:r>
    </w:p>
    <w:p w:rsidR="005C208E" w:rsidRPr="00820BB8" w:rsidRDefault="005C208E" w:rsidP="00820BB8">
      <w:pPr>
        <w:pStyle w:val="a3"/>
        <w:bidi w:val="0"/>
        <w:ind w:left="284"/>
        <w:rPr>
          <w:rFonts w:asciiTheme="majorBidi" w:hAnsiTheme="majorBidi" w:cstheme="majorBidi"/>
          <w:b/>
          <w:bCs/>
        </w:rPr>
      </w:pPr>
      <w:r w:rsidRPr="00820BB8">
        <w:rPr>
          <w:rFonts w:asciiTheme="majorBidi" w:hAnsiTheme="majorBidi" w:cstheme="majorBidi"/>
          <w:b/>
          <w:bCs/>
        </w:rPr>
        <w:t>fodded units B: of 3 parts:</w:t>
      </w:r>
    </w:p>
    <w:p w:rsidR="005C208E" w:rsidRPr="00261807" w:rsidRDefault="005C208E" w:rsidP="00820BB8">
      <w:pPr>
        <w:pStyle w:val="a7"/>
        <w:numPr>
          <w:ilvl w:val="0"/>
          <w:numId w:val="9"/>
        </w:numPr>
        <w:tabs>
          <w:tab w:val="right" w:pos="426"/>
        </w:tabs>
        <w:bidi w:val="0"/>
        <w:ind w:left="0" w:firstLine="0"/>
        <w:rPr>
          <w:rFonts w:asciiTheme="majorBidi" w:hAnsiTheme="majorBidi" w:cstheme="majorBidi"/>
          <w:sz w:val="20"/>
          <w:szCs w:val="20"/>
        </w:rPr>
      </w:pPr>
      <w:r w:rsidRPr="00261807">
        <w:rPr>
          <w:rFonts w:asciiTheme="majorBidi" w:hAnsiTheme="majorBidi" w:cstheme="majorBidi"/>
          <w:sz w:val="20"/>
          <w:szCs w:val="20"/>
        </w:rPr>
        <w:t>Unit of Slaughter and Slaughterhouse: 1000 tons net meat in three lines: 1200 birds / h each line of cleaning and distinct packaging and marketing for table consumption, mentioned in A above or for manufacturing inside the company, with the benefit of the slaughting remnants and manufacturing as well.</w:t>
      </w:r>
    </w:p>
    <w:p w:rsidR="005C208E" w:rsidRDefault="005C208E" w:rsidP="00820BB8">
      <w:pPr>
        <w:pStyle w:val="a7"/>
        <w:numPr>
          <w:ilvl w:val="0"/>
          <w:numId w:val="9"/>
        </w:numPr>
        <w:tabs>
          <w:tab w:val="right" w:pos="426"/>
        </w:tabs>
        <w:bidi w:val="0"/>
        <w:ind w:left="0" w:firstLine="0"/>
        <w:rPr>
          <w:rFonts w:asciiTheme="majorBidi" w:hAnsiTheme="majorBidi" w:cstheme="majorBidi"/>
          <w:sz w:val="20"/>
          <w:szCs w:val="20"/>
        </w:rPr>
      </w:pPr>
      <w:r>
        <w:rPr>
          <w:rFonts w:asciiTheme="majorBidi" w:hAnsiTheme="majorBidi" w:cstheme="majorBidi"/>
          <w:sz w:val="20"/>
          <w:szCs w:val="20"/>
        </w:rPr>
        <w:t>Preparation Unit: Manufacture meat, 400 tons of chicken + 30 tons turkey + 500 kg ostrich + 2 tons sheep and goats + 100 tobs beef, additing seasoning, to be marketed as chopped Sliced pieces of ​​ chicken Loose Bone + marmalade, salami, steak, crispy assorted chicken, with meat products such as kubba, pastrami, Eastern cuisine (Turkish, Iraqi Shami, etc.) with desserts, packing and packaging.</w:t>
      </w:r>
    </w:p>
    <w:p w:rsidR="005C208E" w:rsidRPr="00261807" w:rsidRDefault="005C208E" w:rsidP="00820BB8">
      <w:pPr>
        <w:pStyle w:val="a7"/>
        <w:numPr>
          <w:ilvl w:val="0"/>
          <w:numId w:val="9"/>
        </w:numPr>
        <w:tabs>
          <w:tab w:val="right" w:pos="426"/>
        </w:tabs>
        <w:bidi w:val="0"/>
        <w:ind w:left="0" w:firstLine="0"/>
        <w:rPr>
          <w:rFonts w:asciiTheme="majorBidi" w:hAnsiTheme="majorBidi" w:cstheme="majorBidi"/>
          <w:sz w:val="20"/>
          <w:szCs w:val="20"/>
        </w:rPr>
      </w:pPr>
      <w:r>
        <w:rPr>
          <w:rFonts w:asciiTheme="majorBidi" w:hAnsiTheme="majorBidi" w:cstheme="majorBidi"/>
          <w:sz w:val="20"/>
          <w:szCs w:val="20"/>
        </w:rPr>
        <w:t xml:space="preserve">Recycling &amp; Treatment Unit: Receive from unit of waste: blood, feathers bones, heads, fats, and skins, to produce protein for feed and natural compounds to produce organic fertilizers. Method: Hatching eggshells, be collected, pooled, bally washed mill to become finely chopped. Chicken blood collected and sfift to centrifuge system for the production of serum, a preliminary material for the manufacture of veterinary medicines. Drying of the idle and slacks to produce protein for fedding cows, after artificial processing. </w:t>
      </w:r>
    </w:p>
    <w:tbl>
      <w:tblPr>
        <w:tblStyle w:val="a8"/>
        <w:tblW w:w="0" w:type="auto"/>
        <w:tblInd w:w="250" w:type="dxa"/>
        <w:tblLook w:val="04A0" w:firstRow="1" w:lastRow="0" w:firstColumn="1" w:lastColumn="0" w:noHBand="0" w:noVBand="1"/>
      </w:tblPr>
      <w:tblGrid>
        <w:gridCol w:w="7655"/>
      </w:tblGrid>
      <w:tr w:rsidR="005C208E" w:rsidTr="00651C5F">
        <w:tc>
          <w:tcPr>
            <w:tcW w:w="7655" w:type="dxa"/>
            <w:tcBorders>
              <w:top w:val="single" w:sz="4" w:space="0" w:color="auto"/>
              <w:left w:val="single" w:sz="4" w:space="0" w:color="auto"/>
              <w:bottom w:val="single" w:sz="4" w:space="0" w:color="auto"/>
              <w:right w:val="single" w:sz="4" w:space="0" w:color="auto"/>
            </w:tcBorders>
            <w:hideMark/>
          </w:tcPr>
          <w:p w:rsidR="005C208E" w:rsidRDefault="005C208E" w:rsidP="00651C5F">
            <w:pPr>
              <w:pStyle w:val="a3"/>
              <w:bidi w:val="0"/>
              <w:rPr>
                <w:rFonts w:asciiTheme="majorBidi" w:hAnsiTheme="majorBidi" w:cstheme="majorBidi"/>
                <w:sz w:val="20"/>
                <w:szCs w:val="20"/>
              </w:rPr>
            </w:pPr>
            <w:r>
              <w:rPr>
                <w:rFonts w:asciiTheme="majorBidi" w:hAnsiTheme="majorBidi" w:cstheme="majorBidi"/>
                <w:b/>
                <w:bCs/>
                <w:sz w:val="20"/>
                <w:szCs w:val="20"/>
              </w:rPr>
              <w:t>Collection of Glaucoma</w:t>
            </w:r>
            <w:r>
              <w:rPr>
                <w:rFonts w:asciiTheme="majorBidi" w:hAnsiTheme="majorBidi" w:cstheme="majorBidi"/>
                <w:sz w:val="20"/>
                <w:szCs w:val="20"/>
              </w:rPr>
              <w:t>: collect poultry fecal waste in two phases: methane gas and residues.</w:t>
            </w:r>
          </w:p>
          <w:p w:rsidR="005C208E" w:rsidRDefault="005C208E" w:rsidP="00651C5F">
            <w:pPr>
              <w:pStyle w:val="a3"/>
              <w:bidi w:val="0"/>
              <w:rPr>
                <w:rFonts w:asciiTheme="majorBidi" w:hAnsiTheme="majorBidi" w:cstheme="majorBidi"/>
                <w:sz w:val="20"/>
                <w:szCs w:val="20"/>
              </w:rPr>
            </w:pPr>
            <w:r>
              <w:rPr>
                <w:rFonts w:asciiTheme="majorBidi" w:hAnsiTheme="majorBidi" w:cstheme="majorBidi"/>
                <w:b/>
                <w:bCs/>
                <w:sz w:val="20"/>
                <w:szCs w:val="20"/>
              </w:rPr>
              <w:t>Organic Fertilizer Plant</w:t>
            </w:r>
            <w:r>
              <w:rPr>
                <w:rFonts w:asciiTheme="majorBidi" w:hAnsiTheme="majorBidi" w:cstheme="majorBidi"/>
                <w:sz w:val="20"/>
                <w:szCs w:val="20"/>
              </w:rPr>
              <w:t>: collect the outputs of the previous units to produce more than 1800 tons per day.</w:t>
            </w:r>
          </w:p>
          <w:p w:rsidR="005C208E" w:rsidRDefault="005C208E" w:rsidP="00651C5F">
            <w:pPr>
              <w:pStyle w:val="a3"/>
              <w:bidi w:val="0"/>
              <w:rPr>
                <w:rFonts w:asciiTheme="majorBidi" w:hAnsiTheme="majorBidi" w:cstheme="majorBidi"/>
                <w:sz w:val="20"/>
                <w:szCs w:val="20"/>
              </w:rPr>
            </w:pPr>
            <w:r>
              <w:rPr>
                <w:rFonts w:asciiTheme="majorBidi" w:hAnsiTheme="majorBidi" w:cstheme="majorBidi"/>
                <w:b/>
                <w:bCs/>
                <w:sz w:val="20"/>
                <w:szCs w:val="20"/>
              </w:rPr>
              <w:t>Production Unit of turkey</w:t>
            </w:r>
            <w:r>
              <w:rPr>
                <w:rFonts w:asciiTheme="majorBidi" w:hAnsiTheme="majorBidi" w:cstheme="majorBidi"/>
                <w:sz w:val="20"/>
                <w:szCs w:val="20"/>
              </w:rPr>
              <w:t>: proposal under study</w:t>
            </w:r>
          </w:p>
          <w:p w:rsidR="005C208E" w:rsidRDefault="005C208E" w:rsidP="00651C5F">
            <w:pPr>
              <w:pStyle w:val="a3"/>
              <w:bidi w:val="0"/>
              <w:rPr>
                <w:rFonts w:asciiTheme="majorBidi" w:hAnsiTheme="majorBidi" w:cstheme="majorBidi"/>
                <w:sz w:val="20"/>
                <w:szCs w:val="20"/>
              </w:rPr>
            </w:pPr>
            <w:r>
              <w:rPr>
                <w:rFonts w:asciiTheme="majorBidi" w:hAnsiTheme="majorBidi" w:cstheme="majorBidi"/>
                <w:b/>
                <w:bCs/>
                <w:sz w:val="20"/>
                <w:szCs w:val="20"/>
              </w:rPr>
              <w:t>Unit of Motherhood</w:t>
            </w:r>
            <w:r>
              <w:rPr>
                <w:rFonts w:asciiTheme="majorBidi" w:hAnsiTheme="majorBidi" w:cstheme="majorBidi"/>
                <w:sz w:val="20"/>
                <w:szCs w:val="20"/>
              </w:rPr>
              <w:t>: chicks - massdunum - treatment of recycling of liver packaging</w:t>
            </w:r>
          </w:p>
        </w:tc>
      </w:tr>
    </w:tbl>
    <w:p w:rsidR="005C208E" w:rsidRDefault="005C208E" w:rsidP="00820BB8">
      <w:pPr>
        <w:pStyle w:val="a7"/>
        <w:numPr>
          <w:ilvl w:val="0"/>
          <w:numId w:val="9"/>
        </w:numPr>
        <w:tabs>
          <w:tab w:val="right" w:pos="426"/>
        </w:tabs>
        <w:bidi w:val="0"/>
        <w:ind w:left="0" w:firstLine="0"/>
        <w:rPr>
          <w:rFonts w:asciiTheme="majorBidi" w:hAnsiTheme="majorBidi" w:cstheme="majorBidi"/>
          <w:sz w:val="20"/>
          <w:szCs w:val="20"/>
        </w:rPr>
      </w:pPr>
      <w:r w:rsidRPr="004F69DB">
        <w:rPr>
          <w:rFonts w:asciiTheme="majorBidi" w:hAnsiTheme="majorBidi" w:cstheme="majorBidi"/>
          <w:b/>
          <w:bCs/>
          <w:sz w:val="20"/>
          <w:szCs w:val="20"/>
        </w:rPr>
        <w:t>Manufacture of Olive Oil</w:t>
      </w:r>
      <w:r w:rsidRPr="00261807">
        <w:rPr>
          <w:rFonts w:asciiTheme="majorBidi" w:hAnsiTheme="majorBidi" w:cstheme="majorBidi"/>
          <w:b/>
          <w:bCs/>
          <w:sz w:val="20"/>
          <w:szCs w:val="20"/>
        </w:rPr>
        <w:t xml:space="preserve"> </w:t>
      </w:r>
      <w:r>
        <w:rPr>
          <w:rFonts w:asciiTheme="majorBidi" w:hAnsiTheme="majorBidi" w:cstheme="majorBidi"/>
          <w:b/>
          <w:bCs/>
          <w:sz w:val="20"/>
          <w:szCs w:val="20"/>
        </w:rPr>
        <w:t>(</w:t>
      </w:r>
      <w:r w:rsidRPr="00261807">
        <w:rPr>
          <w:rFonts w:asciiTheme="majorBidi" w:hAnsiTheme="majorBidi" w:cstheme="majorBidi"/>
          <w:b/>
          <w:bCs/>
          <w:sz w:val="20"/>
          <w:szCs w:val="20"/>
        </w:rPr>
        <w:t>Typical Farm for Oil</w:t>
      </w:r>
      <w:r>
        <w:rPr>
          <w:rFonts w:asciiTheme="majorBidi" w:hAnsiTheme="majorBidi" w:cstheme="majorBidi"/>
          <w:b/>
          <w:bCs/>
          <w:sz w:val="20"/>
          <w:szCs w:val="20"/>
        </w:rPr>
        <w:t>)</w:t>
      </w:r>
      <w:r>
        <w:rPr>
          <w:rFonts w:asciiTheme="majorBidi" w:hAnsiTheme="majorBidi" w:cstheme="majorBidi"/>
          <w:sz w:val="20"/>
          <w:szCs w:val="20"/>
        </w:rPr>
        <w:t xml:space="preserve">: It consists of a turret of modern Turkish cooking equipment and production of pure and synthetic oil for industrial and medical detergents for marketing and consumption. </w:t>
      </w:r>
      <w:r w:rsidRPr="00836C27">
        <w:rPr>
          <w:rFonts w:asciiTheme="majorBidi" w:hAnsiTheme="majorBidi" w:cstheme="majorBidi"/>
          <w:sz w:val="20"/>
          <w:szCs w:val="20"/>
        </w:rPr>
        <w:t>Olives, It is prefered high-quality Spanish olives tobe grown in Balacir state, north-western Turkey, need a 2,500 hectare farm to produce genetically modified, highly enriched olives oil with a density of 1600 seedlings / ha. Also fields of green fodder crops for growing grit, alfalfa and maize. Next to this, field of bees to pollinate flowers, and nearby soap factories, soybean oil and milk with olive oil to produce margarine. This is an integrated industrial assembele of 10 productive units.</w:t>
      </w:r>
    </w:p>
    <w:p w:rsidR="005C208E" w:rsidRPr="00261807" w:rsidRDefault="005C208E" w:rsidP="00820BB8">
      <w:pPr>
        <w:pStyle w:val="a7"/>
        <w:numPr>
          <w:ilvl w:val="0"/>
          <w:numId w:val="9"/>
        </w:numPr>
        <w:bidi w:val="0"/>
        <w:rPr>
          <w:rFonts w:asciiTheme="majorBidi" w:hAnsiTheme="majorBidi" w:cstheme="majorBidi"/>
          <w:sz w:val="20"/>
          <w:szCs w:val="20"/>
        </w:rPr>
      </w:pPr>
      <w:r w:rsidRPr="00261807">
        <w:rPr>
          <w:rFonts w:asciiTheme="majorBidi" w:hAnsiTheme="majorBidi" w:cstheme="majorBidi"/>
          <w:b/>
          <w:bCs/>
          <w:sz w:val="20"/>
          <w:szCs w:val="20"/>
        </w:rPr>
        <w:t>Drying Unit</w:t>
      </w:r>
      <w:r w:rsidRPr="00261807">
        <w:rPr>
          <w:rFonts w:asciiTheme="majorBidi" w:hAnsiTheme="majorBidi" w:cstheme="majorBidi"/>
          <w:sz w:val="20"/>
          <w:szCs w:val="20"/>
        </w:rPr>
        <w:t>: to get rid of moisture and industrially treated as raw material for feed industry. Drying the cores after their guicing for industrial purposes.</w:t>
      </w:r>
    </w:p>
    <w:p w:rsidR="005C208E" w:rsidRPr="00261807" w:rsidRDefault="005C208E" w:rsidP="00820BB8">
      <w:pPr>
        <w:pStyle w:val="a7"/>
        <w:numPr>
          <w:ilvl w:val="0"/>
          <w:numId w:val="9"/>
        </w:numPr>
        <w:bidi w:val="0"/>
        <w:rPr>
          <w:rFonts w:asciiTheme="majorBidi" w:hAnsiTheme="majorBidi" w:cstheme="majorBidi"/>
          <w:b/>
          <w:bCs/>
          <w:sz w:val="20"/>
          <w:szCs w:val="20"/>
        </w:rPr>
      </w:pPr>
      <w:r w:rsidRPr="00261807">
        <w:rPr>
          <w:rFonts w:asciiTheme="majorBidi" w:hAnsiTheme="majorBidi" w:cstheme="majorBidi"/>
          <w:b/>
          <w:bCs/>
          <w:sz w:val="20"/>
          <w:szCs w:val="20"/>
        </w:rPr>
        <w:t>Manufacture of Detergents and soaps</w:t>
      </w:r>
      <w:r>
        <w:rPr>
          <w:rFonts w:asciiTheme="majorBidi" w:hAnsiTheme="majorBidi" w:cstheme="majorBidi"/>
          <w:b/>
          <w:bCs/>
          <w:sz w:val="20"/>
          <w:szCs w:val="20"/>
        </w:rPr>
        <w:t>:</w:t>
      </w:r>
    </w:p>
    <w:p w:rsidR="005C208E" w:rsidRDefault="005C208E" w:rsidP="00820BB8">
      <w:pPr>
        <w:bidi w:val="0"/>
        <w:rPr>
          <w:rFonts w:asciiTheme="majorBidi" w:hAnsiTheme="majorBidi" w:cstheme="majorBidi"/>
          <w:sz w:val="20"/>
          <w:szCs w:val="20"/>
        </w:rPr>
      </w:pPr>
      <w:r>
        <w:rPr>
          <w:rFonts w:asciiTheme="majorBidi" w:hAnsiTheme="majorBidi" w:cstheme="majorBidi"/>
          <w:b/>
          <w:bCs/>
          <w:sz w:val="20"/>
          <w:szCs w:val="20"/>
        </w:rPr>
        <w:t>Plant</w:t>
      </w:r>
      <w:r>
        <w:rPr>
          <w:rFonts w:asciiTheme="majorBidi" w:hAnsiTheme="majorBidi" w:cstheme="majorBidi"/>
          <w:sz w:val="20"/>
          <w:szCs w:val="20"/>
        </w:rPr>
        <w:t>: food with a total package of 45-65 thousand tons / year. Production of Poultry Residues and fats of birds and cows. Materials for the manufacture of soap up to 220 tons / day; Soybean oil 850 tons / day;</w:t>
      </w:r>
    </w:p>
    <w:p w:rsidR="005C208E" w:rsidRPr="00261807" w:rsidRDefault="005C208E" w:rsidP="00820BB8">
      <w:pPr>
        <w:pStyle w:val="a7"/>
        <w:numPr>
          <w:ilvl w:val="0"/>
          <w:numId w:val="9"/>
        </w:numPr>
        <w:bidi w:val="0"/>
        <w:rPr>
          <w:rFonts w:asciiTheme="majorBidi" w:hAnsiTheme="majorBidi" w:cstheme="majorBidi"/>
          <w:sz w:val="20"/>
          <w:szCs w:val="20"/>
        </w:rPr>
      </w:pPr>
      <w:r w:rsidRPr="00261807">
        <w:rPr>
          <w:rFonts w:asciiTheme="majorBidi" w:hAnsiTheme="majorBidi" w:cstheme="majorBidi"/>
          <w:b/>
          <w:bCs/>
          <w:sz w:val="20"/>
          <w:szCs w:val="20"/>
        </w:rPr>
        <w:t>Electric Generating Unit</w:t>
      </w:r>
      <w:r w:rsidRPr="00261807">
        <w:rPr>
          <w:rFonts w:asciiTheme="majorBidi" w:hAnsiTheme="majorBidi" w:cstheme="majorBidi"/>
          <w:sz w:val="20"/>
          <w:szCs w:val="20"/>
        </w:rPr>
        <w:t>, to be equipped with a 45-mb dual-purpose gas turbine unit and hot water and steam production for slaughterhouses.</w:t>
      </w:r>
    </w:p>
    <w:p w:rsidR="005C208E" w:rsidRPr="00261807" w:rsidRDefault="005C208E" w:rsidP="00820BB8">
      <w:pPr>
        <w:pStyle w:val="a7"/>
        <w:numPr>
          <w:ilvl w:val="0"/>
          <w:numId w:val="9"/>
        </w:numPr>
        <w:bidi w:val="0"/>
        <w:rPr>
          <w:rFonts w:asciiTheme="majorBidi" w:hAnsiTheme="majorBidi" w:cstheme="majorBidi"/>
          <w:sz w:val="20"/>
          <w:szCs w:val="20"/>
        </w:rPr>
      </w:pPr>
      <w:r w:rsidRPr="00261807">
        <w:rPr>
          <w:rFonts w:asciiTheme="majorBidi" w:hAnsiTheme="majorBidi" w:cstheme="majorBidi"/>
          <w:b/>
          <w:bCs/>
          <w:sz w:val="20"/>
          <w:szCs w:val="20"/>
        </w:rPr>
        <w:t>Industrial Services Unit</w:t>
      </w:r>
      <w:r w:rsidRPr="00261807">
        <w:rPr>
          <w:rFonts w:asciiTheme="majorBidi" w:hAnsiTheme="majorBidi" w:cstheme="majorBidi"/>
          <w:sz w:val="20"/>
          <w:szCs w:val="20"/>
        </w:rPr>
        <w:t>: Electric Power: The project needs:</w:t>
      </w:r>
    </w:p>
    <w:p w:rsidR="005C208E" w:rsidRPr="00555809" w:rsidRDefault="005C208E" w:rsidP="00820BB8">
      <w:pPr>
        <w:pStyle w:val="a3"/>
        <w:bidi w:val="0"/>
        <w:ind w:left="284"/>
        <w:rPr>
          <w:rFonts w:asciiTheme="majorBidi" w:hAnsiTheme="majorBidi" w:cstheme="majorBidi"/>
          <w:sz w:val="20"/>
          <w:szCs w:val="20"/>
        </w:rPr>
      </w:pPr>
      <w:r w:rsidRPr="00555809">
        <w:rPr>
          <w:rFonts w:asciiTheme="majorBidi" w:hAnsiTheme="majorBidi" w:cstheme="majorBidi"/>
          <w:sz w:val="20"/>
          <w:szCs w:val="20"/>
        </w:rPr>
        <w:t>7 megawatt for sugars, 3.5 megawatt for feed plant</w:t>
      </w:r>
    </w:p>
    <w:p w:rsidR="005C208E" w:rsidRPr="00555809" w:rsidRDefault="005C208E" w:rsidP="00820BB8">
      <w:pPr>
        <w:pStyle w:val="a3"/>
        <w:bidi w:val="0"/>
        <w:ind w:left="284"/>
        <w:rPr>
          <w:rFonts w:asciiTheme="majorBidi" w:hAnsiTheme="majorBidi" w:cstheme="majorBidi"/>
          <w:sz w:val="20"/>
          <w:szCs w:val="20"/>
        </w:rPr>
      </w:pPr>
      <w:r w:rsidRPr="00555809">
        <w:rPr>
          <w:rFonts w:asciiTheme="majorBidi" w:hAnsiTheme="majorBidi" w:cstheme="majorBidi"/>
          <w:sz w:val="20"/>
          <w:szCs w:val="20"/>
        </w:rPr>
        <w:t>2.5 mass dunum and meat factory</w:t>
      </w:r>
    </w:p>
    <w:p w:rsidR="005C208E" w:rsidRPr="00555809" w:rsidRDefault="005C208E" w:rsidP="00820BB8">
      <w:pPr>
        <w:pStyle w:val="a3"/>
        <w:bidi w:val="0"/>
        <w:ind w:left="284"/>
        <w:rPr>
          <w:rFonts w:asciiTheme="majorBidi" w:hAnsiTheme="majorBidi" w:cstheme="majorBidi"/>
          <w:sz w:val="20"/>
          <w:szCs w:val="20"/>
        </w:rPr>
      </w:pPr>
      <w:r w:rsidRPr="00555809">
        <w:rPr>
          <w:rFonts w:asciiTheme="majorBidi" w:hAnsiTheme="majorBidi" w:cstheme="majorBidi"/>
          <w:sz w:val="20"/>
          <w:szCs w:val="20"/>
        </w:rPr>
        <w:t>1.5 for feeding and hatchery</w:t>
      </w:r>
    </w:p>
    <w:p w:rsidR="005C208E" w:rsidRPr="00555809" w:rsidRDefault="005C208E" w:rsidP="00820BB8">
      <w:pPr>
        <w:pStyle w:val="a3"/>
        <w:bidi w:val="0"/>
        <w:ind w:left="284"/>
        <w:rPr>
          <w:rFonts w:asciiTheme="majorBidi" w:hAnsiTheme="majorBidi" w:cstheme="majorBidi"/>
          <w:sz w:val="20"/>
          <w:szCs w:val="20"/>
        </w:rPr>
      </w:pPr>
      <w:r w:rsidRPr="00555809">
        <w:rPr>
          <w:rFonts w:asciiTheme="majorBidi" w:hAnsiTheme="majorBidi" w:cstheme="majorBidi"/>
          <w:sz w:val="20"/>
          <w:szCs w:val="20"/>
          <w:rtl/>
        </w:rPr>
        <w:t>15</w:t>
      </w:r>
      <w:r w:rsidRPr="00555809">
        <w:rPr>
          <w:rFonts w:asciiTheme="majorBidi" w:hAnsiTheme="majorBidi" w:cstheme="majorBidi"/>
          <w:sz w:val="20"/>
          <w:szCs w:val="20"/>
        </w:rPr>
        <w:t xml:space="preserve"> Chicken Breeding Farm</w:t>
      </w:r>
    </w:p>
    <w:p w:rsidR="005C208E" w:rsidRPr="00555809" w:rsidRDefault="005C208E" w:rsidP="00820BB8">
      <w:pPr>
        <w:pStyle w:val="a3"/>
        <w:bidi w:val="0"/>
        <w:ind w:left="284"/>
        <w:rPr>
          <w:rFonts w:asciiTheme="majorBidi" w:hAnsiTheme="majorBidi" w:cstheme="majorBidi"/>
          <w:sz w:val="20"/>
          <w:szCs w:val="20"/>
        </w:rPr>
      </w:pPr>
      <w:r w:rsidRPr="00555809">
        <w:rPr>
          <w:rFonts w:asciiTheme="majorBidi" w:hAnsiTheme="majorBidi" w:cstheme="majorBidi"/>
          <w:sz w:val="20"/>
          <w:szCs w:val="20"/>
        </w:rPr>
        <w:t>14 Mother 's Farm</w:t>
      </w:r>
    </w:p>
    <w:p w:rsidR="005C208E" w:rsidRPr="00555809" w:rsidRDefault="005C208E" w:rsidP="00820BB8">
      <w:pPr>
        <w:pStyle w:val="a3"/>
        <w:bidi w:val="0"/>
        <w:ind w:left="284"/>
        <w:rPr>
          <w:rFonts w:asciiTheme="majorBidi" w:hAnsiTheme="majorBidi" w:cstheme="majorBidi"/>
          <w:sz w:val="20"/>
          <w:szCs w:val="20"/>
        </w:rPr>
      </w:pPr>
      <w:r w:rsidRPr="00555809">
        <w:rPr>
          <w:rFonts w:asciiTheme="majorBidi" w:hAnsiTheme="majorBidi" w:cstheme="majorBidi"/>
          <w:sz w:val="20"/>
          <w:szCs w:val="20"/>
        </w:rPr>
        <w:t>3 Fertilizer and Packing Factory</w:t>
      </w:r>
    </w:p>
    <w:p w:rsidR="005C208E" w:rsidRPr="004F69DB" w:rsidRDefault="005C208E" w:rsidP="004F69DB">
      <w:pPr>
        <w:pStyle w:val="a3"/>
        <w:bidi w:val="0"/>
        <w:ind w:left="284"/>
        <w:rPr>
          <w:rFonts w:asciiTheme="majorBidi" w:hAnsiTheme="majorBidi" w:cstheme="majorBidi"/>
          <w:sz w:val="20"/>
          <w:szCs w:val="20"/>
        </w:rPr>
      </w:pPr>
      <w:r w:rsidRPr="00555809">
        <w:rPr>
          <w:rFonts w:asciiTheme="majorBidi" w:hAnsiTheme="majorBidi" w:cstheme="majorBidi"/>
          <w:sz w:val="20"/>
          <w:szCs w:val="20"/>
        </w:rPr>
        <w:t>6 Central Stores</w:t>
      </w:r>
    </w:p>
    <w:p w:rsidR="005C208E" w:rsidRDefault="005C208E" w:rsidP="00820BB8">
      <w:pPr>
        <w:pStyle w:val="a6"/>
        <w:bidi w:val="0"/>
      </w:pPr>
    </w:p>
  </w:endnote>
  <w:endnote w:id="5">
    <w:p w:rsidR="005C208E" w:rsidRPr="004F69DB" w:rsidRDefault="005C208E" w:rsidP="00045CAA">
      <w:pPr>
        <w:pStyle w:val="a3"/>
        <w:bidi w:val="0"/>
        <w:jc w:val="center"/>
        <w:rPr>
          <w:rFonts w:asciiTheme="majorBidi" w:hAnsiTheme="majorBidi" w:cstheme="majorBidi"/>
          <w:sz w:val="20"/>
          <w:szCs w:val="20"/>
        </w:rPr>
      </w:pPr>
      <w:r w:rsidRPr="004F69DB">
        <w:rPr>
          <w:rStyle w:val="a4"/>
          <w:rFonts w:asciiTheme="majorBidi" w:hAnsiTheme="majorBidi" w:cstheme="majorBidi"/>
          <w:b/>
          <w:bCs/>
          <w:sz w:val="20"/>
          <w:szCs w:val="20"/>
        </w:rPr>
        <w:endnoteRef/>
      </w:r>
      <w:r w:rsidRPr="004F69DB">
        <w:rPr>
          <w:rFonts w:asciiTheme="majorBidi" w:hAnsiTheme="majorBidi" w:cstheme="majorBidi"/>
          <w:b/>
          <w:bCs/>
          <w:sz w:val="20"/>
          <w:szCs w:val="20"/>
          <w:rtl/>
        </w:rPr>
        <w:t xml:space="preserve"> </w:t>
      </w:r>
      <w:r w:rsidRPr="004F69DB">
        <w:rPr>
          <w:rFonts w:asciiTheme="majorBidi" w:hAnsiTheme="majorBidi" w:cstheme="majorBidi"/>
          <w:b/>
          <w:bCs/>
          <w:sz w:val="20"/>
          <w:szCs w:val="20"/>
        </w:rPr>
        <w:t>(Annex 3)</w:t>
      </w:r>
      <w:r w:rsidRPr="004F69DB">
        <w:rPr>
          <w:rFonts w:asciiTheme="majorBidi" w:hAnsiTheme="majorBidi" w:cstheme="majorBidi"/>
          <w:sz w:val="20"/>
          <w:szCs w:val="20"/>
        </w:rPr>
        <w:t>:</w:t>
      </w:r>
    </w:p>
    <w:p w:rsidR="005C208E" w:rsidRPr="00555809" w:rsidRDefault="005C208E" w:rsidP="004F69DB">
      <w:pPr>
        <w:pStyle w:val="a3"/>
        <w:bidi w:val="0"/>
        <w:ind w:left="142"/>
        <w:rPr>
          <w:rFonts w:asciiTheme="majorBidi" w:hAnsiTheme="majorBidi" w:cstheme="majorBidi"/>
          <w:sz w:val="20"/>
          <w:szCs w:val="20"/>
        </w:rPr>
      </w:pPr>
      <w:r w:rsidRPr="00555809">
        <w:rPr>
          <w:rFonts w:asciiTheme="majorBidi" w:hAnsiTheme="majorBidi" w:cstheme="majorBidi"/>
          <w:sz w:val="20"/>
          <w:szCs w:val="20"/>
        </w:rPr>
        <w:t>1) Line of receipt of raw milk capacity 2500 tons / day</w:t>
      </w:r>
    </w:p>
    <w:p w:rsidR="005C208E" w:rsidRPr="00555809" w:rsidRDefault="005C208E" w:rsidP="004F69DB">
      <w:pPr>
        <w:pStyle w:val="a3"/>
        <w:bidi w:val="0"/>
        <w:ind w:left="142"/>
        <w:rPr>
          <w:rFonts w:asciiTheme="majorBidi" w:hAnsiTheme="majorBidi" w:cstheme="majorBidi"/>
          <w:sz w:val="20"/>
          <w:szCs w:val="20"/>
        </w:rPr>
      </w:pPr>
      <w:r w:rsidRPr="00555809">
        <w:rPr>
          <w:rFonts w:asciiTheme="majorBidi" w:hAnsiTheme="majorBidi" w:cstheme="majorBidi"/>
          <w:sz w:val="20"/>
          <w:szCs w:val="20"/>
        </w:rPr>
        <w:t>2) UHT Line of receipt of sterilized milk 30 t / h sterile packaging system</w:t>
      </w:r>
    </w:p>
    <w:p w:rsidR="005C208E" w:rsidRPr="00555809" w:rsidRDefault="005C208E" w:rsidP="004F69DB">
      <w:pPr>
        <w:pStyle w:val="a3"/>
        <w:bidi w:val="0"/>
        <w:ind w:left="142"/>
        <w:rPr>
          <w:rFonts w:asciiTheme="majorBidi" w:hAnsiTheme="majorBidi" w:cstheme="majorBidi"/>
          <w:sz w:val="20"/>
          <w:szCs w:val="20"/>
        </w:rPr>
      </w:pPr>
      <w:r w:rsidRPr="00555809">
        <w:rPr>
          <w:rFonts w:asciiTheme="majorBidi" w:hAnsiTheme="majorBidi" w:cstheme="majorBidi"/>
          <w:sz w:val="20"/>
          <w:szCs w:val="20"/>
        </w:rPr>
        <w:t>3) Pasteurizing system and packing machines 15 tons / hour</w:t>
      </w:r>
    </w:p>
    <w:p w:rsidR="005C208E" w:rsidRPr="00555809" w:rsidRDefault="005C208E" w:rsidP="004F69DB">
      <w:pPr>
        <w:pStyle w:val="a3"/>
        <w:bidi w:val="0"/>
        <w:ind w:left="142"/>
        <w:rPr>
          <w:rFonts w:asciiTheme="majorBidi" w:hAnsiTheme="majorBidi" w:cstheme="majorBidi"/>
          <w:sz w:val="20"/>
          <w:szCs w:val="20"/>
        </w:rPr>
      </w:pPr>
      <w:r w:rsidRPr="00555809">
        <w:rPr>
          <w:rFonts w:asciiTheme="majorBidi" w:hAnsiTheme="majorBidi" w:cstheme="majorBidi"/>
          <w:sz w:val="20"/>
          <w:szCs w:val="20"/>
        </w:rPr>
        <w:t>4) An integrated line producing mozzarella cheese capacity 2 tons / h</w:t>
      </w:r>
    </w:p>
    <w:p w:rsidR="005C208E" w:rsidRPr="00555809" w:rsidRDefault="005C208E" w:rsidP="004F69DB">
      <w:pPr>
        <w:pStyle w:val="a3"/>
        <w:bidi w:val="0"/>
        <w:ind w:left="142"/>
        <w:rPr>
          <w:rFonts w:asciiTheme="majorBidi" w:hAnsiTheme="majorBidi" w:cstheme="majorBidi"/>
          <w:sz w:val="20"/>
          <w:szCs w:val="20"/>
        </w:rPr>
      </w:pPr>
      <w:r w:rsidRPr="00555809">
        <w:rPr>
          <w:rFonts w:asciiTheme="majorBidi" w:hAnsiTheme="majorBidi" w:cstheme="majorBidi"/>
          <w:sz w:val="20"/>
          <w:szCs w:val="20"/>
        </w:rPr>
        <w:t>5) EDAM.GOUD cheese production line, 3 tons / h</w:t>
      </w:r>
    </w:p>
    <w:p w:rsidR="005C208E" w:rsidRPr="00555809" w:rsidRDefault="005C208E" w:rsidP="004F69DB">
      <w:pPr>
        <w:pStyle w:val="a3"/>
        <w:bidi w:val="0"/>
        <w:ind w:left="142"/>
        <w:rPr>
          <w:rFonts w:asciiTheme="majorBidi" w:hAnsiTheme="majorBidi" w:cstheme="majorBidi"/>
          <w:sz w:val="20"/>
          <w:szCs w:val="20"/>
        </w:rPr>
      </w:pPr>
      <w:r w:rsidRPr="00555809">
        <w:rPr>
          <w:rFonts w:asciiTheme="majorBidi" w:hAnsiTheme="majorBidi" w:cstheme="majorBidi"/>
          <w:sz w:val="20"/>
          <w:szCs w:val="20"/>
        </w:rPr>
        <w:t>6) Cream production line (sterile cream) 30% Fat with capacity filling line 2 tons / h</w:t>
      </w:r>
    </w:p>
    <w:p w:rsidR="005C208E" w:rsidRPr="00555809" w:rsidRDefault="005C208E" w:rsidP="004F69DB">
      <w:pPr>
        <w:pStyle w:val="a3"/>
        <w:bidi w:val="0"/>
        <w:ind w:left="142"/>
        <w:rPr>
          <w:rFonts w:asciiTheme="majorBidi" w:hAnsiTheme="majorBidi" w:cstheme="majorBidi"/>
          <w:sz w:val="20"/>
          <w:szCs w:val="20"/>
        </w:rPr>
      </w:pPr>
      <w:r w:rsidRPr="00555809">
        <w:rPr>
          <w:rFonts w:asciiTheme="majorBidi" w:hAnsiTheme="majorBidi" w:cstheme="majorBidi"/>
          <w:sz w:val="20"/>
          <w:szCs w:val="20"/>
        </w:rPr>
        <w:t>7) An integrated milk production line with a 10 ton-hour capacity filling system</w:t>
      </w:r>
    </w:p>
    <w:p w:rsidR="005C208E" w:rsidRPr="00261807" w:rsidRDefault="005C208E" w:rsidP="004F69DB">
      <w:pPr>
        <w:pStyle w:val="a3"/>
        <w:bidi w:val="0"/>
        <w:ind w:left="142"/>
        <w:rPr>
          <w:rFonts w:asciiTheme="majorBidi" w:hAnsiTheme="majorBidi" w:cstheme="majorBidi"/>
          <w:sz w:val="20"/>
          <w:szCs w:val="20"/>
          <w:rtl/>
          <w:lang w:val="en-US" w:bidi="ar-IQ"/>
        </w:rPr>
      </w:pPr>
      <w:r w:rsidRPr="00555809">
        <w:rPr>
          <w:rFonts w:asciiTheme="majorBidi" w:hAnsiTheme="majorBidi" w:cstheme="majorBidi"/>
          <w:sz w:val="20"/>
          <w:szCs w:val="20"/>
        </w:rPr>
        <w:t>8) Production line of butter capacity  2 tons / h</w:t>
      </w:r>
    </w:p>
    <w:p w:rsidR="005C208E" w:rsidRPr="00555809" w:rsidRDefault="005C208E" w:rsidP="004F69DB">
      <w:pPr>
        <w:pStyle w:val="a3"/>
        <w:bidi w:val="0"/>
        <w:ind w:left="142"/>
        <w:rPr>
          <w:rFonts w:asciiTheme="majorBidi" w:hAnsiTheme="majorBidi" w:cstheme="majorBidi"/>
          <w:sz w:val="20"/>
          <w:szCs w:val="20"/>
        </w:rPr>
      </w:pPr>
      <w:r w:rsidRPr="00555809">
        <w:rPr>
          <w:rFonts w:asciiTheme="majorBidi" w:hAnsiTheme="majorBidi" w:cstheme="majorBidi"/>
          <w:sz w:val="20"/>
          <w:szCs w:val="20"/>
        </w:rPr>
        <w:t>9) The production line of marquina butter 3 t / h</w:t>
      </w:r>
    </w:p>
    <w:p w:rsidR="005C208E" w:rsidRPr="00555809" w:rsidRDefault="005C208E" w:rsidP="004F69DB">
      <w:pPr>
        <w:pStyle w:val="a3"/>
        <w:bidi w:val="0"/>
        <w:ind w:left="142"/>
        <w:rPr>
          <w:rFonts w:asciiTheme="majorBidi" w:hAnsiTheme="majorBidi" w:cstheme="majorBidi"/>
          <w:sz w:val="20"/>
          <w:szCs w:val="20"/>
        </w:rPr>
      </w:pPr>
      <w:r w:rsidRPr="00555809">
        <w:rPr>
          <w:rFonts w:asciiTheme="majorBidi" w:hAnsiTheme="majorBidi" w:cstheme="majorBidi"/>
          <w:sz w:val="20"/>
          <w:szCs w:val="20"/>
        </w:rPr>
        <w:t xml:space="preserve">10) </w:t>
      </w:r>
      <w:r w:rsidRPr="00555809">
        <w:rPr>
          <w:rFonts w:asciiTheme="majorBidi" w:hAnsiTheme="majorBidi" w:cstheme="majorBidi"/>
          <w:sz w:val="20"/>
          <w:szCs w:val="20"/>
          <w:lang w:bidi="ar-IQ"/>
        </w:rPr>
        <w:t>I</w:t>
      </w:r>
      <w:r w:rsidRPr="00555809">
        <w:rPr>
          <w:rFonts w:asciiTheme="majorBidi" w:hAnsiTheme="majorBidi" w:cstheme="majorBidi"/>
          <w:sz w:val="20"/>
          <w:szCs w:val="20"/>
        </w:rPr>
        <w:t xml:space="preserve">ce Cream production line </w:t>
      </w:r>
      <w:r w:rsidRPr="00555809">
        <w:rPr>
          <w:rFonts w:asciiTheme="majorBidi" w:hAnsiTheme="majorBidi" w:cstheme="majorBidi"/>
          <w:color w:val="000000"/>
          <w:sz w:val="20"/>
          <w:szCs w:val="20"/>
          <w:shd w:val="clear" w:color="auto" w:fill="FFFFFF"/>
        </w:rPr>
        <w:t>savour</w:t>
      </w:r>
      <w:r w:rsidRPr="00555809">
        <w:rPr>
          <w:rFonts w:asciiTheme="majorBidi" w:hAnsiTheme="majorBidi" w:cstheme="majorBidi"/>
          <w:sz w:val="20"/>
          <w:szCs w:val="20"/>
        </w:rPr>
        <w:t>ed 3 t / h</w:t>
      </w:r>
    </w:p>
    <w:p w:rsidR="005C208E" w:rsidRPr="00555809" w:rsidRDefault="005C208E" w:rsidP="004F69DB">
      <w:pPr>
        <w:pStyle w:val="a3"/>
        <w:bidi w:val="0"/>
        <w:ind w:left="142"/>
        <w:rPr>
          <w:rFonts w:asciiTheme="majorBidi" w:hAnsiTheme="majorBidi" w:cstheme="majorBidi"/>
          <w:sz w:val="20"/>
          <w:szCs w:val="20"/>
        </w:rPr>
      </w:pPr>
      <w:r w:rsidRPr="00555809">
        <w:rPr>
          <w:rFonts w:asciiTheme="majorBidi" w:hAnsiTheme="majorBidi" w:cstheme="majorBidi"/>
          <w:sz w:val="20"/>
          <w:szCs w:val="20"/>
        </w:rPr>
        <w:t>11) Packing line and packing bags weighing 20 kg, 1.5 kg and stores</w:t>
      </w:r>
    </w:p>
    <w:p w:rsidR="005C208E" w:rsidRDefault="005C208E" w:rsidP="004F69DB">
      <w:pPr>
        <w:pStyle w:val="a6"/>
        <w:bidi w:val="0"/>
        <w:ind w:left="142"/>
      </w:pPr>
      <w:r w:rsidRPr="00555809">
        <w:rPr>
          <w:rFonts w:asciiTheme="majorBidi" w:hAnsiTheme="majorBidi" w:cstheme="majorBidi"/>
        </w:rPr>
        <w:t>12) Production line of butter and canning.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76824268"/>
      <w:docPartObj>
        <w:docPartGallery w:val="Page Numbers (Bottom of Page)"/>
        <w:docPartUnique/>
      </w:docPartObj>
    </w:sdtPr>
    <w:sdtContent>
      <w:p w:rsidR="005C208E" w:rsidRDefault="005C208E">
        <w:pPr>
          <w:pStyle w:val="aa"/>
          <w:jc w:val="center"/>
        </w:pPr>
        <w:r>
          <w:fldChar w:fldCharType="begin"/>
        </w:r>
        <w:r>
          <w:instrText>PAGE   \* MERGEFORMAT</w:instrText>
        </w:r>
        <w:r>
          <w:fldChar w:fldCharType="separate"/>
        </w:r>
        <w:r w:rsidR="00DA5FD0" w:rsidRPr="00DA5FD0">
          <w:rPr>
            <w:noProof/>
            <w:rtl/>
            <w:lang w:val="ar-SA"/>
          </w:rPr>
          <w:t>24</w:t>
        </w:r>
        <w:r>
          <w:fldChar w:fldCharType="end"/>
        </w:r>
      </w:p>
    </w:sdtContent>
  </w:sdt>
  <w:p w:rsidR="005C208E" w:rsidRDefault="005C208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87D" w:rsidRDefault="0058387D" w:rsidP="00A4449B">
      <w:pPr>
        <w:spacing w:after="0" w:line="240" w:lineRule="auto"/>
      </w:pPr>
      <w:r>
        <w:separator/>
      </w:r>
    </w:p>
  </w:footnote>
  <w:footnote w:type="continuationSeparator" w:id="0">
    <w:p w:rsidR="0058387D" w:rsidRDefault="0058387D" w:rsidP="00A44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2234C"/>
    <w:multiLevelType w:val="hybridMultilevel"/>
    <w:tmpl w:val="1D627EFC"/>
    <w:lvl w:ilvl="0" w:tplc="8BF844A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28446EA"/>
    <w:multiLevelType w:val="hybridMultilevel"/>
    <w:tmpl w:val="FC60A57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2002A3"/>
    <w:multiLevelType w:val="hybridMultilevel"/>
    <w:tmpl w:val="64B86CFA"/>
    <w:lvl w:ilvl="0" w:tplc="55168FDC">
      <w:start w:val="12"/>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40B3DB2"/>
    <w:multiLevelType w:val="hybridMultilevel"/>
    <w:tmpl w:val="04CE8BF2"/>
    <w:lvl w:ilvl="0" w:tplc="707EF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3D5F7A"/>
    <w:multiLevelType w:val="hybridMultilevel"/>
    <w:tmpl w:val="1D627EFC"/>
    <w:lvl w:ilvl="0" w:tplc="8BF844A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F625833"/>
    <w:multiLevelType w:val="hybridMultilevel"/>
    <w:tmpl w:val="2ADEE15E"/>
    <w:lvl w:ilvl="0" w:tplc="78F6009C">
      <w:start w:val="1"/>
      <w:numFmt w:val="upperRoman"/>
      <w:lvlText w:val="%1."/>
      <w:lvlJc w:val="left"/>
      <w:pPr>
        <w:ind w:left="1080" w:hanging="72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7815820"/>
    <w:multiLevelType w:val="hybridMultilevel"/>
    <w:tmpl w:val="40D80638"/>
    <w:lvl w:ilvl="0" w:tplc="6D98D6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950354A"/>
    <w:multiLevelType w:val="hybridMultilevel"/>
    <w:tmpl w:val="1D627EFC"/>
    <w:lvl w:ilvl="0" w:tplc="8BF844A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A0"/>
    <w:rsid w:val="00022FFC"/>
    <w:rsid w:val="00045CAA"/>
    <w:rsid w:val="00134C6D"/>
    <w:rsid w:val="00183562"/>
    <w:rsid w:val="001E0AE5"/>
    <w:rsid w:val="001E5EBC"/>
    <w:rsid w:val="001F09D6"/>
    <w:rsid w:val="00261807"/>
    <w:rsid w:val="00283136"/>
    <w:rsid w:val="0029793E"/>
    <w:rsid w:val="002A03D9"/>
    <w:rsid w:val="00310CC7"/>
    <w:rsid w:val="003944E0"/>
    <w:rsid w:val="003D3862"/>
    <w:rsid w:val="00402C52"/>
    <w:rsid w:val="0040573A"/>
    <w:rsid w:val="00453D0A"/>
    <w:rsid w:val="004835B1"/>
    <w:rsid w:val="004C7034"/>
    <w:rsid w:val="004F69DB"/>
    <w:rsid w:val="00503BED"/>
    <w:rsid w:val="00555809"/>
    <w:rsid w:val="0058387D"/>
    <w:rsid w:val="005C208E"/>
    <w:rsid w:val="006024DF"/>
    <w:rsid w:val="00634A10"/>
    <w:rsid w:val="00635A1A"/>
    <w:rsid w:val="00651C5F"/>
    <w:rsid w:val="00671D2B"/>
    <w:rsid w:val="006931DC"/>
    <w:rsid w:val="006F4958"/>
    <w:rsid w:val="007C7123"/>
    <w:rsid w:val="007F448B"/>
    <w:rsid w:val="00820BB8"/>
    <w:rsid w:val="008246E5"/>
    <w:rsid w:val="00836C27"/>
    <w:rsid w:val="00837DB3"/>
    <w:rsid w:val="009070CB"/>
    <w:rsid w:val="009A2123"/>
    <w:rsid w:val="00A26032"/>
    <w:rsid w:val="00A439E0"/>
    <w:rsid w:val="00A4449B"/>
    <w:rsid w:val="00A52A73"/>
    <w:rsid w:val="00AA44CC"/>
    <w:rsid w:val="00AD56E5"/>
    <w:rsid w:val="00AF0D74"/>
    <w:rsid w:val="00AF2638"/>
    <w:rsid w:val="00B212A4"/>
    <w:rsid w:val="00BA6084"/>
    <w:rsid w:val="00BD00F3"/>
    <w:rsid w:val="00BF1FC8"/>
    <w:rsid w:val="00BF259B"/>
    <w:rsid w:val="00C81B8E"/>
    <w:rsid w:val="00C83AB5"/>
    <w:rsid w:val="00DA5FD0"/>
    <w:rsid w:val="00E1164B"/>
    <w:rsid w:val="00E42580"/>
    <w:rsid w:val="00E501A1"/>
    <w:rsid w:val="00E52FFF"/>
    <w:rsid w:val="00EA62F1"/>
    <w:rsid w:val="00EB3663"/>
    <w:rsid w:val="00EE19BD"/>
    <w:rsid w:val="00EF56E8"/>
    <w:rsid w:val="00EF6965"/>
    <w:rsid w:val="00F1295D"/>
    <w:rsid w:val="00F16F39"/>
    <w:rsid w:val="00F4069A"/>
    <w:rsid w:val="00F46465"/>
    <w:rsid w:val="00F76752"/>
    <w:rsid w:val="00F90365"/>
    <w:rsid w:val="00FD42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lang w:val="en-GB"/>
    </w:rPr>
  </w:style>
  <w:style w:type="paragraph" w:styleId="2">
    <w:name w:val="heading 2"/>
    <w:basedOn w:val="a"/>
    <w:link w:val="2Char"/>
    <w:uiPriority w:val="9"/>
    <w:qFormat/>
    <w:rsid w:val="00134C6D"/>
    <w:pPr>
      <w:bidi w:val="0"/>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34C6D"/>
    <w:rPr>
      <w:rFonts w:ascii="Times New Roman" w:eastAsia="Times New Roman" w:hAnsi="Times New Roman" w:cs="Times New Roman"/>
      <w:b/>
      <w:bCs/>
      <w:sz w:val="36"/>
      <w:szCs w:val="36"/>
    </w:rPr>
  </w:style>
  <w:style w:type="character" w:customStyle="1" w:styleId="Char">
    <w:name w:val="بلا تباعد Char"/>
    <w:link w:val="a3"/>
    <w:uiPriority w:val="1"/>
    <w:locked/>
    <w:rsid w:val="00A4449B"/>
    <w:rPr>
      <w:lang w:val="en-GB"/>
    </w:rPr>
  </w:style>
  <w:style w:type="paragraph" w:styleId="a3">
    <w:name w:val="No Spacing"/>
    <w:link w:val="Char"/>
    <w:uiPriority w:val="1"/>
    <w:qFormat/>
    <w:rsid w:val="00A4449B"/>
    <w:pPr>
      <w:bidi/>
      <w:spacing w:after="0" w:line="240" w:lineRule="auto"/>
    </w:pPr>
    <w:rPr>
      <w:lang w:val="en-GB"/>
    </w:rPr>
  </w:style>
  <w:style w:type="character" w:styleId="a4">
    <w:name w:val="endnote reference"/>
    <w:basedOn w:val="a0"/>
    <w:uiPriority w:val="99"/>
    <w:semiHidden/>
    <w:unhideWhenUsed/>
    <w:rsid w:val="00A4449B"/>
    <w:rPr>
      <w:vertAlign w:val="superscript"/>
    </w:rPr>
  </w:style>
  <w:style w:type="character" w:styleId="Hyperlink">
    <w:name w:val="Hyperlink"/>
    <w:basedOn w:val="a0"/>
    <w:uiPriority w:val="99"/>
    <w:unhideWhenUsed/>
    <w:rsid w:val="00A4449B"/>
    <w:rPr>
      <w:color w:val="0000FF" w:themeColor="hyperlink"/>
      <w:u w:val="single"/>
    </w:rPr>
  </w:style>
  <w:style w:type="paragraph" w:styleId="a5">
    <w:name w:val="Balloon Text"/>
    <w:basedOn w:val="a"/>
    <w:link w:val="Char0"/>
    <w:uiPriority w:val="99"/>
    <w:semiHidden/>
    <w:unhideWhenUsed/>
    <w:rsid w:val="00BF259B"/>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BF259B"/>
    <w:rPr>
      <w:rFonts w:ascii="Tahoma" w:hAnsi="Tahoma" w:cs="Tahoma"/>
      <w:sz w:val="16"/>
      <w:szCs w:val="16"/>
      <w:lang w:val="en-GB"/>
    </w:rPr>
  </w:style>
  <w:style w:type="paragraph" w:styleId="a6">
    <w:name w:val="endnote text"/>
    <w:basedOn w:val="a"/>
    <w:link w:val="Char1"/>
    <w:uiPriority w:val="99"/>
    <w:semiHidden/>
    <w:unhideWhenUsed/>
    <w:rsid w:val="00BF259B"/>
    <w:pPr>
      <w:spacing w:after="0" w:line="240" w:lineRule="auto"/>
    </w:pPr>
    <w:rPr>
      <w:sz w:val="20"/>
      <w:szCs w:val="20"/>
      <w:lang w:val="en-US"/>
    </w:rPr>
  </w:style>
  <w:style w:type="character" w:customStyle="1" w:styleId="Char1">
    <w:name w:val="نص تعليق ختامي Char"/>
    <w:basedOn w:val="a0"/>
    <w:link w:val="a6"/>
    <w:uiPriority w:val="99"/>
    <w:semiHidden/>
    <w:rsid w:val="00BF259B"/>
    <w:rPr>
      <w:sz w:val="20"/>
      <w:szCs w:val="20"/>
    </w:rPr>
  </w:style>
  <w:style w:type="paragraph" w:styleId="a7">
    <w:name w:val="List Paragraph"/>
    <w:basedOn w:val="a"/>
    <w:uiPriority w:val="34"/>
    <w:qFormat/>
    <w:rsid w:val="00BF259B"/>
    <w:pPr>
      <w:spacing w:after="160" w:line="256" w:lineRule="auto"/>
      <w:ind w:left="720"/>
      <w:contextualSpacing/>
    </w:pPr>
    <w:rPr>
      <w:lang w:val="en-US"/>
    </w:rPr>
  </w:style>
  <w:style w:type="table" w:styleId="a8">
    <w:name w:val="Table Grid"/>
    <w:basedOn w:val="a1"/>
    <w:uiPriority w:val="59"/>
    <w:rsid w:val="00BF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uiPriority w:val="99"/>
    <w:unhideWhenUsed/>
    <w:rsid w:val="00BD00F3"/>
    <w:pPr>
      <w:tabs>
        <w:tab w:val="center" w:pos="4153"/>
        <w:tab w:val="right" w:pos="8306"/>
      </w:tabs>
      <w:spacing w:after="0" w:line="240" w:lineRule="auto"/>
    </w:pPr>
  </w:style>
  <w:style w:type="character" w:customStyle="1" w:styleId="Char2">
    <w:name w:val="رأس الصفحة Char"/>
    <w:basedOn w:val="a0"/>
    <w:link w:val="a9"/>
    <w:uiPriority w:val="99"/>
    <w:rsid w:val="00BD00F3"/>
    <w:rPr>
      <w:lang w:val="en-GB"/>
    </w:rPr>
  </w:style>
  <w:style w:type="paragraph" w:styleId="aa">
    <w:name w:val="footer"/>
    <w:basedOn w:val="a"/>
    <w:link w:val="Char3"/>
    <w:uiPriority w:val="99"/>
    <w:unhideWhenUsed/>
    <w:rsid w:val="00BD00F3"/>
    <w:pPr>
      <w:tabs>
        <w:tab w:val="center" w:pos="4153"/>
        <w:tab w:val="right" w:pos="8306"/>
      </w:tabs>
      <w:spacing w:after="0" w:line="240" w:lineRule="auto"/>
    </w:pPr>
  </w:style>
  <w:style w:type="character" w:customStyle="1" w:styleId="Char3">
    <w:name w:val="تذييل الصفحة Char"/>
    <w:basedOn w:val="a0"/>
    <w:link w:val="aa"/>
    <w:uiPriority w:val="99"/>
    <w:rsid w:val="00BD00F3"/>
    <w:rPr>
      <w:lang w:val="en-GB"/>
    </w:rPr>
  </w:style>
  <w:style w:type="character" w:customStyle="1" w:styleId="entry-author">
    <w:name w:val="entry-author"/>
    <w:basedOn w:val="a0"/>
    <w:rsid w:val="00183562"/>
  </w:style>
  <w:style w:type="character" w:customStyle="1" w:styleId="entry-author-name">
    <w:name w:val="entry-author-name"/>
    <w:basedOn w:val="a0"/>
    <w:rsid w:val="00635A1A"/>
  </w:style>
  <w:style w:type="paragraph" w:customStyle="1" w:styleId="Default">
    <w:name w:val="Default"/>
    <w:rsid w:val="00635A1A"/>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lang w:val="en-GB"/>
    </w:rPr>
  </w:style>
  <w:style w:type="paragraph" w:styleId="2">
    <w:name w:val="heading 2"/>
    <w:basedOn w:val="a"/>
    <w:link w:val="2Char"/>
    <w:uiPriority w:val="9"/>
    <w:qFormat/>
    <w:rsid w:val="00134C6D"/>
    <w:pPr>
      <w:bidi w:val="0"/>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34C6D"/>
    <w:rPr>
      <w:rFonts w:ascii="Times New Roman" w:eastAsia="Times New Roman" w:hAnsi="Times New Roman" w:cs="Times New Roman"/>
      <w:b/>
      <w:bCs/>
      <w:sz w:val="36"/>
      <w:szCs w:val="36"/>
    </w:rPr>
  </w:style>
  <w:style w:type="character" w:customStyle="1" w:styleId="Char">
    <w:name w:val="بلا تباعد Char"/>
    <w:link w:val="a3"/>
    <w:uiPriority w:val="1"/>
    <w:locked/>
    <w:rsid w:val="00A4449B"/>
    <w:rPr>
      <w:lang w:val="en-GB"/>
    </w:rPr>
  </w:style>
  <w:style w:type="paragraph" w:styleId="a3">
    <w:name w:val="No Spacing"/>
    <w:link w:val="Char"/>
    <w:uiPriority w:val="1"/>
    <w:qFormat/>
    <w:rsid w:val="00A4449B"/>
    <w:pPr>
      <w:bidi/>
      <w:spacing w:after="0" w:line="240" w:lineRule="auto"/>
    </w:pPr>
    <w:rPr>
      <w:lang w:val="en-GB"/>
    </w:rPr>
  </w:style>
  <w:style w:type="character" w:styleId="a4">
    <w:name w:val="endnote reference"/>
    <w:basedOn w:val="a0"/>
    <w:uiPriority w:val="99"/>
    <w:semiHidden/>
    <w:unhideWhenUsed/>
    <w:rsid w:val="00A4449B"/>
    <w:rPr>
      <w:vertAlign w:val="superscript"/>
    </w:rPr>
  </w:style>
  <w:style w:type="character" w:styleId="Hyperlink">
    <w:name w:val="Hyperlink"/>
    <w:basedOn w:val="a0"/>
    <w:uiPriority w:val="99"/>
    <w:unhideWhenUsed/>
    <w:rsid w:val="00A4449B"/>
    <w:rPr>
      <w:color w:val="0000FF" w:themeColor="hyperlink"/>
      <w:u w:val="single"/>
    </w:rPr>
  </w:style>
  <w:style w:type="paragraph" w:styleId="a5">
    <w:name w:val="Balloon Text"/>
    <w:basedOn w:val="a"/>
    <w:link w:val="Char0"/>
    <w:uiPriority w:val="99"/>
    <w:semiHidden/>
    <w:unhideWhenUsed/>
    <w:rsid w:val="00BF259B"/>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BF259B"/>
    <w:rPr>
      <w:rFonts w:ascii="Tahoma" w:hAnsi="Tahoma" w:cs="Tahoma"/>
      <w:sz w:val="16"/>
      <w:szCs w:val="16"/>
      <w:lang w:val="en-GB"/>
    </w:rPr>
  </w:style>
  <w:style w:type="paragraph" w:styleId="a6">
    <w:name w:val="endnote text"/>
    <w:basedOn w:val="a"/>
    <w:link w:val="Char1"/>
    <w:uiPriority w:val="99"/>
    <w:semiHidden/>
    <w:unhideWhenUsed/>
    <w:rsid w:val="00BF259B"/>
    <w:pPr>
      <w:spacing w:after="0" w:line="240" w:lineRule="auto"/>
    </w:pPr>
    <w:rPr>
      <w:sz w:val="20"/>
      <w:szCs w:val="20"/>
      <w:lang w:val="en-US"/>
    </w:rPr>
  </w:style>
  <w:style w:type="character" w:customStyle="1" w:styleId="Char1">
    <w:name w:val="نص تعليق ختامي Char"/>
    <w:basedOn w:val="a0"/>
    <w:link w:val="a6"/>
    <w:uiPriority w:val="99"/>
    <w:semiHidden/>
    <w:rsid w:val="00BF259B"/>
    <w:rPr>
      <w:sz w:val="20"/>
      <w:szCs w:val="20"/>
    </w:rPr>
  </w:style>
  <w:style w:type="paragraph" w:styleId="a7">
    <w:name w:val="List Paragraph"/>
    <w:basedOn w:val="a"/>
    <w:uiPriority w:val="34"/>
    <w:qFormat/>
    <w:rsid w:val="00BF259B"/>
    <w:pPr>
      <w:spacing w:after="160" w:line="256" w:lineRule="auto"/>
      <w:ind w:left="720"/>
      <w:contextualSpacing/>
    </w:pPr>
    <w:rPr>
      <w:lang w:val="en-US"/>
    </w:rPr>
  </w:style>
  <w:style w:type="table" w:styleId="a8">
    <w:name w:val="Table Grid"/>
    <w:basedOn w:val="a1"/>
    <w:uiPriority w:val="59"/>
    <w:rsid w:val="00BF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uiPriority w:val="99"/>
    <w:unhideWhenUsed/>
    <w:rsid w:val="00BD00F3"/>
    <w:pPr>
      <w:tabs>
        <w:tab w:val="center" w:pos="4153"/>
        <w:tab w:val="right" w:pos="8306"/>
      </w:tabs>
      <w:spacing w:after="0" w:line="240" w:lineRule="auto"/>
    </w:pPr>
  </w:style>
  <w:style w:type="character" w:customStyle="1" w:styleId="Char2">
    <w:name w:val="رأس الصفحة Char"/>
    <w:basedOn w:val="a0"/>
    <w:link w:val="a9"/>
    <w:uiPriority w:val="99"/>
    <w:rsid w:val="00BD00F3"/>
    <w:rPr>
      <w:lang w:val="en-GB"/>
    </w:rPr>
  </w:style>
  <w:style w:type="paragraph" w:styleId="aa">
    <w:name w:val="footer"/>
    <w:basedOn w:val="a"/>
    <w:link w:val="Char3"/>
    <w:uiPriority w:val="99"/>
    <w:unhideWhenUsed/>
    <w:rsid w:val="00BD00F3"/>
    <w:pPr>
      <w:tabs>
        <w:tab w:val="center" w:pos="4153"/>
        <w:tab w:val="right" w:pos="8306"/>
      </w:tabs>
      <w:spacing w:after="0" w:line="240" w:lineRule="auto"/>
    </w:pPr>
  </w:style>
  <w:style w:type="character" w:customStyle="1" w:styleId="Char3">
    <w:name w:val="تذييل الصفحة Char"/>
    <w:basedOn w:val="a0"/>
    <w:link w:val="aa"/>
    <w:uiPriority w:val="99"/>
    <w:rsid w:val="00BD00F3"/>
    <w:rPr>
      <w:lang w:val="en-GB"/>
    </w:rPr>
  </w:style>
  <w:style w:type="character" w:customStyle="1" w:styleId="entry-author">
    <w:name w:val="entry-author"/>
    <w:basedOn w:val="a0"/>
    <w:rsid w:val="00183562"/>
  </w:style>
  <w:style w:type="character" w:customStyle="1" w:styleId="entry-author-name">
    <w:name w:val="entry-author-name"/>
    <w:basedOn w:val="a0"/>
    <w:rsid w:val="00635A1A"/>
  </w:style>
  <w:style w:type="paragraph" w:customStyle="1" w:styleId="Default">
    <w:name w:val="Default"/>
    <w:rsid w:val="00635A1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4179">
      <w:bodyDiv w:val="1"/>
      <w:marLeft w:val="0"/>
      <w:marRight w:val="0"/>
      <w:marTop w:val="0"/>
      <w:marBottom w:val="0"/>
      <w:divBdr>
        <w:top w:val="none" w:sz="0" w:space="0" w:color="auto"/>
        <w:left w:val="none" w:sz="0" w:space="0" w:color="auto"/>
        <w:bottom w:val="none" w:sz="0" w:space="0" w:color="auto"/>
        <w:right w:val="none" w:sz="0" w:space="0" w:color="auto"/>
      </w:divBdr>
    </w:div>
    <w:div w:id="304508513">
      <w:bodyDiv w:val="1"/>
      <w:marLeft w:val="0"/>
      <w:marRight w:val="0"/>
      <w:marTop w:val="0"/>
      <w:marBottom w:val="0"/>
      <w:divBdr>
        <w:top w:val="none" w:sz="0" w:space="0" w:color="auto"/>
        <w:left w:val="none" w:sz="0" w:space="0" w:color="auto"/>
        <w:bottom w:val="none" w:sz="0" w:space="0" w:color="auto"/>
        <w:right w:val="none" w:sz="0" w:space="0" w:color="auto"/>
      </w:divBdr>
      <w:divsChild>
        <w:div w:id="839542265">
          <w:marLeft w:val="0"/>
          <w:marRight w:val="0"/>
          <w:marTop w:val="0"/>
          <w:marBottom w:val="0"/>
          <w:divBdr>
            <w:top w:val="none" w:sz="0" w:space="0" w:color="auto"/>
            <w:left w:val="none" w:sz="0" w:space="0" w:color="auto"/>
            <w:bottom w:val="none" w:sz="0" w:space="0" w:color="auto"/>
            <w:right w:val="none" w:sz="0" w:space="0" w:color="auto"/>
          </w:divBdr>
          <w:divsChild>
            <w:div w:id="161161193">
              <w:marLeft w:val="0"/>
              <w:marRight w:val="0"/>
              <w:marTop w:val="0"/>
              <w:marBottom w:val="0"/>
              <w:divBdr>
                <w:top w:val="none" w:sz="0" w:space="0" w:color="auto"/>
                <w:left w:val="none" w:sz="0" w:space="0" w:color="auto"/>
                <w:bottom w:val="none" w:sz="0" w:space="0" w:color="auto"/>
                <w:right w:val="none" w:sz="0" w:space="0" w:color="auto"/>
              </w:divBdr>
              <w:divsChild>
                <w:div w:id="1224295502">
                  <w:marLeft w:val="0"/>
                  <w:marRight w:val="0"/>
                  <w:marTop w:val="0"/>
                  <w:marBottom w:val="0"/>
                  <w:divBdr>
                    <w:top w:val="none" w:sz="0" w:space="0" w:color="auto"/>
                    <w:left w:val="none" w:sz="0" w:space="0" w:color="auto"/>
                    <w:bottom w:val="none" w:sz="0" w:space="0" w:color="auto"/>
                    <w:right w:val="none" w:sz="0" w:space="0" w:color="auto"/>
                  </w:divBdr>
                  <w:divsChild>
                    <w:div w:id="288317188">
                      <w:marLeft w:val="0"/>
                      <w:marRight w:val="0"/>
                      <w:marTop w:val="0"/>
                      <w:marBottom w:val="0"/>
                      <w:divBdr>
                        <w:top w:val="none" w:sz="0" w:space="0" w:color="auto"/>
                        <w:left w:val="none" w:sz="0" w:space="0" w:color="auto"/>
                        <w:bottom w:val="none" w:sz="0" w:space="0" w:color="auto"/>
                        <w:right w:val="none" w:sz="0" w:space="0" w:color="auto"/>
                      </w:divBdr>
                      <w:divsChild>
                        <w:div w:id="932008329">
                          <w:marLeft w:val="0"/>
                          <w:marRight w:val="0"/>
                          <w:marTop w:val="0"/>
                          <w:marBottom w:val="0"/>
                          <w:divBdr>
                            <w:top w:val="none" w:sz="0" w:space="0" w:color="auto"/>
                            <w:left w:val="none" w:sz="0" w:space="0" w:color="auto"/>
                            <w:bottom w:val="none" w:sz="0" w:space="0" w:color="auto"/>
                            <w:right w:val="none" w:sz="0" w:space="0" w:color="auto"/>
                          </w:divBdr>
                          <w:divsChild>
                            <w:div w:id="541477030">
                              <w:marLeft w:val="0"/>
                              <w:marRight w:val="0"/>
                              <w:marTop w:val="0"/>
                              <w:marBottom w:val="0"/>
                              <w:divBdr>
                                <w:top w:val="none" w:sz="0" w:space="0" w:color="auto"/>
                                <w:left w:val="none" w:sz="0" w:space="0" w:color="auto"/>
                                <w:bottom w:val="none" w:sz="0" w:space="0" w:color="auto"/>
                                <w:right w:val="none" w:sz="0" w:space="0" w:color="auto"/>
                              </w:divBdr>
                              <w:divsChild>
                                <w:div w:id="1757170759">
                                  <w:marLeft w:val="0"/>
                                  <w:marRight w:val="0"/>
                                  <w:marTop w:val="0"/>
                                  <w:marBottom w:val="0"/>
                                  <w:divBdr>
                                    <w:top w:val="none" w:sz="0" w:space="0" w:color="auto"/>
                                    <w:left w:val="none" w:sz="0" w:space="0" w:color="auto"/>
                                    <w:bottom w:val="none" w:sz="0" w:space="0" w:color="auto"/>
                                    <w:right w:val="none" w:sz="0" w:space="0" w:color="auto"/>
                                  </w:divBdr>
                                  <w:divsChild>
                                    <w:div w:id="367687631">
                                      <w:marLeft w:val="0"/>
                                      <w:marRight w:val="0"/>
                                      <w:marTop w:val="0"/>
                                      <w:marBottom w:val="0"/>
                                      <w:divBdr>
                                        <w:top w:val="none" w:sz="0" w:space="0" w:color="auto"/>
                                        <w:left w:val="none" w:sz="0" w:space="0" w:color="auto"/>
                                        <w:bottom w:val="none" w:sz="0" w:space="0" w:color="auto"/>
                                        <w:right w:val="none" w:sz="0" w:space="0" w:color="auto"/>
                                      </w:divBdr>
                                      <w:divsChild>
                                        <w:div w:id="1188719031">
                                          <w:marLeft w:val="0"/>
                                          <w:marRight w:val="0"/>
                                          <w:marTop w:val="0"/>
                                          <w:marBottom w:val="0"/>
                                          <w:divBdr>
                                            <w:top w:val="none" w:sz="0" w:space="0" w:color="auto"/>
                                            <w:left w:val="none" w:sz="0" w:space="0" w:color="auto"/>
                                            <w:bottom w:val="none" w:sz="0" w:space="0" w:color="auto"/>
                                            <w:right w:val="none" w:sz="0" w:space="0" w:color="auto"/>
                                          </w:divBdr>
                                          <w:divsChild>
                                            <w:div w:id="937525222">
                                              <w:marLeft w:val="0"/>
                                              <w:marRight w:val="0"/>
                                              <w:marTop w:val="0"/>
                                              <w:marBottom w:val="0"/>
                                              <w:divBdr>
                                                <w:top w:val="none" w:sz="0" w:space="0" w:color="auto"/>
                                                <w:left w:val="none" w:sz="0" w:space="0" w:color="auto"/>
                                                <w:bottom w:val="none" w:sz="0" w:space="0" w:color="auto"/>
                                                <w:right w:val="none" w:sz="0" w:space="0" w:color="auto"/>
                                              </w:divBdr>
                                            </w:div>
                                          </w:divsChild>
                                        </w:div>
                                        <w:div w:id="1004166856">
                                          <w:marLeft w:val="0"/>
                                          <w:marRight w:val="0"/>
                                          <w:marTop w:val="0"/>
                                          <w:marBottom w:val="0"/>
                                          <w:divBdr>
                                            <w:top w:val="none" w:sz="0" w:space="0" w:color="auto"/>
                                            <w:left w:val="none" w:sz="0" w:space="0" w:color="auto"/>
                                            <w:bottom w:val="none" w:sz="0" w:space="0" w:color="auto"/>
                                            <w:right w:val="none" w:sz="0" w:space="0" w:color="auto"/>
                                          </w:divBdr>
                                          <w:divsChild>
                                            <w:div w:id="1916936529">
                                              <w:marLeft w:val="0"/>
                                              <w:marRight w:val="0"/>
                                              <w:marTop w:val="0"/>
                                              <w:marBottom w:val="0"/>
                                              <w:divBdr>
                                                <w:top w:val="none" w:sz="0" w:space="0" w:color="auto"/>
                                                <w:left w:val="none" w:sz="0" w:space="0" w:color="auto"/>
                                                <w:bottom w:val="none" w:sz="0" w:space="0" w:color="auto"/>
                                                <w:right w:val="none" w:sz="0" w:space="0" w:color="auto"/>
                                              </w:divBdr>
                                              <w:divsChild>
                                                <w:div w:id="1263877567">
                                                  <w:marLeft w:val="0"/>
                                                  <w:marRight w:val="0"/>
                                                  <w:marTop w:val="0"/>
                                                  <w:marBottom w:val="0"/>
                                                  <w:divBdr>
                                                    <w:top w:val="none" w:sz="0" w:space="0" w:color="auto"/>
                                                    <w:left w:val="none" w:sz="0" w:space="0" w:color="auto"/>
                                                    <w:bottom w:val="none" w:sz="0" w:space="0" w:color="auto"/>
                                                    <w:right w:val="none" w:sz="0" w:space="0" w:color="auto"/>
                                                  </w:divBdr>
                                                  <w:divsChild>
                                                    <w:div w:id="330446827">
                                                      <w:marLeft w:val="0"/>
                                                      <w:marRight w:val="0"/>
                                                      <w:marTop w:val="0"/>
                                                      <w:marBottom w:val="0"/>
                                                      <w:divBdr>
                                                        <w:top w:val="none" w:sz="0" w:space="0" w:color="auto"/>
                                                        <w:left w:val="none" w:sz="0" w:space="0" w:color="auto"/>
                                                        <w:bottom w:val="none" w:sz="0" w:space="0" w:color="auto"/>
                                                        <w:right w:val="none" w:sz="0" w:space="0" w:color="auto"/>
                                                      </w:divBdr>
                                                      <w:divsChild>
                                                        <w:div w:id="11899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8937">
                                                  <w:marLeft w:val="0"/>
                                                  <w:marRight w:val="0"/>
                                                  <w:marTop w:val="0"/>
                                                  <w:marBottom w:val="0"/>
                                                  <w:divBdr>
                                                    <w:top w:val="none" w:sz="0" w:space="0" w:color="auto"/>
                                                    <w:left w:val="none" w:sz="0" w:space="0" w:color="auto"/>
                                                    <w:bottom w:val="none" w:sz="0" w:space="0" w:color="auto"/>
                                                    <w:right w:val="none" w:sz="0" w:space="0" w:color="auto"/>
                                                  </w:divBdr>
                                                  <w:divsChild>
                                                    <w:div w:id="832916256">
                                                      <w:marLeft w:val="0"/>
                                                      <w:marRight w:val="0"/>
                                                      <w:marTop w:val="0"/>
                                                      <w:marBottom w:val="0"/>
                                                      <w:divBdr>
                                                        <w:top w:val="none" w:sz="0" w:space="0" w:color="auto"/>
                                                        <w:left w:val="none" w:sz="0" w:space="0" w:color="auto"/>
                                                        <w:bottom w:val="none" w:sz="0" w:space="0" w:color="auto"/>
                                                        <w:right w:val="none" w:sz="0" w:space="0" w:color="auto"/>
                                                      </w:divBdr>
                                                      <w:divsChild>
                                                        <w:div w:id="14423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3987">
                                                  <w:marLeft w:val="0"/>
                                                  <w:marRight w:val="0"/>
                                                  <w:marTop w:val="0"/>
                                                  <w:marBottom w:val="0"/>
                                                  <w:divBdr>
                                                    <w:top w:val="none" w:sz="0" w:space="0" w:color="auto"/>
                                                    <w:left w:val="none" w:sz="0" w:space="0" w:color="auto"/>
                                                    <w:bottom w:val="none" w:sz="0" w:space="0" w:color="auto"/>
                                                    <w:right w:val="none" w:sz="0" w:space="0" w:color="auto"/>
                                                  </w:divBdr>
                                                  <w:divsChild>
                                                    <w:div w:id="1847672119">
                                                      <w:marLeft w:val="0"/>
                                                      <w:marRight w:val="0"/>
                                                      <w:marTop w:val="0"/>
                                                      <w:marBottom w:val="0"/>
                                                      <w:divBdr>
                                                        <w:top w:val="none" w:sz="0" w:space="0" w:color="auto"/>
                                                        <w:left w:val="none" w:sz="0" w:space="0" w:color="auto"/>
                                                        <w:bottom w:val="none" w:sz="0" w:space="0" w:color="auto"/>
                                                        <w:right w:val="none" w:sz="0" w:space="0" w:color="auto"/>
                                                      </w:divBdr>
                                                      <w:divsChild>
                                                        <w:div w:id="19213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62393">
                                              <w:marLeft w:val="0"/>
                                              <w:marRight w:val="0"/>
                                              <w:marTop w:val="0"/>
                                              <w:marBottom w:val="0"/>
                                              <w:divBdr>
                                                <w:top w:val="none" w:sz="0" w:space="0" w:color="auto"/>
                                                <w:left w:val="none" w:sz="0" w:space="0" w:color="auto"/>
                                                <w:bottom w:val="none" w:sz="0" w:space="0" w:color="auto"/>
                                                <w:right w:val="none" w:sz="0" w:space="0" w:color="auto"/>
                                              </w:divBdr>
                                              <w:divsChild>
                                                <w:div w:id="1532911169">
                                                  <w:marLeft w:val="0"/>
                                                  <w:marRight w:val="0"/>
                                                  <w:marTop w:val="0"/>
                                                  <w:marBottom w:val="0"/>
                                                  <w:divBdr>
                                                    <w:top w:val="none" w:sz="0" w:space="0" w:color="auto"/>
                                                    <w:left w:val="none" w:sz="0" w:space="0" w:color="auto"/>
                                                    <w:bottom w:val="none" w:sz="0" w:space="0" w:color="auto"/>
                                                    <w:right w:val="none" w:sz="0" w:space="0" w:color="auto"/>
                                                  </w:divBdr>
                                                  <w:divsChild>
                                                    <w:div w:id="1705868649">
                                                      <w:marLeft w:val="0"/>
                                                      <w:marRight w:val="0"/>
                                                      <w:marTop w:val="0"/>
                                                      <w:marBottom w:val="0"/>
                                                      <w:divBdr>
                                                        <w:top w:val="none" w:sz="0" w:space="0" w:color="auto"/>
                                                        <w:left w:val="none" w:sz="0" w:space="0" w:color="auto"/>
                                                        <w:bottom w:val="none" w:sz="0" w:space="0" w:color="auto"/>
                                                        <w:right w:val="none" w:sz="0" w:space="0" w:color="auto"/>
                                                      </w:divBdr>
                                                      <w:divsChild>
                                                        <w:div w:id="5845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60663">
                                                  <w:marLeft w:val="0"/>
                                                  <w:marRight w:val="0"/>
                                                  <w:marTop w:val="0"/>
                                                  <w:marBottom w:val="0"/>
                                                  <w:divBdr>
                                                    <w:top w:val="none" w:sz="0" w:space="0" w:color="auto"/>
                                                    <w:left w:val="none" w:sz="0" w:space="0" w:color="auto"/>
                                                    <w:bottom w:val="none" w:sz="0" w:space="0" w:color="auto"/>
                                                    <w:right w:val="none" w:sz="0" w:space="0" w:color="auto"/>
                                                  </w:divBdr>
                                                  <w:divsChild>
                                                    <w:div w:id="1109590888">
                                                      <w:marLeft w:val="0"/>
                                                      <w:marRight w:val="0"/>
                                                      <w:marTop w:val="0"/>
                                                      <w:marBottom w:val="0"/>
                                                      <w:divBdr>
                                                        <w:top w:val="none" w:sz="0" w:space="0" w:color="auto"/>
                                                        <w:left w:val="none" w:sz="0" w:space="0" w:color="auto"/>
                                                        <w:bottom w:val="none" w:sz="0" w:space="0" w:color="auto"/>
                                                        <w:right w:val="none" w:sz="0" w:space="0" w:color="auto"/>
                                                      </w:divBdr>
                                                      <w:divsChild>
                                                        <w:div w:id="21170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88072">
                                          <w:marLeft w:val="0"/>
                                          <w:marRight w:val="0"/>
                                          <w:marTop w:val="0"/>
                                          <w:marBottom w:val="0"/>
                                          <w:divBdr>
                                            <w:top w:val="none" w:sz="0" w:space="0" w:color="auto"/>
                                            <w:left w:val="none" w:sz="0" w:space="0" w:color="auto"/>
                                            <w:bottom w:val="single" w:sz="6" w:space="0" w:color="E4E6F2"/>
                                            <w:right w:val="none" w:sz="0" w:space="0" w:color="auto"/>
                                          </w:divBdr>
                                        </w:div>
                                        <w:div w:id="339744896">
                                          <w:marLeft w:val="0"/>
                                          <w:marRight w:val="0"/>
                                          <w:marTop w:val="0"/>
                                          <w:marBottom w:val="0"/>
                                          <w:divBdr>
                                            <w:top w:val="none" w:sz="0" w:space="0" w:color="auto"/>
                                            <w:left w:val="none" w:sz="0" w:space="0" w:color="auto"/>
                                            <w:bottom w:val="none" w:sz="0" w:space="0" w:color="auto"/>
                                            <w:right w:val="none" w:sz="0" w:space="0" w:color="auto"/>
                                          </w:divBdr>
                                          <w:divsChild>
                                            <w:div w:id="1762674424">
                                              <w:marLeft w:val="0"/>
                                              <w:marRight w:val="0"/>
                                              <w:marTop w:val="0"/>
                                              <w:marBottom w:val="0"/>
                                              <w:divBdr>
                                                <w:top w:val="none" w:sz="0" w:space="0" w:color="auto"/>
                                                <w:left w:val="none" w:sz="0" w:space="0" w:color="auto"/>
                                                <w:bottom w:val="none" w:sz="0" w:space="0" w:color="auto"/>
                                                <w:right w:val="none" w:sz="0" w:space="0" w:color="auto"/>
                                              </w:divBdr>
                                              <w:divsChild>
                                                <w:div w:id="1054818803">
                                                  <w:marLeft w:val="0"/>
                                                  <w:marRight w:val="0"/>
                                                  <w:marTop w:val="0"/>
                                                  <w:marBottom w:val="0"/>
                                                  <w:divBdr>
                                                    <w:top w:val="none" w:sz="0" w:space="0" w:color="auto"/>
                                                    <w:left w:val="none" w:sz="0" w:space="0" w:color="auto"/>
                                                    <w:bottom w:val="none" w:sz="0" w:space="0" w:color="auto"/>
                                                    <w:right w:val="none" w:sz="0" w:space="0" w:color="auto"/>
                                                  </w:divBdr>
                                                  <w:divsChild>
                                                    <w:div w:id="1696539972">
                                                      <w:marLeft w:val="0"/>
                                                      <w:marRight w:val="0"/>
                                                      <w:marTop w:val="0"/>
                                                      <w:marBottom w:val="0"/>
                                                      <w:divBdr>
                                                        <w:top w:val="none" w:sz="0" w:space="0" w:color="auto"/>
                                                        <w:left w:val="none" w:sz="0" w:space="0" w:color="auto"/>
                                                        <w:bottom w:val="none" w:sz="0" w:space="0" w:color="auto"/>
                                                        <w:right w:val="none" w:sz="0" w:space="0" w:color="auto"/>
                                                      </w:divBdr>
                                                      <w:divsChild>
                                                        <w:div w:id="8464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4737">
                                                  <w:marLeft w:val="0"/>
                                                  <w:marRight w:val="0"/>
                                                  <w:marTop w:val="0"/>
                                                  <w:marBottom w:val="0"/>
                                                  <w:divBdr>
                                                    <w:top w:val="none" w:sz="0" w:space="0" w:color="auto"/>
                                                    <w:left w:val="none" w:sz="0" w:space="0" w:color="auto"/>
                                                    <w:bottom w:val="none" w:sz="0" w:space="0" w:color="auto"/>
                                                    <w:right w:val="none" w:sz="0" w:space="0" w:color="auto"/>
                                                  </w:divBdr>
                                                  <w:divsChild>
                                                    <w:div w:id="1442725790">
                                                      <w:marLeft w:val="0"/>
                                                      <w:marRight w:val="0"/>
                                                      <w:marTop w:val="0"/>
                                                      <w:marBottom w:val="0"/>
                                                      <w:divBdr>
                                                        <w:top w:val="none" w:sz="0" w:space="0" w:color="auto"/>
                                                        <w:left w:val="none" w:sz="0" w:space="0" w:color="auto"/>
                                                        <w:bottom w:val="none" w:sz="0" w:space="0" w:color="auto"/>
                                                        <w:right w:val="none" w:sz="0" w:space="0" w:color="auto"/>
                                                      </w:divBdr>
                                                      <w:divsChild>
                                                        <w:div w:id="8648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8962">
                                                  <w:marLeft w:val="0"/>
                                                  <w:marRight w:val="0"/>
                                                  <w:marTop w:val="0"/>
                                                  <w:marBottom w:val="0"/>
                                                  <w:divBdr>
                                                    <w:top w:val="none" w:sz="0" w:space="0" w:color="auto"/>
                                                    <w:left w:val="none" w:sz="0" w:space="0" w:color="auto"/>
                                                    <w:bottom w:val="none" w:sz="0" w:space="0" w:color="auto"/>
                                                    <w:right w:val="none" w:sz="0" w:space="0" w:color="auto"/>
                                                  </w:divBdr>
                                                  <w:divsChild>
                                                    <w:div w:id="1773284440">
                                                      <w:marLeft w:val="0"/>
                                                      <w:marRight w:val="0"/>
                                                      <w:marTop w:val="0"/>
                                                      <w:marBottom w:val="0"/>
                                                      <w:divBdr>
                                                        <w:top w:val="none" w:sz="0" w:space="0" w:color="auto"/>
                                                        <w:left w:val="none" w:sz="0" w:space="0" w:color="auto"/>
                                                        <w:bottom w:val="none" w:sz="0" w:space="0" w:color="auto"/>
                                                        <w:right w:val="none" w:sz="0" w:space="0" w:color="auto"/>
                                                      </w:divBdr>
                                                      <w:divsChild>
                                                        <w:div w:id="116039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44396">
                                              <w:marLeft w:val="0"/>
                                              <w:marRight w:val="0"/>
                                              <w:marTop w:val="0"/>
                                              <w:marBottom w:val="0"/>
                                              <w:divBdr>
                                                <w:top w:val="none" w:sz="0" w:space="0" w:color="auto"/>
                                                <w:left w:val="none" w:sz="0" w:space="0" w:color="auto"/>
                                                <w:bottom w:val="none" w:sz="0" w:space="0" w:color="auto"/>
                                                <w:right w:val="none" w:sz="0" w:space="0" w:color="auto"/>
                                              </w:divBdr>
                                              <w:divsChild>
                                                <w:div w:id="764376895">
                                                  <w:marLeft w:val="0"/>
                                                  <w:marRight w:val="0"/>
                                                  <w:marTop w:val="0"/>
                                                  <w:marBottom w:val="0"/>
                                                  <w:divBdr>
                                                    <w:top w:val="none" w:sz="0" w:space="0" w:color="auto"/>
                                                    <w:left w:val="none" w:sz="0" w:space="0" w:color="auto"/>
                                                    <w:bottom w:val="none" w:sz="0" w:space="0" w:color="auto"/>
                                                    <w:right w:val="none" w:sz="0" w:space="0" w:color="auto"/>
                                                  </w:divBdr>
                                                </w:div>
                                                <w:div w:id="11613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8320">
                                          <w:marLeft w:val="0"/>
                                          <w:marRight w:val="0"/>
                                          <w:marTop w:val="0"/>
                                          <w:marBottom w:val="0"/>
                                          <w:divBdr>
                                            <w:top w:val="none" w:sz="0" w:space="0" w:color="auto"/>
                                            <w:left w:val="none" w:sz="0" w:space="0" w:color="auto"/>
                                            <w:bottom w:val="single" w:sz="6" w:space="0" w:color="E4E6F2"/>
                                            <w:right w:val="none" w:sz="0" w:space="0" w:color="auto"/>
                                          </w:divBdr>
                                        </w:div>
                                        <w:div w:id="2100061842">
                                          <w:marLeft w:val="0"/>
                                          <w:marRight w:val="0"/>
                                          <w:marTop w:val="0"/>
                                          <w:marBottom w:val="0"/>
                                          <w:divBdr>
                                            <w:top w:val="none" w:sz="0" w:space="0" w:color="auto"/>
                                            <w:left w:val="none" w:sz="0" w:space="0" w:color="auto"/>
                                            <w:bottom w:val="none" w:sz="0" w:space="0" w:color="auto"/>
                                            <w:right w:val="none" w:sz="0" w:space="0" w:color="auto"/>
                                          </w:divBdr>
                                          <w:divsChild>
                                            <w:div w:id="1771192769">
                                              <w:marLeft w:val="0"/>
                                              <w:marRight w:val="0"/>
                                              <w:marTop w:val="0"/>
                                              <w:marBottom w:val="0"/>
                                              <w:divBdr>
                                                <w:top w:val="none" w:sz="0" w:space="0" w:color="auto"/>
                                                <w:left w:val="none" w:sz="0" w:space="0" w:color="auto"/>
                                                <w:bottom w:val="none" w:sz="0" w:space="0" w:color="auto"/>
                                                <w:right w:val="none" w:sz="0" w:space="0" w:color="auto"/>
                                              </w:divBdr>
                                              <w:divsChild>
                                                <w:div w:id="79253832">
                                                  <w:marLeft w:val="0"/>
                                                  <w:marRight w:val="0"/>
                                                  <w:marTop w:val="0"/>
                                                  <w:marBottom w:val="0"/>
                                                  <w:divBdr>
                                                    <w:top w:val="none" w:sz="0" w:space="0" w:color="auto"/>
                                                    <w:left w:val="none" w:sz="0" w:space="0" w:color="auto"/>
                                                    <w:bottom w:val="none" w:sz="0" w:space="0" w:color="auto"/>
                                                    <w:right w:val="none" w:sz="0" w:space="0" w:color="auto"/>
                                                  </w:divBdr>
                                                  <w:divsChild>
                                                    <w:div w:id="2121607775">
                                                      <w:marLeft w:val="0"/>
                                                      <w:marRight w:val="0"/>
                                                      <w:marTop w:val="0"/>
                                                      <w:marBottom w:val="0"/>
                                                      <w:divBdr>
                                                        <w:top w:val="none" w:sz="0" w:space="0" w:color="auto"/>
                                                        <w:left w:val="none" w:sz="0" w:space="0" w:color="auto"/>
                                                        <w:bottom w:val="none" w:sz="0" w:space="0" w:color="auto"/>
                                                        <w:right w:val="none" w:sz="0" w:space="0" w:color="auto"/>
                                                      </w:divBdr>
                                                      <w:divsChild>
                                                        <w:div w:id="15888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6027">
                                                  <w:marLeft w:val="0"/>
                                                  <w:marRight w:val="0"/>
                                                  <w:marTop w:val="0"/>
                                                  <w:marBottom w:val="0"/>
                                                  <w:divBdr>
                                                    <w:top w:val="none" w:sz="0" w:space="0" w:color="auto"/>
                                                    <w:left w:val="none" w:sz="0" w:space="0" w:color="auto"/>
                                                    <w:bottom w:val="none" w:sz="0" w:space="0" w:color="auto"/>
                                                    <w:right w:val="none" w:sz="0" w:space="0" w:color="auto"/>
                                                  </w:divBdr>
                                                  <w:divsChild>
                                                    <w:div w:id="1260916167">
                                                      <w:marLeft w:val="0"/>
                                                      <w:marRight w:val="0"/>
                                                      <w:marTop w:val="0"/>
                                                      <w:marBottom w:val="0"/>
                                                      <w:divBdr>
                                                        <w:top w:val="none" w:sz="0" w:space="0" w:color="auto"/>
                                                        <w:left w:val="none" w:sz="0" w:space="0" w:color="auto"/>
                                                        <w:bottom w:val="none" w:sz="0" w:space="0" w:color="auto"/>
                                                        <w:right w:val="none" w:sz="0" w:space="0" w:color="auto"/>
                                                      </w:divBdr>
                                                      <w:divsChild>
                                                        <w:div w:id="11487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8093">
                                              <w:marLeft w:val="0"/>
                                              <w:marRight w:val="0"/>
                                              <w:marTop w:val="0"/>
                                              <w:marBottom w:val="0"/>
                                              <w:divBdr>
                                                <w:top w:val="none" w:sz="0" w:space="0" w:color="auto"/>
                                                <w:left w:val="none" w:sz="0" w:space="0" w:color="auto"/>
                                                <w:bottom w:val="none" w:sz="0" w:space="0" w:color="auto"/>
                                                <w:right w:val="none" w:sz="0" w:space="0" w:color="auto"/>
                                              </w:divBdr>
                                              <w:divsChild>
                                                <w:div w:id="456072002">
                                                  <w:marLeft w:val="0"/>
                                                  <w:marRight w:val="0"/>
                                                  <w:marTop w:val="0"/>
                                                  <w:marBottom w:val="0"/>
                                                  <w:divBdr>
                                                    <w:top w:val="none" w:sz="0" w:space="0" w:color="auto"/>
                                                    <w:left w:val="none" w:sz="0" w:space="0" w:color="auto"/>
                                                    <w:bottom w:val="none" w:sz="0" w:space="0" w:color="auto"/>
                                                    <w:right w:val="none" w:sz="0" w:space="0" w:color="auto"/>
                                                  </w:divBdr>
                                                </w:div>
                                                <w:div w:id="8814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83520">
                                  <w:marLeft w:val="0"/>
                                  <w:marRight w:val="0"/>
                                  <w:marTop w:val="0"/>
                                  <w:marBottom w:val="0"/>
                                  <w:divBdr>
                                    <w:top w:val="single" w:sz="2" w:space="0" w:color="auto"/>
                                    <w:left w:val="single" w:sz="6" w:space="0" w:color="auto"/>
                                    <w:bottom w:val="single" w:sz="2" w:space="0" w:color="auto"/>
                                    <w:right w:val="single" w:sz="6" w:space="0" w:color="auto"/>
                                  </w:divBdr>
                                  <w:divsChild>
                                    <w:div w:id="1354191059">
                                      <w:marLeft w:val="0"/>
                                      <w:marRight w:val="0"/>
                                      <w:marTop w:val="0"/>
                                      <w:marBottom w:val="0"/>
                                      <w:divBdr>
                                        <w:top w:val="none" w:sz="0" w:space="0" w:color="auto"/>
                                        <w:left w:val="none" w:sz="0" w:space="0" w:color="auto"/>
                                        <w:bottom w:val="none" w:sz="0" w:space="0" w:color="auto"/>
                                        <w:right w:val="none" w:sz="0" w:space="0" w:color="auto"/>
                                      </w:divBdr>
                                    </w:div>
                                    <w:div w:id="10215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217512">
          <w:marLeft w:val="0"/>
          <w:marRight w:val="0"/>
          <w:marTop w:val="0"/>
          <w:marBottom w:val="0"/>
          <w:divBdr>
            <w:top w:val="none" w:sz="0" w:space="0" w:color="auto"/>
            <w:left w:val="none" w:sz="0" w:space="0" w:color="auto"/>
            <w:bottom w:val="none" w:sz="0" w:space="0" w:color="auto"/>
            <w:right w:val="none" w:sz="0" w:space="0" w:color="auto"/>
          </w:divBdr>
          <w:divsChild>
            <w:div w:id="895773160">
              <w:marLeft w:val="0"/>
              <w:marRight w:val="0"/>
              <w:marTop w:val="0"/>
              <w:marBottom w:val="0"/>
              <w:divBdr>
                <w:top w:val="none" w:sz="0" w:space="0" w:color="auto"/>
                <w:left w:val="none" w:sz="0" w:space="0" w:color="auto"/>
                <w:bottom w:val="none" w:sz="0" w:space="0" w:color="auto"/>
                <w:right w:val="none" w:sz="0" w:space="0" w:color="auto"/>
              </w:divBdr>
              <w:divsChild>
                <w:div w:id="230237100">
                  <w:marLeft w:val="0"/>
                  <w:marRight w:val="0"/>
                  <w:marTop w:val="0"/>
                  <w:marBottom w:val="0"/>
                  <w:divBdr>
                    <w:top w:val="none" w:sz="0" w:space="0" w:color="auto"/>
                    <w:left w:val="none" w:sz="0" w:space="0" w:color="auto"/>
                    <w:bottom w:val="none" w:sz="0" w:space="0" w:color="auto"/>
                    <w:right w:val="none" w:sz="0" w:space="0" w:color="auto"/>
                  </w:divBdr>
                  <w:divsChild>
                    <w:div w:id="263271511">
                      <w:marLeft w:val="0"/>
                      <w:marRight w:val="0"/>
                      <w:marTop w:val="0"/>
                      <w:marBottom w:val="0"/>
                      <w:divBdr>
                        <w:top w:val="none" w:sz="0" w:space="0" w:color="auto"/>
                        <w:left w:val="none" w:sz="0" w:space="0" w:color="auto"/>
                        <w:bottom w:val="none" w:sz="0" w:space="0" w:color="auto"/>
                        <w:right w:val="none" w:sz="0" w:space="0" w:color="auto"/>
                      </w:divBdr>
                      <w:divsChild>
                        <w:div w:id="1900551534">
                          <w:marLeft w:val="0"/>
                          <w:marRight w:val="0"/>
                          <w:marTop w:val="0"/>
                          <w:marBottom w:val="0"/>
                          <w:divBdr>
                            <w:top w:val="none" w:sz="0" w:space="0" w:color="auto"/>
                            <w:left w:val="none" w:sz="0" w:space="0" w:color="auto"/>
                            <w:bottom w:val="none" w:sz="0" w:space="0" w:color="auto"/>
                            <w:right w:val="none" w:sz="0" w:space="0" w:color="auto"/>
                          </w:divBdr>
                          <w:divsChild>
                            <w:div w:id="2038506094">
                              <w:marLeft w:val="0"/>
                              <w:marRight w:val="0"/>
                              <w:marTop w:val="0"/>
                              <w:marBottom w:val="0"/>
                              <w:divBdr>
                                <w:top w:val="none" w:sz="0" w:space="0" w:color="auto"/>
                                <w:left w:val="none" w:sz="0" w:space="0" w:color="auto"/>
                                <w:bottom w:val="none" w:sz="0" w:space="0" w:color="auto"/>
                                <w:right w:val="none" w:sz="0" w:space="0" w:color="auto"/>
                              </w:divBdr>
                              <w:divsChild>
                                <w:div w:id="1597858506">
                                  <w:marLeft w:val="0"/>
                                  <w:marRight w:val="0"/>
                                  <w:marTop w:val="0"/>
                                  <w:marBottom w:val="0"/>
                                  <w:divBdr>
                                    <w:top w:val="none" w:sz="0" w:space="0" w:color="auto"/>
                                    <w:left w:val="none" w:sz="0" w:space="0" w:color="auto"/>
                                    <w:bottom w:val="none" w:sz="0" w:space="0" w:color="auto"/>
                                    <w:right w:val="none" w:sz="0" w:space="0" w:color="auto"/>
                                  </w:divBdr>
                                  <w:divsChild>
                                    <w:div w:id="860820560">
                                      <w:marLeft w:val="0"/>
                                      <w:marRight w:val="0"/>
                                      <w:marTop w:val="0"/>
                                      <w:marBottom w:val="0"/>
                                      <w:divBdr>
                                        <w:top w:val="none" w:sz="0" w:space="0" w:color="auto"/>
                                        <w:left w:val="none" w:sz="0" w:space="0" w:color="auto"/>
                                        <w:bottom w:val="none" w:sz="0" w:space="0" w:color="auto"/>
                                        <w:right w:val="none" w:sz="0" w:space="0" w:color="auto"/>
                                      </w:divBdr>
                                      <w:divsChild>
                                        <w:div w:id="4062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522499">
                  <w:marLeft w:val="0"/>
                  <w:marRight w:val="0"/>
                  <w:marTop w:val="0"/>
                  <w:marBottom w:val="0"/>
                  <w:divBdr>
                    <w:top w:val="none" w:sz="0" w:space="0" w:color="auto"/>
                    <w:left w:val="none" w:sz="0" w:space="0" w:color="auto"/>
                    <w:bottom w:val="none" w:sz="0" w:space="0" w:color="auto"/>
                    <w:right w:val="none" w:sz="0" w:space="0" w:color="auto"/>
                  </w:divBdr>
                  <w:divsChild>
                    <w:div w:id="1078022686">
                      <w:marLeft w:val="0"/>
                      <w:marRight w:val="0"/>
                      <w:marTop w:val="0"/>
                      <w:marBottom w:val="0"/>
                      <w:divBdr>
                        <w:top w:val="none" w:sz="0" w:space="0" w:color="auto"/>
                        <w:left w:val="none" w:sz="0" w:space="0" w:color="auto"/>
                        <w:bottom w:val="none" w:sz="0" w:space="0" w:color="auto"/>
                        <w:right w:val="none" w:sz="0" w:space="0" w:color="auto"/>
                      </w:divBdr>
                      <w:divsChild>
                        <w:div w:id="5522548">
                          <w:marLeft w:val="0"/>
                          <w:marRight w:val="0"/>
                          <w:marTop w:val="0"/>
                          <w:marBottom w:val="0"/>
                          <w:divBdr>
                            <w:top w:val="none" w:sz="0" w:space="0" w:color="auto"/>
                            <w:left w:val="none" w:sz="0" w:space="0" w:color="auto"/>
                            <w:bottom w:val="none" w:sz="0" w:space="0" w:color="auto"/>
                            <w:right w:val="none" w:sz="0" w:space="0" w:color="auto"/>
                          </w:divBdr>
                          <w:divsChild>
                            <w:div w:id="1719814598">
                              <w:marLeft w:val="0"/>
                              <w:marRight w:val="0"/>
                              <w:marTop w:val="0"/>
                              <w:marBottom w:val="0"/>
                              <w:divBdr>
                                <w:top w:val="none" w:sz="0" w:space="0" w:color="auto"/>
                                <w:left w:val="none" w:sz="0" w:space="0" w:color="auto"/>
                                <w:bottom w:val="none" w:sz="0" w:space="0" w:color="auto"/>
                                <w:right w:val="none" w:sz="0" w:space="0" w:color="auto"/>
                              </w:divBdr>
                              <w:divsChild>
                                <w:div w:id="1893036526">
                                  <w:marLeft w:val="0"/>
                                  <w:marRight w:val="0"/>
                                  <w:marTop w:val="0"/>
                                  <w:marBottom w:val="0"/>
                                  <w:divBdr>
                                    <w:top w:val="none" w:sz="0" w:space="0" w:color="auto"/>
                                    <w:left w:val="none" w:sz="0" w:space="0" w:color="auto"/>
                                    <w:bottom w:val="none" w:sz="0" w:space="0" w:color="auto"/>
                                    <w:right w:val="none" w:sz="0" w:space="0" w:color="auto"/>
                                  </w:divBdr>
                                  <w:divsChild>
                                    <w:div w:id="2143498169">
                                      <w:marLeft w:val="0"/>
                                      <w:marRight w:val="0"/>
                                      <w:marTop w:val="0"/>
                                      <w:marBottom w:val="0"/>
                                      <w:divBdr>
                                        <w:top w:val="none" w:sz="0" w:space="0" w:color="auto"/>
                                        <w:left w:val="none" w:sz="0" w:space="0" w:color="auto"/>
                                        <w:bottom w:val="none" w:sz="0" w:space="0" w:color="auto"/>
                                        <w:right w:val="none" w:sz="0" w:space="0" w:color="auto"/>
                                      </w:divBdr>
                                      <w:divsChild>
                                        <w:div w:id="1804345502">
                                          <w:marLeft w:val="0"/>
                                          <w:marRight w:val="0"/>
                                          <w:marTop w:val="0"/>
                                          <w:marBottom w:val="0"/>
                                          <w:divBdr>
                                            <w:top w:val="none" w:sz="0" w:space="0" w:color="auto"/>
                                            <w:left w:val="none" w:sz="0" w:space="0" w:color="auto"/>
                                            <w:bottom w:val="none" w:sz="0" w:space="0" w:color="auto"/>
                                            <w:right w:val="none" w:sz="0" w:space="0" w:color="auto"/>
                                          </w:divBdr>
                                          <w:divsChild>
                                            <w:div w:id="1185556722">
                                              <w:marLeft w:val="0"/>
                                              <w:marRight w:val="0"/>
                                              <w:marTop w:val="0"/>
                                              <w:marBottom w:val="0"/>
                                              <w:divBdr>
                                                <w:top w:val="none" w:sz="0" w:space="0" w:color="auto"/>
                                                <w:left w:val="none" w:sz="0" w:space="0" w:color="auto"/>
                                                <w:bottom w:val="none" w:sz="0" w:space="0" w:color="auto"/>
                                                <w:right w:val="none" w:sz="0" w:space="0" w:color="auto"/>
                                              </w:divBdr>
                                              <w:divsChild>
                                                <w:div w:id="824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3108">
                                          <w:marLeft w:val="0"/>
                                          <w:marRight w:val="0"/>
                                          <w:marTop w:val="0"/>
                                          <w:marBottom w:val="0"/>
                                          <w:divBdr>
                                            <w:top w:val="none" w:sz="0" w:space="0" w:color="auto"/>
                                            <w:left w:val="none" w:sz="0" w:space="0" w:color="auto"/>
                                            <w:bottom w:val="none" w:sz="0" w:space="0" w:color="auto"/>
                                            <w:right w:val="none" w:sz="0" w:space="0" w:color="auto"/>
                                          </w:divBdr>
                                          <w:divsChild>
                                            <w:div w:id="1626155988">
                                              <w:marLeft w:val="0"/>
                                              <w:marRight w:val="0"/>
                                              <w:marTop w:val="0"/>
                                              <w:marBottom w:val="0"/>
                                              <w:divBdr>
                                                <w:top w:val="none" w:sz="0" w:space="0" w:color="auto"/>
                                                <w:left w:val="none" w:sz="0" w:space="0" w:color="auto"/>
                                                <w:bottom w:val="none" w:sz="0" w:space="0" w:color="auto"/>
                                                <w:right w:val="none" w:sz="0" w:space="0" w:color="auto"/>
                                              </w:divBdr>
                                            </w:div>
                                          </w:divsChild>
                                        </w:div>
                                        <w:div w:id="1984506843">
                                          <w:marLeft w:val="0"/>
                                          <w:marRight w:val="0"/>
                                          <w:marTop w:val="0"/>
                                          <w:marBottom w:val="0"/>
                                          <w:divBdr>
                                            <w:top w:val="none" w:sz="0" w:space="0" w:color="auto"/>
                                            <w:left w:val="none" w:sz="0" w:space="0" w:color="auto"/>
                                            <w:bottom w:val="none" w:sz="0" w:space="0" w:color="auto"/>
                                            <w:right w:val="none" w:sz="0" w:space="0" w:color="auto"/>
                                          </w:divBdr>
                                          <w:divsChild>
                                            <w:div w:id="1567448784">
                                              <w:marLeft w:val="0"/>
                                              <w:marRight w:val="0"/>
                                              <w:marTop w:val="0"/>
                                              <w:marBottom w:val="0"/>
                                              <w:divBdr>
                                                <w:top w:val="none" w:sz="0" w:space="0" w:color="auto"/>
                                                <w:left w:val="none" w:sz="0" w:space="0" w:color="auto"/>
                                                <w:bottom w:val="none" w:sz="0" w:space="0" w:color="auto"/>
                                                <w:right w:val="none" w:sz="0" w:space="0" w:color="auto"/>
                                              </w:divBdr>
                                              <w:divsChild>
                                                <w:div w:id="746651920">
                                                  <w:marLeft w:val="0"/>
                                                  <w:marRight w:val="0"/>
                                                  <w:marTop w:val="0"/>
                                                  <w:marBottom w:val="0"/>
                                                  <w:divBdr>
                                                    <w:top w:val="none" w:sz="0" w:space="0" w:color="auto"/>
                                                    <w:left w:val="none" w:sz="0" w:space="0" w:color="auto"/>
                                                    <w:bottom w:val="none" w:sz="0" w:space="0" w:color="auto"/>
                                                    <w:right w:val="none" w:sz="0" w:space="0" w:color="auto"/>
                                                  </w:divBdr>
                                                  <w:divsChild>
                                                    <w:div w:id="1976719484">
                                                      <w:marLeft w:val="0"/>
                                                      <w:marRight w:val="0"/>
                                                      <w:marTop w:val="0"/>
                                                      <w:marBottom w:val="0"/>
                                                      <w:divBdr>
                                                        <w:top w:val="none" w:sz="0" w:space="0" w:color="auto"/>
                                                        <w:left w:val="none" w:sz="0" w:space="0" w:color="auto"/>
                                                        <w:bottom w:val="none" w:sz="0" w:space="0" w:color="auto"/>
                                                        <w:right w:val="none" w:sz="0" w:space="0" w:color="auto"/>
                                                      </w:divBdr>
                                                      <w:divsChild>
                                                        <w:div w:id="1351957426">
                                                          <w:marLeft w:val="0"/>
                                                          <w:marRight w:val="0"/>
                                                          <w:marTop w:val="0"/>
                                                          <w:marBottom w:val="0"/>
                                                          <w:divBdr>
                                                            <w:top w:val="none" w:sz="0" w:space="0" w:color="auto"/>
                                                            <w:left w:val="none" w:sz="0" w:space="0" w:color="auto"/>
                                                            <w:bottom w:val="none" w:sz="0" w:space="0" w:color="auto"/>
                                                            <w:right w:val="none" w:sz="0" w:space="0" w:color="auto"/>
                                                          </w:divBdr>
                                                          <w:divsChild>
                                                            <w:div w:id="1350256287">
                                                              <w:marLeft w:val="0"/>
                                                              <w:marRight w:val="0"/>
                                                              <w:marTop w:val="0"/>
                                                              <w:marBottom w:val="0"/>
                                                              <w:divBdr>
                                                                <w:top w:val="none" w:sz="0" w:space="0" w:color="auto"/>
                                                                <w:left w:val="none" w:sz="0" w:space="0" w:color="auto"/>
                                                                <w:bottom w:val="none" w:sz="0" w:space="0" w:color="auto"/>
                                                                <w:right w:val="none" w:sz="0" w:space="0" w:color="auto"/>
                                                              </w:divBdr>
                                                            </w:div>
                                                            <w:div w:id="1325552197">
                                                              <w:marLeft w:val="0"/>
                                                              <w:marRight w:val="0"/>
                                                              <w:marTop w:val="0"/>
                                                              <w:marBottom w:val="0"/>
                                                              <w:divBdr>
                                                                <w:top w:val="none" w:sz="0" w:space="0" w:color="auto"/>
                                                                <w:left w:val="none" w:sz="0" w:space="0" w:color="auto"/>
                                                                <w:bottom w:val="none" w:sz="0" w:space="0" w:color="auto"/>
                                                                <w:right w:val="none" w:sz="0" w:space="0" w:color="auto"/>
                                                              </w:divBdr>
                                                            </w:div>
                                                          </w:divsChild>
                                                        </w:div>
                                                        <w:div w:id="79640306">
                                                          <w:marLeft w:val="0"/>
                                                          <w:marRight w:val="0"/>
                                                          <w:marTop w:val="0"/>
                                                          <w:marBottom w:val="0"/>
                                                          <w:divBdr>
                                                            <w:top w:val="none" w:sz="0" w:space="0" w:color="auto"/>
                                                            <w:left w:val="none" w:sz="0" w:space="0" w:color="auto"/>
                                                            <w:bottom w:val="none" w:sz="0" w:space="0" w:color="auto"/>
                                                            <w:right w:val="none" w:sz="0" w:space="0" w:color="auto"/>
                                                          </w:divBdr>
                                                          <w:divsChild>
                                                            <w:div w:id="854075297">
                                                              <w:marLeft w:val="0"/>
                                                              <w:marRight w:val="0"/>
                                                              <w:marTop w:val="0"/>
                                                              <w:marBottom w:val="0"/>
                                                              <w:divBdr>
                                                                <w:top w:val="none" w:sz="0" w:space="0" w:color="auto"/>
                                                                <w:left w:val="none" w:sz="0" w:space="0" w:color="auto"/>
                                                                <w:bottom w:val="none" w:sz="0" w:space="0" w:color="auto"/>
                                                                <w:right w:val="none" w:sz="0" w:space="0" w:color="auto"/>
                                                              </w:divBdr>
                                                            </w:div>
                                                            <w:div w:id="1298948583">
                                                              <w:marLeft w:val="0"/>
                                                              <w:marRight w:val="0"/>
                                                              <w:marTop w:val="0"/>
                                                              <w:marBottom w:val="0"/>
                                                              <w:divBdr>
                                                                <w:top w:val="none" w:sz="0" w:space="0" w:color="auto"/>
                                                                <w:left w:val="none" w:sz="0" w:space="0" w:color="auto"/>
                                                                <w:bottom w:val="none" w:sz="0" w:space="0" w:color="auto"/>
                                                                <w:right w:val="none" w:sz="0" w:space="0" w:color="auto"/>
                                                              </w:divBdr>
                                                            </w:div>
                                                          </w:divsChild>
                                                        </w:div>
                                                        <w:div w:id="266155849">
                                                          <w:marLeft w:val="0"/>
                                                          <w:marRight w:val="0"/>
                                                          <w:marTop w:val="0"/>
                                                          <w:marBottom w:val="0"/>
                                                          <w:divBdr>
                                                            <w:top w:val="none" w:sz="0" w:space="0" w:color="auto"/>
                                                            <w:left w:val="none" w:sz="0" w:space="0" w:color="auto"/>
                                                            <w:bottom w:val="none" w:sz="0" w:space="0" w:color="auto"/>
                                                            <w:right w:val="none" w:sz="0" w:space="0" w:color="auto"/>
                                                          </w:divBdr>
                                                          <w:divsChild>
                                                            <w:div w:id="24209629">
                                                              <w:marLeft w:val="0"/>
                                                              <w:marRight w:val="0"/>
                                                              <w:marTop w:val="0"/>
                                                              <w:marBottom w:val="0"/>
                                                              <w:divBdr>
                                                                <w:top w:val="none" w:sz="0" w:space="0" w:color="auto"/>
                                                                <w:left w:val="none" w:sz="0" w:space="0" w:color="auto"/>
                                                                <w:bottom w:val="none" w:sz="0" w:space="0" w:color="auto"/>
                                                                <w:right w:val="none" w:sz="0" w:space="0" w:color="auto"/>
                                                              </w:divBdr>
                                                              <w:divsChild>
                                                                <w:div w:id="1168256410">
                                                                  <w:marLeft w:val="0"/>
                                                                  <w:marRight w:val="0"/>
                                                                  <w:marTop w:val="0"/>
                                                                  <w:marBottom w:val="0"/>
                                                                  <w:divBdr>
                                                                    <w:top w:val="none" w:sz="0" w:space="0" w:color="auto"/>
                                                                    <w:left w:val="none" w:sz="0" w:space="0" w:color="auto"/>
                                                                    <w:bottom w:val="none" w:sz="0" w:space="0" w:color="auto"/>
                                                                    <w:right w:val="none" w:sz="0" w:space="0" w:color="auto"/>
                                                                  </w:divBdr>
                                                                  <w:divsChild>
                                                                    <w:div w:id="1800342722">
                                                                      <w:marLeft w:val="0"/>
                                                                      <w:marRight w:val="0"/>
                                                                      <w:marTop w:val="0"/>
                                                                      <w:marBottom w:val="0"/>
                                                                      <w:divBdr>
                                                                        <w:top w:val="none" w:sz="0" w:space="0" w:color="auto"/>
                                                                        <w:left w:val="none" w:sz="0" w:space="0" w:color="auto"/>
                                                                        <w:bottom w:val="none" w:sz="0" w:space="0" w:color="auto"/>
                                                                        <w:right w:val="none" w:sz="0" w:space="0" w:color="auto"/>
                                                                      </w:divBdr>
                                                                    </w:div>
                                                                    <w:div w:id="1031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943821">
                              <w:marLeft w:val="0"/>
                              <w:marRight w:val="0"/>
                              <w:marTop w:val="0"/>
                              <w:marBottom w:val="0"/>
                              <w:divBdr>
                                <w:top w:val="none" w:sz="0" w:space="0" w:color="auto"/>
                                <w:left w:val="none" w:sz="0" w:space="0" w:color="auto"/>
                                <w:bottom w:val="none" w:sz="0" w:space="0" w:color="auto"/>
                                <w:right w:val="none" w:sz="0" w:space="0" w:color="auto"/>
                              </w:divBdr>
                              <w:divsChild>
                                <w:div w:id="1329020993">
                                  <w:marLeft w:val="0"/>
                                  <w:marRight w:val="0"/>
                                  <w:marTop w:val="0"/>
                                  <w:marBottom w:val="0"/>
                                  <w:divBdr>
                                    <w:top w:val="none" w:sz="0" w:space="0" w:color="auto"/>
                                    <w:left w:val="none" w:sz="0" w:space="0" w:color="auto"/>
                                    <w:bottom w:val="none" w:sz="0" w:space="0" w:color="auto"/>
                                    <w:right w:val="none" w:sz="0" w:space="0" w:color="auto"/>
                                  </w:divBdr>
                                  <w:divsChild>
                                    <w:div w:id="1072772175">
                                      <w:marLeft w:val="0"/>
                                      <w:marRight w:val="0"/>
                                      <w:marTop w:val="0"/>
                                      <w:marBottom w:val="0"/>
                                      <w:divBdr>
                                        <w:top w:val="none" w:sz="0" w:space="0" w:color="auto"/>
                                        <w:left w:val="none" w:sz="0" w:space="0" w:color="auto"/>
                                        <w:bottom w:val="none" w:sz="0" w:space="0" w:color="auto"/>
                                        <w:right w:val="none" w:sz="0" w:space="0" w:color="auto"/>
                                      </w:divBdr>
                                      <w:divsChild>
                                        <w:div w:id="1209612917">
                                          <w:marLeft w:val="0"/>
                                          <w:marRight w:val="0"/>
                                          <w:marTop w:val="0"/>
                                          <w:marBottom w:val="0"/>
                                          <w:divBdr>
                                            <w:top w:val="none" w:sz="0" w:space="0" w:color="auto"/>
                                            <w:left w:val="none" w:sz="0" w:space="0" w:color="auto"/>
                                            <w:bottom w:val="none" w:sz="0" w:space="0" w:color="auto"/>
                                            <w:right w:val="none" w:sz="0" w:space="0" w:color="auto"/>
                                          </w:divBdr>
                                          <w:divsChild>
                                            <w:div w:id="1471677095">
                                              <w:marLeft w:val="0"/>
                                              <w:marRight w:val="0"/>
                                              <w:marTop w:val="0"/>
                                              <w:marBottom w:val="0"/>
                                              <w:divBdr>
                                                <w:top w:val="none" w:sz="0" w:space="0" w:color="auto"/>
                                                <w:left w:val="none" w:sz="0" w:space="0" w:color="auto"/>
                                                <w:bottom w:val="none" w:sz="0" w:space="0" w:color="auto"/>
                                                <w:right w:val="none" w:sz="0" w:space="0" w:color="auto"/>
                                              </w:divBdr>
                                            </w:div>
                                            <w:div w:id="10711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824">
                                  <w:marLeft w:val="0"/>
                                  <w:marRight w:val="0"/>
                                  <w:marTop w:val="0"/>
                                  <w:marBottom w:val="0"/>
                                  <w:divBdr>
                                    <w:top w:val="none" w:sz="0" w:space="0" w:color="auto"/>
                                    <w:left w:val="none" w:sz="0" w:space="0" w:color="auto"/>
                                    <w:bottom w:val="none" w:sz="0" w:space="0" w:color="auto"/>
                                    <w:right w:val="none" w:sz="0" w:space="0" w:color="auto"/>
                                  </w:divBdr>
                                  <w:divsChild>
                                    <w:div w:id="641236769">
                                      <w:marLeft w:val="0"/>
                                      <w:marRight w:val="0"/>
                                      <w:marTop w:val="0"/>
                                      <w:marBottom w:val="0"/>
                                      <w:divBdr>
                                        <w:top w:val="none" w:sz="0" w:space="0" w:color="auto"/>
                                        <w:left w:val="none" w:sz="0" w:space="0" w:color="auto"/>
                                        <w:bottom w:val="none" w:sz="0" w:space="0" w:color="auto"/>
                                        <w:right w:val="none" w:sz="0" w:space="0" w:color="auto"/>
                                      </w:divBdr>
                                    </w:div>
                                    <w:div w:id="10771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470800">
                  <w:marLeft w:val="0"/>
                  <w:marRight w:val="0"/>
                  <w:marTop w:val="0"/>
                  <w:marBottom w:val="0"/>
                  <w:divBdr>
                    <w:top w:val="none" w:sz="0" w:space="0" w:color="auto"/>
                    <w:left w:val="none" w:sz="0" w:space="0" w:color="auto"/>
                    <w:bottom w:val="none" w:sz="0" w:space="0" w:color="auto"/>
                    <w:right w:val="none" w:sz="0" w:space="0" w:color="auto"/>
                  </w:divBdr>
                  <w:divsChild>
                    <w:div w:id="865749471">
                      <w:marLeft w:val="0"/>
                      <w:marRight w:val="0"/>
                      <w:marTop w:val="0"/>
                      <w:marBottom w:val="0"/>
                      <w:divBdr>
                        <w:top w:val="none" w:sz="0" w:space="0" w:color="auto"/>
                        <w:left w:val="none" w:sz="0" w:space="0" w:color="auto"/>
                        <w:bottom w:val="none" w:sz="0" w:space="0" w:color="auto"/>
                        <w:right w:val="none" w:sz="0" w:space="0" w:color="auto"/>
                      </w:divBdr>
                      <w:divsChild>
                        <w:div w:id="1691569559">
                          <w:marLeft w:val="0"/>
                          <w:marRight w:val="0"/>
                          <w:marTop w:val="0"/>
                          <w:marBottom w:val="0"/>
                          <w:divBdr>
                            <w:top w:val="none" w:sz="0" w:space="0" w:color="auto"/>
                            <w:left w:val="none" w:sz="0" w:space="0" w:color="auto"/>
                            <w:bottom w:val="none" w:sz="0" w:space="0" w:color="auto"/>
                            <w:right w:val="none" w:sz="0" w:space="0" w:color="auto"/>
                          </w:divBdr>
                          <w:divsChild>
                            <w:div w:id="231939030">
                              <w:marLeft w:val="0"/>
                              <w:marRight w:val="0"/>
                              <w:marTop w:val="0"/>
                              <w:marBottom w:val="0"/>
                              <w:divBdr>
                                <w:top w:val="none" w:sz="0" w:space="0" w:color="auto"/>
                                <w:left w:val="none" w:sz="0" w:space="0" w:color="auto"/>
                                <w:bottom w:val="none" w:sz="0" w:space="0" w:color="auto"/>
                                <w:right w:val="none" w:sz="0" w:space="0" w:color="auto"/>
                              </w:divBdr>
                              <w:divsChild>
                                <w:div w:id="15225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926080">
              <w:marLeft w:val="0"/>
              <w:marRight w:val="0"/>
              <w:marTop w:val="0"/>
              <w:marBottom w:val="0"/>
              <w:divBdr>
                <w:top w:val="none" w:sz="0" w:space="0" w:color="auto"/>
                <w:left w:val="none" w:sz="0" w:space="0" w:color="auto"/>
                <w:bottom w:val="none" w:sz="0" w:space="0" w:color="auto"/>
                <w:right w:val="none" w:sz="0" w:space="0" w:color="auto"/>
              </w:divBdr>
              <w:divsChild>
                <w:div w:id="416437158">
                  <w:marLeft w:val="0"/>
                  <w:marRight w:val="0"/>
                  <w:marTop w:val="0"/>
                  <w:marBottom w:val="0"/>
                  <w:divBdr>
                    <w:top w:val="none" w:sz="0" w:space="0" w:color="auto"/>
                    <w:left w:val="none" w:sz="0" w:space="0" w:color="auto"/>
                    <w:bottom w:val="none" w:sz="0" w:space="0" w:color="auto"/>
                    <w:right w:val="none" w:sz="0" w:space="0" w:color="auto"/>
                  </w:divBdr>
                  <w:divsChild>
                    <w:div w:id="287319971">
                      <w:marLeft w:val="0"/>
                      <w:marRight w:val="0"/>
                      <w:marTop w:val="0"/>
                      <w:marBottom w:val="0"/>
                      <w:divBdr>
                        <w:top w:val="none" w:sz="0" w:space="0" w:color="auto"/>
                        <w:left w:val="none" w:sz="0" w:space="0" w:color="auto"/>
                        <w:bottom w:val="none" w:sz="0" w:space="0" w:color="auto"/>
                        <w:right w:val="none" w:sz="0" w:space="0" w:color="auto"/>
                      </w:divBdr>
                      <w:divsChild>
                        <w:div w:id="169611002">
                          <w:marLeft w:val="0"/>
                          <w:marRight w:val="0"/>
                          <w:marTop w:val="100"/>
                          <w:marBottom w:val="0"/>
                          <w:divBdr>
                            <w:top w:val="none" w:sz="0" w:space="0" w:color="auto"/>
                            <w:left w:val="none" w:sz="0" w:space="0" w:color="auto"/>
                            <w:bottom w:val="none" w:sz="0" w:space="0" w:color="auto"/>
                            <w:right w:val="none" w:sz="0" w:space="0" w:color="auto"/>
                          </w:divBdr>
                          <w:divsChild>
                            <w:div w:id="810707709">
                              <w:marLeft w:val="0"/>
                              <w:marRight w:val="0"/>
                              <w:marTop w:val="0"/>
                              <w:marBottom w:val="0"/>
                              <w:divBdr>
                                <w:top w:val="none" w:sz="0" w:space="0" w:color="auto"/>
                                <w:left w:val="none" w:sz="0" w:space="0" w:color="auto"/>
                                <w:bottom w:val="none" w:sz="0" w:space="0" w:color="auto"/>
                                <w:right w:val="none" w:sz="0" w:space="0" w:color="auto"/>
                              </w:divBdr>
                              <w:divsChild>
                                <w:div w:id="337663310">
                                  <w:marLeft w:val="0"/>
                                  <w:marRight w:val="0"/>
                                  <w:marTop w:val="0"/>
                                  <w:marBottom w:val="0"/>
                                  <w:divBdr>
                                    <w:top w:val="none" w:sz="0" w:space="0" w:color="auto"/>
                                    <w:left w:val="none" w:sz="0" w:space="0" w:color="auto"/>
                                    <w:bottom w:val="none" w:sz="0" w:space="0" w:color="auto"/>
                                    <w:right w:val="none" w:sz="0" w:space="0" w:color="auto"/>
                                  </w:divBdr>
                                </w:div>
                                <w:div w:id="1731070965">
                                  <w:marLeft w:val="0"/>
                                  <w:marRight w:val="0"/>
                                  <w:marTop w:val="0"/>
                                  <w:marBottom w:val="0"/>
                                  <w:divBdr>
                                    <w:top w:val="none" w:sz="0" w:space="0" w:color="auto"/>
                                    <w:left w:val="none" w:sz="0" w:space="0" w:color="auto"/>
                                    <w:bottom w:val="none" w:sz="0" w:space="0" w:color="auto"/>
                                    <w:right w:val="none" w:sz="0" w:space="0" w:color="auto"/>
                                  </w:divBdr>
                                  <w:divsChild>
                                    <w:div w:id="6616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690014">
                  <w:marLeft w:val="0"/>
                  <w:marRight w:val="0"/>
                  <w:marTop w:val="0"/>
                  <w:marBottom w:val="0"/>
                  <w:divBdr>
                    <w:top w:val="none" w:sz="0" w:space="0" w:color="auto"/>
                    <w:left w:val="none" w:sz="0" w:space="0" w:color="auto"/>
                    <w:bottom w:val="none" w:sz="0" w:space="0" w:color="auto"/>
                    <w:right w:val="none" w:sz="0" w:space="0" w:color="auto"/>
                  </w:divBdr>
                  <w:divsChild>
                    <w:div w:id="2050228931">
                      <w:marLeft w:val="0"/>
                      <w:marRight w:val="0"/>
                      <w:marTop w:val="0"/>
                      <w:marBottom w:val="0"/>
                      <w:divBdr>
                        <w:top w:val="none" w:sz="0" w:space="0" w:color="auto"/>
                        <w:left w:val="none" w:sz="0" w:space="0" w:color="auto"/>
                        <w:bottom w:val="none" w:sz="0" w:space="0" w:color="auto"/>
                        <w:right w:val="none" w:sz="0" w:space="0" w:color="auto"/>
                      </w:divBdr>
                      <w:divsChild>
                        <w:div w:id="1160656506">
                          <w:marLeft w:val="0"/>
                          <w:marRight w:val="0"/>
                          <w:marTop w:val="0"/>
                          <w:marBottom w:val="0"/>
                          <w:divBdr>
                            <w:top w:val="none" w:sz="0" w:space="0" w:color="auto"/>
                            <w:left w:val="none" w:sz="0" w:space="0" w:color="auto"/>
                            <w:bottom w:val="none" w:sz="0" w:space="0" w:color="auto"/>
                            <w:right w:val="none" w:sz="0" w:space="0" w:color="auto"/>
                          </w:divBdr>
                          <w:divsChild>
                            <w:div w:id="1032532967">
                              <w:marLeft w:val="0"/>
                              <w:marRight w:val="0"/>
                              <w:marTop w:val="0"/>
                              <w:marBottom w:val="0"/>
                              <w:divBdr>
                                <w:top w:val="none" w:sz="0" w:space="0" w:color="auto"/>
                                <w:left w:val="none" w:sz="0" w:space="0" w:color="auto"/>
                                <w:bottom w:val="none" w:sz="0" w:space="0" w:color="auto"/>
                                <w:right w:val="none" w:sz="0" w:space="0" w:color="auto"/>
                              </w:divBdr>
                              <w:divsChild>
                                <w:div w:id="1976057539">
                                  <w:marLeft w:val="0"/>
                                  <w:marRight w:val="0"/>
                                  <w:marTop w:val="0"/>
                                  <w:marBottom w:val="0"/>
                                  <w:divBdr>
                                    <w:top w:val="none" w:sz="0" w:space="0" w:color="auto"/>
                                    <w:left w:val="none" w:sz="0" w:space="0" w:color="auto"/>
                                    <w:bottom w:val="none" w:sz="0" w:space="0" w:color="auto"/>
                                    <w:right w:val="none" w:sz="0" w:space="0" w:color="auto"/>
                                  </w:divBdr>
                                  <w:divsChild>
                                    <w:div w:id="642202771">
                                      <w:marLeft w:val="0"/>
                                      <w:marRight w:val="0"/>
                                      <w:marTop w:val="0"/>
                                      <w:marBottom w:val="0"/>
                                      <w:divBdr>
                                        <w:top w:val="none" w:sz="0" w:space="0" w:color="auto"/>
                                        <w:left w:val="none" w:sz="0" w:space="0" w:color="auto"/>
                                        <w:bottom w:val="none" w:sz="0" w:space="0" w:color="auto"/>
                                        <w:right w:val="none" w:sz="0" w:space="0" w:color="auto"/>
                                      </w:divBdr>
                                    </w:div>
                                  </w:divsChild>
                                </w:div>
                                <w:div w:id="1029986832">
                                  <w:marLeft w:val="0"/>
                                  <w:marRight w:val="0"/>
                                  <w:marTop w:val="0"/>
                                  <w:marBottom w:val="0"/>
                                  <w:divBdr>
                                    <w:top w:val="none" w:sz="0" w:space="0" w:color="auto"/>
                                    <w:left w:val="none" w:sz="0" w:space="0" w:color="auto"/>
                                    <w:bottom w:val="none" w:sz="0" w:space="0" w:color="auto"/>
                                    <w:right w:val="none" w:sz="0" w:space="0" w:color="auto"/>
                                  </w:divBdr>
                                  <w:divsChild>
                                    <w:div w:id="2006283040">
                                      <w:marLeft w:val="0"/>
                                      <w:marRight w:val="0"/>
                                      <w:marTop w:val="0"/>
                                      <w:marBottom w:val="0"/>
                                      <w:divBdr>
                                        <w:top w:val="none" w:sz="0" w:space="0" w:color="auto"/>
                                        <w:left w:val="none" w:sz="0" w:space="0" w:color="auto"/>
                                        <w:bottom w:val="none" w:sz="0" w:space="0" w:color="auto"/>
                                        <w:right w:val="none" w:sz="0" w:space="0" w:color="auto"/>
                                      </w:divBdr>
                                      <w:divsChild>
                                        <w:div w:id="1891530790">
                                          <w:marLeft w:val="0"/>
                                          <w:marRight w:val="0"/>
                                          <w:marTop w:val="0"/>
                                          <w:marBottom w:val="0"/>
                                          <w:divBdr>
                                            <w:top w:val="none" w:sz="0" w:space="0" w:color="auto"/>
                                            <w:left w:val="none" w:sz="0" w:space="0" w:color="auto"/>
                                            <w:bottom w:val="none" w:sz="0" w:space="0" w:color="auto"/>
                                            <w:right w:val="none" w:sz="0" w:space="0" w:color="auto"/>
                                          </w:divBdr>
                                          <w:divsChild>
                                            <w:div w:id="1955019900">
                                              <w:marLeft w:val="0"/>
                                              <w:marRight w:val="0"/>
                                              <w:marTop w:val="0"/>
                                              <w:marBottom w:val="0"/>
                                              <w:divBdr>
                                                <w:top w:val="none" w:sz="0" w:space="0" w:color="auto"/>
                                                <w:left w:val="none" w:sz="0" w:space="0" w:color="auto"/>
                                                <w:bottom w:val="none" w:sz="0" w:space="0" w:color="auto"/>
                                                <w:right w:val="none" w:sz="0" w:space="0" w:color="auto"/>
                                              </w:divBdr>
                                              <w:divsChild>
                                                <w:div w:id="1192186518">
                                                  <w:marLeft w:val="0"/>
                                                  <w:marRight w:val="0"/>
                                                  <w:marTop w:val="0"/>
                                                  <w:marBottom w:val="0"/>
                                                  <w:divBdr>
                                                    <w:top w:val="none" w:sz="0" w:space="0" w:color="auto"/>
                                                    <w:left w:val="none" w:sz="0" w:space="0" w:color="auto"/>
                                                    <w:bottom w:val="none" w:sz="0" w:space="0" w:color="auto"/>
                                                    <w:right w:val="none" w:sz="0" w:space="0" w:color="auto"/>
                                                  </w:divBdr>
                                                  <w:divsChild>
                                                    <w:div w:id="1615360316">
                                                      <w:marLeft w:val="0"/>
                                                      <w:marRight w:val="0"/>
                                                      <w:marTop w:val="0"/>
                                                      <w:marBottom w:val="0"/>
                                                      <w:divBdr>
                                                        <w:top w:val="none" w:sz="0" w:space="0" w:color="auto"/>
                                                        <w:left w:val="none" w:sz="0" w:space="0" w:color="auto"/>
                                                        <w:bottom w:val="none" w:sz="0" w:space="0" w:color="auto"/>
                                                        <w:right w:val="none" w:sz="0" w:space="0" w:color="auto"/>
                                                      </w:divBdr>
                                                      <w:divsChild>
                                                        <w:div w:id="312414659">
                                                          <w:marLeft w:val="0"/>
                                                          <w:marRight w:val="0"/>
                                                          <w:marTop w:val="0"/>
                                                          <w:marBottom w:val="0"/>
                                                          <w:divBdr>
                                                            <w:top w:val="none" w:sz="0" w:space="0" w:color="auto"/>
                                                            <w:left w:val="none" w:sz="0" w:space="0" w:color="auto"/>
                                                            <w:bottom w:val="none" w:sz="0" w:space="0" w:color="auto"/>
                                                            <w:right w:val="none" w:sz="0" w:space="0" w:color="auto"/>
                                                          </w:divBdr>
                                                          <w:divsChild>
                                                            <w:div w:id="1289432591">
                                                              <w:marLeft w:val="0"/>
                                                              <w:marRight w:val="0"/>
                                                              <w:marTop w:val="0"/>
                                                              <w:marBottom w:val="0"/>
                                                              <w:divBdr>
                                                                <w:top w:val="none" w:sz="0" w:space="0" w:color="auto"/>
                                                                <w:left w:val="none" w:sz="0" w:space="0" w:color="auto"/>
                                                                <w:bottom w:val="none" w:sz="0" w:space="0" w:color="auto"/>
                                                                <w:right w:val="none" w:sz="0" w:space="0" w:color="auto"/>
                                                              </w:divBdr>
                                                              <w:divsChild>
                                                                <w:div w:id="1618023397">
                                                                  <w:marLeft w:val="0"/>
                                                                  <w:marRight w:val="0"/>
                                                                  <w:marTop w:val="0"/>
                                                                  <w:marBottom w:val="0"/>
                                                                  <w:divBdr>
                                                                    <w:top w:val="none" w:sz="0" w:space="0" w:color="auto"/>
                                                                    <w:left w:val="none" w:sz="0" w:space="0" w:color="auto"/>
                                                                    <w:bottom w:val="none" w:sz="0" w:space="0" w:color="auto"/>
                                                                    <w:right w:val="none" w:sz="0" w:space="0" w:color="auto"/>
                                                                  </w:divBdr>
                                                                  <w:divsChild>
                                                                    <w:div w:id="427700460">
                                                                      <w:marLeft w:val="0"/>
                                                                      <w:marRight w:val="0"/>
                                                                      <w:marTop w:val="0"/>
                                                                      <w:marBottom w:val="0"/>
                                                                      <w:divBdr>
                                                                        <w:top w:val="none" w:sz="0" w:space="0" w:color="auto"/>
                                                                        <w:left w:val="none" w:sz="0" w:space="0" w:color="auto"/>
                                                                        <w:bottom w:val="none" w:sz="0" w:space="0" w:color="auto"/>
                                                                        <w:right w:val="none" w:sz="0" w:space="0" w:color="auto"/>
                                                                      </w:divBdr>
                                                                      <w:divsChild>
                                                                        <w:div w:id="216363187">
                                                                          <w:marLeft w:val="0"/>
                                                                          <w:marRight w:val="0"/>
                                                                          <w:marTop w:val="0"/>
                                                                          <w:marBottom w:val="0"/>
                                                                          <w:divBdr>
                                                                            <w:top w:val="none" w:sz="0" w:space="0" w:color="auto"/>
                                                                            <w:left w:val="none" w:sz="0" w:space="0" w:color="auto"/>
                                                                            <w:bottom w:val="none" w:sz="0" w:space="0" w:color="auto"/>
                                                                            <w:right w:val="none" w:sz="0" w:space="0" w:color="auto"/>
                                                                          </w:divBdr>
                                                                          <w:divsChild>
                                                                            <w:div w:id="1952783061">
                                                                              <w:marLeft w:val="0"/>
                                                                              <w:marRight w:val="0"/>
                                                                              <w:marTop w:val="0"/>
                                                                              <w:marBottom w:val="0"/>
                                                                              <w:divBdr>
                                                                                <w:top w:val="none" w:sz="0" w:space="0" w:color="auto"/>
                                                                                <w:left w:val="none" w:sz="0" w:space="0" w:color="auto"/>
                                                                                <w:bottom w:val="none" w:sz="0" w:space="0" w:color="auto"/>
                                                                                <w:right w:val="none" w:sz="0" w:space="0" w:color="auto"/>
                                                                              </w:divBdr>
                                                                              <w:divsChild>
                                                                                <w:div w:id="1590843652">
                                                                                  <w:marLeft w:val="0"/>
                                                                                  <w:marRight w:val="0"/>
                                                                                  <w:marTop w:val="0"/>
                                                                                  <w:marBottom w:val="0"/>
                                                                                  <w:divBdr>
                                                                                    <w:top w:val="none" w:sz="0" w:space="0" w:color="auto"/>
                                                                                    <w:left w:val="none" w:sz="0" w:space="0" w:color="auto"/>
                                                                                    <w:bottom w:val="none" w:sz="0" w:space="0" w:color="auto"/>
                                                                                    <w:right w:val="none" w:sz="0" w:space="0" w:color="auto"/>
                                                                                  </w:divBdr>
                                                                                </w:div>
                                                                                <w:div w:id="147669550">
                                                                                  <w:marLeft w:val="0"/>
                                                                                  <w:marRight w:val="0"/>
                                                                                  <w:marTop w:val="0"/>
                                                                                  <w:marBottom w:val="0"/>
                                                                                  <w:divBdr>
                                                                                    <w:top w:val="none" w:sz="0" w:space="0" w:color="auto"/>
                                                                                    <w:left w:val="none" w:sz="0" w:space="0" w:color="auto"/>
                                                                                    <w:bottom w:val="none" w:sz="0" w:space="0" w:color="auto"/>
                                                                                    <w:right w:val="none" w:sz="0" w:space="0" w:color="auto"/>
                                                                                  </w:divBdr>
                                                                                </w:div>
                                                                                <w:div w:id="1877114728">
                                                                                  <w:marLeft w:val="0"/>
                                                                                  <w:marRight w:val="0"/>
                                                                                  <w:marTop w:val="0"/>
                                                                                  <w:marBottom w:val="0"/>
                                                                                  <w:divBdr>
                                                                                    <w:top w:val="none" w:sz="0" w:space="0" w:color="auto"/>
                                                                                    <w:left w:val="none" w:sz="0" w:space="0" w:color="auto"/>
                                                                                    <w:bottom w:val="none" w:sz="0" w:space="0" w:color="auto"/>
                                                                                    <w:right w:val="none" w:sz="0" w:space="0" w:color="auto"/>
                                                                                  </w:divBdr>
                                                                                </w:div>
                                                                              </w:divsChild>
                                                                            </w:div>
                                                                            <w:div w:id="1632857558">
                                                                              <w:marLeft w:val="0"/>
                                                                              <w:marRight w:val="0"/>
                                                                              <w:marTop w:val="0"/>
                                                                              <w:marBottom w:val="0"/>
                                                                              <w:divBdr>
                                                                                <w:top w:val="none" w:sz="0" w:space="0" w:color="auto"/>
                                                                                <w:left w:val="none" w:sz="0" w:space="0" w:color="auto"/>
                                                                                <w:bottom w:val="none" w:sz="0" w:space="0" w:color="auto"/>
                                                                                <w:right w:val="none" w:sz="0" w:space="0" w:color="auto"/>
                                                                              </w:divBdr>
                                                                            </w:div>
                                                                            <w:div w:id="1966495877">
                                                                              <w:marLeft w:val="0"/>
                                                                              <w:marRight w:val="0"/>
                                                                              <w:marTop w:val="0"/>
                                                                              <w:marBottom w:val="0"/>
                                                                              <w:divBdr>
                                                                                <w:top w:val="none" w:sz="0" w:space="0" w:color="auto"/>
                                                                                <w:left w:val="none" w:sz="0" w:space="0" w:color="auto"/>
                                                                                <w:bottom w:val="none" w:sz="0" w:space="0" w:color="auto"/>
                                                                                <w:right w:val="none" w:sz="0" w:space="0" w:color="auto"/>
                                                                              </w:divBdr>
                                                                              <w:divsChild>
                                                                                <w:div w:id="1448893478">
                                                                                  <w:marLeft w:val="0"/>
                                                                                  <w:marRight w:val="0"/>
                                                                                  <w:marTop w:val="0"/>
                                                                                  <w:marBottom w:val="0"/>
                                                                                  <w:divBdr>
                                                                                    <w:top w:val="none" w:sz="0" w:space="0" w:color="auto"/>
                                                                                    <w:left w:val="none" w:sz="0" w:space="0" w:color="auto"/>
                                                                                    <w:bottom w:val="none" w:sz="0" w:space="0" w:color="auto"/>
                                                                                    <w:right w:val="none" w:sz="0" w:space="0" w:color="auto"/>
                                                                                  </w:divBdr>
                                                                                </w:div>
                                                                                <w:div w:id="10003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745030">
      <w:bodyDiv w:val="1"/>
      <w:marLeft w:val="0"/>
      <w:marRight w:val="0"/>
      <w:marTop w:val="0"/>
      <w:marBottom w:val="0"/>
      <w:divBdr>
        <w:top w:val="none" w:sz="0" w:space="0" w:color="auto"/>
        <w:left w:val="none" w:sz="0" w:space="0" w:color="auto"/>
        <w:bottom w:val="none" w:sz="0" w:space="0" w:color="auto"/>
        <w:right w:val="none" w:sz="0" w:space="0" w:color="auto"/>
      </w:divBdr>
    </w:div>
    <w:div w:id="473185997">
      <w:bodyDiv w:val="1"/>
      <w:marLeft w:val="0"/>
      <w:marRight w:val="0"/>
      <w:marTop w:val="0"/>
      <w:marBottom w:val="0"/>
      <w:divBdr>
        <w:top w:val="none" w:sz="0" w:space="0" w:color="auto"/>
        <w:left w:val="none" w:sz="0" w:space="0" w:color="auto"/>
        <w:bottom w:val="none" w:sz="0" w:space="0" w:color="auto"/>
        <w:right w:val="none" w:sz="0" w:space="0" w:color="auto"/>
      </w:divBdr>
    </w:div>
    <w:div w:id="749817222">
      <w:bodyDiv w:val="1"/>
      <w:marLeft w:val="0"/>
      <w:marRight w:val="0"/>
      <w:marTop w:val="0"/>
      <w:marBottom w:val="0"/>
      <w:divBdr>
        <w:top w:val="none" w:sz="0" w:space="0" w:color="auto"/>
        <w:left w:val="none" w:sz="0" w:space="0" w:color="auto"/>
        <w:bottom w:val="none" w:sz="0" w:space="0" w:color="auto"/>
        <w:right w:val="none" w:sz="0" w:space="0" w:color="auto"/>
      </w:divBdr>
    </w:div>
    <w:div w:id="812137626">
      <w:bodyDiv w:val="1"/>
      <w:marLeft w:val="0"/>
      <w:marRight w:val="0"/>
      <w:marTop w:val="0"/>
      <w:marBottom w:val="0"/>
      <w:divBdr>
        <w:top w:val="none" w:sz="0" w:space="0" w:color="auto"/>
        <w:left w:val="none" w:sz="0" w:space="0" w:color="auto"/>
        <w:bottom w:val="none" w:sz="0" w:space="0" w:color="auto"/>
        <w:right w:val="none" w:sz="0" w:space="0" w:color="auto"/>
      </w:divBdr>
    </w:div>
    <w:div w:id="932855529">
      <w:bodyDiv w:val="1"/>
      <w:marLeft w:val="0"/>
      <w:marRight w:val="0"/>
      <w:marTop w:val="0"/>
      <w:marBottom w:val="0"/>
      <w:divBdr>
        <w:top w:val="none" w:sz="0" w:space="0" w:color="auto"/>
        <w:left w:val="none" w:sz="0" w:space="0" w:color="auto"/>
        <w:bottom w:val="none" w:sz="0" w:space="0" w:color="auto"/>
        <w:right w:val="none" w:sz="0" w:space="0" w:color="auto"/>
      </w:divBdr>
      <w:divsChild>
        <w:div w:id="808474431">
          <w:marLeft w:val="0"/>
          <w:marRight w:val="0"/>
          <w:marTop w:val="0"/>
          <w:marBottom w:val="0"/>
          <w:divBdr>
            <w:top w:val="none" w:sz="0" w:space="0" w:color="auto"/>
            <w:left w:val="none" w:sz="0" w:space="0" w:color="auto"/>
            <w:bottom w:val="none" w:sz="0" w:space="0" w:color="auto"/>
            <w:right w:val="none" w:sz="0" w:space="0" w:color="auto"/>
          </w:divBdr>
          <w:divsChild>
            <w:div w:id="1146239034">
              <w:marLeft w:val="0"/>
              <w:marRight w:val="0"/>
              <w:marTop w:val="0"/>
              <w:marBottom w:val="0"/>
              <w:divBdr>
                <w:top w:val="none" w:sz="0" w:space="0" w:color="auto"/>
                <w:left w:val="none" w:sz="0" w:space="0" w:color="auto"/>
                <w:bottom w:val="none" w:sz="0" w:space="0" w:color="auto"/>
                <w:right w:val="none" w:sz="0" w:space="0" w:color="auto"/>
              </w:divBdr>
              <w:divsChild>
                <w:div w:id="233323651">
                  <w:marLeft w:val="0"/>
                  <w:marRight w:val="0"/>
                  <w:marTop w:val="0"/>
                  <w:marBottom w:val="0"/>
                  <w:divBdr>
                    <w:top w:val="none" w:sz="0" w:space="0" w:color="auto"/>
                    <w:left w:val="none" w:sz="0" w:space="0" w:color="auto"/>
                    <w:bottom w:val="none" w:sz="0" w:space="0" w:color="auto"/>
                    <w:right w:val="none" w:sz="0" w:space="0" w:color="auto"/>
                  </w:divBdr>
                  <w:divsChild>
                    <w:div w:id="622080130">
                      <w:marLeft w:val="0"/>
                      <w:marRight w:val="0"/>
                      <w:marTop w:val="0"/>
                      <w:marBottom w:val="0"/>
                      <w:divBdr>
                        <w:top w:val="none" w:sz="0" w:space="0" w:color="auto"/>
                        <w:left w:val="none" w:sz="0" w:space="0" w:color="auto"/>
                        <w:bottom w:val="none" w:sz="0" w:space="0" w:color="auto"/>
                        <w:right w:val="none" w:sz="0" w:space="0" w:color="auto"/>
                      </w:divBdr>
                    </w:div>
                  </w:divsChild>
                </w:div>
                <w:div w:id="61291401">
                  <w:marLeft w:val="0"/>
                  <w:marRight w:val="0"/>
                  <w:marTop w:val="0"/>
                  <w:marBottom w:val="0"/>
                  <w:divBdr>
                    <w:top w:val="none" w:sz="0" w:space="0" w:color="auto"/>
                    <w:left w:val="none" w:sz="0" w:space="0" w:color="auto"/>
                    <w:bottom w:val="none" w:sz="0" w:space="0" w:color="auto"/>
                    <w:right w:val="none" w:sz="0" w:space="0" w:color="auto"/>
                  </w:divBdr>
                  <w:divsChild>
                    <w:div w:id="1965379127">
                      <w:marLeft w:val="0"/>
                      <w:marRight w:val="0"/>
                      <w:marTop w:val="0"/>
                      <w:marBottom w:val="0"/>
                      <w:divBdr>
                        <w:top w:val="none" w:sz="0" w:space="0" w:color="auto"/>
                        <w:left w:val="none" w:sz="0" w:space="0" w:color="auto"/>
                        <w:bottom w:val="none" w:sz="0" w:space="0" w:color="auto"/>
                        <w:right w:val="none" w:sz="0" w:space="0" w:color="auto"/>
                      </w:divBdr>
                      <w:divsChild>
                        <w:div w:id="1204518445">
                          <w:marLeft w:val="0"/>
                          <w:marRight w:val="0"/>
                          <w:marTop w:val="0"/>
                          <w:marBottom w:val="0"/>
                          <w:divBdr>
                            <w:top w:val="none" w:sz="0" w:space="0" w:color="auto"/>
                            <w:left w:val="none" w:sz="0" w:space="0" w:color="auto"/>
                            <w:bottom w:val="none" w:sz="0" w:space="0" w:color="auto"/>
                            <w:right w:val="none" w:sz="0" w:space="0" w:color="auto"/>
                          </w:divBdr>
                          <w:divsChild>
                            <w:div w:id="1954285830">
                              <w:marLeft w:val="0"/>
                              <w:marRight w:val="0"/>
                              <w:marTop w:val="0"/>
                              <w:marBottom w:val="0"/>
                              <w:divBdr>
                                <w:top w:val="none" w:sz="0" w:space="0" w:color="auto"/>
                                <w:left w:val="none" w:sz="0" w:space="0" w:color="auto"/>
                                <w:bottom w:val="none" w:sz="0" w:space="0" w:color="auto"/>
                                <w:right w:val="none" w:sz="0" w:space="0" w:color="auto"/>
                              </w:divBdr>
                              <w:divsChild>
                                <w:div w:id="219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7914">
                          <w:marLeft w:val="0"/>
                          <w:marRight w:val="0"/>
                          <w:marTop w:val="0"/>
                          <w:marBottom w:val="0"/>
                          <w:divBdr>
                            <w:top w:val="none" w:sz="0" w:space="0" w:color="auto"/>
                            <w:left w:val="none" w:sz="0" w:space="0" w:color="auto"/>
                            <w:bottom w:val="none" w:sz="0" w:space="0" w:color="auto"/>
                            <w:right w:val="none" w:sz="0" w:space="0" w:color="auto"/>
                          </w:divBdr>
                          <w:divsChild>
                            <w:div w:id="720834932">
                              <w:marLeft w:val="0"/>
                              <w:marRight w:val="0"/>
                              <w:marTop w:val="0"/>
                              <w:marBottom w:val="0"/>
                              <w:divBdr>
                                <w:top w:val="none" w:sz="0" w:space="0" w:color="auto"/>
                                <w:left w:val="none" w:sz="0" w:space="0" w:color="auto"/>
                                <w:bottom w:val="none" w:sz="0" w:space="0" w:color="auto"/>
                                <w:right w:val="none" w:sz="0" w:space="0" w:color="auto"/>
                              </w:divBdr>
                              <w:divsChild>
                                <w:div w:id="82801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3827">
                          <w:marLeft w:val="0"/>
                          <w:marRight w:val="0"/>
                          <w:marTop w:val="0"/>
                          <w:marBottom w:val="0"/>
                          <w:divBdr>
                            <w:top w:val="none" w:sz="0" w:space="0" w:color="auto"/>
                            <w:left w:val="none" w:sz="0" w:space="0" w:color="auto"/>
                            <w:bottom w:val="none" w:sz="0" w:space="0" w:color="auto"/>
                            <w:right w:val="none" w:sz="0" w:space="0" w:color="auto"/>
                          </w:divBdr>
                          <w:divsChild>
                            <w:div w:id="1889490759">
                              <w:marLeft w:val="0"/>
                              <w:marRight w:val="0"/>
                              <w:marTop w:val="0"/>
                              <w:marBottom w:val="0"/>
                              <w:divBdr>
                                <w:top w:val="none" w:sz="0" w:space="0" w:color="auto"/>
                                <w:left w:val="none" w:sz="0" w:space="0" w:color="auto"/>
                                <w:bottom w:val="none" w:sz="0" w:space="0" w:color="auto"/>
                                <w:right w:val="none" w:sz="0" w:space="0" w:color="auto"/>
                              </w:divBdr>
                              <w:divsChild>
                                <w:div w:id="6956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52341">
                      <w:marLeft w:val="0"/>
                      <w:marRight w:val="0"/>
                      <w:marTop w:val="0"/>
                      <w:marBottom w:val="0"/>
                      <w:divBdr>
                        <w:top w:val="none" w:sz="0" w:space="0" w:color="auto"/>
                        <w:left w:val="none" w:sz="0" w:space="0" w:color="auto"/>
                        <w:bottom w:val="none" w:sz="0" w:space="0" w:color="auto"/>
                        <w:right w:val="none" w:sz="0" w:space="0" w:color="auto"/>
                      </w:divBdr>
                      <w:divsChild>
                        <w:div w:id="1802502232">
                          <w:marLeft w:val="0"/>
                          <w:marRight w:val="0"/>
                          <w:marTop w:val="0"/>
                          <w:marBottom w:val="0"/>
                          <w:divBdr>
                            <w:top w:val="none" w:sz="0" w:space="0" w:color="auto"/>
                            <w:left w:val="none" w:sz="0" w:space="0" w:color="auto"/>
                            <w:bottom w:val="none" w:sz="0" w:space="0" w:color="auto"/>
                            <w:right w:val="none" w:sz="0" w:space="0" w:color="auto"/>
                          </w:divBdr>
                          <w:divsChild>
                            <w:div w:id="974799472">
                              <w:marLeft w:val="0"/>
                              <w:marRight w:val="0"/>
                              <w:marTop w:val="0"/>
                              <w:marBottom w:val="0"/>
                              <w:divBdr>
                                <w:top w:val="none" w:sz="0" w:space="0" w:color="auto"/>
                                <w:left w:val="none" w:sz="0" w:space="0" w:color="auto"/>
                                <w:bottom w:val="none" w:sz="0" w:space="0" w:color="auto"/>
                                <w:right w:val="none" w:sz="0" w:space="0" w:color="auto"/>
                              </w:divBdr>
                              <w:divsChild>
                                <w:div w:id="11130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4231">
                          <w:marLeft w:val="0"/>
                          <w:marRight w:val="0"/>
                          <w:marTop w:val="0"/>
                          <w:marBottom w:val="0"/>
                          <w:divBdr>
                            <w:top w:val="none" w:sz="0" w:space="0" w:color="auto"/>
                            <w:left w:val="none" w:sz="0" w:space="0" w:color="auto"/>
                            <w:bottom w:val="none" w:sz="0" w:space="0" w:color="auto"/>
                            <w:right w:val="none" w:sz="0" w:space="0" w:color="auto"/>
                          </w:divBdr>
                          <w:divsChild>
                            <w:div w:id="1841697379">
                              <w:marLeft w:val="0"/>
                              <w:marRight w:val="0"/>
                              <w:marTop w:val="0"/>
                              <w:marBottom w:val="0"/>
                              <w:divBdr>
                                <w:top w:val="none" w:sz="0" w:space="0" w:color="auto"/>
                                <w:left w:val="none" w:sz="0" w:space="0" w:color="auto"/>
                                <w:bottom w:val="none" w:sz="0" w:space="0" w:color="auto"/>
                                <w:right w:val="none" w:sz="0" w:space="0" w:color="auto"/>
                              </w:divBdr>
                              <w:divsChild>
                                <w:div w:id="7120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324089">
                  <w:marLeft w:val="0"/>
                  <w:marRight w:val="0"/>
                  <w:marTop w:val="0"/>
                  <w:marBottom w:val="0"/>
                  <w:divBdr>
                    <w:top w:val="none" w:sz="0" w:space="0" w:color="auto"/>
                    <w:left w:val="none" w:sz="0" w:space="0" w:color="auto"/>
                    <w:bottom w:val="single" w:sz="6" w:space="0" w:color="E4E6F2"/>
                    <w:right w:val="none" w:sz="0" w:space="0" w:color="auto"/>
                  </w:divBdr>
                </w:div>
                <w:div w:id="878512962">
                  <w:marLeft w:val="0"/>
                  <w:marRight w:val="0"/>
                  <w:marTop w:val="0"/>
                  <w:marBottom w:val="0"/>
                  <w:divBdr>
                    <w:top w:val="none" w:sz="0" w:space="0" w:color="auto"/>
                    <w:left w:val="none" w:sz="0" w:space="0" w:color="auto"/>
                    <w:bottom w:val="none" w:sz="0" w:space="0" w:color="auto"/>
                    <w:right w:val="none" w:sz="0" w:space="0" w:color="auto"/>
                  </w:divBdr>
                  <w:divsChild>
                    <w:div w:id="1370303309">
                      <w:marLeft w:val="0"/>
                      <w:marRight w:val="0"/>
                      <w:marTop w:val="0"/>
                      <w:marBottom w:val="0"/>
                      <w:divBdr>
                        <w:top w:val="none" w:sz="0" w:space="0" w:color="auto"/>
                        <w:left w:val="none" w:sz="0" w:space="0" w:color="auto"/>
                        <w:bottom w:val="none" w:sz="0" w:space="0" w:color="auto"/>
                        <w:right w:val="none" w:sz="0" w:space="0" w:color="auto"/>
                      </w:divBdr>
                      <w:divsChild>
                        <w:div w:id="1881740786">
                          <w:marLeft w:val="0"/>
                          <w:marRight w:val="0"/>
                          <w:marTop w:val="0"/>
                          <w:marBottom w:val="0"/>
                          <w:divBdr>
                            <w:top w:val="none" w:sz="0" w:space="0" w:color="auto"/>
                            <w:left w:val="none" w:sz="0" w:space="0" w:color="auto"/>
                            <w:bottom w:val="none" w:sz="0" w:space="0" w:color="auto"/>
                            <w:right w:val="none" w:sz="0" w:space="0" w:color="auto"/>
                          </w:divBdr>
                          <w:divsChild>
                            <w:div w:id="932202721">
                              <w:marLeft w:val="0"/>
                              <w:marRight w:val="0"/>
                              <w:marTop w:val="0"/>
                              <w:marBottom w:val="0"/>
                              <w:divBdr>
                                <w:top w:val="none" w:sz="0" w:space="0" w:color="auto"/>
                                <w:left w:val="none" w:sz="0" w:space="0" w:color="auto"/>
                                <w:bottom w:val="none" w:sz="0" w:space="0" w:color="auto"/>
                                <w:right w:val="none" w:sz="0" w:space="0" w:color="auto"/>
                              </w:divBdr>
                              <w:divsChild>
                                <w:div w:id="20529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8860">
                          <w:marLeft w:val="0"/>
                          <w:marRight w:val="0"/>
                          <w:marTop w:val="0"/>
                          <w:marBottom w:val="0"/>
                          <w:divBdr>
                            <w:top w:val="none" w:sz="0" w:space="0" w:color="auto"/>
                            <w:left w:val="none" w:sz="0" w:space="0" w:color="auto"/>
                            <w:bottom w:val="none" w:sz="0" w:space="0" w:color="auto"/>
                            <w:right w:val="none" w:sz="0" w:space="0" w:color="auto"/>
                          </w:divBdr>
                          <w:divsChild>
                            <w:div w:id="1332029375">
                              <w:marLeft w:val="0"/>
                              <w:marRight w:val="0"/>
                              <w:marTop w:val="0"/>
                              <w:marBottom w:val="0"/>
                              <w:divBdr>
                                <w:top w:val="none" w:sz="0" w:space="0" w:color="auto"/>
                                <w:left w:val="none" w:sz="0" w:space="0" w:color="auto"/>
                                <w:bottom w:val="none" w:sz="0" w:space="0" w:color="auto"/>
                                <w:right w:val="none" w:sz="0" w:space="0" w:color="auto"/>
                              </w:divBdr>
                              <w:divsChild>
                                <w:div w:id="20415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0084">
                          <w:marLeft w:val="0"/>
                          <w:marRight w:val="0"/>
                          <w:marTop w:val="0"/>
                          <w:marBottom w:val="0"/>
                          <w:divBdr>
                            <w:top w:val="none" w:sz="0" w:space="0" w:color="auto"/>
                            <w:left w:val="none" w:sz="0" w:space="0" w:color="auto"/>
                            <w:bottom w:val="none" w:sz="0" w:space="0" w:color="auto"/>
                            <w:right w:val="none" w:sz="0" w:space="0" w:color="auto"/>
                          </w:divBdr>
                          <w:divsChild>
                            <w:div w:id="1743789949">
                              <w:marLeft w:val="0"/>
                              <w:marRight w:val="0"/>
                              <w:marTop w:val="0"/>
                              <w:marBottom w:val="0"/>
                              <w:divBdr>
                                <w:top w:val="none" w:sz="0" w:space="0" w:color="auto"/>
                                <w:left w:val="none" w:sz="0" w:space="0" w:color="auto"/>
                                <w:bottom w:val="none" w:sz="0" w:space="0" w:color="auto"/>
                                <w:right w:val="none" w:sz="0" w:space="0" w:color="auto"/>
                              </w:divBdr>
                              <w:divsChild>
                                <w:div w:id="18776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3632">
                      <w:marLeft w:val="0"/>
                      <w:marRight w:val="0"/>
                      <w:marTop w:val="0"/>
                      <w:marBottom w:val="0"/>
                      <w:divBdr>
                        <w:top w:val="none" w:sz="0" w:space="0" w:color="auto"/>
                        <w:left w:val="none" w:sz="0" w:space="0" w:color="auto"/>
                        <w:bottom w:val="none" w:sz="0" w:space="0" w:color="auto"/>
                        <w:right w:val="none" w:sz="0" w:space="0" w:color="auto"/>
                      </w:divBdr>
                      <w:divsChild>
                        <w:div w:id="868371907">
                          <w:marLeft w:val="0"/>
                          <w:marRight w:val="0"/>
                          <w:marTop w:val="0"/>
                          <w:marBottom w:val="0"/>
                          <w:divBdr>
                            <w:top w:val="none" w:sz="0" w:space="0" w:color="auto"/>
                            <w:left w:val="none" w:sz="0" w:space="0" w:color="auto"/>
                            <w:bottom w:val="none" w:sz="0" w:space="0" w:color="auto"/>
                            <w:right w:val="none" w:sz="0" w:space="0" w:color="auto"/>
                          </w:divBdr>
                        </w:div>
                        <w:div w:id="15454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08567">
                  <w:marLeft w:val="0"/>
                  <w:marRight w:val="0"/>
                  <w:marTop w:val="0"/>
                  <w:marBottom w:val="0"/>
                  <w:divBdr>
                    <w:top w:val="none" w:sz="0" w:space="0" w:color="auto"/>
                    <w:left w:val="none" w:sz="0" w:space="0" w:color="auto"/>
                    <w:bottom w:val="single" w:sz="6" w:space="0" w:color="E4E6F2"/>
                    <w:right w:val="none" w:sz="0" w:space="0" w:color="auto"/>
                  </w:divBdr>
                </w:div>
                <w:div w:id="898133522">
                  <w:marLeft w:val="0"/>
                  <w:marRight w:val="0"/>
                  <w:marTop w:val="0"/>
                  <w:marBottom w:val="0"/>
                  <w:divBdr>
                    <w:top w:val="none" w:sz="0" w:space="0" w:color="auto"/>
                    <w:left w:val="none" w:sz="0" w:space="0" w:color="auto"/>
                    <w:bottom w:val="none" w:sz="0" w:space="0" w:color="auto"/>
                    <w:right w:val="none" w:sz="0" w:space="0" w:color="auto"/>
                  </w:divBdr>
                  <w:divsChild>
                    <w:div w:id="1987004632">
                      <w:marLeft w:val="0"/>
                      <w:marRight w:val="0"/>
                      <w:marTop w:val="0"/>
                      <w:marBottom w:val="0"/>
                      <w:divBdr>
                        <w:top w:val="none" w:sz="0" w:space="0" w:color="auto"/>
                        <w:left w:val="none" w:sz="0" w:space="0" w:color="auto"/>
                        <w:bottom w:val="none" w:sz="0" w:space="0" w:color="auto"/>
                        <w:right w:val="none" w:sz="0" w:space="0" w:color="auto"/>
                      </w:divBdr>
                      <w:divsChild>
                        <w:div w:id="21824266">
                          <w:marLeft w:val="0"/>
                          <w:marRight w:val="0"/>
                          <w:marTop w:val="0"/>
                          <w:marBottom w:val="0"/>
                          <w:divBdr>
                            <w:top w:val="none" w:sz="0" w:space="0" w:color="auto"/>
                            <w:left w:val="none" w:sz="0" w:space="0" w:color="auto"/>
                            <w:bottom w:val="none" w:sz="0" w:space="0" w:color="auto"/>
                            <w:right w:val="none" w:sz="0" w:space="0" w:color="auto"/>
                          </w:divBdr>
                          <w:divsChild>
                            <w:div w:id="1815947157">
                              <w:marLeft w:val="0"/>
                              <w:marRight w:val="0"/>
                              <w:marTop w:val="0"/>
                              <w:marBottom w:val="0"/>
                              <w:divBdr>
                                <w:top w:val="none" w:sz="0" w:space="0" w:color="auto"/>
                                <w:left w:val="none" w:sz="0" w:space="0" w:color="auto"/>
                                <w:bottom w:val="none" w:sz="0" w:space="0" w:color="auto"/>
                                <w:right w:val="none" w:sz="0" w:space="0" w:color="auto"/>
                              </w:divBdr>
                              <w:divsChild>
                                <w:div w:id="15032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36615">
                          <w:marLeft w:val="0"/>
                          <w:marRight w:val="0"/>
                          <w:marTop w:val="0"/>
                          <w:marBottom w:val="0"/>
                          <w:divBdr>
                            <w:top w:val="none" w:sz="0" w:space="0" w:color="auto"/>
                            <w:left w:val="none" w:sz="0" w:space="0" w:color="auto"/>
                            <w:bottom w:val="none" w:sz="0" w:space="0" w:color="auto"/>
                            <w:right w:val="none" w:sz="0" w:space="0" w:color="auto"/>
                          </w:divBdr>
                          <w:divsChild>
                            <w:div w:id="2015985232">
                              <w:marLeft w:val="0"/>
                              <w:marRight w:val="0"/>
                              <w:marTop w:val="0"/>
                              <w:marBottom w:val="0"/>
                              <w:divBdr>
                                <w:top w:val="none" w:sz="0" w:space="0" w:color="auto"/>
                                <w:left w:val="none" w:sz="0" w:space="0" w:color="auto"/>
                                <w:bottom w:val="none" w:sz="0" w:space="0" w:color="auto"/>
                                <w:right w:val="none" w:sz="0" w:space="0" w:color="auto"/>
                              </w:divBdr>
                              <w:divsChild>
                                <w:div w:id="4676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23816">
                      <w:marLeft w:val="0"/>
                      <w:marRight w:val="0"/>
                      <w:marTop w:val="0"/>
                      <w:marBottom w:val="0"/>
                      <w:divBdr>
                        <w:top w:val="none" w:sz="0" w:space="0" w:color="auto"/>
                        <w:left w:val="none" w:sz="0" w:space="0" w:color="auto"/>
                        <w:bottom w:val="none" w:sz="0" w:space="0" w:color="auto"/>
                        <w:right w:val="none" w:sz="0" w:space="0" w:color="auto"/>
                      </w:divBdr>
                      <w:divsChild>
                        <w:div w:id="465658157">
                          <w:marLeft w:val="0"/>
                          <w:marRight w:val="0"/>
                          <w:marTop w:val="0"/>
                          <w:marBottom w:val="0"/>
                          <w:divBdr>
                            <w:top w:val="none" w:sz="0" w:space="0" w:color="auto"/>
                            <w:left w:val="none" w:sz="0" w:space="0" w:color="auto"/>
                            <w:bottom w:val="none" w:sz="0" w:space="0" w:color="auto"/>
                            <w:right w:val="none" w:sz="0" w:space="0" w:color="auto"/>
                          </w:divBdr>
                        </w:div>
                        <w:div w:id="4958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01271">
      <w:bodyDiv w:val="1"/>
      <w:marLeft w:val="0"/>
      <w:marRight w:val="0"/>
      <w:marTop w:val="0"/>
      <w:marBottom w:val="0"/>
      <w:divBdr>
        <w:top w:val="none" w:sz="0" w:space="0" w:color="auto"/>
        <w:left w:val="none" w:sz="0" w:space="0" w:color="auto"/>
        <w:bottom w:val="none" w:sz="0" w:space="0" w:color="auto"/>
        <w:right w:val="none" w:sz="0" w:space="0" w:color="auto"/>
      </w:divBdr>
    </w:div>
    <w:div w:id="1087658049">
      <w:bodyDiv w:val="1"/>
      <w:marLeft w:val="0"/>
      <w:marRight w:val="0"/>
      <w:marTop w:val="0"/>
      <w:marBottom w:val="0"/>
      <w:divBdr>
        <w:top w:val="none" w:sz="0" w:space="0" w:color="auto"/>
        <w:left w:val="none" w:sz="0" w:space="0" w:color="auto"/>
        <w:bottom w:val="none" w:sz="0" w:space="0" w:color="auto"/>
        <w:right w:val="none" w:sz="0" w:space="0" w:color="auto"/>
      </w:divBdr>
    </w:div>
    <w:div w:id="1523737876">
      <w:bodyDiv w:val="1"/>
      <w:marLeft w:val="0"/>
      <w:marRight w:val="0"/>
      <w:marTop w:val="0"/>
      <w:marBottom w:val="0"/>
      <w:divBdr>
        <w:top w:val="none" w:sz="0" w:space="0" w:color="auto"/>
        <w:left w:val="none" w:sz="0" w:space="0" w:color="auto"/>
        <w:bottom w:val="none" w:sz="0" w:space="0" w:color="auto"/>
        <w:right w:val="none" w:sz="0" w:space="0" w:color="auto"/>
      </w:divBdr>
    </w:div>
    <w:div w:id="1604530410">
      <w:bodyDiv w:val="1"/>
      <w:marLeft w:val="0"/>
      <w:marRight w:val="0"/>
      <w:marTop w:val="0"/>
      <w:marBottom w:val="0"/>
      <w:divBdr>
        <w:top w:val="none" w:sz="0" w:space="0" w:color="auto"/>
        <w:left w:val="none" w:sz="0" w:space="0" w:color="auto"/>
        <w:bottom w:val="none" w:sz="0" w:space="0" w:color="auto"/>
        <w:right w:val="none" w:sz="0" w:space="0" w:color="auto"/>
      </w:divBdr>
    </w:div>
    <w:div w:id="1654094744">
      <w:bodyDiv w:val="1"/>
      <w:marLeft w:val="0"/>
      <w:marRight w:val="0"/>
      <w:marTop w:val="0"/>
      <w:marBottom w:val="0"/>
      <w:divBdr>
        <w:top w:val="none" w:sz="0" w:space="0" w:color="auto"/>
        <w:left w:val="none" w:sz="0" w:space="0" w:color="auto"/>
        <w:bottom w:val="none" w:sz="0" w:space="0" w:color="auto"/>
        <w:right w:val="none" w:sz="0" w:space="0" w:color="auto"/>
      </w:divBdr>
    </w:div>
    <w:div w:id="1658529773">
      <w:bodyDiv w:val="1"/>
      <w:marLeft w:val="0"/>
      <w:marRight w:val="0"/>
      <w:marTop w:val="0"/>
      <w:marBottom w:val="0"/>
      <w:divBdr>
        <w:top w:val="none" w:sz="0" w:space="0" w:color="auto"/>
        <w:left w:val="none" w:sz="0" w:space="0" w:color="auto"/>
        <w:bottom w:val="none" w:sz="0" w:space="0" w:color="auto"/>
        <w:right w:val="none" w:sz="0" w:space="0" w:color="auto"/>
      </w:divBdr>
    </w:div>
    <w:div w:id="1698237438">
      <w:bodyDiv w:val="1"/>
      <w:marLeft w:val="0"/>
      <w:marRight w:val="0"/>
      <w:marTop w:val="0"/>
      <w:marBottom w:val="0"/>
      <w:divBdr>
        <w:top w:val="none" w:sz="0" w:space="0" w:color="auto"/>
        <w:left w:val="none" w:sz="0" w:space="0" w:color="auto"/>
        <w:bottom w:val="none" w:sz="0" w:space="0" w:color="auto"/>
        <w:right w:val="none" w:sz="0" w:space="0" w:color="auto"/>
      </w:divBdr>
    </w:div>
    <w:div w:id="1758361373">
      <w:bodyDiv w:val="1"/>
      <w:marLeft w:val="0"/>
      <w:marRight w:val="0"/>
      <w:marTop w:val="0"/>
      <w:marBottom w:val="0"/>
      <w:divBdr>
        <w:top w:val="none" w:sz="0" w:space="0" w:color="auto"/>
        <w:left w:val="none" w:sz="0" w:space="0" w:color="auto"/>
        <w:bottom w:val="none" w:sz="0" w:space="0" w:color="auto"/>
        <w:right w:val="none" w:sz="0" w:space="0" w:color="auto"/>
      </w:divBdr>
    </w:div>
    <w:div w:id="1776249411">
      <w:bodyDiv w:val="1"/>
      <w:marLeft w:val="0"/>
      <w:marRight w:val="0"/>
      <w:marTop w:val="0"/>
      <w:marBottom w:val="0"/>
      <w:divBdr>
        <w:top w:val="none" w:sz="0" w:space="0" w:color="auto"/>
        <w:left w:val="none" w:sz="0" w:space="0" w:color="auto"/>
        <w:bottom w:val="none" w:sz="0" w:space="0" w:color="auto"/>
        <w:right w:val="none" w:sz="0" w:space="0" w:color="auto"/>
      </w:divBdr>
    </w:div>
    <w:div w:id="1781800054">
      <w:bodyDiv w:val="1"/>
      <w:marLeft w:val="0"/>
      <w:marRight w:val="0"/>
      <w:marTop w:val="0"/>
      <w:marBottom w:val="0"/>
      <w:divBdr>
        <w:top w:val="none" w:sz="0" w:space="0" w:color="auto"/>
        <w:left w:val="none" w:sz="0" w:space="0" w:color="auto"/>
        <w:bottom w:val="none" w:sz="0" w:space="0" w:color="auto"/>
        <w:right w:val="none" w:sz="0" w:space="0" w:color="auto"/>
      </w:divBdr>
    </w:div>
    <w:div w:id="2021077732">
      <w:bodyDiv w:val="1"/>
      <w:marLeft w:val="0"/>
      <w:marRight w:val="0"/>
      <w:marTop w:val="0"/>
      <w:marBottom w:val="0"/>
      <w:divBdr>
        <w:top w:val="none" w:sz="0" w:space="0" w:color="auto"/>
        <w:left w:val="none" w:sz="0" w:space="0" w:color="auto"/>
        <w:bottom w:val="none" w:sz="0" w:space="0" w:color="auto"/>
        <w:right w:val="none" w:sz="0" w:space="0" w:color="auto"/>
      </w:divBdr>
      <w:divsChild>
        <w:div w:id="939140512">
          <w:marLeft w:val="0"/>
          <w:marRight w:val="0"/>
          <w:marTop w:val="0"/>
          <w:marBottom w:val="0"/>
          <w:divBdr>
            <w:top w:val="none" w:sz="0" w:space="0" w:color="auto"/>
            <w:left w:val="none" w:sz="0" w:space="0" w:color="auto"/>
            <w:bottom w:val="none" w:sz="0" w:space="0" w:color="auto"/>
            <w:right w:val="none" w:sz="0" w:space="0" w:color="auto"/>
          </w:divBdr>
          <w:divsChild>
            <w:div w:id="532233262">
              <w:marLeft w:val="0"/>
              <w:marRight w:val="0"/>
              <w:marTop w:val="0"/>
              <w:marBottom w:val="0"/>
              <w:divBdr>
                <w:top w:val="none" w:sz="0" w:space="0" w:color="auto"/>
                <w:left w:val="none" w:sz="0" w:space="0" w:color="auto"/>
                <w:bottom w:val="none" w:sz="0" w:space="0" w:color="auto"/>
                <w:right w:val="none" w:sz="0" w:space="0" w:color="auto"/>
              </w:divBdr>
              <w:divsChild>
                <w:div w:id="1042444093">
                  <w:marLeft w:val="0"/>
                  <w:marRight w:val="0"/>
                  <w:marTop w:val="0"/>
                  <w:marBottom w:val="0"/>
                  <w:divBdr>
                    <w:top w:val="none" w:sz="0" w:space="0" w:color="auto"/>
                    <w:left w:val="none" w:sz="0" w:space="0" w:color="auto"/>
                    <w:bottom w:val="none" w:sz="0" w:space="0" w:color="auto"/>
                    <w:right w:val="none" w:sz="0" w:space="0" w:color="auto"/>
                  </w:divBdr>
                  <w:divsChild>
                    <w:div w:id="1729496713">
                      <w:marLeft w:val="0"/>
                      <w:marRight w:val="0"/>
                      <w:marTop w:val="0"/>
                      <w:marBottom w:val="0"/>
                      <w:divBdr>
                        <w:top w:val="none" w:sz="0" w:space="0" w:color="auto"/>
                        <w:left w:val="none" w:sz="0" w:space="0" w:color="auto"/>
                        <w:bottom w:val="none" w:sz="0" w:space="0" w:color="auto"/>
                        <w:right w:val="none" w:sz="0" w:space="0" w:color="auto"/>
                      </w:divBdr>
                      <w:divsChild>
                        <w:div w:id="1270896148">
                          <w:marLeft w:val="0"/>
                          <w:marRight w:val="0"/>
                          <w:marTop w:val="0"/>
                          <w:marBottom w:val="0"/>
                          <w:divBdr>
                            <w:top w:val="none" w:sz="0" w:space="0" w:color="auto"/>
                            <w:left w:val="none" w:sz="0" w:space="0" w:color="auto"/>
                            <w:bottom w:val="none" w:sz="0" w:space="0" w:color="auto"/>
                            <w:right w:val="none" w:sz="0" w:space="0" w:color="auto"/>
                          </w:divBdr>
                          <w:divsChild>
                            <w:div w:id="1115832046">
                              <w:marLeft w:val="0"/>
                              <w:marRight w:val="0"/>
                              <w:marTop w:val="0"/>
                              <w:marBottom w:val="0"/>
                              <w:divBdr>
                                <w:top w:val="none" w:sz="0" w:space="0" w:color="auto"/>
                                <w:left w:val="none" w:sz="0" w:space="0" w:color="auto"/>
                                <w:bottom w:val="none" w:sz="0" w:space="0" w:color="auto"/>
                                <w:right w:val="none" w:sz="0" w:space="0" w:color="auto"/>
                              </w:divBdr>
                              <w:divsChild>
                                <w:div w:id="127089216">
                                  <w:marLeft w:val="0"/>
                                  <w:marRight w:val="0"/>
                                  <w:marTop w:val="0"/>
                                  <w:marBottom w:val="0"/>
                                  <w:divBdr>
                                    <w:top w:val="none" w:sz="0" w:space="0" w:color="auto"/>
                                    <w:left w:val="none" w:sz="0" w:space="0" w:color="auto"/>
                                    <w:bottom w:val="none" w:sz="0" w:space="0" w:color="auto"/>
                                    <w:right w:val="none" w:sz="0" w:space="0" w:color="auto"/>
                                  </w:divBdr>
                                  <w:divsChild>
                                    <w:div w:id="275722273">
                                      <w:marLeft w:val="0"/>
                                      <w:marRight w:val="0"/>
                                      <w:marTop w:val="0"/>
                                      <w:marBottom w:val="0"/>
                                      <w:divBdr>
                                        <w:top w:val="none" w:sz="0" w:space="0" w:color="auto"/>
                                        <w:left w:val="none" w:sz="0" w:space="0" w:color="auto"/>
                                        <w:bottom w:val="none" w:sz="0" w:space="0" w:color="auto"/>
                                        <w:right w:val="none" w:sz="0" w:space="0" w:color="auto"/>
                                      </w:divBdr>
                                      <w:divsChild>
                                        <w:div w:id="1614246520">
                                          <w:marLeft w:val="0"/>
                                          <w:marRight w:val="0"/>
                                          <w:marTop w:val="0"/>
                                          <w:marBottom w:val="0"/>
                                          <w:divBdr>
                                            <w:top w:val="none" w:sz="0" w:space="0" w:color="auto"/>
                                            <w:left w:val="none" w:sz="0" w:space="0" w:color="auto"/>
                                            <w:bottom w:val="none" w:sz="0" w:space="0" w:color="auto"/>
                                            <w:right w:val="none" w:sz="0" w:space="0" w:color="auto"/>
                                          </w:divBdr>
                                          <w:divsChild>
                                            <w:div w:id="460153542">
                                              <w:marLeft w:val="0"/>
                                              <w:marRight w:val="0"/>
                                              <w:marTop w:val="0"/>
                                              <w:marBottom w:val="0"/>
                                              <w:divBdr>
                                                <w:top w:val="none" w:sz="0" w:space="0" w:color="auto"/>
                                                <w:left w:val="none" w:sz="0" w:space="0" w:color="auto"/>
                                                <w:bottom w:val="none" w:sz="0" w:space="0" w:color="auto"/>
                                                <w:right w:val="none" w:sz="0" w:space="0" w:color="auto"/>
                                              </w:divBdr>
                                            </w:div>
                                          </w:divsChild>
                                        </w:div>
                                        <w:div w:id="1662931051">
                                          <w:marLeft w:val="0"/>
                                          <w:marRight w:val="0"/>
                                          <w:marTop w:val="0"/>
                                          <w:marBottom w:val="0"/>
                                          <w:divBdr>
                                            <w:top w:val="none" w:sz="0" w:space="0" w:color="auto"/>
                                            <w:left w:val="none" w:sz="0" w:space="0" w:color="auto"/>
                                            <w:bottom w:val="none" w:sz="0" w:space="0" w:color="auto"/>
                                            <w:right w:val="none" w:sz="0" w:space="0" w:color="auto"/>
                                          </w:divBdr>
                                          <w:divsChild>
                                            <w:div w:id="1403328918">
                                              <w:marLeft w:val="0"/>
                                              <w:marRight w:val="0"/>
                                              <w:marTop w:val="0"/>
                                              <w:marBottom w:val="0"/>
                                              <w:divBdr>
                                                <w:top w:val="none" w:sz="0" w:space="0" w:color="auto"/>
                                                <w:left w:val="none" w:sz="0" w:space="0" w:color="auto"/>
                                                <w:bottom w:val="none" w:sz="0" w:space="0" w:color="auto"/>
                                                <w:right w:val="none" w:sz="0" w:space="0" w:color="auto"/>
                                              </w:divBdr>
                                              <w:divsChild>
                                                <w:div w:id="1963917948">
                                                  <w:marLeft w:val="0"/>
                                                  <w:marRight w:val="0"/>
                                                  <w:marTop w:val="0"/>
                                                  <w:marBottom w:val="0"/>
                                                  <w:divBdr>
                                                    <w:top w:val="none" w:sz="0" w:space="0" w:color="auto"/>
                                                    <w:left w:val="none" w:sz="0" w:space="0" w:color="auto"/>
                                                    <w:bottom w:val="none" w:sz="0" w:space="0" w:color="auto"/>
                                                    <w:right w:val="none" w:sz="0" w:space="0" w:color="auto"/>
                                                  </w:divBdr>
                                                  <w:divsChild>
                                                    <w:div w:id="718747838">
                                                      <w:marLeft w:val="0"/>
                                                      <w:marRight w:val="0"/>
                                                      <w:marTop w:val="0"/>
                                                      <w:marBottom w:val="0"/>
                                                      <w:divBdr>
                                                        <w:top w:val="none" w:sz="0" w:space="0" w:color="auto"/>
                                                        <w:left w:val="none" w:sz="0" w:space="0" w:color="auto"/>
                                                        <w:bottom w:val="none" w:sz="0" w:space="0" w:color="auto"/>
                                                        <w:right w:val="none" w:sz="0" w:space="0" w:color="auto"/>
                                                      </w:divBdr>
                                                      <w:divsChild>
                                                        <w:div w:id="21252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0540">
                                                  <w:marLeft w:val="0"/>
                                                  <w:marRight w:val="0"/>
                                                  <w:marTop w:val="0"/>
                                                  <w:marBottom w:val="0"/>
                                                  <w:divBdr>
                                                    <w:top w:val="none" w:sz="0" w:space="0" w:color="auto"/>
                                                    <w:left w:val="none" w:sz="0" w:space="0" w:color="auto"/>
                                                    <w:bottom w:val="none" w:sz="0" w:space="0" w:color="auto"/>
                                                    <w:right w:val="none" w:sz="0" w:space="0" w:color="auto"/>
                                                  </w:divBdr>
                                                  <w:divsChild>
                                                    <w:div w:id="1412267035">
                                                      <w:marLeft w:val="0"/>
                                                      <w:marRight w:val="0"/>
                                                      <w:marTop w:val="0"/>
                                                      <w:marBottom w:val="0"/>
                                                      <w:divBdr>
                                                        <w:top w:val="none" w:sz="0" w:space="0" w:color="auto"/>
                                                        <w:left w:val="none" w:sz="0" w:space="0" w:color="auto"/>
                                                        <w:bottom w:val="none" w:sz="0" w:space="0" w:color="auto"/>
                                                        <w:right w:val="none" w:sz="0" w:space="0" w:color="auto"/>
                                                      </w:divBdr>
                                                      <w:divsChild>
                                                        <w:div w:id="166396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542">
                                                  <w:marLeft w:val="0"/>
                                                  <w:marRight w:val="0"/>
                                                  <w:marTop w:val="0"/>
                                                  <w:marBottom w:val="0"/>
                                                  <w:divBdr>
                                                    <w:top w:val="none" w:sz="0" w:space="0" w:color="auto"/>
                                                    <w:left w:val="none" w:sz="0" w:space="0" w:color="auto"/>
                                                    <w:bottom w:val="none" w:sz="0" w:space="0" w:color="auto"/>
                                                    <w:right w:val="none" w:sz="0" w:space="0" w:color="auto"/>
                                                  </w:divBdr>
                                                  <w:divsChild>
                                                    <w:div w:id="2106803808">
                                                      <w:marLeft w:val="0"/>
                                                      <w:marRight w:val="0"/>
                                                      <w:marTop w:val="0"/>
                                                      <w:marBottom w:val="0"/>
                                                      <w:divBdr>
                                                        <w:top w:val="none" w:sz="0" w:space="0" w:color="auto"/>
                                                        <w:left w:val="none" w:sz="0" w:space="0" w:color="auto"/>
                                                        <w:bottom w:val="none" w:sz="0" w:space="0" w:color="auto"/>
                                                        <w:right w:val="none" w:sz="0" w:space="0" w:color="auto"/>
                                                      </w:divBdr>
                                                      <w:divsChild>
                                                        <w:div w:id="15764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49033">
                                              <w:marLeft w:val="0"/>
                                              <w:marRight w:val="0"/>
                                              <w:marTop w:val="0"/>
                                              <w:marBottom w:val="0"/>
                                              <w:divBdr>
                                                <w:top w:val="none" w:sz="0" w:space="0" w:color="auto"/>
                                                <w:left w:val="none" w:sz="0" w:space="0" w:color="auto"/>
                                                <w:bottom w:val="none" w:sz="0" w:space="0" w:color="auto"/>
                                                <w:right w:val="none" w:sz="0" w:space="0" w:color="auto"/>
                                              </w:divBdr>
                                              <w:divsChild>
                                                <w:div w:id="1231768843">
                                                  <w:marLeft w:val="0"/>
                                                  <w:marRight w:val="0"/>
                                                  <w:marTop w:val="0"/>
                                                  <w:marBottom w:val="0"/>
                                                  <w:divBdr>
                                                    <w:top w:val="none" w:sz="0" w:space="0" w:color="auto"/>
                                                    <w:left w:val="none" w:sz="0" w:space="0" w:color="auto"/>
                                                    <w:bottom w:val="none" w:sz="0" w:space="0" w:color="auto"/>
                                                    <w:right w:val="none" w:sz="0" w:space="0" w:color="auto"/>
                                                  </w:divBdr>
                                                  <w:divsChild>
                                                    <w:div w:id="175923562">
                                                      <w:marLeft w:val="0"/>
                                                      <w:marRight w:val="0"/>
                                                      <w:marTop w:val="0"/>
                                                      <w:marBottom w:val="0"/>
                                                      <w:divBdr>
                                                        <w:top w:val="none" w:sz="0" w:space="0" w:color="auto"/>
                                                        <w:left w:val="none" w:sz="0" w:space="0" w:color="auto"/>
                                                        <w:bottom w:val="none" w:sz="0" w:space="0" w:color="auto"/>
                                                        <w:right w:val="none" w:sz="0" w:space="0" w:color="auto"/>
                                                      </w:divBdr>
                                                      <w:divsChild>
                                                        <w:div w:id="5082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3739">
                                                  <w:marLeft w:val="0"/>
                                                  <w:marRight w:val="0"/>
                                                  <w:marTop w:val="0"/>
                                                  <w:marBottom w:val="0"/>
                                                  <w:divBdr>
                                                    <w:top w:val="none" w:sz="0" w:space="0" w:color="auto"/>
                                                    <w:left w:val="none" w:sz="0" w:space="0" w:color="auto"/>
                                                    <w:bottom w:val="none" w:sz="0" w:space="0" w:color="auto"/>
                                                    <w:right w:val="none" w:sz="0" w:space="0" w:color="auto"/>
                                                  </w:divBdr>
                                                  <w:divsChild>
                                                    <w:div w:id="642396008">
                                                      <w:marLeft w:val="0"/>
                                                      <w:marRight w:val="0"/>
                                                      <w:marTop w:val="0"/>
                                                      <w:marBottom w:val="0"/>
                                                      <w:divBdr>
                                                        <w:top w:val="none" w:sz="0" w:space="0" w:color="auto"/>
                                                        <w:left w:val="none" w:sz="0" w:space="0" w:color="auto"/>
                                                        <w:bottom w:val="none" w:sz="0" w:space="0" w:color="auto"/>
                                                        <w:right w:val="none" w:sz="0" w:space="0" w:color="auto"/>
                                                      </w:divBdr>
                                                      <w:divsChild>
                                                        <w:div w:id="10070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03046">
                                          <w:marLeft w:val="0"/>
                                          <w:marRight w:val="0"/>
                                          <w:marTop w:val="0"/>
                                          <w:marBottom w:val="0"/>
                                          <w:divBdr>
                                            <w:top w:val="none" w:sz="0" w:space="0" w:color="auto"/>
                                            <w:left w:val="none" w:sz="0" w:space="0" w:color="auto"/>
                                            <w:bottom w:val="single" w:sz="6" w:space="0" w:color="E4E6F2"/>
                                            <w:right w:val="none" w:sz="0" w:space="0" w:color="auto"/>
                                          </w:divBdr>
                                        </w:div>
                                        <w:div w:id="1817644087">
                                          <w:marLeft w:val="0"/>
                                          <w:marRight w:val="0"/>
                                          <w:marTop w:val="0"/>
                                          <w:marBottom w:val="0"/>
                                          <w:divBdr>
                                            <w:top w:val="none" w:sz="0" w:space="0" w:color="auto"/>
                                            <w:left w:val="none" w:sz="0" w:space="0" w:color="auto"/>
                                            <w:bottom w:val="none" w:sz="0" w:space="0" w:color="auto"/>
                                            <w:right w:val="none" w:sz="0" w:space="0" w:color="auto"/>
                                          </w:divBdr>
                                          <w:divsChild>
                                            <w:div w:id="1089888105">
                                              <w:marLeft w:val="0"/>
                                              <w:marRight w:val="0"/>
                                              <w:marTop w:val="0"/>
                                              <w:marBottom w:val="0"/>
                                              <w:divBdr>
                                                <w:top w:val="none" w:sz="0" w:space="0" w:color="auto"/>
                                                <w:left w:val="none" w:sz="0" w:space="0" w:color="auto"/>
                                                <w:bottom w:val="none" w:sz="0" w:space="0" w:color="auto"/>
                                                <w:right w:val="none" w:sz="0" w:space="0" w:color="auto"/>
                                              </w:divBdr>
                                              <w:divsChild>
                                                <w:div w:id="2045204524">
                                                  <w:marLeft w:val="0"/>
                                                  <w:marRight w:val="0"/>
                                                  <w:marTop w:val="0"/>
                                                  <w:marBottom w:val="0"/>
                                                  <w:divBdr>
                                                    <w:top w:val="none" w:sz="0" w:space="0" w:color="auto"/>
                                                    <w:left w:val="none" w:sz="0" w:space="0" w:color="auto"/>
                                                    <w:bottom w:val="none" w:sz="0" w:space="0" w:color="auto"/>
                                                    <w:right w:val="none" w:sz="0" w:space="0" w:color="auto"/>
                                                  </w:divBdr>
                                                  <w:divsChild>
                                                    <w:div w:id="1493990282">
                                                      <w:marLeft w:val="0"/>
                                                      <w:marRight w:val="0"/>
                                                      <w:marTop w:val="0"/>
                                                      <w:marBottom w:val="0"/>
                                                      <w:divBdr>
                                                        <w:top w:val="none" w:sz="0" w:space="0" w:color="auto"/>
                                                        <w:left w:val="none" w:sz="0" w:space="0" w:color="auto"/>
                                                        <w:bottom w:val="none" w:sz="0" w:space="0" w:color="auto"/>
                                                        <w:right w:val="none" w:sz="0" w:space="0" w:color="auto"/>
                                                      </w:divBdr>
                                                      <w:divsChild>
                                                        <w:div w:id="18409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8824">
                                                  <w:marLeft w:val="0"/>
                                                  <w:marRight w:val="0"/>
                                                  <w:marTop w:val="0"/>
                                                  <w:marBottom w:val="0"/>
                                                  <w:divBdr>
                                                    <w:top w:val="none" w:sz="0" w:space="0" w:color="auto"/>
                                                    <w:left w:val="none" w:sz="0" w:space="0" w:color="auto"/>
                                                    <w:bottom w:val="none" w:sz="0" w:space="0" w:color="auto"/>
                                                    <w:right w:val="none" w:sz="0" w:space="0" w:color="auto"/>
                                                  </w:divBdr>
                                                  <w:divsChild>
                                                    <w:div w:id="49692182">
                                                      <w:marLeft w:val="0"/>
                                                      <w:marRight w:val="0"/>
                                                      <w:marTop w:val="0"/>
                                                      <w:marBottom w:val="0"/>
                                                      <w:divBdr>
                                                        <w:top w:val="none" w:sz="0" w:space="0" w:color="auto"/>
                                                        <w:left w:val="none" w:sz="0" w:space="0" w:color="auto"/>
                                                        <w:bottom w:val="none" w:sz="0" w:space="0" w:color="auto"/>
                                                        <w:right w:val="none" w:sz="0" w:space="0" w:color="auto"/>
                                                      </w:divBdr>
                                                      <w:divsChild>
                                                        <w:div w:id="5781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3904">
                                                  <w:marLeft w:val="0"/>
                                                  <w:marRight w:val="0"/>
                                                  <w:marTop w:val="0"/>
                                                  <w:marBottom w:val="0"/>
                                                  <w:divBdr>
                                                    <w:top w:val="none" w:sz="0" w:space="0" w:color="auto"/>
                                                    <w:left w:val="none" w:sz="0" w:space="0" w:color="auto"/>
                                                    <w:bottom w:val="none" w:sz="0" w:space="0" w:color="auto"/>
                                                    <w:right w:val="none" w:sz="0" w:space="0" w:color="auto"/>
                                                  </w:divBdr>
                                                  <w:divsChild>
                                                    <w:div w:id="907762618">
                                                      <w:marLeft w:val="0"/>
                                                      <w:marRight w:val="0"/>
                                                      <w:marTop w:val="0"/>
                                                      <w:marBottom w:val="0"/>
                                                      <w:divBdr>
                                                        <w:top w:val="none" w:sz="0" w:space="0" w:color="auto"/>
                                                        <w:left w:val="none" w:sz="0" w:space="0" w:color="auto"/>
                                                        <w:bottom w:val="none" w:sz="0" w:space="0" w:color="auto"/>
                                                        <w:right w:val="none" w:sz="0" w:space="0" w:color="auto"/>
                                                      </w:divBdr>
                                                      <w:divsChild>
                                                        <w:div w:id="20054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56391">
                                              <w:marLeft w:val="0"/>
                                              <w:marRight w:val="0"/>
                                              <w:marTop w:val="0"/>
                                              <w:marBottom w:val="0"/>
                                              <w:divBdr>
                                                <w:top w:val="none" w:sz="0" w:space="0" w:color="auto"/>
                                                <w:left w:val="none" w:sz="0" w:space="0" w:color="auto"/>
                                                <w:bottom w:val="none" w:sz="0" w:space="0" w:color="auto"/>
                                                <w:right w:val="none" w:sz="0" w:space="0" w:color="auto"/>
                                              </w:divBdr>
                                              <w:divsChild>
                                                <w:div w:id="1875996700">
                                                  <w:marLeft w:val="0"/>
                                                  <w:marRight w:val="0"/>
                                                  <w:marTop w:val="0"/>
                                                  <w:marBottom w:val="0"/>
                                                  <w:divBdr>
                                                    <w:top w:val="none" w:sz="0" w:space="0" w:color="auto"/>
                                                    <w:left w:val="none" w:sz="0" w:space="0" w:color="auto"/>
                                                    <w:bottom w:val="none" w:sz="0" w:space="0" w:color="auto"/>
                                                    <w:right w:val="none" w:sz="0" w:space="0" w:color="auto"/>
                                                  </w:divBdr>
                                                </w:div>
                                                <w:div w:id="745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1007">
                                          <w:marLeft w:val="0"/>
                                          <w:marRight w:val="0"/>
                                          <w:marTop w:val="0"/>
                                          <w:marBottom w:val="0"/>
                                          <w:divBdr>
                                            <w:top w:val="none" w:sz="0" w:space="0" w:color="auto"/>
                                            <w:left w:val="none" w:sz="0" w:space="0" w:color="auto"/>
                                            <w:bottom w:val="single" w:sz="6" w:space="0" w:color="E4E6F2"/>
                                            <w:right w:val="none" w:sz="0" w:space="0" w:color="auto"/>
                                          </w:divBdr>
                                        </w:div>
                                        <w:div w:id="878250092">
                                          <w:marLeft w:val="0"/>
                                          <w:marRight w:val="0"/>
                                          <w:marTop w:val="0"/>
                                          <w:marBottom w:val="0"/>
                                          <w:divBdr>
                                            <w:top w:val="none" w:sz="0" w:space="0" w:color="auto"/>
                                            <w:left w:val="none" w:sz="0" w:space="0" w:color="auto"/>
                                            <w:bottom w:val="none" w:sz="0" w:space="0" w:color="auto"/>
                                            <w:right w:val="none" w:sz="0" w:space="0" w:color="auto"/>
                                          </w:divBdr>
                                          <w:divsChild>
                                            <w:div w:id="901408840">
                                              <w:marLeft w:val="0"/>
                                              <w:marRight w:val="0"/>
                                              <w:marTop w:val="0"/>
                                              <w:marBottom w:val="0"/>
                                              <w:divBdr>
                                                <w:top w:val="none" w:sz="0" w:space="0" w:color="auto"/>
                                                <w:left w:val="none" w:sz="0" w:space="0" w:color="auto"/>
                                                <w:bottom w:val="none" w:sz="0" w:space="0" w:color="auto"/>
                                                <w:right w:val="none" w:sz="0" w:space="0" w:color="auto"/>
                                              </w:divBdr>
                                              <w:divsChild>
                                                <w:div w:id="641352139">
                                                  <w:marLeft w:val="0"/>
                                                  <w:marRight w:val="0"/>
                                                  <w:marTop w:val="0"/>
                                                  <w:marBottom w:val="0"/>
                                                  <w:divBdr>
                                                    <w:top w:val="none" w:sz="0" w:space="0" w:color="auto"/>
                                                    <w:left w:val="none" w:sz="0" w:space="0" w:color="auto"/>
                                                    <w:bottom w:val="none" w:sz="0" w:space="0" w:color="auto"/>
                                                    <w:right w:val="none" w:sz="0" w:space="0" w:color="auto"/>
                                                  </w:divBdr>
                                                  <w:divsChild>
                                                    <w:div w:id="569923734">
                                                      <w:marLeft w:val="0"/>
                                                      <w:marRight w:val="0"/>
                                                      <w:marTop w:val="0"/>
                                                      <w:marBottom w:val="0"/>
                                                      <w:divBdr>
                                                        <w:top w:val="none" w:sz="0" w:space="0" w:color="auto"/>
                                                        <w:left w:val="none" w:sz="0" w:space="0" w:color="auto"/>
                                                        <w:bottom w:val="none" w:sz="0" w:space="0" w:color="auto"/>
                                                        <w:right w:val="none" w:sz="0" w:space="0" w:color="auto"/>
                                                      </w:divBdr>
                                                      <w:divsChild>
                                                        <w:div w:id="4088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0321">
                                                  <w:marLeft w:val="0"/>
                                                  <w:marRight w:val="0"/>
                                                  <w:marTop w:val="0"/>
                                                  <w:marBottom w:val="0"/>
                                                  <w:divBdr>
                                                    <w:top w:val="none" w:sz="0" w:space="0" w:color="auto"/>
                                                    <w:left w:val="none" w:sz="0" w:space="0" w:color="auto"/>
                                                    <w:bottom w:val="none" w:sz="0" w:space="0" w:color="auto"/>
                                                    <w:right w:val="none" w:sz="0" w:space="0" w:color="auto"/>
                                                  </w:divBdr>
                                                  <w:divsChild>
                                                    <w:div w:id="1063870258">
                                                      <w:marLeft w:val="0"/>
                                                      <w:marRight w:val="0"/>
                                                      <w:marTop w:val="0"/>
                                                      <w:marBottom w:val="0"/>
                                                      <w:divBdr>
                                                        <w:top w:val="none" w:sz="0" w:space="0" w:color="auto"/>
                                                        <w:left w:val="none" w:sz="0" w:space="0" w:color="auto"/>
                                                        <w:bottom w:val="none" w:sz="0" w:space="0" w:color="auto"/>
                                                        <w:right w:val="none" w:sz="0" w:space="0" w:color="auto"/>
                                                      </w:divBdr>
                                                      <w:divsChild>
                                                        <w:div w:id="4484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48537">
                                              <w:marLeft w:val="0"/>
                                              <w:marRight w:val="0"/>
                                              <w:marTop w:val="0"/>
                                              <w:marBottom w:val="0"/>
                                              <w:divBdr>
                                                <w:top w:val="none" w:sz="0" w:space="0" w:color="auto"/>
                                                <w:left w:val="none" w:sz="0" w:space="0" w:color="auto"/>
                                                <w:bottom w:val="none" w:sz="0" w:space="0" w:color="auto"/>
                                                <w:right w:val="none" w:sz="0" w:space="0" w:color="auto"/>
                                              </w:divBdr>
                                              <w:divsChild>
                                                <w:div w:id="953172369">
                                                  <w:marLeft w:val="0"/>
                                                  <w:marRight w:val="0"/>
                                                  <w:marTop w:val="0"/>
                                                  <w:marBottom w:val="0"/>
                                                  <w:divBdr>
                                                    <w:top w:val="none" w:sz="0" w:space="0" w:color="auto"/>
                                                    <w:left w:val="none" w:sz="0" w:space="0" w:color="auto"/>
                                                    <w:bottom w:val="none" w:sz="0" w:space="0" w:color="auto"/>
                                                    <w:right w:val="none" w:sz="0" w:space="0" w:color="auto"/>
                                                  </w:divBdr>
                                                </w:div>
                                                <w:div w:id="78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87626">
                                  <w:marLeft w:val="0"/>
                                  <w:marRight w:val="0"/>
                                  <w:marTop w:val="0"/>
                                  <w:marBottom w:val="0"/>
                                  <w:divBdr>
                                    <w:top w:val="single" w:sz="2" w:space="0" w:color="auto"/>
                                    <w:left w:val="single" w:sz="6" w:space="0" w:color="auto"/>
                                    <w:bottom w:val="single" w:sz="2" w:space="0" w:color="auto"/>
                                    <w:right w:val="single" w:sz="6" w:space="0" w:color="auto"/>
                                  </w:divBdr>
                                  <w:divsChild>
                                    <w:div w:id="841973211">
                                      <w:marLeft w:val="0"/>
                                      <w:marRight w:val="0"/>
                                      <w:marTop w:val="0"/>
                                      <w:marBottom w:val="0"/>
                                      <w:divBdr>
                                        <w:top w:val="none" w:sz="0" w:space="0" w:color="auto"/>
                                        <w:left w:val="none" w:sz="0" w:space="0" w:color="auto"/>
                                        <w:bottom w:val="none" w:sz="0" w:space="0" w:color="auto"/>
                                        <w:right w:val="none" w:sz="0" w:space="0" w:color="auto"/>
                                      </w:divBdr>
                                    </w:div>
                                    <w:div w:id="20615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357547">
          <w:marLeft w:val="0"/>
          <w:marRight w:val="0"/>
          <w:marTop w:val="0"/>
          <w:marBottom w:val="0"/>
          <w:divBdr>
            <w:top w:val="none" w:sz="0" w:space="0" w:color="auto"/>
            <w:left w:val="none" w:sz="0" w:space="0" w:color="auto"/>
            <w:bottom w:val="none" w:sz="0" w:space="0" w:color="auto"/>
            <w:right w:val="none" w:sz="0" w:space="0" w:color="auto"/>
          </w:divBdr>
          <w:divsChild>
            <w:div w:id="1361928446">
              <w:marLeft w:val="0"/>
              <w:marRight w:val="0"/>
              <w:marTop w:val="0"/>
              <w:marBottom w:val="0"/>
              <w:divBdr>
                <w:top w:val="none" w:sz="0" w:space="0" w:color="auto"/>
                <w:left w:val="none" w:sz="0" w:space="0" w:color="auto"/>
                <w:bottom w:val="none" w:sz="0" w:space="0" w:color="auto"/>
                <w:right w:val="none" w:sz="0" w:space="0" w:color="auto"/>
              </w:divBdr>
              <w:divsChild>
                <w:div w:id="1509515341">
                  <w:marLeft w:val="0"/>
                  <w:marRight w:val="0"/>
                  <w:marTop w:val="0"/>
                  <w:marBottom w:val="0"/>
                  <w:divBdr>
                    <w:top w:val="none" w:sz="0" w:space="0" w:color="auto"/>
                    <w:left w:val="none" w:sz="0" w:space="0" w:color="auto"/>
                    <w:bottom w:val="none" w:sz="0" w:space="0" w:color="auto"/>
                    <w:right w:val="none" w:sz="0" w:space="0" w:color="auto"/>
                  </w:divBdr>
                  <w:divsChild>
                    <w:div w:id="934946544">
                      <w:marLeft w:val="0"/>
                      <w:marRight w:val="0"/>
                      <w:marTop w:val="0"/>
                      <w:marBottom w:val="0"/>
                      <w:divBdr>
                        <w:top w:val="none" w:sz="0" w:space="0" w:color="auto"/>
                        <w:left w:val="none" w:sz="0" w:space="0" w:color="auto"/>
                        <w:bottom w:val="none" w:sz="0" w:space="0" w:color="auto"/>
                        <w:right w:val="none" w:sz="0" w:space="0" w:color="auto"/>
                      </w:divBdr>
                      <w:divsChild>
                        <w:div w:id="2019114256">
                          <w:marLeft w:val="0"/>
                          <w:marRight w:val="0"/>
                          <w:marTop w:val="0"/>
                          <w:marBottom w:val="0"/>
                          <w:divBdr>
                            <w:top w:val="none" w:sz="0" w:space="0" w:color="auto"/>
                            <w:left w:val="none" w:sz="0" w:space="0" w:color="auto"/>
                            <w:bottom w:val="none" w:sz="0" w:space="0" w:color="auto"/>
                            <w:right w:val="none" w:sz="0" w:space="0" w:color="auto"/>
                          </w:divBdr>
                          <w:divsChild>
                            <w:div w:id="720831238">
                              <w:marLeft w:val="0"/>
                              <w:marRight w:val="0"/>
                              <w:marTop w:val="0"/>
                              <w:marBottom w:val="0"/>
                              <w:divBdr>
                                <w:top w:val="none" w:sz="0" w:space="0" w:color="auto"/>
                                <w:left w:val="none" w:sz="0" w:space="0" w:color="auto"/>
                                <w:bottom w:val="none" w:sz="0" w:space="0" w:color="auto"/>
                                <w:right w:val="none" w:sz="0" w:space="0" w:color="auto"/>
                              </w:divBdr>
                              <w:divsChild>
                                <w:div w:id="1041707623">
                                  <w:marLeft w:val="0"/>
                                  <w:marRight w:val="0"/>
                                  <w:marTop w:val="0"/>
                                  <w:marBottom w:val="0"/>
                                  <w:divBdr>
                                    <w:top w:val="none" w:sz="0" w:space="0" w:color="auto"/>
                                    <w:left w:val="none" w:sz="0" w:space="0" w:color="auto"/>
                                    <w:bottom w:val="none" w:sz="0" w:space="0" w:color="auto"/>
                                    <w:right w:val="none" w:sz="0" w:space="0" w:color="auto"/>
                                  </w:divBdr>
                                  <w:divsChild>
                                    <w:div w:id="1020014550">
                                      <w:marLeft w:val="0"/>
                                      <w:marRight w:val="0"/>
                                      <w:marTop w:val="0"/>
                                      <w:marBottom w:val="0"/>
                                      <w:divBdr>
                                        <w:top w:val="none" w:sz="0" w:space="0" w:color="auto"/>
                                        <w:left w:val="none" w:sz="0" w:space="0" w:color="auto"/>
                                        <w:bottom w:val="none" w:sz="0" w:space="0" w:color="auto"/>
                                        <w:right w:val="none" w:sz="0" w:space="0" w:color="auto"/>
                                      </w:divBdr>
                                      <w:divsChild>
                                        <w:div w:id="19552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781430">
                  <w:marLeft w:val="0"/>
                  <w:marRight w:val="0"/>
                  <w:marTop w:val="0"/>
                  <w:marBottom w:val="0"/>
                  <w:divBdr>
                    <w:top w:val="none" w:sz="0" w:space="0" w:color="auto"/>
                    <w:left w:val="none" w:sz="0" w:space="0" w:color="auto"/>
                    <w:bottom w:val="none" w:sz="0" w:space="0" w:color="auto"/>
                    <w:right w:val="none" w:sz="0" w:space="0" w:color="auto"/>
                  </w:divBdr>
                  <w:divsChild>
                    <w:div w:id="92165735">
                      <w:marLeft w:val="0"/>
                      <w:marRight w:val="0"/>
                      <w:marTop w:val="0"/>
                      <w:marBottom w:val="0"/>
                      <w:divBdr>
                        <w:top w:val="none" w:sz="0" w:space="0" w:color="auto"/>
                        <w:left w:val="none" w:sz="0" w:space="0" w:color="auto"/>
                        <w:bottom w:val="none" w:sz="0" w:space="0" w:color="auto"/>
                        <w:right w:val="none" w:sz="0" w:space="0" w:color="auto"/>
                      </w:divBdr>
                      <w:divsChild>
                        <w:div w:id="810949240">
                          <w:marLeft w:val="0"/>
                          <w:marRight w:val="0"/>
                          <w:marTop w:val="0"/>
                          <w:marBottom w:val="0"/>
                          <w:divBdr>
                            <w:top w:val="none" w:sz="0" w:space="0" w:color="auto"/>
                            <w:left w:val="none" w:sz="0" w:space="0" w:color="auto"/>
                            <w:bottom w:val="none" w:sz="0" w:space="0" w:color="auto"/>
                            <w:right w:val="none" w:sz="0" w:space="0" w:color="auto"/>
                          </w:divBdr>
                          <w:divsChild>
                            <w:div w:id="1873882420">
                              <w:marLeft w:val="0"/>
                              <w:marRight w:val="0"/>
                              <w:marTop w:val="0"/>
                              <w:marBottom w:val="0"/>
                              <w:divBdr>
                                <w:top w:val="none" w:sz="0" w:space="0" w:color="auto"/>
                                <w:left w:val="none" w:sz="0" w:space="0" w:color="auto"/>
                                <w:bottom w:val="none" w:sz="0" w:space="0" w:color="auto"/>
                                <w:right w:val="none" w:sz="0" w:space="0" w:color="auto"/>
                              </w:divBdr>
                              <w:divsChild>
                                <w:div w:id="1552615537">
                                  <w:marLeft w:val="0"/>
                                  <w:marRight w:val="0"/>
                                  <w:marTop w:val="0"/>
                                  <w:marBottom w:val="0"/>
                                  <w:divBdr>
                                    <w:top w:val="none" w:sz="0" w:space="0" w:color="auto"/>
                                    <w:left w:val="none" w:sz="0" w:space="0" w:color="auto"/>
                                    <w:bottom w:val="none" w:sz="0" w:space="0" w:color="auto"/>
                                    <w:right w:val="none" w:sz="0" w:space="0" w:color="auto"/>
                                  </w:divBdr>
                                  <w:divsChild>
                                    <w:div w:id="106703047">
                                      <w:marLeft w:val="0"/>
                                      <w:marRight w:val="0"/>
                                      <w:marTop w:val="0"/>
                                      <w:marBottom w:val="0"/>
                                      <w:divBdr>
                                        <w:top w:val="none" w:sz="0" w:space="0" w:color="auto"/>
                                        <w:left w:val="none" w:sz="0" w:space="0" w:color="auto"/>
                                        <w:bottom w:val="none" w:sz="0" w:space="0" w:color="auto"/>
                                        <w:right w:val="none" w:sz="0" w:space="0" w:color="auto"/>
                                      </w:divBdr>
                                      <w:divsChild>
                                        <w:div w:id="1296329745">
                                          <w:marLeft w:val="0"/>
                                          <w:marRight w:val="0"/>
                                          <w:marTop w:val="0"/>
                                          <w:marBottom w:val="0"/>
                                          <w:divBdr>
                                            <w:top w:val="none" w:sz="0" w:space="0" w:color="auto"/>
                                            <w:left w:val="none" w:sz="0" w:space="0" w:color="auto"/>
                                            <w:bottom w:val="none" w:sz="0" w:space="0" w:color="auto"/>
                                            <w:right w:val="none" w:sz="0" w:space="0" w:color="auto"/>
                                          </w:divBdr>
                                          <w:divsChild>
                                            <w:div w:id="1539313824">
                                              <w:marLeft w:val="0"/>
                                              <w:marRight w:val="0"/>
                                              <w:marTop w:val="0"/>
                                              <w:marBottom w:val="0"/>
                                              <w:divBdr>
                                                <w:top w:val="none" w:sz="0" w:space="0" w:color="auto"/>
                                                <w:left w:val="none" w:sz="0" w:space="0" w:color="auto"/>
                                                <w:bottom w:val="none" w:sz="0" w:space="0" w:color="auto"/>
                                                <w:right w:val="none" w:sz="0" w:space="0" w:color="auto"/>
                                              </w:divBdr>
                                              <w:divsChild>
                                                <w:div w:id="3603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4939">
                                          <w:marLeft w:val="0"/>
                                          <w:marRight w:val="0"/>
                                          <w:marTop w:val="0"/>
                                          <w:marBottom w:val="0"/>
                                          <w:divBdr>
                                            <w:top w:val="none" w:sz="0" w:space="0" w:color="auto"/>
                                            <w:left w:val="none" w:sz="0" w:space="0" w:color="auto"/>
                                            <w:bottom w:val="none" w:sz="0" w:space="0" w:color="auto"/>
                                            <w:right w:val="none" w:sz="0" w:space="0" w:color="auto"/>
                                          </w:divBdr>
                                          <w:divsChild>
                                            <w:div w:id="2090348211">
                                              <w:marLeft w:val="0"/>
                                              <w:marRight w:val="0"/>
                                              <w:marTop w:val="0"/>
                                              <w:marBottom w:val="0"/>
                                              <w:divBdr>
                                                <w:top w:val="none" w:sz="0" w:space="0" w:color="auto"/>
                                                <w:left w:val="none" w:sz="0" w:space="0" w:color="auto"/>
                                                <w:bottom w:val="none" w:sz="0" w:space="0" w:color="auto"/>
                                                <w:right w:val="none" w:sz="0" w:space="0" w:color="auto"/>
                                              </w:divBdr>
                                            </w:div>
                                          </w:divsChild>
                                        </w:div>
                                        <w:div w:id="58990788">
                                          <w:marLeft w:val="0"/>
                                          <w:marRight w:val="0"/>
                                          <w:marTop w:val="0"/>
                                          <w:marBottom w:val="0"/>
                                          <w:divBdr>
                                            <w:top w:val="none" w:sz="0" w:space="0" w:color="auto"/>
                                            <w:left w:val="none" w:sz="0" w:space="0" w:color="auto"/>
                                            <w:bottom w:val="none" w:sz="0" w:space="0" w:color="auto"/>
                                            <w:right w:val="none" w:sz="0" w:space="0" w:color="auto"/>
                                          </w:divBdr>
                                          <w:divsChild>
                                            <w:div w:id="1916548757">
                                              <w:marLeft w:val="0"/>
                                              <w:marRight w:val="0"/>
                                              <w:marTop w:val="0"/>
                                              <w:marBottom w:val="0"/>
                                              <w:divBdr>
                                                <w:top w:val="none" w:sz="0" w:space="0" w:color="auto"/>
                                                <w:left w:val="none" w:sz="0" w:space="0" w:color="auto"/>
                                                <w:bottom w:val="none" w:sz="0" w:space="0" w:color="auto"/>
                                                <w:right w:val="none" w:sz="0" w:space="0" w:color="auto"/>
                                              </w:divBdr>
                                              <w:divsChild>
                                                <w:div w:id="1565917307">
                                                  <w:marLeft w:val="0"/>
                                                  <w:marRight w:val="0"/>
                                                  <w:marTop w:val="0"/>
                                                  <w:marBottom w:val="0"/>
                                                  <w:divBdr>
                                                    <w:top w:val="none" w:sz="0" w:space="0" w:color="auto"/>
                                                    <w:left w:val="none" w:sz="0" w:space="0" w:color="auto"/>
                                                    <w:bottom w:val="none" w:sz="0" w:space="0" w:color="auto"/>
                                                    <w:right w:val="none" w:sz="0" w:space="0" w:color="auto"/>
                                                  </w:divBdr>
                                                  <w:divsChild>
                                                    <w:div w:id="1619414591">
                                                      <w:marLeft w:val="0"/>
                                                      <w:marRight w:val="0"/>
                                                      <w:marTop w:val="0"/>
                                                      <w:marBottom w:val="0"/>
                                                      <w:divBdr>
                                                        <w:top w:val="none" w:sz="0" w:space="0" w:color="auto"/>
                                                        <w:left w:val="none" w:sz="0" w:space="0" w:color="auto"/>
                                                        <w:bottom w:val="none" w:sz="0" w:space="0" w:color="auto"/>
                                                        <w:right w:val="none" w:sz="0" w:space="0" w:color="auto"/>
                                                      </w:divBdr>
                                                      <w:divsChild>
                                                        <w:div w:id="2142503905">
                                                          <w:marLeft w:val="0"/>
                                                          <w:marRight w:val="0"/>
                                                          <w:marTop w:val="0"/>
                                                          <w:marBottom w:val="0"/>
                                                          <w:divBdr>
                                                            <w:top w:val="none" w:sz="0" w:space="0" w:color="auto"/>
                                                            <w:left w:val="none" w:sz="0" w:space="0" w:color="auto"/>
                                                            <w:bottom w:val="none" w:sz="0" w:space="0" w:color="auto"/>
                                                            <w:right w:val="none" w:sz="0" w:space="0" w:color="auto"/>
                                                          </w:divBdr>
                                                          <w:divsChild>
                                                            <w:div w:id="1924798239">
                                                              <w:marLeft w:val="0"/>
                                                              <w:marRight w:val="0"/>
                                                              <w:marTop w:val="0"/>
                                                              <w:marBottom w:val="0"/>
                                                              <w:divBdr>
                                                                <w:top w:val="none" w:sz="0" w:space="0" w:color="auto"/>
                                                                <w:left w:val="none" w:sz="0" w:space="0" w:color="auto"/>
                                                                <w:bottom w:val="none" w:sz="0" w:space="0" w:color="auto"/>
                                                                <w:right w:val="none" w:sz="0" w:space="0" w:color="auto"/>
                                                              </w:divBdr>
                                                            </w:div>
                                                            <w:div w:id="450712875">
                                                              <w:marLeft w:val="0"/>
                                                              <w:marRight w:val="0"/>
                                                              <w:marTop w:val="0"/>
                                                              <w:marBottom w:val="0"/>
                                                              <w:divBdr>
                                                                <w:top w:val="none" w:sz="0" w:space="0" w:color="auto"/>
                                                                <w:left w:val="none" w:sz="0" w:space="0" w:color="auto"/>
                                                                <w:bottom w:val="none" w:sz="0" w:space="0" w:color="auto"/>
                                                                <w:right w:val="none" w:sz="0" w:space="0" w:color="auto"/>
                                                              </w:divBdr>
                                                            </w:div>
                                                          </w:divsChild>
                                                        </w:div>
                                                        <w:div w:id="490370252">
                                                          <w:marLeft w:val="0"/>
                                                          <w:marRight w:val="0"/>
                                                          <w:marTop w:val="0"/>
                                                          <w:marBottom w:val="0"/>
                                                          <w:divBdr>
                                                            <w:top w:val="none" w:sz="0" w:space="0" w:color="auto"/>
                                                            <w:left w:val="none" w:sz="0" w:space="0" w:color="auto"/>
                                                            <w:bottom w:val="none" w:sz="0" w:space="0" w:color="auto"/>
                                                            <w:right w:val="none" w:sz="0" w:space="0" w:color="auto"/>
                                                          </w:divBdr>
                                                          <w:divsChild>
                                                            <w:div w:id="1761633867">
                                                              <w:marLeft w:val="0"/>
                                                              <w:marRight w:val="0"/>
                                                              <w:marTop w:val="0"/>
                                                              <w:marBottom w:val="0"/>
                                                              <w:divBdr>
                                                                <w:top w:val="none" w:sz="0" w:space="0" w:color="auto"/>
                                                                <w:left w:val="none" w:sz="0" w:space="0" w:color="auto"/>
                                                                <w:bottom w:val="none" w:sz="0" w:space="0" w:color="auto"/>
                                                                <w:right w:val="none" w:sz="0" w:space="0" w:color="auto"/>
                                                              </w:divBdr>
                                                            </w:div>
                                                            <w:div w:id="1905019082">
                                                              <w:marLeft w:val="0"/>
                                                              <w:marRight w:val="0"/>
                                                              <w:marTop w:val="0"/>
                                                              <w:marBottom w:val="0"/>
                                                              <w:divBdr>
                                                                <w:top w:val="none" w:sz="0" w:space="0" w:color="auto"/>
                                                                <w:left w:val="none" w:sz="0" w:space="0" w:color="auto"/>
                                                                <w:bottom w:val="none" w:sz="0" w:space="0" w:color="auto"/>
                                                                <w:right w:val="none" w:sz="0" w:space="0" w:color="auto"/>
                                                              </w:divBdr>
                                                            </w:div>
                                                          </w:divsChild>
                                                        </w:div>
                                                        <w:div w:id="1733917864">
                                                          <w:marLeft w:val="0"/>
                                                          <w:marRight w:val="0"/>
                                                          <w:marTop w:val="0"/>
                                                          <w:marBottom w:val="0"/>
                                                          <w:divBdr>
                                                            <w:top w:val="none" w:sz="0" w:space="0" w:color="auto"/>
                                                            <w:left w:val="none" w:sz="0" w:space="0" w:color="auto"/>
                                                            <w:bottom w:val="none" w:sz="0" w:space="0" w:color="auto"/>
                                                            <w:right w:val="none" w:sz="0" w:space="0" w:color="auto"/>
                                                          </w:divBdr>
                                                          <w:divsChild>
                                                            <w:div w:id="366490026">
                                                              <w:marLeft w:val="0"/>
                                                              <w:marRight w:val="0"/>
                                                              <w:marTop w:val="0"/>
                                                              <w:marBottom w:val="0"/>
                                                              <w:divBdr>
                                                                <w:top w:val="none" w:sz="0" w:space="0" w:color="auto"/>
                                                                <w:left w:val="none" w:sz="0" w:space="0" w:color="auto"/>
                                                                <w:bottom w:val="none" w:sz="0" w:space="0" w:color="auto"/>
                                                                <w:right w:val="none" w:sz="0" w:space="0" w:color="auto"/>
                                                              </w:divBdr>
                                                              <w:divsChild>
                                                                <w:div w:id="682587468">
                                                                  <w:marLeft w:val="0"/>
                                                                  <w:marRight w:val="0"/>
                                                                  <w:marTop w:val="0"/>
                                                                  <w:marBottom w:val="0"/>
                                                                  <w:divBdr>
                                                                    <w:top w:val="none" w:sz="0" w:space="0" w:color="auto"/>
                                                                    <w:left w:val="none" w:sz="0" w:space="0" w:color="auto"/>
                                                                    <w:bottom w:val="none" w:sz="0" w:space="0" w:color="auto"/>
                                                                    <w:right w:val="none" w:sz="0" w:space="0" w:color="auto"/>
                                                                  </w:divBdr>
                                                                  <w:divsChild>
                                                                    <w:div w:id="1338850882">
                                                                      <w:marLeft w:val="0"/>
                                                                      <w:marRight w:val="0"/>
                                                                      <w:marTop w:val="0"/>
                                                                      <w:marBottom w:val="0"/>
                                                                      <w:divBdr>
                                                                        <w:top w:val="none" w:sz="0" w:space="0" w:color="auto"/>
                                                                        <w:left w:val="none" w:sz="0" w:space="0" w:color="auto"/>
                                                                        <w:bottom w:val="none" w:sz="0" w:space="0" w:color="auto"/>
                                                                        <w:right w:val="none" w:sz="0" w:space="0" w:color="auto"/>
                                                                      </w:divBdr>
                                                                    </w:div>
                                                                    <w:div w:id="20721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3204110">
                              <w:marLeft w:val="0"/>
                              <w:marRight w:val="0"/>
                              <w:marTop w:val="0"/>
                              <w:marBottom w:val="0"/>
                              <w:divBdr>
                                <w:top w:val="none" w:sz="0" w:space="0" w:color="auto"/>
                                <w:left w:val="none" w:sz="0" w:space="0" w:color="auto"/>
                                <w:bottom w:val="none" w:sz="0" w:space="0" w:color="auto"/>
                                <w:right w:val="none" w:sz="0" w:space="0" w:color="auto"/>
                              </w:divBdr>
                              <w:divsChild>
                                <w:div w:id="1187913571">
                                  <w:marLeft w:val="0"/>
                                  <w:marRight w:val="0"/>
                                  <w:marTop w:val="0"/>
                                  <w:marBottom w:val="0"/>
                                  <w:divBdr>
                                    <w:top w:val="none" w:sz="0" w:space="0" w:color="auto"/>
                                    <w:left w:val="none" w:sz="0" w:space="0" w:color="auto"/>
                                    <w:bottom w:val="none" w:sz="0" w:space="0" w:color="auto"/>
                                    <w:right w:val="none" w:sz="0" w:space="0" w:color="auto"/>
                                  </w:divBdr>
                                  <w:divsChild>
                                    <w:div w:id="1904370530">
                                      <w:marLeft w:val="0"/>
                                      <w:marRight w:val="0"/>
                                      <w:marTop w:val="0"/>
                                      <w:marBottom w:val="0"/>
                                      <w:divBdr>
                                        <w:top w:val="none" w:sz="0" w:space="0" w:color="auto"/>
                                        <w:left w:val="none" w:sz="0" w:space="0" w:color="auto"/>
                                        <w:bottom w:val="none" w:sz="0" w:space="0" w:color="auto"/>
                                        <w:right w:val="none" w:sz="0" w:space="0" w:color="auto"/>
                                      </w:divBdr>
                                      <w:divsChild>
                                        <w:div w:id="2080974236">
                                          <w:marLeft w:val="0"/>
                                          <w:marRight w:val="0"/>
                                          <w:marTop w:val="0"/>
                                          <w:marBottom w:val="0"/>
                                          <w:divBdr>
                                            <w:top w:val="none" w:sz="0" w:space="0" w:color="auto"/>
                                            <w:left w:val="none" w:sz="0" w:space="0" w:color="auto"/>
                                            <w:bottom w:val="none" w:sz="0" w:space="0" w:color="auto"/>
                                            <w:right w:val="none" w:sz="0" w:space="0" w:color="auto"/>
                                          </w:divBdr>
                                          <w:divsChild>
                                            <w:div w:id="891312460">
                                              <w:marLeft w:val="0"/>
                                              <w:marRight w:val="0"/>
                                              <w:marTop w:val="0"/>
                                              <w:marBottom w:val="0"/>
                                              <w:divBdr>
                                                <w:top w:val="none" w:sz="0" w:space="0" w:color="auto"/>
                                                <w:left w:val="none" w:sz="0" w:space="0" w:color="auto"/>
                                                <w:bottom w:val="none" w:sz="0" w:space="0" w:color="auto"/>
                                                <w:right w:val="none" w:sz="0" w:space="0" w:color="auto"/>
                                              </w:divBdr>
                                            </w:div>
                                            <w:div w:id="16008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94634">
                                  <w:marLeft w:val="0"/>
                                  <w:marRight w:val="0"/>
                                  <w:marTop w:val="0"/>
                                  <w:marBottom w:val="0"/>
                                  <w:divBdr>
                                    <w:top w:val="none" w:sz="0" w:space="0" w:color="auto"/>
                                    <w:left w:val="none" w:sz="0" w:space="0" w:color="auto"/>
                                    <w:bottom w:val="none" w:sz="0" w:space="0" w:color="auto"/>
                                    <w:right w:val="none" w:sz="0" w:space="0" w:color="auto"/>
                                  </w:divBdr>
                                  <w:divsChild>
                                    <w:div w:id="890727194">
                                      <w:marLeft w:val="0"/>
                                      <w:marRight w:val="0"/>
                                      <w:marTop w:val="0"/>
                                      <w:marBottom w:val="0"/>
                                      <w:divBdr>
                                        <w:top w:val="none" w:sz="0" w:space="0" w:color="auto"/>
                                        <w:left w:val="none" w:sz="0" w:space="0" w:color="auto"/>
                                        <w:bottom w:val="none" w:sz="0" w:space="0" w:color="auto"/>
                                        <w:right w:val="none" w:sz="0" w:space="0" w:color="auto"/>
                                      </w:divBdr>
                                    </w:div>
                                    <w:div w:id="15526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2516">
                  <w:marLeft w:val="0"/>
                  <w:marRight w:val="0"/>
                  <w:marTop w:val="0"/>
                  <w:marBottom w:val="0"/>
                  <w:divBdr>
                    <w:top w:val="none" w:sz="0" w:space="0" w:color="auto"/>
                    <w:left w:val="none" w:sz="0" w:space="0" w:color="auto"/>
                    <w:bottom w:val="none" w:sz="0" w:space="0" w:color="auto"/>
                    <w:right w:val="none" w:sz="0" w:space="0" w:color="auto"/>
                  </w:divBdr>
                  <w:divsChild>
                    <w:div w:id="1854414620">
                      <w:marLeft w:val="0"/>
                      <w:marRight w:val="0"/>
                      <w:marTop w:val="0"/>
                      <w:marBottom w:val="0"/>
                      <w:divBdr>
                        <w:top w:val="none" w:sz="0" w:space="0" w:color="auto"/>
                        <w:left w:val="none" w:sz="0" w:space="0" w:color="auto"/>
                        <w:bottom w:val="none" w:sz="0" w:space="0" w:color="auto"/>
                        <w:right w:val="none" w:sz="0" w:space="0" w:color="auto"/>
                      </w:divBdr>
                      <w:divsChild>
                        <w:div w:id="1761021656">
                          <w:marLeft w:val="0"/>
                          <w:marRight w:val="0"/>
                          <w:marTop w:val="0"/>
                          <w:marBottom w:val="0"/>
                          <w:divBdr>
                            <w:top w:val="none" w:sz="0" w:space="0" w:color="auto"/>
                            <w:left w:val="none" w:sz="0" w:space="0" w:color="auto"/>
                            <w:bottom w:val="none" w:sz="0" w:space="0" w:color="auto"/>
                            <w:right w:val="none" w:sz="0" w:space="0" w:color="auto"/>
                          </w:divBdr>
                          <w:divsChild>
                            <w:div w:id="2040809613">
                              <w:marLeft w:val="0"/>
                              <w:marRight w:val="0"/>
                              <w:marTop w:val="0"/>
                              <w:marBottom w:val="0"/>
                              <w:divBdr>
                                <w:top w:val="none" w:sz="0" w:space="0" w:color="auto"/>
                                <w:left w:val="none" w:sz="0" w:space="0" w:color="auto"/>
                                <w:bottom w:val="none" w:sz="0" w:space="0" w:color="auto"/>
                                <w:right w:val="none" w:sz="0" w:space="0" w:color="auto"/>
                              </w:divBdr>
                              <w:divsChild>
                                <w:div w:id="7105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27856">
              <w:marLeft w:val="0"/>
              <w:marRight w:val="0"/>
              <w:marTop w:val="0"/>
              <w:marBottom w:val="0"/>
              <w:divBdr>
                <w:top w:val="none" w:sz="0" w:space="0" w:color="auto"/>
                <w:left w:val="none" w:sz="0" w:space="0" w:color="auto"/>
                <w:bottom w:val="none" w:sz="0" w:space="0" w:color="auto"/>
                <w:right w:val="none" w:sz="0" w:space="0" w:color="auto"/>
              </w:divBdr>
              <w:divsChild>
                <w:div w:id="1284461247">
                  <w:marLeft w:val="0"/>
                  <w:marRight w:val="0"/>
                  <w:marTop w:val="0"/>
                  <w:marBottom w:val="0"/>
                  <w:divBdr>
                    <w:top w:val="none" w:sz="0" w:space="0" w:color="auto"/>
                    <w:left w:val="none" w:sz="0" w:space="0" w:color="auto"/>
                    <w:bottom w:val="none" w:sz="0" w:space="0" w:color="auto"/>
                    <w:right w:val="none" w:sz="0" w:space="0" w:color="auto"/>
                  </w:divBdr>
                  <w:divsChild>
                    <w:div w:id="1449927551">
                      <w:marLeft w:val="0"/>
                      <w:marRight w:val="0"/>
                      <w:marTop w:val="0"/>
                      <w:marBottom w:val="0"/>
                      <w:divBdr>
                        <w:top w:val="none" w:sz="0" w:space="0" w:color="auto"/>
                        <w:left w:val="none" w:sz="0" w:space="0" w:color="auto"/>
                        <w:bottom w:val="none" w:sz="0" w:space="0" w:color="auto"/>
                        <w:right w:val="none" w:sz="0" w:space="0" w:color="auto"/>
                      </w:divBdr>
                      <w:divsChild>
                        <w:div w:id="933976256">
                          <w:marLeft w:val="0"/>
                          <w:marRight w:val="0"/>
                          <w:marTop w:val="100"/>
                          <w:marBottom w:val="0"/>
                          <w:divBdr>
                            <w:top w:val="none" w:sz="0" w:space="0" w:color="auto"/>
                            <w:left w:val="none" w:sz="0" w:space="0" w:color="auto"/>
                            <w:bottom w:val="none" w:sz="0" w:space="0" w:color="auto"/>
                            <w:right w:val="none" w:sz="0" w:space="0" w:color="auto"/>
                          </w:divBdr>
                          <w:divsChild>
                            <w:div w:id="734620841">
                              <w:marLeft w:val="0"/>
                              <w:marRight w:val="0"/>
                              <w:marTop w:val="0"/>
                              <w:marBottom w:val="0"/>
                              <w:divBdr>
                                <w:top w:val="none" w:sz="0" w:space="0" w:color="auto"/>
                                <w:left w:val="none" w:sz="0" w:space="0" w:color="auto"/>
                                <w:bottom w:val="none" w:sz="0" w:space="0" w:color="auto"/>
                                <w:right w:val="none" w:sz="0" w:space="0" w:color="auto"/>
                              </w:divBdr>
                              <w:divsChild>
                                <w:div w:id="239218213">
                                  <w:marLeft w:val="0"/>
                                  <w:marRight w:val="0"/>
                                  <w:marTop w:val="0"/>
                                  <w:marBottom w:val="0"/>
                                  <w:divBdr>
                                    <w:top w:val="none" w:sz="0" w:space="0" w:color="auto"/>
                                    <w:left w:val="none" w:sz="0" w:space="0" w:color="auto"/>
                                    <w:bottom w:val="none" w:sz="0" w:space="0" w:color="auto"/>
                                    <w:right w:val="none" w:sz="0" w:space="0" w:color="auto"/>
                                  </w:divBdr>
                                </w:div>
                                <w:div w:id="1631864381">
                                  <w:marLeft w:val="0"/>
                                  <w:marRight w:val="0"/>
                                  <w:marTop w:val="0"/>
                                  <w:marBottom w:val="0"/>
                                  <w:divBdr>
                                    <w:top w:val="none" w:sz="0" w:space="0" w:color="auto"/>
                                    <w:left w:val="none" w:sz="0" w:space="0" w:color="auto"/>
                                    <w:bottom w:val="none" w:sz="0" w:space="0" w:color="auto"/>
                                    <w:right w:val="none" w:sz="0" w:space="0" w:color="auto"/>
                                  </w:divBdr>
                                  <w:divsChild>
                                    <w:div w:id="13170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57862">
                  <w:marLeft w:val="0"/>
                  <w:marRight w:val="0"/>
                  <w:marTop w:val="0"/>
                  <w:marBottom w:val="0"/>
                  <w:divBdr>
                    <w:top w:val="none" w:sz="0" w:space="0" w:color="auto"/>
                    <w:left w:val="none" w:sz="0" w:space="0" w:color="auto"/>
                    <w:bottom w:val="none" w:sz="0" w:space="0" w:color="auto"/>
                    <w:right w:val="none" w:sz="0" w:space="0" w:color="auto"/>
                  </w:divBdr>
                  <w:divsChild>
                    <w:div w:id="1944219016">
                      <w:marLeft w:val="0"/>
                      <w:marRight w:val="0"/>
                      <w:marTop w:val="0"/>
                      <w:marBottom w:val="0"/>
                      <w:divBdr>
                        <w:top w:val="none" w:sz="0" w:space="0" w:color="auto"/>
                        <w:left w:val="none" w:sz="0" w:space="0" w:color="auto"/>
                        <w:bottom w:val="none" w:sz="0" w:space="0" w:color="auto"/>
                        <w:right w:val="none" w:sz="0" w:space="0" w:color="auto"/>
                      </w:divBdr>
                      <w:divsChild>
                        <w:div w:id="1674800799">
                          <w:marLeft w:val="0"/>
                          <w:marRight w:val="0"/>
                          <w:marTop w:val="0"/>
                          <w:marBottom w:val="0"/>
                          <w:divBdr>
                            <w:top w:val="none" w:sz="0" w:space="0" w:color="auto"/>
                            <w:left w:val="none" w:sz="0" w:space="0" w:color="auto"/>
                            <w:bottom w:val="none" w:sz="0" w:space="0" w:color="auto"/>
                            <w:right w:val="none" w:sz="0" w:space="0" w:color="auto"/>
                          </w:divBdr>
                          <w:divsChild>
                            <w:div w:id="1784110983">
                              <w:marLeft w:val="0"/>
                              <w:marRight w:val="0"/>
                              <w:marTop w:val="0"/>
                              <w:marBottom w:val="0"/>
                              <w:divBdr>
                                <w:top w:val="none" w:sz="0" w:space="0" w:color="auto"/>
                                <w:left w:val="none" w:sz="0" w:space="0" w:color="auto"/>
                                <w:bottom w:val="none" w:sz="0" w:space="0" w:color="auto"/>
                                <w:right w:val="none" w:sz="0" w:space="0" w:color="auto"/>
                              </w:divBdr>
                              <w:divsChild>
                                <w:div w:id="2081324621">
                                  <w:marLeft w:val="0"/>
                                  <w:marRight w:val="0"/>
                                  <w:marTop w:val="0"/>
                                  <w:marBottom w:val="0"/>
                                  <w:divBdr>
                                    <w:top w:val="none" w:sz="0" w:space="0" w:color="auto"/>
                                    <w:left w:val="none" w:sz="0" w:space="0" w:color="auto"/>
                                    <w:bottom w:val="none" w:sz="0" w:space="0" w:color="auto"/>
                                    <w:right w:val="none" w:sz="0" w:space="0" w:color="auto"/>
                                  </w:divBdr>
                                  <w:divsChild>
                                    <w:div w:id="349454494">
                                      <w:marLeft w:val="0"/>
                                      <w:marRight w:val="0"/>
                                      <w:marTop w:val="0"/>
                                      <w:marBottom w:val="0"/>
                                      <w:divBdr>
                                        <w:top w:val="none" w:sz="0" w:space="0" w:color="auto"/>
                                        <w:left w:val="none" w:sz="0" w:space="0" w:color="auto"/>
                                        <w:bottom w:val="none" w:sz="0" w:space="0" w:color="auto"/>
                                        <w:right w:val="none" w:sz="0" w:space="0" w:color="auto"/>
                                      </w:divBdr>
                                    </w:div>
                                  </w:divsChild>
                                </w:div>
                                <w:div w:id="1950970294">
                                  <w:marLeft w:val="0"/>
                                  <w:marRight w:val="0"/>
                                  <w:marTop w:val="0"/>
                                  <w:marBottom w:val="0"/>
                                  <w:divBdr>
                                    <w:top w:val="none" w:sz="0" w:space="0" w:color="auto"/>
                                    <w:left w:val="none" w:sz="0" w:space="0" w:color="auto"/>
                                    <w:bottom w:val="none" w:sz="0" w:space="0" w:color="auto"/>
                                    <w:right w:val="none" w:sz="0" w:space="0" w:color="auto"/>
                                  </w:divBdr>
                                  <w:divsChild>
                                    <w:div w:id="496924430">
                                      <w:marLeft w:val="0"/>
                                      <w:marRight w:val="0"/>
                                      <w:marTop w:val="0"/>
                                      <w:marBottom w:val="0"/>
                                      <w:divBdr>
                                        <w:top w:val="none" w:sz="0" w:space="0" w:color="auto"/>
                                        <w:left w:val="none" w:sz="0" w:space="0" w:color="auto"/>
                                        <w:bottom w:val="none" w:sz="0" w:space="0" w:color="auto"/>
                                        <w:right w:val="none" w:sz="0" w:space="0" w:color="auto"/>
                                      </w:divBdr>
                                      <w:divsChild>
                                        <w:div w:id="1663191493">
                                          <w:marLeft w:val="0"/>
                                          <w:marRight w:val="0"/>
                                          <w:marTop w:val="0"/>
                                          <w:marBottom w:val="0"/>
                                          <w:divBdr>
                                            <w:top w:val="none" w:sz="0" w:space="0" w:color="auto"/>
                                            <w:left w:val="none" w:sz="0" w:space="0" w:color="auto"/>
                                            <w:bottom w:val="none" w:sz="0" w:space="0" w:color="auto"/>
                                            <w:right w:val="none" w:sz="0" w:space="0" w:color="auto"/>
                                          </w:divBdr>
                                          <w:divsChild>
                                            <w:div w:id="1270547869">
                                              <w:marLeft w:val="0"/>
                                              <w:marRight w:val="0"/>
                                              <w:marTop w:val="0"/>
                                              <w:marBottom w:val="0"/>
                                              <w:divBdr>
                                                <w:top w:val="none" w:sz="0" w:space="0" w:color="auto"/>
                                                <w:left w:val="none" w:sz="0" w:space="0" w:color="auto"/>
                                                <w:bottom w:val="none" w:sz="0" w:space="0" w:color="auto"/>
                                                <w:right w:val="none" w:sz="0" w:space="0" w:color="auto"/>
                                              </w:divBdr>
                                              <w:divsChild>
                                                <w:div w:id="995651564">
                                                  <w:marLeft w:val="0"/>
                                                  <w:marRight w:val="0"/>
                                                  <w:marTop w:val="0"/>
                                                  <w:marBottom w:val="0"/>
                                                  <w:divBdr>
                                                    <w:top w:val="none" w:sz="0" w:space="0" w:color="auto"/>
                                                    <w:left w:val="none" w:sz="0" w:space="0" w:color="auto"/>
                                                    <w:bottom w:val="none" w:sz="0" w:space="0" w:color="auto"/>
                                                    <w:right w:val="none" w:sz="0" w:space="0" w:color="auto"/>
                                                  </w:divBdr>
                                                  <w:divsChild>
                                                    <w:div w:id="849222920">
                                                      <w:marLeft w:val="0"/>
                                                      <w:marRight w:val="0"/>
                                                      <w:marTop w:val="0"/>
                                                      <w:marBottom w:val="0"/>
                                                      <w:divBdr>
                                                        <w:top w:val="none" w:sz="0" w:space="0" w:color="auto"/>
                                                        <w:left w:val="none" w:sz="0" w:space="0" w:color="auto"/>
                                                        <w:bottom w:val="none" w:sz="0" w:space="0" w:color="auto"/>
                                                        <w:right w:val="none" w:sz="0" w:space="0" w:color="auto"/>
                                                      </w:divBdr>
                                                      <w:divsChild>
                                                        <w:div w:id="379329512">
                                                          <w:marLeft w:val="0"/>
                                                          <w:marRight w:val="0"/>
                                                          <w:marTop w:val="0"/>
                                                          <w:marBottom w:val="0"/>
                                                          <w:divBdr>
                                                            <w:top w:val="none" w:sz="0" w:space="0" w:color="auto"/>
                                                            <w:left w:val="none" w:sz="0" w:space="0" w:color="auto"/>
                                                            <w:bottom w:val="none" w:sz="0" w:space="0" w:color="auto"/>
                                                            <w:right w:val="none" w:sz="0" w:space="0" w:color="auto"/>
                                                          </w:divBdr>
                                                          <w:divsChild>
                                                            <w:div w:id="638851011">
                                                              <w:marLeft w:val="0"/>
                                                              <w:marRight w:val="0"/>
                                                              <w:marTop w:val="0"/>
                                                              <w:marBottom w:val="0"/>
                                                              <w:divBdr>
                                                                <w:top w:val="none" w:sz="0" w:space="0" w:color="auto"/>
                                                                <w:left w:val="none" w:sz="0" w:space="0" w:color="auto"/>
                                                                <w:bottom w:val="none" w:sz="0" w:space="0" w:color="auto"/>
                                                                <w:right w:val="none" w:sz="0" w:space="0" w:color="auto"/>
                                                              </w:divBdr>
                                                              <w:divsChild>
                                                                <w:div w:id="257755094">
                                                                  <w:marLeft w:val="0"/>
                                                                  <w:marRight w:val="0"/>
                                                                  <w:marTop w:val="0"/>
                                                                  <w:marBottom w:val="0"/>
                                                                  <w:divBdr>
                                                                    <w:top w:val="none" w:sz="0" w:space="0" w:color="auto"/>
                                                                    <w:left w:val="none" w:sz="0" w:space="0" w:color="auto"/>
                                                                    <w:bottom w:val="none" w:sz="0" w:space="0" w:color="auto"/>
                                                                    <w:right w:val="none" w:sz="0" w:space="0" w:color="auto"/>
                                                                  </w:divBdr>
                                                                  <w:divsChild>
                                                                    <w:div w:id="198787314">
                                                                      <w:marLeft w:val="0"/>
                                                                      <w:marRight w:val="0"/>
                                                                      <w:marTop w:val="0"/>
                                                                      <w:marBottom w:val="0"/>
                                                                      <w:divBdr>
                                                                        <w:top w:val="none" w:sz="0" w:space="0" w:color="auto"/>
                                                                        <w:left w:val="none" w:sz="0" w:space="0" w:color="auto"/>
                                                                        <w:bottom w:val="none" w:sz="0" w:space="0" w:color="auto"/>
                                                                        <w:right w:val="none" w:sz="0" w:space="0" w:color="auto"/>
                                                                      </w:divBdr>
                                                                      <w:divsChild>
                                                                        <w:div w:id="658921385">
                                                                          <w:marLeft w:val="0"/>
                                                                          <w:marRight w:val="0"/>
                                                                          <w:marTop w:val="0"/>
                                                                          <w:marBottom w:val="0"/>
                                                                          <w:divBdr>
                                                                            <w:top w:val="none" w:sz="0" w:space="0" w:color="auto"/>
                                                                            <w:left w:val="none" w:sz="0" w:space="0" w:color="auto"/>
                                                                            <w:bottom w:val="none" w:sz="0" w:space="0" w:color="auto"/>
                                                                            <w:right w:val="none" w:sz="0" w:space="0" w:color="auto"/>
                                                                          </w:divBdr>
                                                                          <w:divsChild>
                                                                            <w:div w:id="951475226">
                                                                              <w:marLeft w:val="0"/>
                                                                              <w:marRight w:val="0"/>
                                                                              <w:marTop w:val="0"/>
                                                                              <w:marBottom w:val="0"/>
                                                                              <w:divBdr>
                                                                                <w:top w:val="none" w:sz="0" w:space="0" w:color="auto"/>
                                                                                <w:left w:val="none" w:sz="0" w:space="0" w:color="auto"/>
                                                                                <w:bottom w:val="none" w:sz="0" w:space="0" w:color="auto"/>
                                                                                <w:right w:val="none" w:sz="0" w:space="0" w:color="auto"/>
                                                                              </w:divBdr>
                                                                              <w:divsChild>
                                                                                <w:div w:id="146284782">
                                                                                  <w:marLeft w:val="0"/>
                                                                                  <w:marRight w:val="0"/>
                                                                                  <w:marTop w:val="0"/>
                                                                                  <w:marBottom w:val="0"/>
                                                                                  <w:divBdr>
                                                                                    <w:top w:val="none" w:sz="0" w:space="0" w:color="auto"/>
                                                                                    <w:left w:val="none" w:sz="0" w:space="0" w:color="auto"/>
                                                                                    <w:bottom w:val="none" w:sz="0" w:space="0" w:color="auto"/>
                                                                                    <w:right w:val="none" w:sz="0" w:space="0" w:color="auto"/>
                                                                                  </w:divBdr>
                                                                                </w:div>
                                                                                <w:div w:id="1767573911">
                                                                                  <w:marLeft w:val="0"/>
                                                                                  <w:marRight w:val="0"/>
                                                                                  <w:marTop w:val="0"/>
                                                                                  <w:marBottom w:val="0"/>
                                                                                  <w:divBdr>
                                                                                    <w:top w:val="none" w:sz="0" w:space="0" w:color="auto"/>
                                                                                    <w:left w:val="none" w:sz="0" w:space="0" w:color="auto"/>
                                                                                    <w:bottom w:val="none" w:sz="0" w:space="0" w:color="auto"/>
                                                                                    <w:right w:val="none" w:sz="0" w:space="0" w:color="auto"/>
                                                                                  </w:divBdr>
                                                                                </w:div>
                                                                                <w:div w:id="1922718521">
                                                                                  <w:marLeft w:val="0"/>
                                                                                  <w:marRight w:val="0"/>
                                                                                  <w:marTop w:val="0"/>
                                                                                  <w:marBottom w:val="0"/>
                                                                                  <w:divBdr>
                                                                                    <w:top w:val="none" w:sz="0" w:space="0" w:color="auto"/>
                                                                                    <w:left w:val="none" w:sz="0" w:space="0" w:color="auto"/>
                                                                                    <w:bottom w:val="none" w:sz="0" w:space="0" w:color="auto"/>
                                                                                    <w:right w:val="none" w:sz="0" w:space="0" w:color="auto"/>
                                                                                  </w:divBdr>
                                                                                </w:div>
                                                                              </w:divsChild>
                                                                            </w:div>
                                                                            <w:div w:id="1713309153">
                                                                              <w:marLeft w:val="0"/>
                                                                              <w:marRight w:val="0"/>
                                                                              <w:marTop w:val="0"/>
                                                                              <w:marBottom w:val="0"/>
                                                                              <w:divBdr>
                                                                                <w:top w:val="none" w:sz="0" w:space="0" w:color="auto"/>
                                                                                <w:left w:val="none" w:sz="0" w:space="0" w:color="auto"/>
                                                                                <w:bottom w:val="none" w:sz="0" w:space="0" w:color="auto"/>
                                                                                <w:right w:val="none" w:sz="0" w:space="0" w:color="auto"/>
                                                                              </w:divBdr>
                                                                            </w:div>
                                                                            <w:div w:id="486360914">
                                                                              <w:marLeft w:val="0"/>
                                                                              <w:marRight w:val="0"/>
                                                                              <w:marTop w:val="0"/>
                                                                              <w:marBottom w:val="0"/>
                                                                              <w:divBdr>
                                                                                <w:top w:val="none" w:sz="0" w:space="0" w:color="auto"/>
                                                                                <w:left w:val="none" w:sz="0" w:space="0" w:color="auto"/>
                                                                                <w:bottom w:val="none" w:sz="0" w:space="0" w:color="auto"/>
                                                                                <w:right w:val="none" w:sz="0" w:space="0" w:color="auto"/>
                                                                              </w:divBdr>
                                                                              <w:divsChild>
                                                                                <w:div w:id="77409632">
                                                                                  <w:marLeft w:val="0"/>
                                                                                  <w:marRight w:val="0"/>
                                                                                  <w:marTop w:val="0"/>
                                                                                  <w:marBottom w:val="0"/>
                                                                                  <w:divBdr>
                                                                                    <w:top w:val="none" w:sz="0" w:space="0" w:color="auto"/>
                                                                                    <w:left w:val="none" w:sz="0" w:space="0" w:color="auto"/>
                                                                                    <w:bottom w:val="none" w:sz="0" w:space="0" w:color="auto"/>
                                                                                    <w:right w:val="none" w:sz="0" w:space="0" w:color="auto"/>
                                                                                  </w:divBdr>
                                                                                </w:div>
                                                                                <w:div w:id="12869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21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vestocking.net/conduct-a-feasibility-study-livestock-farm-business" TargetMode="External"/><Relationship Id="rId18" Type="http://schemas.openxmlformats.org/officeDocument/2006/relationships/hyperlink" Target="https://www.inputbrasil.org/wp-content/uploads/2016/11/Economic-analysis-of-investment-for-the-cattle-ranching-expansion_Agroicone_INPUT.pdf" TargetMode="External"/><Relationship Id="rId26" Type="http://schemas.openxmlformats.org/officeDocument/2006/relationships/hyperlink" Target="https://www.alaraby.co.uk/economy/2019/2/25/%D8%AA%D8%B1%D9%83%D9%8A%D8%A7-%D8%AA%D8%AD%D9%82%D9%82-%D9%82%D9%81%D8%B2%D8%A9-%D9%82%D9%88%D9%8A%D8%A9-%D9%84%D9%84%D8%A7%D8%B3%D8%AA%D8%AB%D9%85%D8%A7%D8%B1-%D8%A7%D9%84%D8%A3%D8%AC%D9%86%D8%A8%D9%8A-%D8%A7%D9%84%D9%85%D8%A8%D8%A7%D8%B4%D8%B1" TargetMode="External"/><Relationship Id="rId3" Type="http://schemas.openxmlformats.org/officeDocument/2006/relationships/styles" Target="styles.xml"/><Relationship Id="rId21" Type="http://schemas.openxmlformats.org/officeDocument/2006/relationships/hyperlink" Target="https://www.omicsonline.org/open-access/feasibility-for-a-sustainable-and-profitable-local-goats-production-2332-2608-1000181.php?aid=78175" TargetMode="External"/><Relationship Id="rId7" Type="http://schemas.openxmlformats.org/officeDocument/2006/relationships/footnotes" Target="footnotes.xml"/><Relationship Id="rId12" Type="http://schemas.openxmlformats.org/officeDocument/2006/relationships/hyperlink" Target="https://www.livestocking.net/author/akinbobola-a" TargetMode="External"/><Relationship Id="rId17" Type="http://schemas.openxmlformats.org/officeDocument/2006/relationships/hyperlink" Target="http://agecon.lib.umn.edu/ndsu.html" TargetMode="External"/><Relationship Id="rId25" Type="http://schemas.openxmlformats.org/officeDocument/2006/relationships/hyperlink" Target="https://www.standardsfacility.org/sites/default/files/STDF_PPG_550_ToRs.pdf" TargetMode="External"/><Relationship Id="rId2" Type="http://schemas.openxmlformats.org/officeDocument/2006/relationships/numbering" Target="numbering.xml"/><Relationship Id="rId16" Type="http://schemas.openxmlformats.org/officeDocument/2006/relationships/hyperlink" Target="http://openprairie.sdstate.edu/agexperimentsta_bulletins/708" TargetMode="External"/><Relationship Id="rId20" Type="http://schemas.openxmlformats.org/officeDocument/2006/relationships/hyperlink" Target="https://www.valeofglamorgan.gov.uk/Documents/Working/Regeneration/Rural%20Regeneration/100918-ValeLivestockMarketFeasibilityStudy-FinalReport-English.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www.undp.org/content/dam/bosnia_and_herzegovina/docs/Research&amp;Publications/Poverty%20reduction/BiH_Goat-Farm-Feasibility-Study.pdf" TargetMode="External"/><Relationship Id="rId5" Type="http://schemas.openxmlformats.org/officeDocument/2006/relationships/settings" Target="settings.xml"/><Relationship Id="rId15" Type="http://schemas.openxmlformats.org/officeDocument/2006/relationships/hyperlink" Target="http://www.dailysabah.com/turkey/," TargetMode="External"/><Relationship Id="rId23" Type="http://schemas.openxmlformats.org/officeDocument/2006/relationships/hyperlink" Target="http://www.invest.gov.tr/ar-SA/investmentguide/Pages/10Reasons.aspx" TargetMode="External"/><Relationship Id="rId28" Type="http://schemas.openxmlformats.org/officeDocument/2006/relationships/footer" Target="footer1.xml"/><Relationship Id="rId10" Type="http://schemas.openxmlformats.org/officeDocument/2006/relationships/hyperlink" Target="https://www.livestocking.net/author/akinbobola-a" TargetMode="External"/><Relationship Id="rId19" Type="http://schemas.openxmlformats.org/officeDocument/2006/relationships/hyperlink" Target="https://www.invest4land.com/" TargetMode="External"/><Relationship Id="rId4" Type="http://schemas.microsoft.com/office/2007/relationships/stylesWithEffects" Target="stylesWithEffects.xml"/><Relationship Id="rId9" Type="http://schemas.openxmlformats.org/officeDocument/2006/relationships/hyperlink" Target="mailto:dr.nawfal_alshahwan@uomosul.edu.iq" TargetMode="External"/><Relationship Id="rId14" Type="http://schemas.openxmlformats.org/officeDocument/2006/relationships/hyperlink" Target="http://cecentralsierra.ucanr.org/files/114199.pdf" TargetMode="External"/><Relationship Id="rId22" Type="http://schemas.openxmlformats.org/officeDocument/2006/relationships/hyperlink" Target="https://oktamam.com/&#1575;&#1587;&#1578;&#1579;&#1605;&#1585;-&#1601;&#1610;-&#1578;&#1585;&#1603;&#1610;&#1575;/" TargetMode="External"/><Relationship Id="rId27" Type="http://schemas.openxmlformats.org/officeDocument/2006/relationships/hyperlink" Target="http://www.sbi.gos.pk/pdf/Feasibilty/livestock/Animal-fattening-feasibility.pdf" TargetMode="External"/><Relationship Id="rId30"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5E7A2-7A68-4414-A5CF-0AED88B6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24</Pages>
  <Words>8457</Words>
  <Characters>48211</Characters>
  <Application>Microsoft Office Word</Application>
  <DocSecurity>0</DocSecurity>
  <Lines>401</Lines>
  <Paragraphs>113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22</cp:revision>
  <cp:lastPrinted>2019-06-15T15:50:00Z</cp:lastPrinted>
  <dcterms:created xsi:type="dcterms:W3CDTF">2019-06-09T15:53:00Z</dcterms:created>
  <dcterms:modified xsi:type="dcterms:W3CDTF">2019-06-15T15:50:00Z</dcterms:modified>
</cp:coreProperties>
</file>