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3F7F" w14:textId="07E7706B" w:rsidR="009414E0" w:rsidRDefault="009414E0" w:rsidP="00DA7AB1">
      <w:pPr>
        <w:widowControl w:val="0"/>
        <w:bidi/>
        <w:spacing w:after="0" w:line="240" w:lineRule="auto"/>
        <w:ind w:left="454"/>
        <w:jc w:val="center"/>
        <w:rPr>
          <w:rFonts w:ascii="Simplified Arabic" w:eastAsia="Times New Roman" w:hAnsi="Simplified Arabic" w:cs="Simplified Arabic"/>
          <w:b/>
          <w:bCs/>
          <w:color w:val="000000"/>
          <w:sz w:val="36"/>
          <w:szCs w:val="36"/>
          <w:rtl/>
          <w:lang w:eastAsia="ar-SA" w:bidi="ar-EG"/>
        </w:rPr>
      </w:pPr>
      <w:r>
        <w:rPr>
          <w:rFonts w:ascii="Simplified Arabic" w:eastAsia="Times New Roman" w:hAnsi="Simplified Arabic" w:cs="Simplified Arabic" w:hint="cs"/>
          <w:b/>
          <w:bCs/>
          <w:color w:val="000000"/>
          <w:sz w:val="36"/>
          <w:szCs w:val="36"/>
          <w:rtl/>
          <w:lang w:eastAsia="ar-SA" w:bidi="ar-EG"/>
        </w:rPr>
        <w:t>الأبعاد التربوية لأحكام الأهلية والولاية المتعلقة بالطفل</w:t>
      </w:r>
    </w:p>
    <w:p w14:paraId="6445EF9D" w14:textId="54D06275" w:rsidR="009414E0" w:rsidRDefault="009414E0" w:rsidP="009414E0">
      <w:pPr>
        <w:widowControl w:val="0"/>
        <w:bidi/>
        <w:spacing w:after="0" w:line="240" w:lineRule="auto"/>
        <w:ind w:left="454"/>
        <w:jc w:val="both"/>
        <w:rPr>
          <w:rFonts w:ascii="Simplified Arabic" w:eastAsia="Times New Roman" w:hAnsi="Simplified Arabic" w:cs="Simplified Arabic"/>
          <w:color w:val="000000"/>
          <w:sz w:val="28"/>
          <w:szCs w:val="28"/>
          <w:rtl/>
          <w:lang w:eastAsia="ar-SA" w:bidi="ar-EG"/>
        </w:rPr>
      </w:pPr>
    </w:p>
    <w:p w14:paraId="595DF513" w14:textId="3A565188" w:rsidR="009414E0" w:rsidRPr="007052CF" w:rsidRDefault="009414E0" w:rsidP="009414E0">
      <w:pPr>
        <w:widowControl w:val="0"/>
        <w:bidi/>
        <w:spacing w:after="0" w:line="240" w:lineRule="auto"/>
        <w:ind w:left="454"/>
        <w:jc w:val="both"/>
        <w:rPr>
          <w:rFonts w:ascii="Simplified Arabic" w:eastAsia="Times New Roman" w:hAnsi="Simplified Arabic" w:cs="Simplified Arabic"/>
          <w:b/>
          <w:bCs/>
          <w:color w:val="000000"/>
          <w:sz w:val="28"/>
          <w:szCs w:val="28"/>
          <w:rtl/>
          <w:lang w:eastAsia="ar-SA" w:bidi="ar-EG"/>
        </w:rPr>
      </w:pPr>
      <w:r w:rsidRPr="007052CF">
        <w:rPr>
          <w:rFonts w:ascii="Simplified Arabic" w:eastAsia="Times New Roman" w:hAnsi="Simplified Arabic" w:cs="Simplified Arabic" w:hint="cs"/>
          <w:b/>
          <w:bCs/>
          <w:color w:val="000000"/>
          <w:sz w:val="28"/>
          <w:szCs w:val="28"/>
          <w:rtl/>
          <w:lang w:eastAsia="ar-SA" w:bidi="ar-EG"/>
        </w:rPr>
        <w:t>المقدمة:</w:t>
      </w:r>
    </w:p>
    <w:p w14:paraId="75BEEC30" w14:textId="47986FE3" w:rsidR="00396C64" w:rsidRDefault="007052CF" w:rsidP="00F80255">
      <w:pPr>
        <w:widowControl w:val="0"/>
        <w:bidi/>
        <w:spacing w:after="0" w:line="240" w:lineRule="auto"/>
        <w:ind w:left="454"/>
        <w:jc w:val="both"/>
        <w:rPr>
          <w:rFonts w:ascii="Simplified Arabic" w:eastAsia="Times New Roman" w:hAnsi="Simplified Arabic" w:cs="Simplified Arabic"/>
          <w:color w:val="000000"/>
          <w:sz w:val="28"/>
          <w:szCs w:val="28"/>
          <w:rtl/>
          <w:lang w:eastAsia="ar-SA" w:bidi="ar-EG"/>
        </w:rPr>
      </w:pPr>
      <w:r>
        <w:rPr>
          <w:rFonts w:ascii="Simplified Arabic" w:eastAsia="Times New Roman" w:hAnsi="Simplified Arabic" w:cs="Simplified Arabic"/>
          <w:color w:val="000000"/>
          <w:sz w:val="28"/>
          <w:szCs w:val="28"/>
          <w:lang w:eastAsia="ar-SA" w:bidi="ar-EG"/>
        </w:rPr>
        <w:t xml:space="preserve">       </w:t>
      </w:r>
      <w:r w:rsidR="009414E0">
        <w:rPr>
          <w:rFonts w:ascii="Simplified Arabic" w:eastAsia="Times New Roman" w:hAnsi="Simplified Arabic" w:cs="Simplified Arabic" w:hint="cs"/>
          <w:color w:val="000000"/>
          <w:sz w:val="28"/>
          <w:szCs w:val="28"/>
          <w:rtl/>
          <w:lang w:eastAsia="ar-SA" w:bidi="ar-EG"/>
        </w:rPr>
        <w:t xml:space="preserve">الإسلام هو دين الأولين والآخرين ارتضاه الله للبشرية وبعث به رسله برسالات سماوية لأقوامهم خاصة وبعث محمد صلى الله عليه وسلم برسالة عامة للبشرية جميعها في مختلف عصورها، رسالة مكملة ومتممة لما سبقها من الرسائل السماوية، تهدف إلى إعمار الأرض وإصلاحها وفق عبادة الله، فتناولت الدين والدنيا، </w:t>
      </w:r>
      <w:r w:rsidR="00F80255">
        <w:rPr>
          <w:rFonts w:ascii="Simplified Arabic" w:eastAsia="Times New Roman" w:hAnsi="Simplified Arabic" w:cs="Simplified Arabic" w:hint="cs"/>
          <w:color w:val="000000"/>
          <w:sz w:val="28"/>
          <w:szCs w:val="28"/>
          <w:rtl/>
          <w:lang w:eastAsia="ar-SA" w:bidi="ar-EG"/>
        </w:rPr>
        <w:t>و</w:t>
      </w:r>
      <w:r w:rsidR="009414E0">
        <w:rPr>
          <w:rFonts w:ascii="Simplified Arabic" w:eastAsia="Times New Roman" w:hAnsi="Simplified Arabic" w:cs="Simplified Arabic" w:hint="cs"/>
          <w:color w:val="000000"/>
          <w:sz w:val="28"/>
          <w:szCs w:val="28"/>
          <w:rtl/>
          <w:lang w:eastAsia="ar-SA" w:bidi="ar-EG"/>
        </w:rPr>
        <w:t>الجسد والروح، والصغير والكبير</w:t>
      </w:r>
      <w:r w:rsidR="00F80255">
        <w:rPr>
          <w:rFonts w:ascii="Simplified Arabic" w:eastAsia="Times New Roman" w:hAnsi="Simplified Arabic" w:cs="Simplified Arabic" w:hint="cs"/>
          <w:color w:val="000000"/>
          <w:sz w:val="28"/>
          <w:szCs w:val="28"/>
          <w:rtl/>
          <w:lang w:eastAsia="ar-SA" w:bidi="ar-EG"/>
        </w:rPr>
        <w:t xml:space="preserve">، فربت الإنسان فردا وجماعة على هذه الغاية السامية، ورغم مضي أربعة عشر قرنا على بزوغها إلا أن معينها لم ينضب وأحكامها لم تنحسر، بل مازالت تفيض بما يعين الإنسان المكلف والمستخلف من قبل الله على الأرض يعمرها ويستفيد من برها وبحرها وجوها بما يحقق هذه الأمانة الشاقة، ومهمة الإصلاح لا تفرق بين مسلم وغير مسلم ولا تعرف لون ولا جنس، ترعى حقوق الحيوان وتحافظ على النبات وتنبذ الخراب، ولهذا جعلت الشريعة الإسلامية العبادات نوعان: نوع خاص، </w:t>
      </w:r>
      <w:r w:rsidR="00396C64">
        <w:rPr>
          <w:rFonts w:ascii="Simplified Arabic" w:eastAsia="Times New Roman" w:hAnsi="Simplified Arabic" w:cs="Simplified Arabic" w:hint="cs"/>
          <w:color w:val="000000"/>
          <w:sz w:val="28"/>
          <w:szCs w:val="28"/>
          <w:rtl/>
          <w:lang w:eastAsia="ar-SA" w:bidi="ar-EG"/>
        </w:rPr>
        <w:t>يسمو</w:t>
      </w:r>
      <w:r w:rsidR="00F80255">
        <w:rPr>
          <w:rFonts w:ascii="Simplified Arabic" w:eastAsia="Times New Roman" w:hAnsi="Simplified Arabic" w:cs="Simplified Arabic" w:hint="cs"/>
          <w:color w:val="000000"/>
          <w:sz w:val="28"/>
          <w:szCs w:val="28"/>
          <w:rtl/>
          <w:lang w:eastAsia="ar-SA" w:bidi="ar-EG"/>
        </w:rPr>
        <w:t xml:space="preserve"> </w:t>
      </w:r>
      <w:r w:rsidR="00396C64">
        <w:rPr>
          <w:rFonts w:ascii="Simplified Arabic" w:eastAsia="Times New Roman" w:hAnsi="Simplified Arabic" w:cs="Simplified Arabic" w:hint="cs"/>
          <w:color w:val="000000"/>
          <w:sz w:val="28"/>
          <w:szCs w:val="28"/>
          <w:rtl/>
          <w:lang w:eastAsia="ar-SA" w:bidi="ar-EG"/>
        </w:rPr>
        <w:t>ب</w:t>
      </w:r>
      <w:r w:rsidR="00F80255">
        <w:rPr>
          <w:rFonts w:ascii="Simplified Arabic" w:eastAsia="Times New Roman" w:hAnsi="Simplified Arabic" w:cs="Simplified Arabic" w:hint="cs"/>
          <w:color w:val="000000"/>
          <w:sz w:val="28"/>
          <w:szCs w:val="28"/>
          <w:rtl/>
          <w:lang w:eastAsia="ar-SA" w:bidi="ar-EG"/>
        </w:rPr>
        <w:t>الروح</w:t>
      </w:r>
      <w:r w:rsidR="00396C64">
        <w:rPr>
          <w:rFonts w:ascii="Simplified Arabic" w:eastAsia="Times New Roman" w:hAnsi="Simplified Arabic" w:cs="Simplified Arabic" w:hint="cs"/>
          <w:color w:val="000000"/>
          <w:sz w:val="28"/>
          <w:szCs w:val="28"/>
          <w:rtl/>
          <w:lang w:eastAsia="ar-SA" w:bidi="ar-EG"/>
        </w:rPr>
        <w:t xml:space="preserve"> ويهذب الخلق كالصلاة والصوم...، ونوع عام يتناول كل ما من شأنه أن يجلب مصلحة أو يدفع مفسدة. والعبادات الخاصة تؤدي الى العبادات العامة.</w:t>
      </w:r>
    </w:p>
    <w:p w14:paraId="6541B0EB" w14:textId="4CA39E05" w:rsidR="00F80255" w:rsidRDefault="00396C64" w:rsidP="00396C64">
      <w:pPr>
        <w:widowControl w:val="0"/>
        <w:bidi/>
        <w:spacing w:after="0" w:line="240" w:lineRule="auto"/>
        <w:ind w:left="454"/>
        <w:jc w:val="both"/>
        <w:rPr>
          <w:rFonts w:ascii="Simplified Arabic" w:eastAsia="Times New Roman" w:hAnsi="Simplified Arabic" w:cs="Simplified Arabic"/>
          <w:color w:val="000000"/>
          <w:sz w:val="28"/>
          <w:szCs w:val="28"/>
          <w:rtl/>
          <w:lang w:eastAsia="ar-SA" w:bidi="ar-EG"/>
        </w:rPr>
      </w:pPr>
      <w:r>
        <w:rPr>
          <w:rFonts w:ascii="Simplified Arabic" w:eastAsia="Times New Roman" w:hAnsi="Simplified Arabic" w:cs="Simplified Arabic" w:hint="cs"/>
          <w:color w:val="000000"/>
          <w:sz w:val="28"/>
          <w:szCs w:val="28"/>
          <w:rtl/>
          <w:lang w:eastAsia="ar-SA" w:bidi="ar-EG"/>
        </w:rPr>
        <w:t xml:space="preserve">والإنسان ينشأ في هذا الوجود ضعيفا في جميع جوانب شخصيته ثم يزول ضعفه تدريجيا مع تقدمه في العمر، فيبدأ جنينا في بطن أمه وبعد اكتمال نموه يولد بضعف عام واعتماد كلي على غيره، ومع نموه الجسدي والعقلي </w:t>
      </w:r>
      <w:r w:rsidR="00BB1F51">
        <w:rPr>
          <w:rFonts w:ascii="Simplified Arabic" w:eastAsia="Times New Roman" w:hAnsi="Simplified Arabic" w:cs="Simplified Arabic" w:hint="cs"/>
          <w:color w:val="000000"/>
          <w:sz w:val="28"/>
          <w:szCs w:val="28"/>
          <w:rtl/>
          <w:lang w:eastAsia="ar-SA" w:bidi="ar-EG"/>
        </w:rPr>
        <w:t>يتطور اعتماده إلى الخرين وما أن يصل إلى سن التمييز حتى يكون شبه مستقلا عن الآخرين في اعتماده وحاجته إليه إلى أن يصل إلى بلوغ الحلم فيكون قدد حقق نموا كاملا الجوانب الجسدية وتقريبا العقلية، وتختلف أهلية التصرف مع اختلاف النمو الجسدي والعقلي.</w:t>
      </w:r>
    </w:p>
    <w:p w14:paraId="3BF20A12" w14:textId="1298E96C" w:rsidR="00BB1F51" w:rsidRDefault="00BB1F51" w:rsidP="00BB1F51">
      <w:pPr>
        <w:widowControl w:val="0"/>
        <w:bidi/>
        <w:spacing w:after="0" w:line="240" w:lineRule="auto"/>
        <w:ind w:left="454"/>
        <w:jc w:val="both"/>
        <w:rPr>
          <w:rFonts w:ascii="Simplified Arabic" w:eastAsia="Times New Roman" w:hAnsi="Simplified Arabic" w:cs="Simplified Arabic"/>
          <w:color w:val="000000"/>
          <w:sz w:val="28"/>
          <w:szCs w:val="28"/>
          <w:rtl/>
          <w:lang w:eastAsia="ar-SA" w:bidi="ar-EG"/>
        </w:rPr>
      </w:pPr>
      <w:r>
        <w:rPr>
          <w:rFonts w:ascii="Simplified Arabic" w:eastAsia="Times New Roman" w:hAnsi="Simplified Arabic" w:cs="Simplified Arabic" w:hint="cs"/>
          <w:color w:val="000000"/>
          <w:sz w:val="28"/>
          <w:szCs w:val="28"/>
          <w:rtl/>
          <w:lang w:eastAsia="ar-SA" w:bidi="ar-EG"/>
        </w:rPr>
        <w:t xml:space="preserve">ولجبر هذا النقص في الأهلية شرعت أحكام الولاية بأنواعها </w:t>
      </w:r>
      <w:r w:rsidR="00F76E72">
        <w:rPr>
          <w:rFonts w:ascii="Simplified Arabic" w:eastAsia="Times New Roman" w:hAnsi="Simplified Arabic" w:cs="Simplified Arabic" w:hint="cs"/>
          <w:color w:val="000000"/>
          <w:sz w:val="28"/>
          <w:szCs w:val="28"/>
          <w:rtl/>
          <w:lang w:eastAsia="ar-SA" w:bidi="ar-EG"/>
        </w:rPr>
        <w:t>الثلاث، وفي الوقت ذاته جاءت أحكام الولاية جاءت أحكام الولاية والأهلية لتحمي ناقصي الأهلية ممن يتولونهم، كما جاءت حماية لهم ولغيرهم من أنفسهم.</w:t>
      </w:r>
    </w:p>
    <w:p w14:paraId="01F1CBD6" w14:textId="77777777" w:rsidR="00900AF6" w:rsidRDefault="00F76E72" w:rsidP="00F76E72">
      <w:pPr>
        <w:widowControl w:val="0"/>
        <w:bidi/>
        <w:spacing w:after="0" w:line="240" w:lineRule="auto"/>
        <w:ind w:left="454"/>
        <w:jc w:val="both"/>
        <w:rPr>
          <w:rFonts w:ascii="Simplified Arabic" w:eastAsia="Times New Roman" w:hAnsi="Simplified Arabic" w:cs="Simplified Arabic"/>
          <w:color w:val="000000"/>
          <w:sz w:val="28"/>
          <w:szCs w:val="28"/>
          <w:rtl/>
          <w:lang w:eastAsia="ar-SA" w:bidi="ar-EG"/>
        </w:rPr>
      </w:pPr>
      <w:r>
        <w:rPr>
          <w:rFonts w:ascii="Simplified Arabic" w:eastAsia="Times New Roman" w:hAnsi="Simplified Arabic" w:cs="Simplified Arabic" w:hint="cs"/>
          <w:color w:val="000000"/>
          <w:sz w:val="28"/>
          <w:szCs w:val="28"/>
          <w:rtl/>
          <w:lang w:eastAsia="ar-SA" w:bidi="ar-EG"/>
        </w:rPr>
        <w:t>وتمثل الأهلية والولاية وفق التصور الإسلامي نظرية متكاملة تأخذ الإنسان في جميع مراحل حياته وفي جميع جوانب شخصيته، تتبع نموه كالظل فتنمو وتتسع الأهلية وتضيق وتنحسر الولاية معه تدريجيا بالتوازي مع نمو مواهبه الفطرية وقدراته الإدراكية والجسدية.</w:t>
      </w:r>
    </w:p>
    <w:p w14:paraId="19F5FA13" w14:textId="77777777" w:rsidR="00900AF6" w:rsidRDefault="00900AF6" w:rsidP="00900AF6">
      <w:pPr>
        <w:widowControl w:val="0"/>
        <w:bidi/>
        <w:spacing w:after="0" w:line="240" w:lineRule="auto"/>
        <w:ind w:left="454"/>
        <w:jc w:val="both"/>
        <w:rPr>
          <w:rFonts w:ascii="Simplified Arabic" w:eastAsia="Times New Roman" w:hAnsi="Simplified Arabic" w:cs="Simplified Arabic"/>
          <w:color w:val="000000"/>
          <w:sz w:val="28"/>
          <w:szCs w:val="28"/>
          <w:rtl/>
          <w:lang w:eastAsia="ar-SA" w:bidi="ar-EG"/>
        </w:rPr>
      </w:pPr>
      <w:r>
        <w:rPr>
          <w:rFonts w:ascii="Simplified Arabic" w:eastAsia="Times New Roman" w:hAnsi="Simplified Arabic" w:cs="Simplified Arabic" w:hint="cs"/>
          <w:color w:val="000000"/>
          <w:sz w:val="28"/>
          <w:szCs w:val="28"/>
          <w:rtl/>
          <w:lang w:eastAsia="ar-SA" w:bidi="ar-EG"/>
        </w:rPr>
        <w:t>وهنا تبدو أهمية جمع واستقراء أحكام نظرية الأهلية والولاية وبيان أبعادها التربوية، للاستفادة منها في توجيه السياسات التربوية ووضع القوانيين والأطر التي تنظم عملها.</w:t>
      </w:r>
    </w:p>
    <w:p w14:paraId="7C4EFE62" w14:textId="77777777" w:rsidR="00900AF6" w:rsidRPr="007052CF" w:rsidRDefault="00900AF6" w:rsidP="00900AF6">
      <w:pPr>
        <w:widowControl w:val="0"/>
        <w:bidi/>
        <w:spacing w:after="0" w:line="240" w:lineRule="auto"/>
        <w:ind w:left="454"/>
        <w:jc w:val="both"/>
        <w:rPr>
          <w:rFonts w:ascii="Simplified Arabic" w:eastAsia="Times New Roman" w:hAnsi="Simplified Arabic" w:cs="Simplified Arabic"/>
          <w:b/>
          <w:bCs/>
          <w:color w:val="000000"/>
          <w:sz w:val="28"/>
          <w:szCs w:val="28"/>
          <w:rtl/>
          <w:lang w:eastAsia="ar-SA" w:bidi="ar-EG"/>
        </w:rPr>
      </w:pPr>
      <w:r w:rsidRPr="007052CF">
        <w:rPr>
          <w:rFonts w:ascii="Simplified Arabic" w:eastAsia="Times New Roman" w:hAnsi="Simplified Arabic" w:cs="Simplified Arabic" w:hint="cs"/>
          <w:b/>
          <w:bCs/>
          <w:color w:val="000000"/>
          <w:sz w:val="28"/>
          <w:szCs w:val="28"/>
          <w:rtl/>
          <w:lang w:eastAsia="ar-SA" w:bidi="ar-EG"/>
        </w:rPr>
        <w:t>ويمكن تحديد قضية الدراسة في الإجابة على السؤالين التاليين:</w:t>
      </w:r>
    </w:p>
    <w:p w14:paraId="66ACB223" w14:textId="77777777" w:rsidR="00B262AC" w:rsidRDefault="00900AF6" w:rsidP="00900AF6">
      <w:pPr>
        <w:pStyle w:val="a5"/>
        <w:widowControl w:val="0"/>
        <w:numPr>
          <w:ilvl w:val="0"/>
          <w:numId w:val="15"/>
        </w:numPr>
        <w:bidi/>
        <w:spacing w:after="0" w:line="240" w:lineRule="auto"/>
        <w:jc w:val="both"/>
        <w:rPr>
          <w:rFonts w:ascii="Simplified Arabic" w:eastAsia="Times New Roman" w:hAnsi="Simplified Arabic" w:cs="Simplified Arabic"/>
          <w:color w:val="000000"/>
          <w:sz w:val="28"/>
          <w:szCs w:val="28"/>
          <w:lang w:eastAsia="ar-SA" w:bidi="ar-EG"/>
        </w:rPr>
      </w:pPr>
      <w:r>
        <w:rPr>
          <w:rFonts w:ascii="Simplified Arabic" w:eastAsia="Times New Roman" w:hAnsi="Simplified Arabic" w:cs="Simplified Arabic" w:hint="cs"/>
          <w:color w:val="000000"/>
          <w:sz w:val="28"/>
          <w:szCs w:val="28"/>
          <w:rtl/>
          <w:lang w:eastAsia="ar-SA" w:bidi="ar-EG"/>
        </w:rPr>
        <w:lastRenderedPageBreak/>
        <w:t>ما أحكام الأهلية والولاية</w:t>
      </w:r>
      <w:r w:rsidR="00B262AC">
        <w:rPr>
          <w:rFonts w:ascii="Simplified Arabic" w:eastAsia="Times New Roman" w:hAnsi="Simplified Arabic" w:cs="Simplified Arabic" w:hint="cs"/>
          <w:color w:val="000000"/>
          <w:sz w:val="28"/>
          <w:szCs w:val="28"/>
          <w:rtl/>
          <w:lang w:eastAsia="ar-SA" w:bidi="ar-EG"/>
        </w:rPr>
        <w:t xml:space="preserve"> في الفقه الإسلامي؟</w:t>
      </w:r>
    </w:p>
    <w:p w14:paraId="36C4E614" w14:textId="77777777" w:rsidR="00B262AC" w:rsidRDefault="00B262AC" w:rsidP="00B262AC">
      <w:pPr>
        <w:pStyle w:val="a5"/>
        <w:widowControl w:val="0"/>
        <w:numPr>
          <w:ilvl w:val="0"/>
          <w:numId w:val="15"/>
        </w:numPr>
        <w:bidi/>
        <w:spacing w:after="0" w:line="240" w:lineRule="auto"/>
        <w:jc w:val="both"/>
        <w:rPr>
          <w:rFonts w:ascii="Simplified Arabic" w:eastAsia="Times New Roman" w:hAnsi="Simplified Arabic" w:cs="Simplified Arabic"/>
          <w:color w:val="000000"/>
          <w:sz w:val="28"/>
          <w:szCs w:val="28"/>
          <w:lang w:eastAsia="ar-SA" w:bidi="ar-EG"/>
        </w:rPr>
      </w:pPr>
      <w:r>
        <w:rPr>
          <w:rFonts w:ascii="Simplified Arabic" w:eastAsia="Times New Roman" w:hAnsi="Simplified Arabic" w:cs="Simplified Arabic" w:hint="cs"/>
          <w:color w:val="000000"/>
          <w:sz w:val="28"/>
          <w:szCs w:val="28"/>
          <w:rtl/>
          <w:lang w:eastAsia="ar-SA" w:bidi="ar-EG"/>
        </w:rPr>
        <w:t>ما الأبعاد التربوية لأحكام الأهلية والولاية في الفقه الإسلامي؟</w:t>
      </w:r>
    </w:p>
    <w:p w14:paraId="09BC789A" w14:textId="77777777" w:rsidR="008B091A" w:rsidRPr="007052CF" w:rsidRDefault="00B262AC" w:rsidP="00B262AC">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7052CF">
        <w:rPr>
          <w:rFonts w:ascii="Simplified Arabic" w:eastAsia="Times New Roman" w:hAnsi="Simplified Arabic" w:cs="Simplified Arabic" w:hint="cs"/>
          <w:b/>
          <w:bCs/>
          <w:color w:val="000000"/>
          <w:sz w:val="28"/>
          <w:szCs w:val="28"/>
          <w:rtl/>
          <w:lang w:eastAsia="ar-SA" w:bidi="ar-EG"/>
        </w:rPr>
        <w:t>وقد هدفت الدراسة إلى الآتي:</w:t>
      </w:r>
    </w:p>
    <w:p w14:paraId="340F0F0E" w14:textId="77777777" w:rsidR="008B091A" w:rsidRDefault="008B091A" w:rsidP="008B091A">
      <w:pPr>
        <w:pStyle w:val="a5"/>
        <w:widowControl w:val="0"/>
        <w:numPr>
          <w:ilvl w:val="0"/>
          <w:numId w:val="16"/>
        </w:numPr>
        <w:bidi/>
        <w:spacing w:after="0" w:line="240" w:lineRule="auto"/>
        <w:jc w:val="both"/>
        <w:rPr>
          <w:rFonts w:ascii="Simplified Arabic" w:eastAsia="Times New Roman" w:hAnsi="Simplified Arabic" w:cs="Simplified Arabic"/>
          <w:color w:val="000000"/>
          <w:sz w:val="28"/>
          <w:szCs w:val="28"/>
          <w:lang w:eastAsia="ar-SA" w:bidi="ar-EG"/>
        </w:rPr>
      </w:pPr>
      <w:r>
        <w:rPr>
          <w:rFonts w:ascii="Simplified Arabic" w:eastAsia="Times New Roman" w:hAnsi="Simplified Arabic" w:cs="Simplified Arabic" w:hint="cs"/>
          <w:color w:val="000000"/>
          <w:sz w:val="28"/>
          <w:szCs w:val="28"/>
          <w:rtl/>
          <w:lang w:eastAsia="ar-SA" w:bidi="ar-EG"/>
        </w:rPr>
        <w:t>بيان العلاقة الوطيدة بين الفقه الإسلامي وبين التربية.</w:t>
      </w:r>
    </w:p>
    <w:p w14:paraId="0F3F7E7F" w14:textId="2C412B0E" w:rsidR="00F76E72" w:rsidRDefault="008B091A" w:rsidP="008B091A">
      <w:pPr>
        <w:pStyle w:val="a5"/>
        <w:widowControl w:val="0"/>
        <w:numPr>
          <w:ilvl w:val="0"/>
          <w:numId w:val="16"/>
        </w:numPr>
        <w:bidi/>
        <w:spacing w:after="0" w:line="240" w:lineRule="auto"/>
        <w:jc w:val="both"/>
        <w:rPr>
          <w:rFonts w:ascii="Simplified Arabic" w:eastAsia="Times New Roman" w:hAnsi="Simplified Arabic" w:cs="Simplified Arabic"/>
          <w:color w:val="000000"/>
          <w:sz w:val="28"/>
          <w:szCs w:val="28"/>
          <w:lang w:eastAsia="ar-SA" w:bidi="ar-EG"/>
        </w:rPr>
      </w:pPr>
      <w:r>
        <w:rPr>
          <w:rFonts w:ascii="Simplified Arabic" w:eastAsia="Times New Roman" w:hAnsi="Simplified Arabic" w:cs="Simplified Arabic" w:hint="cs"/>
          <w:color w:val="000000"/>
          <w:sz w:val="28"/>
          <w:szCs w:val="28"/>
          <w:rtl/>
          <w:lang w:eastAsia="ar-SA" w:bidi="ar-EG"/>
        </w:rPr>
        <w:t>إبراز الاتجاه الفقهي كمنطلق للممارسات التربوية.</w:t>
      </w:r>
    </w:p>
    <w:p w14:paraId="5B1D89E8" w14:textId="481C88D9" w:rsidR="008B091A" w:rsidRDefault="008B091A" w:rsidP="008B091A">
      <w:pPr>
        <w:pStyle w:val="a5"/>
        <w:widowControl w:val="0"/>
        <w:numPr>
          <w:ilvl w:val="0"/>
          <w:numId w:val="16"/>
        </w:numPr>
        <w:bidi/>
        <w:spacing w:after="0" w:line="240" w:lineRule="auto"/>
        <w:jc w:val="both"/>
        <w:rPr>
          <w:rFonts w:ascii="Simplified Arabic" w:eastAsia="Times New Roman" w:hAnsi="Simplified Arabic" w:cs="Simplified Arabic"/>
          <w:color w:val="000000"/>
          <w:sz w:val="28"/>
          <w:szCs w:val="28"/>
          <w:lang w:eastAsia="ar-SA" w:bidi="ar-EG"/>
        </w:rPr>
      </w:pPr>
      <w:r>
        <w:rPr>
          <w:rFonts w:ascii="Simplified Arabic" w:eastAsia="Times New Roman" w:hAnsi="Simplified Arabic" w:cs="Simplified Arabic" w:hint="cs"/>
          <w:color w:val="000000"/>
          <w:sz w:val="28"/>
          <w:szCs w:val="28"/>
          <w:rtl/>
          <w:lang w:eastAsia="ar-SA" w:bidi="ar-EG"/>
        </w:rPr>
        <w:t>تزويد المؤسسات التربوية بمعلومات تربوية فقهية يمكن الاستفادة منها في الحقل التربوي المعاصر.</w:t>
      </w:r>
    </w:p>
    <w:p w14:paraId="2FB4E80D" w14:textId="77777777" w:rsidR="007052CF" w:rsidRDefault="007052CF" w:rsidP="008B091A">
      <w:pPr>
        <w:widowControl w:val="0"/>
        <w:bidi/>
        <w:spacing w:after="0" w:line="240" w:lineRule="auto"/>
        <w:ind w:left="360"/>
        <w:jc w:val="both"/>
        <w:rPr>
          <w:rFonts w:ascii="Simplified Arabic" w:eastAsia="Times New Roman" w:hAnsi="Simplified Arabic" w:cs="Simplified Arabic"/>
          <w:color w:val="000000"/>
          <w:sz w:val="28"/>
          <w:szCs w:val="28"/>
          <w:lang w:eastAsia="ar-SA" w:bidi="ar-EG"/>
        </w:rPr>
      </w:pPr>
    </w:p>
    <w:p w14:paraId="09BACEB1" w14:textId="28E8CC8D" w:rsidR="008B091A" w:rsidRPr="008B091A" w:rsidRDefault="007052CF" w:rsidP="007052CF">
      <w:pPr>
        <w:widowControl w:val="0"/>
        <w:bidi/>
        <w:spacing w:after="0" w:line="240" w:lineRule="auto"/>
        <w:ind w:left="360"/>
        <w:jc w:val="both"/>
        <w:rPr>
          <w:rFonts w:ascii="Simplified Arabic" w:eastAsia="Times New Roman" w:hAnsi="Simplified Arabic" w:cs="Simplified Arabic"/>
          <w:color w:val="000000"/>
          <w:sz w:val="28"/>
          <w:szCs w:val="28"/>
          <w:lang w:eastAsia="ar-SA" w:bidi="ar-EG"/>
        </w:rPr>
      </w:pPr>
      <w:r w:rsidRPr="007052CF">
        <w:rPr>
          <w:rFonts w:ascii="Simplified Arabic" w:eastAsia="Times New Roman" w:hAnsi="Simplified Arabic" w:cs="Simplified Arabic"/>
          <w:b/>
          <w:bCs/>
          <w:color w:val="000000"/>
          <w:sz w:val="28"/>
          <w:szCs w:val="28"/>
          <w:lang w:eastAsia="ar-SA" w:bidi="ar-EG"/>
        </w:rPr>
        <w:t xml:space="preserve">    </w:t>
      </w:r>
      <w:r w:rsidR="008B091A" w:rsidRPr="007052CF">
        <w:rPr>
          <w:rFonts w:ascii="Simplified Arabic" w:eastAsia="Times New Roman" w:hAnsi="Simplified Arabic" w:cs="Simplified Arabic" w:hint="cs"/>
          <w:b/>
          <w:bCs/>
          <w:color w:val="000000"/>
          <w:sz w:val="28"/>
          <w:szCs w:val="28"/>
          <w:rtl/>
          <w:lang w:eastAsia="ar-SA" w:bidi="ar-EG"/>
        </w:rPr>
        <w:t>وقد انتهجت الدراسة</w:t>
      </w:r>
      <w:r w:rsidR="008B091A">
        <w:rPr>
          <w:rFonts w:ascii="Simplified Arabic" w:eastAsia="Times New Roman" w:hAnsi="Simplified Arabic" w:cs="Simplified Arabic" w:hint="cs"/>
          <w:color w:val="000000"/>
          <w:sz w:val="28"/>
          <w:szCs w:val="28"/>
          <w:rtl/>
          <w:lang w:eastAsia="ar-SA" w:bidi="ar-EG"/>
        </w:rPr>
        <w:t xml:space="preserve"> المنهج الوصفي للإجابة </w:t>
      </w:r>
      <w:proofErr w:type="gramStart"/>
      <w:r w:rsidR="008B091A">
        <w:rPr>
          <w:rFonts w:ascii="Simplified Arabic" w:eastAsia="Times New Roman" w:hAnsi="Simplified Arabic" w:cs="Simplified Arabic" w:hint="cs"/>
          <w:color w:val="000000"/>
          <w:sz w:val="28"/>
          <w:szCs w:val="28"/>
          <w:rtl/>
          <w:lang w:eastAsia="ar-SA" w:bidi="ar-EG"/>
        </w:rPr>
        <w:t>علي</w:t>
      </w:r>
      <w:proofErr w:type="gramEnd"/>
      <w:r w:rsidR="008B091A">
        <w:rPr>
          <w:rFonts w:ascii="Simplified Arabic" w:eastAsia="Times New Roman" w:hAnsi="Simplified Arabic" w:cs="Simplified Arabic" w:hint="cs"/>
          <w:color w:val="000000"/>
          <w:sz w:val="28"/>
          <w:szCs w:val="28"/>
          <w:rtl/>
          <w:lang w:eastAsia="ar-SA" w:bidi="ar-EG"/>
        </w:rPr>
        <w:t xml:space="preserve"> الجانب التحليلي للدراسة، والمنهج الاستنباطي لاستنباط أحكام الأهلية والولاية.</w:t>
      </w:r>
    </w:p>
    <w:p w14:paraId="5AFFDAA1" w14:textId="384D8C4D" w:rsidR="00DA7AB1" w:rsidRPr="00DA7AB1" w:rsidRDefault="008B091A" w:rsidP="009414E0">
      <w:pPr>
        <w:widowControl w:val="0"/>
        <w:bidi/>
        <w:spacing w:after="0" w:line="240" w:lineRule="auto"/>
        <w:ind w:left="454"/>
        <w:jc w:val="center"/>
        <w:rPr>
          <w:rFonts w:ascii="Simplified Arabic" w:eastAsia="Times New Roman" w:hAnsi="Simplified Arabic" w:cs="Simplified Arabic"/>
          <w:b/>
          <w:bCs/>
          <w:color w:val="000000"/>
          <w:sz w:val="36"/>
          <w:szCs w:val="36"/>
          <w:rtl/>
          <w:lang w:eastAsia="ar-SA" w:bidi="ar-EG"/>
        </w:rPr>
      </w:pPr>
      <w:r>
        <w:rPr>
          <w:rFonts w:ascii="Simplified Arabic" w:eastAsia="Times New Roman" w:hAnsi="Simplified Arabic" w:cs="Simplified Arabic" w:hint="cs"/>
          <w:b/>
          <w:bCs/>
          <w:color w:val="000000"/>
          <w:sz w:val="36"/>
          <w:szCs w:val="36"/>
          <w:rtl/>
          <w:lang w:eastAsia="ar-SA" w:bidi="ar-EG"/>
        </w:rPr>
        <w:t xml:space="preserve">أولا: </w:t>
      </w:r>
      <w:r w:rsidR="00DA7AB1" w:rsidRPr="00DA7AB1">
        <w:rPr>
          <w:rFonts w:ascii="Simplified Arabic" w:eastAsia="Times New Roman" w:hAnsi="Simplified Arabic" w:cs="Simplified Arabic"/>
          <w:b/>
          <w:bCs/>
          <w:color w:val="000000"/>
          <w:sz w:val="36"/>
          <w:szCs w:val="36"/>
          <w:rtl/>
          <w:lang w:eastAsia="ar-SA" w:bidi="ar-EG"/>
        </w:rPr>
        <w:t>الأهلية</w:t>
      </w:r>
      <w:r w:rsidR="008D65B2">
        <w:rPr>
          <w:rFonts w:ascii="Simplified Arabic" w:eastAsia="Times New Roman" w:hAnsi="Simplified Arabic" w:cs="Simplified Arabic" w:hint="cs"/>
          <w:b/>
          <w:bCs/>
          <w:color w:val="000000"/>
          <w:sz w:val="36"/>
          <w:szCs w:val="36"/>
          <w:rtl/>
          <w:lang w:eastAsia="ar-SA" w:bidi="ar-EG"/>
        </w:rPr>
        <w:t xml:space="preserve"> </w:t>
      </w:r>
    </w:p>
    <w:p w14:paraId="247339BE"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 xml:space="preserve">     تعريف الاهلية:</w:t>
      </w:r>
    </w:p>
    <w:p w14:paraId="737AED09"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w:t>
      </w:r>
      <w:r w:rsidRPr="008B091A">
        <w:rPr>
          <w:rFonts w:ascii="Simplified Arabic" w:eastAsia="Times New Roman" w:hAnsi="Simplified Arabic" w:cs="Simplified Arabic"/>
          <w:b/>
          <w:bCs/>
          <w:color w:val="000000"/>
          <w:sz w:val="28"/>
          <w:szCs w:val="28"/>
          <w:rtl/>
          <w:lang w:eastAsia="ar-SA" w:bidi="ar-EG"/>
        </w:rPr>
        <w:t>الأهلية لغة:</w:t>
      </w:r>
      <w:r w:rsidRPr="00DA7AB1">
        <w:rPr>
          <w:rFonts w:ascii="Simplified Arabic" w:eastAsia="Times New Roman" w:hAnsi="Simplified Arabic" w:cs="Simplified Arabic"/>
          <w:color w:val="000000"/>
          <w:sz w:val="28"/>
          <w:szCs w:val="28"/>
          <w:rtl/>
          <w:lang w:eastAsia="ar-SA" w:bidi="ar-EG"/>
        </w:rPr>
        <w:t xml:space="preserve"> الصلاحية، "تقول ذاك وأهل لذلك، ويقال هو أهله ذلك، وأهّله لذلك الأمر تأهيلاً وآهله: رآه له أهلاً. واستأهله: استجوبه"</w:t>
      </w:r>
      <w:r w:rsidRPr="00DA7AB1">
        <w:rPr>
          <w:rFonts w:ascii="Simplified Arabic" w:eastAsia="Times New Roman" w:hAnsi="Simplified Arabic" w:cs="Simplified Arabic"/>
          <w:color w:val="000000"/>
          <w:sz w:val="28"/>
          <w:szCs w:val="28"/>
          <w:vertAlign w:val="superscript"/>
          <w:rtl/>
          <w:lang w:eastAsia="ar-SA" w:bidi="ar-EG"/>
        </w:rPr>
        <w:footnoteReference w:id="1"/>
      </w:r>
      <w:r w:rsidRPr="00DA7AB1">
        <w:rPr>
          <w:rFonts w:ascii="Simplified Arabic" w:eastAsia="Times New Roman" w:hAnsi="Simplified Arabic" w:cs="Simplified Arabic"/>
          <w:color w:val="000000"/>
          <w:sz w:val="28"/>
          <w:szCs w:val="28"/>
          <w:rtl/>
          <w:lang w:eastAsia="ar-SA" w:bidi="ar-EG"/>
        </w:rPr>
        <w:t>.</w:t>
      </w:r>
    </w:p>
    <w:p w14:paraId="4DE4694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وقيل: هي صلاحية الانسان لصدور </w:t>
      </w:r>
      <w:proofErr w:type="spellStart"/>
      <w:r w:rsidRPr="00DA7AB1">
        <w:rPr>
          <w:rFonts w:ascii="Simplified Arabic" w:eastAsia="Times New Roman" w:hAnsi="Simplified Arabic" w:cs="Simplified Arabic"/>
          <w:color w:val="000000"/>
          <w:sz w:val="28"/>
          <w:szCs w:val="28"/>
          <w:rtl/>
          <w:lang w:eastAsia="ar-SA" w:bidi="ar-EG"/>
        </w:rPr>
        <w:t>الشئ</w:t>
      </w:r>
      <w:proofErr w:type="spellEnd"/>
      <w:r w:rsidRPr="00DA7AB1">
        <w:rPr>
          <w:rFonts w:ascii="Simplified Arabic" w:eastAsia="Times New Roman" w:hAnsi="Simplified Arabic" w:cs="Simplified Arabic"/>
          <w:color w:val="000000"/>
          <w:sz w:val="28"/>
          <w:szCs w:val="28"/>
          <w:rtl/>
          <w:lang w:eastAsia="ar-SA" w:bidi="ar-EG"/>
        </w:rPr>
        <w:t xml:space="preserve"> عنه، أو طلبه منه وقبوله إياه"</w:t>
      </w:r>
      <w:r w:rsidRPr="00DA7AB1">
        <w:rPr>
          <w:rFonts w:ascii="Simplified Arabic" w:eastAsia="Times New Roman" w:hAnsi="Simplified Arabic" w:cs="Simplified Arabic"/>
          <w:color w:val="000000"/>
          <w:sz w:val="28"/>
          <w:szCs w:val="28"/>
          <w:vertAlign w:val="superscript"/>
          <w:rtl/>
          <w:lang w:eastAsia="ar-SA" w:bidi="ar-EG"/>
        </w:rPr>
        <w:footnoteReference w:id="2"/>
      </w:r>
      <w:r w:rsidRPr="00DA7AB1">
        <w:rPr>
          <w:rFonts w:ascii="Simplified Arabic" w:eastAsia="Times New Roman" w:hAnsi="Simplified Arabic" w:cs="Simplified Arabic"/>
          <w:color w:val="000000"/>
          <w:sz w:val="28"/>
          <w:szCs w:val="28"/>
          <w:rtl/>
          <w:lang w:eastAsia="ar-SA" w:bidi="ar-EG"/>
        </w:rPr>
        <w:t xml:space="preserve">.  </w:t>
      </w:r>
    </w:p>
    <w:p w14:paraId="4EA6CD89"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الأهلية اصطلاحاً:</w:t>
      </w:r>
    </w:p>
    <w:p w14:paraId="7027E25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صفة يقدرها الشارع في الشخص تجعله صالحاً لثبوت الحقوق له، ووجوب الالتزامات عليه وصحة التصرفات منه</w:t>
      </w:r>
      <w:r w:rsidRPr="00DA7AB1">
        <w:rPr>
          <w:rFonts w:ascii="Simplified Arabic" w:eastAsia="Times New Roman" w:hAnsi="Simplified Arabic" w:cs="Simplified Arabic"/>
          <w:color w:val="000000"/>
          <w:sz w:val="28"/>
          <w:szCs w:val="28"/>
          <w:vertAlign w:val="superscript"/>
          <w:rtl/>
          <w:lang w:eastAsia="ar-SA" w:bidi="ar-EG"/>
        </w:rPr>
        <w:footnoteReference w:id="3"/>
      </w:r>
      <w:r w:rsidRPr="00DA7AB1">
        <w:rPr>
          <w:rFonts w:ascii="Simplified Arabic" w:eastAsia="Times New Roman" w:hAnsi="Simplified Arabic" w:cs="Simplified Arabic"/>
          <w:color w:val="000000"/>
          <w:sz w:val="28"/>
          <w:szCs w:val="28"/>
          <w:rtl/>
          <w:lang w:eastAsia="ar-SA" w:bidi="ar-EG"/>
        </w:rPr>
        <w:t>.</w:t>
      </w:r>
    </w:p>
    <w:p w14:paraId="4522770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والأهلية نوعان، أهلية وجوب وأهلية أداء، وكلاً منهما تنقسم إلى قسمين، كاملة وناقصة.</w:t>
      </w:r>
    </w:p>
    <w:p w14:paraId="563CF82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أولاً: أهلية الوجوب:</w:t>
      </w:r>
    </w:p>
    <w:p w14:paraId="7C09856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وهي تعنى صلاحية لوجوب الحقوق المشروعة له وعليه</w:t>
      </w:r>
      <w:r w:rsidRPr="00DA7AB1">
        <w:rPr>
          <w:rFonts w:ascii="Simplified Arabic" w:eastAsia="Times New Roman" w:hAnsi="Simplified Arabic" w:cs="Simplified Arabic" w:hint="cs"/>
          <w:color w:val="000000"/>
          <w:sz w:val="28"/>
          <w:szCs w:val="28"/>
          <w:rtl/>
          <w:lang w:eastAsia="ar-SA" w:bidi="ar-EG"/>
        </w:rPr>
        <w:t xml:space="preserve"> (صلاحية الشخص للإلزام </w:t>
      </w:r>
      <w:proofErr w:type="spellStart"/>
      <w:r w:rsidRPr="00DA7AB1">
        <w:rPr>
          <w:rFonts w:ascii="Simplified Arabic" w:eastAsia="Times New Roman" w:hAnsi="Simplified Arabic" w:cs="Simplified Arabic" w:hint="cs"/>
          <w:color w:val="000000"/>
          <w:sz w:val="28"/>
          <w:szCs w:val="28"/>
          <w:rtl/>
          <w:lang w:eastAsia="ar-SA" w:bidi="ar-EG"/>
        </w:rPr>
        <w:t>والإلتزام</w:t>
      </w:r>
      <w:proofErr w:type="spellEnd"/>
      <w:r w:rsidRPr="00DA7AB1">
        <w:rPr>
          <w:rFonts w:ascii="Simplified Arabic" w:eastAsia="Times New Roman" w:hAnsi="Simplified Arabic" w:cs="Simplified Arabic" w:hint="cs"/>
          <w:color w:val="000000"/>
          <w:sz w:val="28"/>
          <w:szCs w:val="28"/>
          <w:rtl/>
          <w:lang w:eastAsia="ar-SA" w:bidi="ar-EG"/>
        </w:rPr>
        <w:t>)</w:t>
      </w:r>
      <w:r w:rsidRPr="00DA7AB1">
        <w:rPr>
          <w:rFonts w:ascii="Simplified Arabic" w:eastAsia="Times New Roman" w:hAnsi="Simplified Arabic" w:cs="Traditional Arabic"/>
          <w:color w:val="000000"/>
          <w:sz w:val="28"/>
          <w:szCs w:val="28"/>
          <w:vertAlign w:val="superscript"/>
          <w:rtl/>
          <w:lang w:eastAsia="ar-SA" w:bidi="ar-EG"/>
        </w:rPr>
        <w:footnoteReference w:id="4"/>
      </w:r>
      <w:r w:rsidRPr="00DA7AB1">
        <w:rPr>
          <w:rFonts w:ascii="Simplified Arabic" w:eastAsia="Times New Roman" w:hAnsi="Simplified Arabic" w:cs="Simplified Arabic"/>
          <w:color w:val="000000"/>
          <w:sz w:val="28"/>
          <w:szCs w:val="28"/>
          <w:rtl/>
          <w:lang w:eastAsia="ar-SA" w:bidi="ar-EG"/>
        </w:rPr>
        <w:t>، ومناطها هي الإنسانية، فلا يوجد عن</w:t>
      </w:r>
      <w:r w:rsidRPr="00DA7AB1">
        <w:rPr>
          <w:rFonts w:ascii="Simplified Arabic" w:eastAsia="Times New Roman" w:hAnsi="Simplified Arabic" w:cs="Simplified Arabic" w:hint="cs"/>
          <w:color w:val="000000"/>
          <w:sz w:val="28"/>
          <w:szCs w:val="28"/>
          <w:rtl/>
          <w:lang w:eastAsia="ar-SA" w:bidi="ar-EG"/>
        </w:rPr>
        <w:t>د</w:t>
      </w:r>
      <w:r w:rsidRPr="00DA7AB1">
        <w:rPr>
          <w:rFonts w:ascii="Simplified Arabic" w:eastAsia="Times New Roman" w:hAnsi="Simplified Arabic" w:cs="Simplified Arabic"/>
          <w:color w:val="000000"/>
          <w:sz w:val="28"/>
          <w:szCs w:val="28"/>
          <w:rtl/>
          <w:lang w:eastAsia="ar-SA" w:bidi="ar-EG"/>
        </w:rPr>
        <w:t xml:space="preserve"> الحيوان أهلية، ولا يشترط في ثبوتها سن أو عقل.</w:t>
      </w:r>
    </w:p>
    <w:p w14:paraId="144F9CF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تنقسم أهلية الوجوب إلى نوعين:</w:t>
      </w:r>
    </w:p>
    <w:p w14:paraId="4D452311" w14:textId="77777777" w:rsidR="00DA7AB1" w:rsidRPr="00DA7AB1" w:rsidRDefault="00DA7AB1" w:rsidP="00DA7AB1">
      <w:pPr>
        <w:widowControl w:val="0"/>
        <w:numPr>
          <w:ilvl w:val="0"/>
          <w:numId w:val="3"/>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أهلية وجوب ناقصة:</w:t>
      </w:r>
    </w:p>
    <w:p w14:paraId="705F28A0"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lastRenderedPageBreak/>
        <w:t>وهي تختص بالجنين، " يتمتع الجنين بأهلية وجوب محدودة للحقوق المالية التي تقررها له الشريعة الإسلامية، فيحتفظ له بحصته في الميراث، والوصية، والوقوف، والهبة من الوالدين أو الاقرباء أو الغير، على أن تكون معلقة بميلاده حياً</w:t>
      </w:r>
      <w:r w:rsidRPr="00DA7AB1">
        <w:rPr>
          <w:rFonts w:ascii="Simplified Arabic" w:eastAsia="Times New Roman" w:hAnsi="Simplified Arabic" w:cs="Simplified Arabic"/>
          <w:color w:val="000000"/>
          <w:sz w:val="28"/>
          <w:szCs w:val="28"/>
          <w:vertAlign w:val="superscript"/>
          <w:rtl/>
          <w:lang w:eastAsia="ar-SA" w:bidi="ar-EG"/>
        </w:rPr>
        <w:footnoteReference w:id="5"/>
      </w:r>
      <w:r w:rsidRPr="00DA7AB1">
        <w:rPr>
          <w:rFonts w:ascii="Simplified Arabic" w:eastAsia="Times New Roman" w:hAnsi="Simplified Arabic" w:cs="Simplified Arabic"/>
          <w:color w:val="000000"/>
          <w:sz w:val="28"/>
          <w:szCs w:val="28"/>
          <w:rtl/>
          <w:lang w:eastAsia="ar-SA" w:bidi="ar-EG"/>
        </w:rPr>
        <w:t>.</w:t>
      </w:r>
    </w:p>
    <w:p w14:paraId="0DA68015"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وذلك لان هذه الأمور لا تحتاج إلى قبول منه، ولا يثبت للجنين ما يتوقف ثبوته على قبول المالك كالهبة، ولا تصح عنه النيابة في قبولها، لعدم ثبوت الولاية، إذ أنها لا تثبت إلا بعد الانفصال حيا</w:t>
      </w:r>
      <w:r w:rsidRPr="00DA7AB1">
        <w:rPr>
          <w:rFonts w:ascii="Simplified Arabic" w:eastAsia="Times New Roman" w:hAnsi="Simplified Arabic" w:cs="Simplified Arabic"/>
          <w:color w:val="000000"/>
          <w:sz w:val="28"/>
          <w:szCs w:val="28"/>
          <w:vertAlign w:val="superscript"/>
          <w:rtl/>
          <w:lang w:eastAsia="ar-SA" w:bidi="ar-EG"/>
        </w:rPr>
        <w:footnoteReference w:id="6"/>
      </w:r>
      <w:r w:rsidRPr="00DA7AB1">
        <w:rPr>
          <w:rFonts w:ascii="Simplified Arabic" w:eastAsia="Times New Roman" w:hAnsi="Simplified Arabic" w:cs="Simplified Arabic"/>
          <w:color w:val="000000"/>
          <w:sz w:val="28"/>
          <w:szCs w:val="28"/>
          <w:rtl/>
          <w:lang w:eastAsia="ar-SA" w:bidi="ar-EG"/>
        </w:rPr>
        <w:t>.</w:t>
      </w:r>
    </w:p>
    <w:p w14:paraId="478C6624" w14:textId="77777777" w:rsidR="00DA7AB1" w:rsidRPr="00DA7AB1" w:rsidRDefault="00DA7AB1" w:rsidP="00DA7AB1">
      <w:pPr>
        <w:widowControl w:val="0"/>
        <w:numPr>
          <w:ilvl w:val="0"/>
          <w:numId w:val="3"/>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أهلية وجوب كاملة:</w:t>
      </w:r>
    </w:p>
    <w:p w14:paraId="70375BFA"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تثبت أهلية الوجوب</w:t>
      </w: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الكاملة بمجرد ولادة الشخص حياً، فتصبح لديه الصلاحية لثبوت الحقوق وتحمل الواجبات، سواء كان مميزاً أو غير مميز، ولا تفارق الانسان في جميع أطوار حياته سواء كان عاقلاً أو غير عاقل، لأنها تثبت بمحض الإنسانية فقط.</w:t>
      </w:r>
    </w:p>
    <w:p w14:paraId="16D06B0D"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 xml:space="preserve">قال </w:t>
      </w:r>
      <w:proofErr w:type="spellStart"/>
      <w:r w:rsidRPr="00DA7AB1">
        <w:rPr>
          <w:rFonts w:ascii="Simplified Arabic" w:eastAsia="Times New Roman" w:hAnsi="Simplified Arabic" w:cs="Simplified Arabic"/>
          <w:color w:val="000000"/>
          <w:sz w:val="28"/>
          <w:szCs w:val="28"/>
          <w:rtl/>
          <w:lang w:eastAsia="ar-SA" w:bidi="ar-EG"/>
        </w:rPr>
        <w:t>السبكى</w:t>
      </w:r>
      <w:proofErr w:type="spellEnd"/>
      <w:r w:rsidRPr="00DA7AB1">
        <w:rPr>
          <w:rFonts w:ascii="Simplified Arabic" w:eastAsia="Times New Roman" w:hAnsi="Simplified Arabic" w:cs="Simplified Arabic"/>
          <w:color w:val="000000"/>
          <w:sz w:val="28"/>
          <w:szCs w:val="28"/>
          <w:rtl/>
          <w:lang w:eastAsia="ar-SA" w:bidi="ar-EG"/>
        </w:rPr>
        <w:t xml:space="preserve">: "أهلية ثبوت الاحكام في الزمة تستفاد من الإنسانية التي لها يستعد بقبول قوة العقل </w:t>
      </w:r>
      <w:r w:rsidRPr="00DA7AB1">
        <w:rPr>
          <w:rFonts w:ascii="Simplified Arabic" w:eastAsia="Times New Roman" w:hAnsi="Simplified Arabic" w:cs="Simplified Arabic" w:hint="cs"/>
          <w:color w:val="000000"/>
          <w:sz w:val="28"/>
          <w:szCs w:val="28"/>
          <w:rtl/>
          <w:lang w:eastAsia="ar-SA" w:bidi="ar-EG"/>
        </w:rPr>
        <w:t>الذي</w:t>
      </w:r>
      <w:r w:rsidRPr="00DA7AB1">
        <w:rPr>
          <w:rFonts w:ascii="Simplified Arabic" w:eastAsia="Times New Roman" w:hAnsi="Simplified Arabic" w:cs="Simplified Arabic"/>
          <w:color w:val="000000"/>
          <w:sz w:val="28"/>
          <w:szCs w:val="28"/>
          <w:rtl/>
          <w:lang w:eastAsia="ar-SA" w:bidi="ar-EG"/>
        </w:rPr>
        <w:t xml:space="preserve"> به قوة فهم التكليف في </w:t>
      </w:r>
      <w:proofErr w:type="spellStart"/>
      <w:r w:rsidRPr="00DA7AB1">
        <w:rPr>
          <w:rFonts w:ascii="Simplified Arabic" w:eastAsia="Times New Roman" w:hAnsi="Simplified Arabic" w:cs="Simplified Arabic"/>
          <w:color w:val="000000"/>
          <w:sz w:val="28"/>
          <w:szCs w:val="28"/>
          <w:rtl/>
          <w:lang w:eastAsia="ar-SA" w:bidi="ar-EG"/>
        </w:rPr>
        <w:t>ثانى</w:t>
      </w:r>
      <w:proofErr w:type="spellEnd"/>
      <w:r w:rsidRPr="00DA7AB1">
        <w:rPr>
          <w:rFonts w:ascii="Simplified Arabic" w:eastAsia="Times New Roman" w:hAnsi="Simplified Arabic" w:cs="Simplified Arabic"/>
          <w:color w:val="000000"/>
          <w:sz w:val="28"/>
          <w:szCs w:val="28"/>
          <w:rtl/>
          <w:lang w:eastAsia="ar-SA" w:bidi="ar-EG"/>
        </w:rPr>
        <w:t xml:space="preserve"> الحال </w:t>
      </w:r>
      <w:r w:rsidRPr="00DA7AB1">
        <w:rPr>
          <w:rFonts w:ascii="Simplified Arabic" w:eastAsia="Times New Roman" w:hAnsi="Simplified Arabic" w:cs="Simplified Arabic" w:hint="cs"/>
          <w:color w:val="000000"/>
          <w:sz w:val="28"/>
          <w:szCs w:val="28"/>
          <w:rtl/>
          <w:lang w:eastAsia="ar-SA" w:bidi="ar-EG"/>
        </w:rPr>
        <w:t>كما</w:t>
      </w:r>
      <w:r w:rsidRPr="00DA7AB1">
        <w:rPr>
          <w:rFonts w:ascii="Simplified Arabic" w:eastAsia="Times New Roman" w:hAnsi="Simplified Arabic" w:cs="Simplified Arabic"/>
          <w:color w:val="000000"/>
          <w:sz w:val="28"/>
          <w:szCs w:val="28"/>
          <w:rtl/>
          <w:lang w:eastAsia="ar-SA" w:bidi="ar-EG"/>
        </w:rPr>
        <w:t xml:space="preserve"> أن البهيمة لما لم يكن لها قوة فهم الخطاب بالفعل ولا بالقوة لم تتهيأ </w:t>
      </w:r>
      <w:proofErr w:type="spellStart"/>
      <w:r w:rsidRPr="00DA7AB1">
        <w:rPr>
          <w:rFonts w:ascii="Simplified Arabic" w:eastAsia="Times New Roman" w:hAnsi="Simplified Arabic" w:cs="Simplified Arabic"/>
          <w:color w:val="000000"/>
          <w:sz w:val="28"/>
          <w:szCs w:val="28"/>
          <w:rtl/>
          <w:lang w:eastAsia="ar-SA" w:bidi="ar-EG"/>
        </w:rPr>
        <w:t>لاضافة</w:t>
      </w:r>
      <w:proofErr w:type="spellEnd"/>
      <w:r w:rsidRPr="00DA7AB1">
        <w:rPr>
          <w:rFonts w:ascii="Simplified Arabic" w:eastAsia="Times New Roman" w:hAnsi="Simplified Arabic" w:cs="Simplified Arabic"/>
          <w:color w:val="000000"/>
          <w:sz w:val="28"/>
          <w:szCs w:val="28"/>
          <w:rtl/>
          <w:lang w:eastAsia="ar-SA" w:bidi="ar-EG"/>
        </w:rPr>
        <w:t xml:space="preserve"> الحكم إلى زمتها بخلاف النطفة التي في الرحم إذ ثبت لها الملك </w:t>
      </w:r>
      <w:proofErr w:type="spellStart"/>
      <w:r w:rsidRPr="00DA7AB1">
        <w:rPr>
          <w:rFonts w:ascii="Simplified Arabic" w:eastAsia="Times New Roman" w:hAnsi="Simplified Arabic" w:cs="Simplified Arabic"/>
          <w:color w:val="000000"/>
          <w:sz w:val="28"/>
          <w:szCs w:val="28"/>
          <w:rtl/>
          <w:lang w:eastAsia="ar-SA" w:bidi="ar-EG"/>
        </w:rPr>
        <w:t>بالارث</w:t>
      </w:r>
      <w:proofErr w:type="spellEnd"/>
      <w:r w:rsidRPr="00DA7AB1">
        <w:rPr>
          <w:rFonts w:ascii="Simplified Arabic" w:eastAsia="Times New Roman" w:hAnsi="Simplified Arabic" w:cs="Simplified Arabic"/>
          <w:color w:val="000000"/>
          <w:sz w:val="28"/>
          <w:szCs w:val="28"/>
          <w:rtl/>
          <w:lang w:eastAsia="ar-SA" w:bidi="ar-EG"/>
        </w:rPr>
        <w:t xml:space="preserve"> والوصية والحياة غير موجودة بالفعل، ولكن بالقوة، وكذا الصبي مصيره إلى العقل فصح إضافة الحكم إلى ذمته ومطالبته في </w:t>
      </w:r>
      <w:proofErr w:type="spellStart"/>
      <w:r w:rsidRPr="00DA7AB1">
        <w:rPr>
          <w:rFonts w:ascii="Simplified Arabic" w:eastAsia="Times New Roman" w:hAnsi="Simplified Arabic" w:cs="Simplified Arabic"/>
          <w:color w:val="000000"/>
          <w:sz w:val="28"/>
          <w:szCs w:val="28"/>
          <w:rtl/>
          <w:lang w:eastAsia="ar-SA" w:bidi="ar-EG"/>
        </w:rPr>
        <w:t>ثانى</w:t>
      </w:r>
      <w:proofErr w:type="spellEnd"/>
      <w:r w:rsidRPr="00DA7AB1">
        <w:rPr>
          <w:rFonts w:ascii="Simplified Arabic" w:eastAsia="Times New Roman" w:hAnsi="Simplified Arabic" w:cs="Simplified Arabic"/>
          <w:color w:val="000000"/>
          <w:sz w:val="28"/>
          <w:szCs w:val="28"/>
          <w:rtl/>
          <w:lang w:eastAsia="ar-SA" w:bidi="ar-EG"/>
        </w:rPr>
        <w:t xml:space="preserve"> الحال</w:t>
      </w:r>
      <w:r w:rsidRPr="00DA7AB1">
        <w:rPr>
          <w:rFonts w:ascii="Simplified Arabic" w:eastAsia="Times New Roman" w:hAnsi="Simplified Arabic" w:cs="Simplified Arabic"/>
          <w:color w:val="000000"/>
          <w:sz w:val="28"/>
          <w:szCs w:val="28"/>
          <w:vertAlign w:val="superscript"/>
          <w:rtl/>
          <w:lang w:eastAsia="ar-SA" w:bidi="ar-EG"/>
        </w:rPr>
        <w:footnoteReference w:id="7"/>
      </w:r>
      <w:r w:rsidRPr="00DA7AB1">
        <w:rPr>
          <w:rFonts w:ascii="Simplified Arabic" w:eastAsia="Times New Roman" w:hAnsi="Simplified Arabic" w:cs="Simplified Arabic"/>
          <w:color w:val="000000"/>
          <w:sz w:val="28"/>
          <w:szCs w:val="28"/>
          <w:rtl/>
          <w:lang w:eastAsia="ar-SA" w:bidi="ar-EG"/>
        </w:rPr>
        <w:t>.</w:t>
      </w:r>
    </w:p>
    <w:p w14:paraId="54A7947C"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إذاً </w:t>
      </w:r>
      <w:proofErr w:type="spellStart"/>
      <w:r w:rsidRPr="00DA7AB1">
        <w:rPr>
          <w:rFonts w:ascii="Simplified Arabic" w:eastAsia="Times New Roman" w:hAnsi="Simplified Arabic" w:cs="Simplified Arabic"/>
          <w:color w:val="000000"/>
          <w:sz w:val="28"/>
          <w:szCs w:val="28"/>
          <w:rtl/>
          <w:lang w:eastAsia="ar-SA" w:bidi="ar-EG"/>
        </w:rPr>
        <w:t>إذا</w:t>
      </w:r>
      <w:proofErr w:type="spellEnd"/>
      <w:r w:rsidRPr="00DA7AB1">
        <w:rPr>
          <w:rFonts w:ascii="Simplified Arabic" w:eastAsia="Times New Roman" w:hAnsi="Simplified Arabic" w:cs="Simplified Arabic"/>
          <w:color w:val="000000"/>
          <w:sz w:val="28"/>
          <w:szCs w:val="28"/>
          <w:rtl/>
          <w:lang w:eastAsia="ar-SA" w:bidi="ar-EG"/>
        </w:rPr>
        <w:t xml:space="preserve"> كان يتم المقصود من الحق بأداء ولى الصبي فهو يثبت في حق الصبي، والمطالبة تتوجه إلى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 xml:space="preserve">، وأما ما لا يتم المقصود منه بأداء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 xml:space="preserve"> كالعبادات فهو</w:t>
      </w:r>
      <w:r w:rsidRPr="00DA7AB1">
        <w:rPr>
          <w:rFonts w:ascii="Simplified Arabic" w:eastAsia="Times New Roman" w:hAnsi="Simplified Arabic" w:cs="Simplified Arabic" w:hint="cs"/>
          <w:color w:val="000000"/>
          <w:sz w:val="28"/>
          <w:szCs w:val="28"/>
          <w:rtl/>
          <w:lang w:eastAsia="ar-SA" w:bidi="ar-EG"/>
        </w:rPr>
        <w:t xml:space="preserve"> لا</w:t>
      </w:r>
      <w:r w:rsidRPr="00DA7AB1">
        <w:rPr>
          <w:rFonts w:ascii="Simplified Arabic" w:eastAsia="Times New Roman" w:hAnsi="Simplified Arabic" w:cs="Simplified Arabic"/>
          <w:color w:val="000000"/>
          <w:sz w:val="28"/>
          <w:szCs w:val="28"/>
          <w:rtl/>
          <w:lang w:eastAsia="ar-SA" w:bidi="ar-EG"/>
        </w:rPr>
        <w:t xml:space="preserve"> يثبت في حقه، ولا تنشغل به في ذمته، ولا يطالب به.</w:t>
      </w:r>
    </w:p>
    <w:p w14:paraId="3BF82CD1"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ثانياً: أهلية الأداء:</w:t>
      </w:r>
    </w:p>
    <w:p w14:paraId="3ADC2A9D"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يقصد بها: صلاحية الانسان لصدور الفعل عنه على وجه معتبر شرعاً، وقيل معناها: أنها أهلية المعاملة. إذ بها يكون الشخص صالحاً لاكتساب حقوق من تصرفاته، وإنشاء حقوق لغيره من هذه التصرفات</w:t>
      </w:r>
      <w:r w:rsidRPr="00DA7AB1">
        <w:rPr>
          <w:rFonts w:ascii="Simplified Arabic" w:eastAsia="Times New Roman" w:hAnsi="Simplified Arabic" w:cs="Simplified Arabic"/>
          <w:color w:val="000000"/>
          <w:sz w:val="28"/>
          <w:szCs w:val="28"/>
          <w:vertAlign w:val="superscript"/>
          <w:rtl/>
          <w:lang w:eastAsia="ar-SA" w:bidi="ar-EG"/>
        </w:rPr>
        <w:footnoteReference w:id="8"/>
      </w:r>
      <w:r w:rsidRPr="00DA7AB1">
        <w:rPr>
          <w:rFonts w:ascii="Simplified Arabic" w:eastAsia="Times New Roman" w:hAnsi="Simplified Arabic" w:cs="Simplified Arabic"/>
          <w:color w:val="000000"/>
          <w:sz w:val="28"/>
          <w:szCs w:val="28"/>
          <w:rtl/>
          <w:lang w:eastAsia="ar-SA" w:bidi="ar-EG"/>
        </w:rPr>
        <w:t>.</w:t>
      </w:r>
      <w:r w:rsidRPr="00DA7AB1">
        <w:rPr>
          <w:rFonts w:ascii="Simplified Arabic" w:eastAsia="Times New Roman" w:hAnsi="Simplified Arabic" w:cs="Simplified Arabic" w:hint="cs"/>
          <w:color w:val="000000"/>
          <w:sz w:val="28"/>
          <w:szCs w:val="28"/>
          <w:rtl/>
          <w:lang w:eastAsia="ar-SA" w:bidi="ar-EG"/>
        </w:rPr>
        <w:t xml:space="preserve"> أو هي: صلاحية الشخص لممارسة الأعمال التي يتوقف اعتبارها الشرعي علي العقل</w:t>
      </w:r>
      <w:r w:rsidRPr="00DA7AB1">
        <w:rPr>
          <w:rFonts w:ascii="Simplified Arabic" w:eastAsia="Times New Roman" w:hAnsi="Simplified Arabic" w:cs="Traditional Arabic"/>
          <w:color w:val="000000"/>
          <w:sz w:val="28"/>
          <w:szCs w:val="28"/>
          <w:vertAlign w:val="superscript"/>
          <w:rtl/>
          <w:lang w:eastAsia="ar-SA" w:bidi="ar-EG"/>
        </w:rPr>
        <w:footnoteReference w:id="9"/>
      </w:r>
      <w:r w:rsidRPr="00DA7AB1">
        <w:rPr>
          <w:rFonts w:ascii="Simplified Arabic" w:eastAsia="Times New Roman" w:hAnsi="Simplified Arabic" w:cs="Simplified Arabic" w:hint="cs"/>
          <w:color w:val="000000"/>
          <w:sz w:val="28"/>
          <w:szCs w:val="28"/>
          <w:rtl/>
          <w:lang w:eastAsia="ar-SA" w:bidi="ar-EG"/>
        </w:rPr>
        <w:t>.</w:t>
      </w:r>
    </w:p>
    <w:p w14:paraId="2B5B96F6"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يميز الفقهاء بين التصرفات الواجبة قبل سن التمييز وتلك </w:t>
      </w:r>
      <w:proofErr w:type="spellStart"/>
      <w:r w:rsidRPr="00DA7AB1">
        <w:rPr>
          <w:rFonts w:ascii="Simplified Arabic" w:eastAsia="Times New Roman" w:hAnsi="Simplified Arabic" w:cs="Simplified Arabic"/>
          <w:color w:val="000000"/>
          <w:sz w:val="28"/>
          <w:szCs w:val="28"/>
          <w:rtl/>
          <w:lang w:eastAsia="ar-SA" w:bidi="ar-EG"/>
        </w:rPr>
        <w:t>الواجبه</w:t>
      </w:r>
      <w:proofErr w:type="spellEnd"/>
      <w:r w:rsidRPr="00DA7AB1">
        <w:rPr>
          <w:rFonts w:ascii="Simplified Arabic" w:eastAsia="Times New Roman" w:hAnsi="Simplified Arabic" w:cs="Simplified Arabic"/>
          <w:color w:val="000000"/>
          <w:sz w:val="28"/>
          <w:szCs w:val="28"/>
          <w:rtl/>
          <w:lang w:eastAsia="ar-SA" w:bidi="ar-EG"/>
        </w:rPr>
        <w:t xml:space="preserve"> بعده، ومن ذلك أن أهلية </w:t>
      </w:r>
      <w:r w:rsidRPr="00DA7AB1">
        <w:rPr>
          <w:rFonts w:ascii="Simplified Arabic" w:eastAsia="Times New Roman" w:hAnsi="Simplified Arabic" w:cs="Simplified Arabic"/>
          <w:color w:val="000000"/>
          <w:sz w:val="28"/>
          <w:szCs w:val="28"/>
          <w:rtl/>
          <w:lang w:eastAsia="ar-SA" w:bidi="ar-EG"/>
        </w:rPr>
        <w:lastRenderedPageBreak/>
        <w:t xml:space="preserve">الوجوب ولو كانت كاملة إلا أنها ليس لها أثر في بعض التصرفات قبل هذا السن (مثل إنشاء العقود). كما لا يجب على الطفل غير المميز شيء من العبادات الدينية. أما الحقوق الثابتة له بعد الولادة </w:t>
      </w:r>
      <w:proofErr w:type="spellStart"/>
      <w:r w:rsidRPr="00DA7AB1">
        <w:rPr>
          <w:rFonts w:ascii="Simplified Arabic" w:eastAsia="Times New Roman" w:hAnsi="Simplified Arabic" w:cs="Simplified Arabic"/>
          <w:color w:val="000000"/>
          <w:sz w:val="28"/>
          <w:szCs w:val="28"/>
          <w:rtl/>
          <w:lang w:eastAsia="ar-SA" w:bidi="ar-EG"/>
        </w:rPr>
        <w:t>فهى</w:t>
      </w:r>
      <w:proofErr w:type="spellEnd"/>
      <w:r w:rsidRPr="00DA7AB1">
        <w:rPr>
          <w:rFonts w:ascii="Simplified Arabic" w:eastAsia="Times New Roman" w:hAnsi="Simplified Arabic" w:cs="Simplified Arabic"/>
          <w:color w:val="000000"/>
          <w:sz w:val="28"/>
          <w:szCs w:val="28"/>
          <w:rtl/>
          <w:lang w:eastAsia="ar-SA" w:bidi="ar-EG"/>
        </w:rPr>
        <w:t xml:space="preserve"> التي </w:t>
      </w:r>
      <w:proofErr w:type="spellStart"/>
      <w:r w:rsidRPr="00DA7AB1">
        <w:rPr>
          <w:rFonts w:ascii="Simplified Arabic" w:eastAsia="Times New Roman" w:hAnsi="Simplified Arabic" w:cs="Simplified Arabic"/>
          <w:color w:val="000000"/>
          <w:sz w:val="28"/>
          <w:szCs w:val="28"/>
          <w:rtl/>
          <w:lang w:eastAsia="ar-SA" w:bidi="ar-EG"/>
        </w:rPr>
        <w:t>تنشأله</w:t>
      </w:r>
      <w:proofErr w:type="spellEnd"/>
      <w:r w:rsidRPr="00DA7AB1">
        <w:rPr>
          <w:rFonts w:ascii="Simplified Arabic" w:eastAsia="Times New Roman" w:hAnsi="Simplified Arabic" w:cs="Simplified Arabic"/>
          <w:color w:val="000000"/>
          <w:sz w:val="28"/>
          <w:szCs w:val="28"/>
          <w:rtl/>
          <w:lang w:eastAsia="ar-SA" w:bidi="ar-EG"/>
        </w:rPr>
        <w:t xml:space="preserve"> نتيجة التصرف الذي يمكن </w:t>
      </w:r>
      <w:proofErr w:type="spellStart"/>
      <w:r w:rsidRPr="00DA7AB1">
        <w:rPr>
          <w:rFonts w:ascii="Simplified Arabic" w:eastAsia="Times New Roman" w:hAnsi="Simplified Arabic" w:cs="Simplified Arabic"/>
          <w:color w:val="000000"/>
          <w:sz w:val="28"/>
          <w:szCs w:val="28"/>
          <w:rtl/>
          <w:lang w:eastAsia="ar-SA" w:bidi="ar-EG"/>
        </w:rPr>
        <w:t>للولى</w:t>
      </w:r>
      <w:proofErr w:type="spellEnd"/>
      <w:r w:rsidRPr="00DA7AB1">
        <w:rPr>
          <w:rFonts w:ascii="Simplified Arabic" w:eastAsia="Times New Roman" w:hAnsi="Simplified Arabic" w:cs="Simplified Arabic"/>
          <w:color w:val="000000"/>
          <w:sz w:val="28"/>
          <w:szCs w:val="28"/>
          <w:rtl/>
          <w:lang w:eastAsia="ar-SA" w:bidi="ar-EG"/>
        </w:rPr>
        <w:t xml:space="preserve"> أو الوصي أن يمارسه نيابة عنه، وأما الالتزامات الواجبة عليه فهي كل ما يستطيع أداؤه عنه من ماله سواء من حقوق الله (كالزكاة) أو حقوق العباد (كالنفقات)</w:t>
      </w:r>
      <w:r w:rsidRPr="00DA7AB1">
        <w:rPr>
          <w:rFonts w:ascii="Simplified Arabic" w:eastAsia="Times New Roman" w:hAnsi="Simplified Arabic" w:cs="Simplified Arabic"/>
          <w:color w:val="000000"/>
          <w:sz w:val="28"/>
          <w:szCs w:val="28"/>
          <w:vertAlign w:val="superscript"/>
          <w:rtl/>
          <w:lang w:eastAsia="ar-SA" w:bidi="ar-EG"/>
        </w:rPr>
        <w:footnoteReference w:id="10"/>
      </w:r>
      <w:r w:rsidRPr="00DA7AB1">
        <w:rPr>
          <w:rFonts w:ascii="Simplified Arabic" w:eastAsia="Times New Roman" w:hAnsi="Simplified Arabic" w:cs="Simplified Arabic"/>
          <w:color w:val="000000"/>
          <w:sz w:val="28"/>
          <w:szCs w:val="28"/>
          <w:rtl/>
          <w:lang w:eastAsia="ar-SA" w:bidi="ar-EG"/>
        </w:rPr>
        <w:t>.</w:t>
      </w:r>
    </w:p>
    <w:p w14:paraId="73BB319B"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ومن ثم فإن أهلية الأداء تعنى التكليف، فإذا صدرت منه تصرفات لا يعتد بها شرعاً ولا تترتب عليها آثار الشرعية، إلا إن كان من قبيل </w:t>
      </w:r>
      <w:proofErr w:type="spellStart"/>
      <w:r w:rsidRPr="00DA7AB1">
        <w:rPr>
          <w:rFonts w:ascii="Simplified Arabic" w:eastAsia="Times New Roman" w:hAnsi="Simplified Arabic" w:cs="Simplified Arabic"/>
          <w:color w:val="000000"/>
          <w:sz w:val="28"/>
          <w:szCs w:val="28"/>
          <w:rtl/>
          <w:lang w:eastAsia="ar-SA" w:bidi="ar-EG"/>
        </w:rPr>
        <w:t>الإتلافات</w:t>
      </w:r>
      <w:proofErr w:type="spellEnd"/>
      <w:r w:rsidRPr="00DA7AB1">
        <w:rPr>
          <w:rFonts w:ascii="Simplified Arabic" w:eastAsia="Times New Roman" w:hAnsi="Simplified Arabic" w:cs="Simplified Arabic"/>
          <w:color w:val="000000"/>
          <w:sz w:val="28"/>
          <w:szCs w:val="28"/>
          <w:rtl/>
          <w:lang w:eastAsia="ar-SA" w:bidi="ar-EG"/>
        </w:rPr>
        <w:t xml:space="preserve">، على نحو ما </w:t>
      </w:r>
      <w:proofErr w:type="spellStart"/>
      <w:r w:rsidRPr="00DA7AB1">
        <w:rPr>
          <w:rFonts w:ascii="Simplified Arabic" w:eastAsia="Times New Roman" w:hAnsi="Simplified Arabic" w:cs="Simplified Arabic"/>
          <w:color w:val="000000"/>
          <w:sz w:val="28"/>
          <w:szCs w:val="28"/>
          <w:rtl/>
          <w:lang w:eastAsia="ar-SA" w:bidi="ar-EG"/>
        </w:rPr>
        <w:t>سيأتى</w:t>
      </w:r>
      <w:proofErr w:type="spellEnd"/>
      <w:r w:rsidRPr="00DA7AB1">
        <w:rPr>
          <w:rFonts w:ascii="Simplified Arabic" w:eastAsia="Times New Roman" w:hAnsi="Simplified Arabic" w:cs="Simplified Arabic"/>
          <w:color w:val="000000"/>
          <w:sz w:val="28"/>
          <w:szCs w:val="28"/>
          <w:rtl/>
          <w:lang w:eastAsia="ar-SA" w:bidi="ar-EG"/>
        </w:rPr>
        <w:t xml:space="preserve"> تفصيله.</w:t>
      </w:r>
    </w:p>
    <w:p w14:paraId="6F6B0A21"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وتنقسم أهلية الأداء إلى قسمين:</w:t>
      </w:r>
    </w:p>
    <w:p w14:paraId="787099E2" w14:textId="77777777" w:rsidR="00DA7AB1" w:rsidRPr="00DA7AB1" w:rsidRDefault="00DA7AB1" w:rsidP="00DA7AB1">
      <w:pPr>
        <w:widowControl w:val="0"/>
        <w:numPr>
          <w:ilvl w:val="0"/>
          <w:numId w:val="4"/>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 xml:space="preserve">أهلية </w:t>
      </w:r>
      <w:proofErr w:type="spellStart"/>
      <w:r w:rsidRPr="00DA7AB1">
        <w:rPr>
          <w:rFonts w:ascii="Simplified Arabic" w:eastAsia="Times New Roman" w:hAnsi="Simplified Arabic" w:cs="Simplified Arabic"/>
          <w:b/>
          <w:bCs/>
          <w:color w:val="000000"/>
          <w:sz w:val="28"/>
          <w:szCs w:val="28"/>
          <w:rtl/>
          <w:lang w:eastAsia="ar-SA" w:bidi="ar-EG"/>
        </w:rPr>
        <w:t>آداء</w:t>
      </w:r>
      <w:proofErr w:type="spellEnd"/>
      <w:r w:rsidRPr="00DA7AB1">
        <w:rPr>
          <w:rFonts w:ascii="Simplified Arabic" w:eastAsia="Times New Roman" w:hAnsi="Simplified Arabic" w:cs="Simplified Arabic"/>
          <w:b/>
          <w:bCs/>
          <w:color w:val="000000"/>
          <w:sz w:val="28"/>
          <w:szCs w:val="28"/>
          <w:rtl/>
          <w:lang w:eastAsia="ar-SA" w:bidi="ar-EG"/>
        </w:rPr>
        <w:t xml:space="preserve"> قاصرة (ناقصة)</w:t>
      </w:r>
    </w:p>
    <w:p w14:paraId="12CC63B9" w14:textId="77777777" w:rsidR="00DA7AB1" w:rsidRPr="00DA7AB1" w:rsidRDefault="00DA7AB1" w:rsidP="00DA7AB1">
      <w:pPr>
        <w:widowControl w:val="0"/>
        <w:bidi/>
        <w:spacing w:after="0" w:line="240" w:lineRule="auto"/>
        <w:ind w:left="108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 xml:space="preserve">إن أهلية الأداء القاصرة تقوم على القدرة من العقل القاصر والبدن الناقص، </w:t>
      </w:r>
      <w:proofErr w:type="spellStart"/>
      <w:r w:rsidRPr="00DA7AB1">
        <w:rPr>
          <w:rFonts w:ascii="Simplified Arabic" w:eastAsia="Times New Roman" w:hAnsi="Simplified Arabic" w:cs="Simplified Arabic"/>
          <w:color w:val="000000"/>
          <w:sz w:val="28"/>
          <w:szCs w:val="28"/>
          <w:rtl/>
          <w:lang w:eastAsia="ar-SA" w:bidi="ar-EG"/>
        </w:rPr>
        <w:t>فالاداء</w:t>
      </w:r>
      <w:proofErr w:type="spellEnd"/>
      <w:r w:rsidRPr="00DA7AB1">
        <w:rPr>
          <w:rFonts w:ascii="Simplified Arabic" w:eastAsia="Times New Roman" w:hAnsi="Simplified Arabic" w:cs="Simplified Arabic"/>
          <w:color w:val="000000"/>
          <w:sz w:val="28"/>
          <w:szCs w:val="28"/>
          <w:rtl/>
          <w:lang w:eastAsia="ar-SA" w:bidi="ar-EG"/>
        </w:rPr>
        <w:t xml:space="preserve"> مرتبط بقدرة فهم الخطاب </w:t>
      </w:r>
      <w:proofErr w:type="spellStart"/>
      <w:r w:rsidRPr="00DA7AB1">
        <w:rPr>
          <w:rFonts w:ascii="Simplified Arabic" w:eastAsia="Times New Roman" w:hAnsi="Simplified Arabic" w:cs="Simplified Arabic"/>
          <w:color w:val="000000"/>
          <w:sz w:val="28"/>
          <w:szCs w:val="28"/>
          <w:rtl/>
          <w:lang w:eastAsia="ar-SA" w:bidi="ar-EG"/>
        </w:rPr>
        <w:t>الشرعى</w:t>
      </w:r>
      <w:proofErr w:type="spellEnd"/>
      <w:r w:rsidRPr="00DA7AB1">
        <w:rPr>
          <w:rFonts w:ascii="Simplified Arabic" w:eastAsia="Times New Roman" w:hAnsi="Simplified Arabic" w:cs="Simplified Arabic"/>
          <w:color w:val="000000"/>
          <w:sz w:val="28"/>
          <w:szCs w:val="28"/>
          <w:rtl/>
          <w:lang w:eastAsia="ar-SA" w:bidi="ar-EG"/>
        </w:rPr>
        <w:t xml:space="preserve">، ويتم ذلك بالنضج </w:t>
      </w:r>
      <w:proofErr w:type="spellStart"/>
      <w:r w:rsidRPr="00DA7AB1">
        <w:rPr>
          <w:rFonts w:ascii="Simplified Arabic" w:eastAsia="Times New Roman" w:hAnsi="Simplified Arabic" w:cs="Simplified Arabic"/>
          <w:color w:val="000000"/>
          <w:sz w:val="28"/>
          <w:szCs w:val="28"/>
          <w:rtl/>
          <w:lang w:eastAsia="ar-SA" w:bidi="ar-EG"/>
        </w:rPr>
        <w:t>العقلى</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والبدنى</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الجسمى</w:t>
      </w:r>
      <w:proofErr w:type="spellEnd"/>
      <w:r w:rsidRPr="00DA7AB1">
        <w:rPr>
          <w:rFonts w:ascii="Simplified Arabic" w:eastAsia="Times New Roman" w:hAnsi="Simplified Arabic" w:cs="Simplified Arabic"/>
          <w:color w:val="000000"/>
          <w:sz w:val="28"/>
          <w:szCs w:val="28"/>
          <w:rtl/>
          <w:lang w:eastAsia="ar-SA" w:bidi="ar-EG"/>
        </w:rPr>
        <w:t xml:space="preserve"> (البلوغ)، لذلك فأهلية الأداء القاصرة تختص بالطفل المميز وذلك لقصور عقله وبدنه (النضج غير التام)، ويترتب على هذه الأهلية صحة الأداء لا وجوبه، ويترتب عليها كذلك صلاحية بعض المعاملات المالية من الطفل المميز</w:t>
      </w:r>
      <w:r w:rsidRPr="00DA7AB1">
        <w:rPr>
          <w:rFonts w:ascii="Simplified Arabic" w:eastAsia="Times New Roman" w:hAnsi="Simplified Arabic" w:cs="Simplified Arabic"/>
          <w:color w:val="000000"/>
          <w:sz w:val="28"/>
          <w:szCs w:val="28"/>
          <w:vertAlign w:val="superscript"/>
          <w:rtl/>
          <w:lang w:eastAsia="ar-SA" w:bidi="ar-EG"/>
        </w:rPr>
        <w:footnoteReference w:id="11"/>
      </w:r>
      <w:r w:rsidRPr="00DA7AB1">
        <w:rPr>
          <w:rFonts w:ascii="Simplified Arabic" w:eastAsia="Times New Roman" w:hAnsi="Simplified Arabic" w:cs="Simplified Arabic"/>
          <w:color w:val="000000"/>
          <w:sz w:val="28"/>
          <w:szCs w:val="28"/>
          <w:rtl/>
          <w:lang w:eastAsia="ar-SA" w:bidi="ar-EG"/>
        </w:rPr>
        <w:t>.</w:t>
      </w:r>
    </w:p>
    <w:p w14:paraId="461A63FC" w14:textId="77777777" w:rsidR="00DA7AB1" w:rsidRPr="00DA7AB1" w:rsidRDefault="00DA7AB1" w:rsidP="00DA7AB1">
      <w:pPr>
        <w:widowControl w:val="0"/>
        <w:numPr>
          <w:ilvl w:val="0"/>
          <w:numId w:val="4"/>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 xml:space="preserve">أهلية </w:t>
      </w:r>
      <w:proofErr w:type="spellStart"/>
      <w:r w:rsidRPr="00DA7AB1">
        <w:rPr>
          <w:rFonts w:ascii="Simplified Arabic" w:eastAsia="Times New Roman" w:hAnsi="Simplified Arabic" w:cs="Simplified Arabic"/>
          <w:b/>
          <w:bCs/>
          <w:color w:val="000000"/>
          <w:sz w:val="28"/>
          <w:szCs w:val="28"/>
          <w:rtl/>
          <w:lang w:eastAsia="ar-SA" w:bidi="ar-EG"/>
        </w:rPr>
        <w:t>الآداء</w:t>
      </w:r>
      <w:proofErr w:type="spellEnd"/>
      <w:r w:rsidRPr="00DA7AB1">
        <w:rPr>
          <w:rFonts w:ascii="Simplified Arabic" w:eastAsia="Times New Roman" w:hAnsi="Simplified Arabic" w:cs="Simplified Arabic"/>
          <w:b/>
          <w:bCs/>
          <w:color w:val="000000"/>
          <w:sz w:val="28"/>
          <w:szCs w:val="28"/>
          <w:rtl/>
          <w:lang w:eastAsia="ar-SA" w:bidi="ar-EG"/>
        </w:rPr>
        <w:t xml:space="preserve"> الكاملة:</w:t>
      </w:r>
    </w:p>
    <w:p w14:paraId="7D7A81BA" w14:textId="77777777" w:rsidR="00DA7AB1" w:rsidRPr="00DA7AB1" w:rsidRDefault="00DA7AB1" w:rsidP="00DA7AB1">
      <w:pPr>
        <w:widowControl w:val="0"/>
        <w:bidi/>
        <w:spacing w:after="0" w:line="240" w:lineRule="auto"/>
        <w:ind w:left="108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تقوم على القدرة الكاملة من العقل الكامل والبدن الكامل، ويترتب على هذه الأهلية وجوب وتوج</w:t>
      </w:r>
      <w:r w:rsidRPr="00DA7AB1">
        <w:rPr>
          <w:rFonts w:ascii="Simplified Arabic" w:eastAsia="Times New Roman" w:hAnsi="Simplified Arabic" w:cs="Simplified Arabic" w:hint="cs"/>
          <w:color w:val="000000"/>
          <w:sz w:val="28"/>
          <w:szCs w:val="28"/>
          <w:rtl/>
          <w:lang w:eastAsia="ar-SA" w:bidi="ar-EG"/>
        </w:rPr>
        <w:t>ي</w:t>
      </w:r>
      <w:r w:rsidRPr="00DA7AB1">
        <w:rPr>
          <w:rFonts w:ascii="Simplified Arabic" w:eastAsia="Times New Roman" w:hAnsi="Simplified Arabic" w:cs="Simplified Arabic"/>
          <w:color w:val="000000"/>
          <w:sz w:val="28"/>
          <w:szCs w:val="28"/>
          <w:rtl/>
          <w:lang w:eastAsia="ar-SA" w:bidi="ar-EG"/>
        </w:rPr>
        <w:t>ه الخطاب لن يتصف بها وكان محلاً لها؛ لأن إلزام الأداء قبل كمال العقل والبدن</w:t>
      </w:r>
      <w:r w:rsidRPr="00DA7AB1">
        <w:rPr>
          <w:rFonts w:ascii="Simplified Arabic" w:eastAsia="Times New Roman" w:hAnsi="Simplified Arabic" w:cs="Simplified Arabic" w:hint="cs"/>
          <w:color w:val="000000"/>
          <w:sz w:val="28"/>
          <w:szCs w:val="28"/>
          <w:rtl/>
          <w:lang w:eastAsia="ar-SA" w:bidi="ar-EG"/>
        </w:rPr>
        <w:t xml:space="preserve"> فيه</w:t>
      </w:r>
      <w:r w:rsidRPr="00DA7AB1">
        <w:rPr>
          <w:rFonts w:ascii="Simplified Arabic" w:eastAsia="Times New Roman" w:hAnsi="Simplified Arabic" w:cs="Simplified Arabic"/>
          <w:color w:val="000000"/>
          <w:sz w:val="28"/>
          <w:szCs w:val="28"/>
          <w:rtl/>
          <w:lang w:eastAsia="ar-SA" w:bidi="ar-EG"/>
        </w:rPr>
        <w:t xml:space="preserve"> حرج كبير، لذلك أقام الشارع الحكيم البلوغ مقام كمال العقل لان البلوغ في الغالب يكتمل به العقل</w:t>
      </w:r>
      <w:r w:rsidRPr="00DA7AB1">
        <w:rPr>
          <w:rFonts w:ascii="Simplified Arabic" w:eastAsia="Times New Roman" w:hAnsi="Simplified Arabic" w:cs="Simplified Arabic"/>
          <w:color w:val="000000"/>
          <w:sz w:val="28"/>
          <w:szCs w:val="28"/>
          <w:vertAlign w:val="superscript"/>
          <w:rtl/>
          <w:lang w:eastAsia="ar-SA" w:bidi="ar-EG"/>
        </w:rPr>
        <w:footnoteReference w:id="12"/>
      </w:r>
      <w:r w:rsidRPr="00DA7AB1">
        <w:rPr>
          <w:rFonts w:ascii="Simplified Arabic" w:eastAsia="Times New Roman" w:hAnsi="Simplified Arabic" w:cs="Simplified Arabic"/>
          <w:color w:val="000000"/>
          <w:sz w:val="28"/>
          <w:szCs w:val="28"/>
          <w:rtl/>
          <w:lang w:eastAsia="ar-SA" w:bidi="ar-EG"/>
        </w:rPr>
        <w:t>.</w:t>
      </w:r>
    </w:p>
    <w:p w14:paraId="5FCFABD6" w14:textId="77777777" w:rsidR="00DA7AB1" w:rsidRPr="00DA7AB1" w:rsidRDefault="00DA7AB1" w:rsidP="00DA7AB1">
      <w:pPr>
        <w:widowControl w:val="0"/>
        <w:bidi/>
        <w:spacing w:after="0" w:line="240" w:lineRule="auto"/>
        <w:ind w:left="108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أما إذا بلغ الطفل سفيهاً فلا تكتمل أهليته </w:t>
      </w:r>
      <w:proofErr w:type="spellStart"/>
      <w:r w:rsidRPr="00DA7AB1">
        <w:rPr>
          <w:rFonts w:ascii="Simplified Arabic" w:eastAsia="Times New Roman" w:hAnsi="Simplified Arabic" w:cs="Simplified Arabic"/>
          <w:color w:val="000000"/>
          <w:sz w:val="28"/>
          <w:szCs w:val="28"/>
          <w:rtl/>
          <w:lang w:eastAsia="ar-SA" w:bidi="ar-EG"/>
        </w:rPr>
        <w:t>لل</w:t>
      </w:r>
      <w:r w:rsidRPr="00DA7AB1">
        <w:rPr>
          <w:rFonts w:ascii="Simplified Arabic" w:eastAsia="Times New Roman" w:hAnsi="Simplified Arabic" w:cs="Simplified Arabic" w:hint="cs"/>
          <w:color w:val="000000"/>
          <w:sz w:val="28"/>
          <w:szCs w:val="28"/>
          <w:rtl/>
          <w:lang w:eastAsia="ar-SA" w:bidi="ar-EG"/>
        </w:rPr>
        <w:t>آ</w:t>
      </w:r>
      <w:r w:rsidRPr="00DA7AB1">
        <w:rPr>
          <w:rFonts w:ascii="Simplified Arabic" w:eastAsia="Times New Roman" w:hAnsi="Simplified Arabic" w:cs="Simplified Arabic"/>
          <w:color w:val="000000"/>
          <w:sz w:val="28"/>
          <w:szCs w:val="28"/>
          <w:rtl/>
          <w:lang w:eastAsia="ar-SA" w:bidi="ar-EG"/>
        </w:rPr>
        <w:t>داء</w:t>
      </w:r>
      <w:proofErr w:type="spellEnd"/>
      <w:r w:rsidRPr="00DA7AB1">
        <w:rPr>
          <w:rFonts w:ascii="Simplified Arabic" w:eastAsia="Times New Roman" w:hAnsi="Simplified Arabic" w:cs="Simplified Arabic"/>
          <w:color w:val="000000"/>
          <w:sz w:val="28"/>
          <w:szCs w:val="28"/>
          <w:rtl/>
          <w:lang w:eastAsia="ar-SA" w:bidi="ar-EG"/>
        </w:rPr>
        <w:t xml:space="preserve"> </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 xml:space="preserve">لا بالرشد </w:t>
      </w:r>
      <w:proofErr w:type="spellStart"/>
      <w:r w:rsidRPr="00DA7AB1">
        <w:rPr>
          <w:rFonts w:ascii="Simplified Arabic" w:eastAsia="Times New Roman" w:hAnsi="Simplified Arabic" w:cs="Simplified Arabic"/>
          <w:color w:val="000000"/>
          <w:sz w:val="28"/>
          <w:szCs w:val="28"/>
          <w:rtl/>
          <w:lang w:eastAsia="ar-SA" w:bidi="ar-EG"/>
        </w:rPr>
        <w:t>العقلى</w:t>
      </w:r>
      <w:proofErr w:type="spellEnd"/>
      <w:r w:rsidRPr="00DA7AB1">
        <w:rPr>
          <w:rFonts w:ascii="Simplified Arabic" w:eastAsia="Times New Roman" w:hAnsi="Simplified Arabic" w:cs="Simplified Arabic"/>
          <w:color w:val="000000"/>
          <w:sz w:val="28"/>
          <w:szCs w:val="28"/>
          <w:rtl/>
          <w:lang w:eastAsia="ar-SA" w:bidi="ar-EG"/>
        </w:rPr>
        <w:t xml:space="preserve">، وإن اكتملت لديه أهليه الأداء الدينية بأداء العبادات وما يتعلق بها، إلا أن المعاملات لا تكتمل أهلية </w:t>
      </w:r>
      <w:proofErr w:type="spellStart"/>
      <w:r w:rsidRPr="00DA7AB1">
        <w:rPr>
          <w:rFonts w:ascii="Simplified Arabic" w:eastAsia="Times New Roman" w:hAnsi="Simplified Arabic" w:cs="Simplified Arabic"/>
          <w:color w:val="000000"/>
          <w:sz w:val="28"/>
          <w:szCs w:val="28"/>
          <w:rtl/>
          <w:lang w:eastAsia="ar-SA" w:bidi="ar-EG"/>
        </w:rPr>
        <w:t>آدائها</w:t>
      </w:r>
      <w:proofErr w:type="spellEnd"/>
      <w:r w:rsidRPr="00DA7AB1">
        <w:rPr>
          <w:rFonts w:ascii="Simplified Arabic" w:eastAsia="Times New Roman" w:hAnsi="Simplified Arabic" w:cs="Simplified Arabic"/>
          <w:color w:val="000000"/>
          <w:sz w:val="28"/>
          <w:szCs w:val="28"/>
          <w:rtl/>
          <w:lang w:eastAsia="ar-SA" w:bidi="ar-EG"/>
        </w:rPr>
        <w:t xml:space="preserve"> إلا بالرشد، فإن لم يبلغ راشداً يظل تحت وصاية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w:t>
      </w:r>
    </w:p>
    <w:p w14:paraId="3D0026E8" w14:textId="77777777" w:rsidR="00DA7AB1" w:rsidRPr="00DA7AB1" w:rsidRDefault="00DA7AB1" w:rsidP="00DA7AB1">
      <w:pPr>
        <w:widowControl w:val="0"/>
        <w:bidi/>
        <w:spacing w:after="0" w:line="240" w:lineRule="auto"/>
        <w:ind w:left="108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هكذا يصبح الرشد أكمل مرحلة الأهلية، ومعناه عند الفقهاء "حسن التصرف في المال من الوجهة الدنيوية"، وشرطه الأساس البلوغ، ويضيف بعض الفقهاء الصلاح في أمور الدين والدنيا، ويتوافر بتحقق الخبرة بتدبر الأمور الدنيوية وحسن استثمارها، وهو أمر يختلف بالطبع باختلاف الأشخاص والبيئة والثقافة، فقد يرافق البلوغ وقد يتأخر عنه قليلاً أو كثيراً، وقد يتقدمه. لكن لا </w:t>
      </w:r>
      <w:r w:rsidRPr="00DA7AB1">
        <w:rPr>
          <w:rFonts w:ascii="Simplified Arabic" w:eastAsia="Times New Roman" w:hAnsi="Simplified Arabic" w:cs="Simplified Arabic"/>
          <w:color w:val="000000"/>
          <w:sz w:val="28"/>
          <w:szCs w:val="28"/>
          <w:rtl/>
          <w:lang w:eastAsia="ar-SA" w:bidi="ar-EG"/>
        </w:rPr>
        <w:lastRenderedPageBreak/>
        <w:t xml:space="preserve">اعتبار له قبل البلوغ ومرجعه إلى الاختيار والتجربة عملاً </w:t>
      </w:r>
      <w:proofErr w:type="spellStart"/>
      <w:r w:rsidRPr="00DA7AB1">
        <w:rPr>
          <w:rFonts w:ascii="Simplified Arabic" w:eastAsia="Times New Roman" w:hAnsi="Simplified Arabic" w:cs="Simplified Arabic"/>
          <w:color w:val="000000"/>
          <w:sz w:val="28"/>
          <w:szCs w:val="28"/>
          <w:rtl/>
          <w:lang w:eastAsia="ar-SA" w:bidi="ar-EG"/>
        </w:rPr>
        <w:t>بالاية</w:t>
      </w:r>
      <w:proofErr w:type="spellEnd"/>
      <w:r w:rsidRPr="00DA7AB1">
        <w:rPr>
          <w:rFonts w:ascii="Simplified Arabic" w:eastAsia="Times New Roman" w:hAnsi="Simplified Arabic" w:cs="Simplified Arabic"/>
          <w:color w:val="000000"/>
          <w:sz w:val="28"/>
          <w:szCs w:val="28"/>
          <w:rtl/>
          <w:lang w:eastAsia="ar-SA" w:bidi="ar-EG"/>
        </w:rPr>
        <w:t xml:space="preserve"> القرآنية الكريمة: ﴿</w:t>
      </w:r>
      <w:proofErr w:type="spellStart"/>
      <w:r w:rsidRPr="00DA7AB1">
        <w:rPr>
          <w:rFonts w:ascii="Simplified Arabic" w:eastAsia="Times New Roman" w:hAnsi="Simplified Arabic" w:cs="Simplified Arabic"/>
          <w:color w:val="000000"/>
          <w:sz w:val="28"/>
          <w:szCs w:val="28"/>
          <w:rtl/>
          <w:lang w:eastAsia="ar-SA" w:bidi="ar-EG"/>
        </w:rPr>
        <w:t>وَٱبۡتَلُواْ</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ٱلۡيَتَٰمَىٰ</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حَتَّىٰٓ</w:t>
      </w:r>
      <w:proofErr w:type="spellEnd"/>
      <w:r w:rsidRPr="00DA7AB1">
        <w:rPr>
          <w:rFonts w:ascii="Simplified Arabic" w:eastAsia="Times New Roman" w:hAnsi="Simplified Arabic" w:cs="Simplified Arabic"/>
          <w:color w:val="000000"/>
          <w:sz w:val="28"/>
          <w:szCs w:val="28"/>
          <w:rtl/>
          <w:lang w:eastAsia="ar-SA" w:bidi="ar-EG"/>
        </w:rPr>
        <w:t xml:space="preserve"> إِذَا بَلَغُواْ </w:t>
      </w:r>
      <w:proofErr w:type="spellStart"/>
      <w:r w:rsidRPr="00DA7AB1">
        <w:rPr>
          <w:rFonts w:ascii="Simplified Arabic" w:eastAsia="Times New Roman" w:hAnsi="Simplified Arabic" w:cs="Simplified Arabic"/>
          <w:color w:val="000000"/>
          <w:sz w:val="28"/>
          <w:szCs w:val="28"/>
          <w:rtl/>
          <w:lang w:eastAsia="ar-SA" w:bidi="ar-EG"/>
        </w:rPr>
        <w:t>ٱلنِّكَاحَ</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فَإِنۡ</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ءَانَسۡتُم</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مِّنۡهُمۡ</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رُشۡدٗا</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فَٱدۡفَعُوٓاْ</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إِلَيۡهِمۡ</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أَمۡوَٰلَهُمۡۖ</w:t>
      </w:r>
      <w:proofErr w:type="spellEnd"/>
      <w:r w:rsidRPr="00DA7AB1">
        <w:rPr>
          <w:rFonts w:ascii="Simplified Arabic" w:eastAsia="Times New Roman" w:hAnsi="Simplified Arabic" w:cs="Simplified Arabic"/>
          <w:color w:val="000000"/>
          <w:sz w:val="28"/>
          <w:szCs w:val="28"/>
          <w:rtl/>
          <w:lang w:eastAsia="ar-SA" w:bidi="ar-EG"/>
        </w:rPr>
        <w:t>﴾ {النساء: 6}</w:t>
      </w:r>
      <w:r w:rsidRPr="00DA7AB1">
        <w:rPr>
          <w:rFonts w:ascii="Simplified Arabic" w:eastAsia="Times New Roman" w:hAnsi="Simplified Arabic" w:cs="Simplified Arabic"/>
          <w:color w:val="000000"/>
          <w:sz w:val="28"/>
          <w:szCs w:val="28"/>
          <w:vertAlign w:val="superscript"/>
          <w:rtl/>
          <w:lang w:eastAsia="ar-SA" w:bidi="ar-EG"/>
        </w:rPr>
        <w:footnoteReference w:id="13"/>
      </w:r>
      <w:r w:rsidRPr="00DA7AB1">
        <w:rPr>
          <w:rFonts w:ascii="Simplified Arabic" w:eastAsia="Times New Roman" w:hAnsi="Simplified Arabic" w:cs="Simplified Arabic"/>
          <w:color w:val="000000"/>
          <w:sz w:val="28"/>
          <w:szCs w:val="28"/>
          <w:rtl/>
          <w:lang w:eastAsia="ar-SA" w:bidi="ar-EG"/>
        </w:rPr>
        <w:t>.</w:t>
      </w:r>
    </w:p>
    <w:p w14:paraId="49E156EA"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ال</w:t>
      </w:r>
      <w:r w:rsidRPr="00DA7AB1">
        <w:rPr>
          <w:rFonts w:ascii="Simplified Arabic" w:eastAsia="Times New Roman" w:hAnsi="Simplified Arabic" w:cs="Simplified Arabic" w:hint="cs"/>
          <w:b/>
          <w:bCs/>
          <w:color w:val="000000"/>
          <w:sz w:val="28"/>
          <w:szCs w:val="28"/>
          <w:rtl/>
          <w:lang w:eastAsia="ar-SA" w:bidi="ar-EG"/>
        </w:rPr>
        <w:t>أ</w:t>
      </w:r>
      <w:r w:rsidRPr="00DA7AB1">
        <w:rPr>
          <w:rFonts w:ascii="Simplified Arabic" w:eastAsia="Times New Roman" w:hAnsi="Simplified Arabic" w:cs="Simplified Arabic"/>
          <w:b/>
          <w:bCs/>
          <w:color w:val="000000"/>
          <w:sz w:val="28"/>
          <w:szCs w:val="28"/>
          <w:rtl/>
          <w:lang w:eastAsia="ar-SA" w:bidi="ar-EG"/>
        </w:rPr>
        <w:t>بعاد التربوية لأهلية الطفل الفقهية:</w:t>
      </w:r>
    </w:p>
    <w:p w14:paraId="64D0378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تتضمن الأحكام الخاصة </w:t>
      </w:r>
      <w:proofErr w:type="spellStart"/>
      <w:r w:rsidRPr="00DA7AB1">
        <w:rPr>
          <w:rFonts w:ascii="Simplified Arabic" w:eastAsia="Times New Roman" w:hAnsi="Simplified Arabic" w:cs="Simplified Arabic"/>
          <w:color w:val="000000"/>
          <w:sz w:val="28"/>
          <w:szCs w:val="28"/>
          <w:rtl/>
          <w:lang w:eastAsia="ar-SA" w:bidi="ar-EG"/>
        </w:rPr>
        <w:t>بالاهلية</w:t>
      </w:r>
      <w:proofErr w:type="spellEnd"/>
      <w:r w:rsidRPr="00DA7AB1">
        <w:rPr>
          <w:rFonts w:ascii="Simplified Arabic" w:eastAsia="Times New Roman" w:hAnsi="Simplified Arabic" w:cs="Simplified Arabic"/>
          <w:color w:val="000000"/>
          <w:sz w:val="28"/>
          <w:szCs w:val="28"/>
          <w:rtl/>
          <w:lang w:eastAsia="ar-SA" w:bidi="ar-EG"/>
        </w:rPr>
        <w:t xml:space="preserve"> جميع خصائص الأحكام الفقهية الخاصة بالطفل السابق ذكرها، من الشمول والتكامل والتوازن ومراعة النزاعات والمطالب النفسية والاجتماعية للطفل ونزعتها التربوية.</w:t>
      </w:r>
    </w:p>
    <w:p w14:paraId="22EF452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وتشمل نظرية الأهلية الإنسان في جميع مراحل حياته من خلال مراحلها التي يمر بها في طريقها الى التكامل بحسب إنسانيته أولا ثم بحسب قدراته العقلية والإدراكية، فتبدأ أهلية وجوب ناقصة مع الجنين ثم فور ولادته تصير له أهلية وجوب كاملة؛ لأنها مستمدة من إنسانيته، ومع نمو ملكاته العقلية في مرحلة التمييز تصير له أهلية </w:t>
      </w:r>
      <w:proofErr w:type="spellStart"/>
      <w:r w:rsidRPr="00DA7AB1">
        <w:rPr>
          <w:rFonts w:ascii="Simplified Arabic" w:eastAsia="Times New Roman" w:hAnsi="Simplified Arabic" w:cs="Simplified Arabic" w:hint="cs"/>
          <w:color w:val="000000"/>
          <w:sz w:val="28"/>
          <w:szCs w:val="28"/>
          <w:rtl/>
          <w:lang w:eastAsia="ar-SA" w:bidi="ar-EG"/>
        </w:rPr>
        <w:t>آداء</w:t>
      </w:r>
      <w:proofErr w:type="spellEnd"/>
      <w:r w:rsidRPr="00DA7AB1">
        <w:rPr>
          <w:rFonts w:ascii="Simplified Arabic" w:eastAsia="Times New Roman" w:hAnsi="Simplified Arabic" w:cs="Simplified Arabic" w:hint="cs"/>
          <w:color w:val="000000"/>
          <w:sz w:val="28"/>
          <w:szCs w:val="28"/>
          <w:rtl/>
          <w:lang w:eastAsia="ar-SA" w:bidi="ar-EG"/>
        </w:rPr>
        <w:t xml:space="preserve"> لكن ناقصة لعدم تكامل نموه العقلي، وفور البلوغ يكون قد تكامل نموه العقلي ويكون مستعدا لتحمل أمانة التكليف فتصير له أهلية </w:t>
      </w:r>
      <w:proofErr w:type="spellStart"/>
      <w:r w:rsidRPr="00DA7AB1">
        <w:rPr>
          <w:rFonts w:ascii="Simplified Arabic" w:eastAsia="Times New Roman" w:hAnsi="Simplified Arabic" w:cs="Simplified Arabic" w:hint="cs"/>
          <w:color w:val="000000"/>
          <w:sz w:val="28"/>
          <w:szCs w:val="28"/>
          <w:rtl/>
          <w:lang w:eastAsia="ar-SA" w:bidi="ar-EG"/>
        </w:rPr>
        <w:t>آداء</w:t>
      </w:r>
      <w:proofErr w:type="spellEnd"/>
      <w:r w:rsidRPr="00DA7AB1">
        <w:rPr>
          <w:rFonts w:ascii="Simplified Arabic" w:eastAsia="Times New Roman" w:hAnsi="Simplified Arabic" w:cs="Simplified Arabic" w:hint="cs"/>
          <w:color w:val="000000"/>
          <w:sz w:val="28"/>
          <w:szCs w:val="28"/>
          <w:rtl/>
          <w:lang w:eastAsia="ar-SA" w:bidi="ar-EG"/>
        </w:rPr>
        <w:t xml:space="preserve"> كاملة.</w:t>
      </w:r>
    </w:p>
    <w:p w14:paraId="503CE6D2"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وتعبر أهلية الوجوب التي كفلها الفقه </w:t>
      </w:r>
      <w:proofErr w:type="spellStart"/>
      <w:r w:rsidRPr="00DA7AB1">
        <w:rPr>
          <w:rFonts w:ascii="Simplified Arabic" w:eastAsia="Times New Roman" w:hAnsi="Simplified Arabic" w:cs="Simplified Arabic"/>
          <w:color w:val="000000"/>
          <w:sz w:val="28"/>
          <w:szCs w:val="28"/>
          <w:rtl/>
          <w:lang w:eastAsia="ar-SA" w:bidi="ar-EG"/>
        </w:rPr>
        <w:t>ال</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سلامى</w:t>
      </w:r>
      <w:proofErr w:type="spellEnd"/>
      <w:r w:rsidRPr="00DA7AB1">
        <w:rPr>
          <w:rFonts w:ascii="Simplified Arabic" w:eastAsia="Times New Roman" w:hAnsi="Simplified Arabic" w:cs="Simplified Arabic"/>
          <w:color w:val="000000"/>
          <w:sz w:val="28"/>
          <w:szCs w:val="28"/>
          <w:rtl/>
          <w:lang w:eastAsia="ar-SA" w:bidi="ar-EG"/>
        </w:rPr>
        <w:t xml:space="preserve"> للطفل عن احترام </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 xml:space="preserve">نسانية الانسان حتى لو كان طفلاً، </w:t>
      </w:r>
      <w:r w:rsidRPr="00DA7AB1">
        <w:rPr>
          <w:rFonts w:ascii="Simplified Arabic" w:eastAsia="Times New Roman" w:hAnsi="Simplified Arabic" w:cs="Simplified Arabic" w:hint="cs"/>
          <w:color w:val="000000"/>
          <w:sz w:val="28"/>
          <w:szCs w:val="28"/>
          <w:rtl/>
          <w:lang w:eastAsia="ar-SA" w:bidi="ar-EG"/>
        </w:rPr>
        <w:t>وبها تثبت</w:t>
      </w:r>
      <w:r w:rsidRPr="00DA7AB1">
        <w:rPr>
          <w:rFonts w:ascii="Simplified Arabic" w:eastAsia="Times New Roman" w:hAnsi="Simplified Arabic" w:cs="Simplified Arabic"/>
          <w:color w:val="000000"/>
          <w:sz w:val="28"/>
          <w:szCs w:val="28"/>
          <w:rtl/>
          <w:lang w:eastAsia="ar-SA" w:bidi="ar-EG"/>
        </w:rPr>
        <w:t xml:space="preserve"> الحقوق</w:t>
      </w:r>
      <w:r w:rsidRPr="00DA7AB1">
        <w:rPr>
          <w:rFonts w:ascii="Simplified Arabic" w:eastAsia="Times New Roman" w:hAnsi="Simplified Arabic" w:cs="Simplified Arabic" w:hint="cs"/>
          <w:color w:val="000000"/>
          <w:sz w:val="28"/>
          <w:szCs w:val="28"/>
          <w:rtl/>
          <w:lang w:eastAsia="ar-SA" w:bidi="ar-EG"/>
        </w:rPr>
        <w:t xml:space="preserve"> المادية</w:t>
      </w:r>
      <w:r w:rsidRPr="00DA7AB1">
        <w:rPr>
          <w:rFonts w:ascii="Simplified Arabic" w:eastAsia="Times New Roman" w:hAnsi="Simplified Arabic" w:cs="Simplified Arabic"/>
          <w:color w:val="000000"/>
          <w:sz w:val="28"/>
          <w:szCs w:val="28"/>
          <w:rtl/>
          <w:lang w:eastAsia="ar-SA" w:bidi="ar-EG"/>
        </w:rPr>
        <w:t xml:space="preserve"> في الميراث وغيره، وكذلك حق الطفل في الانتفاع من الضمان </w:t>
      </w:r>
      <w:proofErr w:type="spellStart"/>
      <w:r w:rsidRPr="00DA7AB1">
        <w:rPr>
          <w:rFonts w:ascii="Simplified Arabic" w:eastAsia="Times New Roman" w:hAnsi="Simplified Arabic" w:cs="Simplified Arabic"/>
          <w:color w:val="000000"/>
          <w:sz w:val="28"/>
          <w:szCs w:val="28"/>
          <w:rtl/>
          <w:lang w:eastAsia="ar-SA" w:bidi="ar-EG"/>
        </w:rPr>
        <w:t>الاجتماعى</w:t>
      </w:r>
      <w:proofErr w:type="spellEnd"/>
      <w:r w:rsidRPr="00DA7AB1">
        <w:rPr>
          <w:rFonts w:ascii="Simplified Arabic" w:eastAsia="Times New Roman" w:hAnsi="Simplified Arabic" w:cs="Simplified Arabic"/>
          <w:color w:val="000000"/>
          <w:sz w:val="28"/>
          <w:szCs w:val="28"/>
          <w:rtl/>
          <w:lang w:eastAsia="ar-SA" w:bidi="ar-EG"/>
        </w:rPr>
        <w:t xml:space="preserve"> وتلبية حاجاته الأساسية لاسيما الفقراء والمحتاجين، والتي جعلها الإسلام واجب نحو الطفل تسأل عنه الافراد والمؤسسات المعنية.</w:t>
      </w:r>
    </w:p>
    <w:p w14:paraId="4B6FF79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 xml:space="preserve">ومن مظاهر الضمان </w:t>
      </w:r>
      <w:proofErr w:type="spellStart"/>
      <w:r w:rsidRPr="00DA7AB1">
        <w:rPr>
          <w:rFonts w:ascii="Simplified Arabic" w:eastAsia="Times New Roman" w:hAnsi="Simplified Arabic" w:cs="Simplified Arabic"/>
          <w:color w:val="000000"/>
          <w:sz w:val="28"/>
          <w:szCs w:val="28"/>
          <w:rtl/>
          <w:lang w:eastAsia="ar-SA" w:bidi="ar-EG"/>
        </w:rPr>
        <w:t>الاجتماعى</w:t>
      </w:r>
      <w:proofErr w:type="spellEnd"/>
      <w:r w:rsidRPr="00DA7AB1">
        <w:rPr>
          <w:rFonts w:ascii="Simplified Arabic" w:eastAsia="Times New Roman" w:hAnsi="Simplified Arabic" w:cs="Simplified Arabic"/>
          <w:color w:val="000000"/>
          <w:sz w:val="28"/>
          <w:szCs w:val="28"/>
          <w:rtl/>
          <w:lang w:eastAsia="ar-SA" w:bidi="ar-EG"/>
        </w:rPr>
        <w:t xml:space="preserve"> في الشريعة الإسلامية نظام الوقف، فمن الثابت تاريخياً أن من بين الأوقاف التي أوقفها صلاح الدين وقفا ل</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مداد الأمهات بالحليب اللازم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 xml:space="preserve">طفالهن، فجعل في أحد أبواب دمشق ميزاباً يسيل منه الحليب، وميزاباً آخر يسيل منه الماء المذاب بالسكر، فتأتى الأمهات يومين كل أسبوع فيأخذن لأطفالهن، ويذكر ابن بطوطة أنه شاهد في دمشق أوقافاً كان منها: وقف ما يكسر من صحون الفخار وغيرها </w:t>
      </w:r>
      <w:proofErr w:type="spellStart"/>
      <w:r w:rsidRPr="00DA7AB1">
        <w:rPr>
          <w:rFonts w:ascii="Simplified Arabic" w:eastAsia="Times New Roman" w:hAnsi="Simplified Arabic" w:cs="Simplified Arabic"/>
          <w:color w:val="000000"/>
          <w:sz w:val="28"/>
          <w:szCs w:val="28"/>
          <w:rtl/>
          <w:lang w:eastAsia="ar-SA" w:bidi="ar-EG"/>
        </w:rPr>
        <w:t>لمتعلمى</w:t>
      </w:r>
      <w:proofErr w:type="spellEnd"/>
      <w:r w:rsidRPr="00DA7AB1">
        <w:rPr>
          <w:rFonts w:ascii="Simplified Arabic" w:eastAsia="Times New Roman" w:hAnsi="Simplified Arabic" w:cs="Simplified Arabic"/>
          <w:color w:val="000000"/>
          <w:sz w:val="28"/>
          <w:szCs w:val="28"/>
          <w:rtl/>
          <w:lang w:eastAsia="ar-SA" w:bidi="ar-EG"/>
        </w:rPr>
        <w:t xml:space="preserve"> الحرفة من الأحداث، والقصد منه جبر خاطر الطفل، ودفع العقاب عنه، وتعويض الصانع عما كسر له</w:t>
      </w:r>
      <w:r w:rsidRPr="00DA7AB1">
        <w:rPr>
          <w:rFonts w:ascii="Simplified Arabic" w:eastAsia="Times New Roman" w:hAnsi="Simplified Arabic" w:cs="Simplified Arabic"/>
          <w:color w:val="000000"/>
          <w:sz w:val="28"/>
          <w:szCs w:val="28"/>
          <w:vertAlign w:val="superscript"/>
          <w:rtl/>
          <w:lang w:eastAsia="ar-SA" w:bidi="ar-EG"/>
        </w:rPr>
        <w:footnoteReference w:id="14"/>
      </w:r>
      <w:r w:rsidRPr="00DA7AB1">
        <w:rPr>
          <w:rFonts w:ascii="Simplified Arabic" w:eastAsia="Times New Roman" w:hAnsi="Simplified Arabic" w:cs="Simplified Arabic"/>
          <w:color w:val="000000"/>
          <w:sz w:val="28"/>
          <w:szCs w:val="28"/>
          <w:rtl/>
          <w:lang w:eastAsia="ar-SA" w:bidi="ar-EG"/>
        </w:rPr>
        <w:t>.</w:t>
      </w:r>
    </w:p>
    <w:p w14:paraId="2179DB2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ونظراً لما يتسم به الطفل من ضعف عام في جميع جوانب شخصيته، فقد جعل وليه ينوب عنه (في أطار المسئولية التي أحاطها بهذه الإنابة) في أداء الواجبات التي عليه، كالزكاة مثلاً تجب في مال الصغير والذي يخرجها عنه وليه، وهكذا بدل المعاوضات وعوض المتلفات،</w:t>
      </w: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والإسلام بهذا قد حقق مصلحة الصغير ومصلحة الغير في نفس الوقت، إذ لو لم يجعل له أهلية وولاية لتعطلت مصالحه ومصالح غيره.</w:t>
      </w:r>
    </w:p>
    <w:p w14:paraId="5ADA5B8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وقد سبق أن أشرنا إلى أن الشريعة الإسلامية تتعامل مع مرحلة الطفولة باعتبارها مرحلة ضعف عام، </w:t>
      </w:r>
      <w:r w:rsidRPr="00DA7AB1">
        <w:rPr>
          <w:rFonts w:ascii="Simplified Arabic" w:eastAsia="Times New Roman" w:hAnsi="Simplified Arabic" w:cs="Simplified Arabic"/>
          <w:color w:val="000000"/>
          <w:sz w:val="28"/>
          <w:szCs w:val="28"/>
          <w:rtl/>
          <w:lang w:eastAsia="ar-SA" w:bidi="ar-EG"/>
        </w:rPr>
        <w:lastRenderedPageBreak/>
        <w:t xml:space="preserve">لكن هذا الضعف يختلف من طور لآخر، حيث يكون أشده في المهد وأقله في التمييز، ومن هذه </w:t>
      </w:r>
      <w:proofErr w:type="spellStart"/>
      <w:r w:rsidRPr="00DA7AB1">
        <w:rPr>
          <w:rFonts w:ascii="Simplified Arabic" w:eastAsia="Times New Roman" w:hAnsi="Simplified Arabic" w:cs="Simplified Arabic"/>
          <w:color w:val="000000"/>
          <w:sz w:val="28"/>
          <w:szCs w:val="28"/>
          <w:rtl/>
          <w:lang w:eastAsia="ar-SA" w:bidi="ar-EG"/>
        </w:rPr>
        <w:t>النظره</w:t>
      </w:r>
      <w:proofErr w:type="spellEnd"/>
      <w:r w:rsidRPr="00DA7AB1">
        <w:rPr>
          <w:rFonts w:ascii="Simplified Arabic" w:eastAsia="Times New Roman" w:hAnsi="Simplified Arabic" w:cs="Simplified Arabic"/>
          <w:color w:val="000000"/>
          <w:sz w:val="28"/>
          <w:szCs w:val="28"/>
          <w:rtl/>
          <w:lang w:eastAsia="ar-SA" w:bidi="ar-EG"/>
        </w:rPr>
        <w:t xml:space="preserve"> جاءت الأحكام الخاصة بأهلية الأداء، التي تعنى مسئولية التكليف.</w:t>
      </w:r>
    </w:p>
    <w:p w14:paraId="05F773B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إن فترة الطفولة الغير مميزة تعتبر مرحلة ضعف شبه تام واعتماد شبه كلى على الآخرين، </w:t>
      </w:r>
      <w:proofErr w:type="spellStart"/>
      <w:r w:rsidRPr="00DA7AB1">
        <w:rPr>
          <w:rFonts w:ascii="Simplified Arabic" w:eastAsia="Times New Roman" w:hAnsi="Simplified Arabic" w:cs="Simplified Arabic"/>
          <w:color w:val="000000"/>
          <w:sz w:val="28"/>
          <w:szCs w:val="28"/>
          <w:rtl/>
          <w:lang w:eastAsia="ar-SA" w:bidi="ar-EG"/>
        </w:rPr>
        <w:t>فهى</w:t>
      </w:r>
      <w:proofErr w:type="spellEnd"/>
      <w:r w:rsidRPr="00DA7AB1">
        <w:rPr>
          <w:rFonts w:ascii="Simplified Arabic" w:eastAsia="Times New Roman" w:hAnsi="Simplified Arabic" w:cs="Simplified Arabic"/>
          <w:color w:val="000000"/>
          <w:sz w:val="28"/>
          <w:szCs w:val="28"/>
          <w:rtl/>
          <w:lang w:eastAsia="ar-SA" w:bidi="ar-EG"/>
        </w:rPr>
        <w:t xml:space="preserve"> تمثل البداية الحقيقية للنمو اللغوي </w:t>
      </w:r>
      <w:proofErr w:type="spellStart"/>
      <w:r w:rsidRPr="00DA7AB1">
        <w:rPr>
          <w:rFonts w:ascii="Simplified Arabic" w:eastAsia="Times New Roman" w:hAnsi="Simplified Arabic" w:cs="Simplified Arabic"/>
          <w:color w:val="000000"/>
          <w:sz w:val="28"/>
          <w:szCs w:val="28"/>
          <w:rtl/>
          <w:lang w:eastAsia="ar-SA" w:bidi="ar-EG"/>
        </w:rPr>
        <w:t>والعقلى</w:t>
      </w:r>
      <w:proofErr w:type="spellEnd"/>
      <w:r w:rsidRPr="00DA7AB1">
        <w:rPr>
          <w:rFonts w:ascii="Simplified Arabic" w:eastAsia="Times New Roman" w:hAnsi="Simplified Arabic" w:cs="Simplified Arabic"/>
          <w:color w:val="000000"/>
          <w:sz w:val="28"/>
          <w:szCs w:val="28"/>
          <w:rtl/>
          <w:lang w:eastAsia="ar-SA" w:bidi="ar-EG"/>
        </w:rPr>
        <w:t xml:space="preserve"> وبداية تكوين المفاهيم الاجتماعية والتعرف على الآخرين والتمييز بين الصواب والخطأ وبداية نمو الضمير، وهو النمو العام يكون في بدايته ويصاحبه الكثير من العثرات والصعوبات التي تحتاج إلى مساعدة الآخرين ومسامحتهم وتقبلهم له، لأنه يحاول في هذه المرحلة الاندماج في المجتمع والتعرف عليه.</w:t>
      </w:r>
    </w:p>
    <w:p w14:paraId="011EE324"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ومن هذا المنطلق اعتبر المشرع هذه المرحلة بالمرحلة </w:t>
      </w:r>
      <w:proofErr w:type="spellStart"/>
      <w:r w:rsidRPr="00DA7AB1">
        <w:rPr>
          <w:rFonts w:ascii="Simplified Arabic" w:eastAsia="Times New Roman" w:hAnsi="Simplified Arabic" w:cs="Simplified Arabic"/>
          <w:color w:val="000000"/>
          <w:sz w:val="28"/>
          <w:szCs w:val="28"/>
          <w:rtl/>
          <w:lang w:eastAsia="ar-SA" w:bidi="ar-EG"/>
        </w:rPr>
        <w:t>اللا</w:t>
      </w:r>
      <w:proofErr w:type="spellEnd"/>
      <w:r w:rsidRPr="00DA7AB1">
        <w:rPr>
          <w:rFonts w:ascii="Simplified Arabic" w:eastAsia="Times New Roman" w:hAnsi="Simplified Arabic" w:cs="Simplified Arabic"/>
          <w:color w:val="000000"/>
          <w:sz w:val="28"/>
          <w:szCs w:val="28"/>
          <w:rtl/>
          <w:lang w:eastAsia="ar-SA" w:bidi="ar-EG"/>
        </w:rPr>
        <w:t xml:space="preserve"> مسئولية فيها وكفل فيها حقه في المرح واللعب مع العطف والحنان والعفو الذي يتمكن من خلالهما بالنمو والتعرف على المجتمع والاندماج فيه، لذلك اعتبرته فاقد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هلية الأداء.</w:t>
      </w:r>
    </w:p>
    <w:p w14:paraId="18FC7D4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النبى</w:t>
      </w:r>
      <w:proofErr w:type="spellEnd"/>
      <w:r w:rsidRPr="00DA7AB1">
        <w:rPr>
          <w:rFonts w:ascii="Simplified Arabic" w:eastAsia="Times New Roman" w:hAnsi="Simplified Arabic" w:cs="Simplified Arabic"/>
          <w:color w:val="000000"/>
          <w:sz w:val="28"/>
          <w:szCs w:val="28"/>
          <w:rtl/>
          <w:lang w:eastAsia="ar-SA" w:bidi="ar-EG"/>
        </w:rPr>
        <w:t xml:space="preserve"> صلى الله عليه وسلم يؤم الناس وإذا به يطيل في السجود فيظن أصحابه أن به شيء فيخبرهم أن ابنه (حفيده الحسن) </w:t>
      </w:r>
      <w:proofErr w:type="spellStart"/>
      <w:r w:rsidRPr="00DA7AB1">
        <w:rPr>
          <w:rFonts w:ascii="Simplified Arabic" w:eastAsia="Times New Roman" w:hAnsi="Simplified Arabic" w:cs="Simplified Arabic"/>
          <w:color w:val="000000"/>
          <w:sz w:val="28"/>
          <w:szCs w:val="28"/>
          <w:rtl/>
          <w:lang w:eastAsia="ar-SA" w:bidi="ar-EG"/>
        </w:rPr>
        <w:t>ارتحله</w:t>
      </w:r>
      <w:proofErr w:type="spellEnd"/>
      <w:r w:rsidRPr="00DA7AB1">
        <w:rPr>
          <w:rFonts w:ascii="Simplified Arabic" w:eastAsia="Times New Roman" w:hAnsi="Simplified Arabic" w:cs="Simplified Arabic"/>
          <w:color w:val="000000"/>
          <w:sz w:val="28"/>
          <w:szCs w:val="28"/>
          <w:rtl/>
          <w:lang w:eastAsia="ar-SA" w:bidi="ar-EG"/>
        </w:rPr>
        <w:t xml:space="preserve"> (أي ركب على ظهره) فكره أن يعجله، في هذا الموقف العام وفي هذه الوضعية المقدسة </w:t>
      </w:r>
      <w:proofErr w:type="spellStart"/>
      <w:r w:rsidRPr="00DA7AB1">
        <w:rPr>
          <w:rFonts w:ascii="Simplified Arabic" w:eastAsia="Times New Roman" w:hAnsi="Simplified Arabic" w:cs="Simplified Arabic"/>
          <w:color w:val="000000"/>
          <w:sz w:val="28"/>
          <w:szCs w:val="28"/>
          <w:rtl/>
          <w:lang w:eastAsia="ar-SA" w:bidi="ar-EG"/>
        </w:rPr>
        <w:t>النبى</w:t>
      </w:r>
      <w:proofErr w:type="spellEnd"/>
      <w:r w:rsidRPr="00DA7AB1">
        <w:rPr>
          <w:rFonts w:ascii="Simplified Arabic" w:eastAsia="Times New Roman" w:hAnsi="Simplified Arabic" w:cs="Simplified Arabic"/>
          <w:color w:val="000000"/>
          <w:sz w:val="28"/>
          <w:szCs w:val="28"/>
          <w:rtl/>
          <w:lang w:eastAsia="ar-SA" w:bidi="ar-EG"/>
        </w:rPr>
        <w:t xml:space="preserve"> يكفل لطفله اللعب والحنان.</w:t>
      </w:r>
    </w:p>
    <w:p w14:paraId="295EABD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وعلى الجانب ال</w:t>
      </w:r>
      <w:r w:rsidRPr="00DA7AB1">
        <w:rPr>
          <w:rFonts w:ascii="Simplified Arabic" w:eastAsia="Times New Roman" w:hAnsi="Simplified Arabic" w:cs="Simplified Arabic" w:hint="cs"/>
          <w:color w:val="000000"/>
          <w:sz w:val="28"/>
          <w:szCs w:val="28"/>
          <w:rtl/>
          <w:lang w:eastAsia="ar-SA" w:bidi="ar-EG"/>
        </w:rPr>
        <w:t>آ</w:t>
      </w:r>
      <w:r w:rsidRPr="00DA7AB1">
        <w:rPr>
          <w:rFonts w:ascii="Simplified Arabic" w:eastAsia="Times New Roman" w:hAnsi="Simplified Arabic" w:cs="Simplified Arabic"/>
          <w:color w:val="000000"/>
          <w:sz w:val="28"/>
          <w:szCs w:val="28"/>
          <w:rtl/>
          <w:lang w:eastAsia="ar-SA" w:bidi="ar-EG"/>
        </w:rPr>
        <w:t xml:space="preserve">خر فإن الشريعة الإسلامية قد اعتبرت مرحلة التمييز هي الأنسب للتأديب والتعليم والتأهيل للتكليف والرشد، نظراً لما طرأ على جوانب شخصيته </w:t>
      </w:r>
      <w:proofErr w:type="spellStart"/>
      <w:r w:rsidRPr="00DA7AB1">
        <w:rPr>
          <w:rFonts w:ascii="Simplified Arabic" w:eastAsia="Times New Roman" w:hAnsi="Simplified Arabic" w:cs="Simplified Arabic"/>
          <w:color w:val="000000"/>
          <w:sz w:val="28"/>
          <w:szCs w:val="28"/>
          <w:rtl/>
          <w:lang w:eastAsia="ar-SA" w:bidi="ar-EG"/>
        </w:rPr>
        <w:t>المختلفه</w:t>
      </w:r>
      <w:proofErr w:type="spellEnd"/>
      <w:r w:rsidRPr="00DA7AB1">
        <w:rPr>
          <w:rFonts w:ascii="Simplified Arabic" w:eastAsia="Times New Roman" w:hAnsi="Simplified Arabic" w:cs="Simplified Arabic"/>
          <w:color w:val="000000"/>
          <w:sz w:val="28"/>
          <w:szCs w:val="28"/>
          <w:rtl/>
          <w:lang w:eastAsia="ar-SA" w:bidi="ar-EG"/>
        </w:rPr>
        <w:t xml:space="preserve"> من نمو وإن لم يكن كاملاً، إلا أنه يكفى للتأديب والتعليم، ومن ثم فقد قررت له أهلية أداء للتكاليف لكنها ناقصة، فتصح منه العبادات وبعض المعاملات لكنه لا يكون ملزماً شرعاً بها إلا من جهة التأديب والتعليم، </w:t>
      </w:r>
      <w:proofErr w:type="spellStart"/>
      <w:r w:rsidRPr="00DA7AB1">
        <w:rPr>
          <w:rFonts w:ascii="Simplified Arabic" w:eastAsia="Times New Roman" w:hAnsi="Simplified Arabic" w:cs="Simplified Arabic"/>
          <w:color w:val="000000"/>
          <w:sz w:val="28"/>
          <w:szCs w:val="28"/>
          <w:rtl/>
          <w:lang w:eastAsia="ar-SA" w:bidi="ar-EG"/>
        </w:rPr>
        <w:t>فالاسلام</w:t>
      </w:r>
      <w:proofErr w:type="spellEnd"/>
      <w:r w:rsidRPr="00DA7AB1">
        <w:rPr>
          <w:rFonts w:ascii="Simplified Arabic" w:eastAsia="Times New Roman" w:hAnsi="Simplified Arabic" w:cs="Simplified Arabic"/>
          <w:color w:val="000000"/>
          <w:sz w:val="28"/>
          <w:szCs w:val="28"/>
          <w:rtl/>
          <w:lang w:eastAsia="ar-SA" w:bidi="ar-EG"/>
        </w:rPr>
        <w:t xml:space="preserve"> لا يكلف النفس إلا ما تطيقه والتدرج في التكليف من خصائص المنهج </w:t>
      </w:r>
      <w:proofErr w:type="spellStart"/>
      <w:r w:rsidRPr="00DA7AB1">
        <w:rPr>
          <w:rFonts w:ascii="Simplified Arabic" w:eastAsia="Times New Roman" w:hAnsi="Simplified Arabic" w:cs="Simplified Arabic"/>
          <w:color w:val="000000"/>
          <w:sz w:val="28"/>
          <w:szCs w:val="28"/>
          <w:rtl/>
          <w:lang w:eastAsia="ar-SA" w:bidi="ar-EG"/>
        </w:rPr>
        <w:t>الاسلامى</w:t>
      </w:r>
      <w:proofErr w:type="spellEnd"/>
      <w:r w:rsidRPr="00DA7AB1">
        <w:rPr>
          <w:rFonts w:ascii="Simplified Arabic" w:eastAsia="Times New Roman" w:hAnsi="Simplified Arabic" w:cs="Simplified Arabic"/>
          <w:color w:val="000000"/>
          <w:sz w:val="28"/>
          <w:szCs w:val="28"/>
          <w:rtl/>
          <w:lang w:eastAsia="ar-SA" w:bidi="ar-EG"/>
        </w:rPr>
        <w:t xml:space="preserve">، فقد جعل هذه المرحلة يتعلم ويتعود فيها الطفل على تعاليم الإسلام وعاداته، فيخطئ ويصيب، وينمو من خلال المحاولة والخطأ حتى إذا بلغ استوعب التكاليف وأداها على مراد الله فيها. </w:t>
      </w:r>
    </w:p>
    <w:p w14:paraId="2FF2378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طالما أن أهلية </w:t>
      </w:r>
      <w:proofErr w:type="spellStart"/>
      <w:r w:rsidRPr="00DA7AB1">
        <w:rPr>
          <w:rFonts w:ascii="Simplified Arabic" w:eastAsia="Times New Roman" w:hAnsi="Simplified Arabic" w:cs="Simplified Arabic" w:hint="cs"/>
          <w:color w:val="000000"/>
          <w:sz w:val="28"/>
          <w:szCs w:val="28"/>
          <w:rtl/>
          <w:lang w:eastAsia="ar-SA" w:bidi="ar-EG"/>
        </w:rPr>
        <w:t>الآداء</w:t>
      </w:r>
      <w:proofErr w:type="spellEnd"/>
      <w:r w:rsidRPr="00DA7AB1">
        <w:rPr>
          <w:rFonts w:ascii="Simplified Arabic" w:eastAsia="Times New Roman" w:hAnsi="Simplified Arabic" w:cs="Simplified Arabic" w:hint="cs"/>
          <w:color w:val="000000"/>
          <w:sz w:val="28"/>
          <w:szCs w:val="28"/>
          <w:rtl/>
          <w:lang w:eastAsia="ar-SA" w:bidi="ar-EG"/>
        </w:rPr>
        <w:t xml:space="preserve"> التي حددها الشرع بمنتهي الدقة والإتقان تعتمد على درجة النمو الجسدي والعقلي، فمن الضروري أن تتصف المناهج التربوية التي تقدم للطفل في مرحلة التمييز بالعموم ويكون هدفا تزويد الطفل بأساسيات اللغة والرياضيات مع تعليمه أصول العقيدة والعبادات والمواطنة وما يعزز من هويته وما يساعده على اكتشاف مواهبه والتعرف على قدراته، وأن تترك التخصصات العلمية وتعقيداتها إلى مرحلة الأهلية الكاملة حيث البلوغ والتكليف، حيث يصبح مؤهلا للاختيار ومسئولا عنه؛ لأن </w:t>
      </w:r>
      <w:proofErr w:type="spellStart"/>
      <w:r w:rsidRPr="00DA7AB1">
        <w:rPr>
          <w:rFonts w:ascii="Simplified Arabic" w:eastAsia="Times New Roman" w:hAnsi="Simplified Arabic" w:cs="Simplified Arabic" w:hint="cs"/>
          <w:color w:val="000000"/>
          <w:sz w:val="28"/>
          <w:szCs w:val="28"/>
          <w:rtl/>
          <w:lang w:eastAsia="ar-SA" w:bidi="ar-EG"/>
        </w:rPr>
        <w:t>المييز</w:t>
      </w:r>
      <w:proofErr w:type="spellEnd"/>
      <w:r w:rsidRPr="00DA7AB1">
        <w:rPr>
          <w:rFonts w:ascii="Simplified Arabic" w:eastAsia="Times New Roman" w:hAnsi="Simplified Arabic" w:cs="Simplified Arabic" w:hint="cs"/>
          <w:color w:val="000000"/>
          <w:sz w:val="28"/>
          <w:szCs w:val="28"/>
          <w:rtl/>
          <w:lang w:eastAsia="ar-SA" w:bidi="ar-EG"/>
        </w:rPr>
        <w:t xml:space="preserve"> وإن كان له وعي صحيح لكنه صادر عن عقل غض لم يكتمل ولم تكتمل استنارته.</w:t>
      </w:r>
    </w:p>
    <w:p w14:paraId="7A49C40B" w14:textId="77777777" w:rsidR="00DA7AB1" w:rsidRPr="00DA7AB1" w:rsidRDefault="00DA7AB1" w:rsidP="00DA7AB1">
      <w:pPr>
        <w:widowControl w:val="0"/>
        <w:bidi/>
        <w:spacing w:after="0" w:line="240" w:lineRule="auto"/>
        <w:ind w:left="454"/>
        <w:jc w:val="center"/>
        <w:rPr>
          <w:rFonts w:ascii="Simplified Arabic" w:eastAsia="Times New Roman" w:hAnsi="Simplified Arabic" w:cs="Simplified Arabic"/>
          <w:b/>
          <w:bCs/>
          <w:color w:val="000000"/>
          <w:sz w:val="36"/>
          <w:szCs w:val="36"/>
          <w:rtl/>
          <w:lang w:eastAsia="ar-SA" w:bidi="ar-EG"/>
        </w:rPr>
      </w:pPr>
      <w:r w:rsidRPr="00DA7AB1">
        <w:rPr>
          <w:rFonts w:ascii="Simplified Arabic" w:eastAsia="Times New Roman" w:hAnsi="Simplified Arabic" w:cs="Simplified Arabic" w:hint="cs"/>
          <w:b/>
          <w:bCs/>
          <w:color w:val="000000"/>
          <w:sz w:val="36"/>
          <w:szCs w:val="36"/>
          <w:rtl/>
          <w:lang w:eastAsia="ar-SA" w:bidi="ar-EG"/>
        </w:rPr>
        <w:t xml:space="preserve">ثالثا: </w:t>
      </w:r>
      <w:r w:rsidRPr="00DA7AB1">
        <w:rPr>
          <w:rFonts w:ascii="Simplified Arabic" w:eastAsia="Times New Roman" w:hAnsi="Simplified Arabic" w:cs="Simplified Arabic"/>
          <w:b/>
          <w:bCs/>
          <w:color w:val="000000"/>
          <w:sz w:val="36"/>
          <w:szCs w:val="36"/>
          <w:rtl/>
          <w:lang w:eastAsia="ar-SA" w:bidi="ar-EG"/>
        </w:rPr>
        <w:t>الولاية</w:t>
      </w:r>
      <w:r w:rsidRPr="00DA7AB1">
        <w:rPr>
          <w:rFonts w:ascii="Simplified Arabic" w:eastAsia="Times New Roman" w:hAnsi="Simplified Arabic" w:cs="Simplified Arabic" w:hint="cs"/>
          <w:b/>
          <w:bCs/>
          <w:color w:val="000000"/>
          <w:sz w:val="36"/>
          <w:szCs w:val="36"/>
          <w:rtl/>
          <w:lang w:eastAsia="ar-SA" w:bidi="ar-EG"/>
        </w:rPr>
        <w:t xml:space="preserve"> التربوية</w:t>
      </w:r>
      <w:r w:rsidRPr="00DA7AB1">
        <w:rPr>
          <w:rFonts w:ascii="Simplified Arabic" w:eastAsia="Times New Roman" w:hAnsi="Simplified Arabic" w:cs="Simplified Arabic"/>
          <w:b/>
          <w:bCs/>
          <w:color w:val="000000"/>
          <w:sz w:val="36"/>
          <w:szCs w:val="36"/>
          <w:rtl/>
          <w:lang w:eastAsia="ar-SA" w:bidi="ar-EG"/>
        </w:rPr>
        <w:t xml:space="preserve"> </w:t>
      </w:r>
      <w:r w:rsidRPr="00DA7AB1">
        <w:rPr>
          <w:rFonts w:ascii="Simplified Arabic" w:eastAsia="Times New Roman" w:hAnsi="Simplified Arabic" w:cs="Simplified Arabic" w:hint="cs"/>
          <w:b/>
          <w:bCs/>
          <w:color w:val="000000"/>
          <w:sz w:val="36"/>
          <w:szCs w:val="36"/>
          <w:rtl/>
          <w:lang w:eastAsia="ar-SA" w:bidi="ar-EG"/>
        </w:rPr>
        <w:t>(</w:t>
      </w:r>
      <w:r w:rsidRPr="00DA7AB1">
        <w:rPr>
          <w:rFonts w:ascii="Simplified Arabic" w:eastAsia="Times New Roman" w:hAnsi="Simplified Arabic" w:cs="Simplified Arabic"/>
          <w:b/>
          <w:bCs/>
          <w:color w:val="000000"/>
          <w:sz w:val="36"/>
          <w:szCs w:val="36"/>
          <w:rtl/>
          <w:lang w:eastAsia="ar-SA" w:bidi="ar-EG"/>
        </w:rPr>
        <w:t>الحضانة</w:t>
      </w:r>
      <w:r w:rsidRPr="00DA7AB1">
        <w:rPr>
          <w:rFonts w:ascii="Simplified Arabic" w:eastAsia="Times New Roman" w:hAnsi="Simplified Arabic" w:cs="Simplified Arabic" w:hint="cs"/>
          <w:b/>
          <w:bCs/>
          <w:color w:val="000000"/>
          <w:sz w:val="36"/>
          <w:szCs w:val="36"/>
          <w:rtl/>
          <w:lang w:eastAsia="ar-SA" w:bidi="ar-EG"/>
        </w:rPr>
        <w:t>)</w:t>
      </w:r>
    </w:p>
    <w:p w14:paraId="7AF2DBCE"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lang w:eastAsia="ar-SA" w:bidi="ar-EG"/>
        </w:rPr>
        <w:lastRenderedPageBreak/>
        <w:t xml:space="preserve">    </w:t>
      </w:r>
      <w:r w:rsidRPr="00DA7AB1">
        <w:rPr>
          <w:rFonts w:ascii="Simplified Arabic" w:eastAsia="Times New Roman" w:hAnsi="Simplified Arabic" w:cs="Simplified Arabic"/>
          <w:color w:val="000000"/>
          <w:sz w:val="28"/>
          <w:szCs w:val="28"/>
          <w:rtl/>
          <w:lang w:eastAsia="ar-SA" w:bidi="ar-EG"/>
        </w:rPr>
        <w:t xml:space="preserve">     إن الاهتمام بالطفل في تعاليم الإسلام ينطلق من قاعدة الفطرة أو نقطة الفطرة التي تؤكد أن الطفل </w:t>
      </w:r>
      <w:proofErr w:type="spellStart"/>
      <w:r w:rsidRPr="00DA7AB1">
        <w:rPr>
          <w:rFonts w:ascii="Simplified Arabic" w:eastAsia="Times New Roman" w:hAnsi="Simplified Arabic" w:cs="Simplified Arabic"/>
          <w:color w:val="000000"/>
          <w:sz w:val="28"/>
          <w:szCs w:val="28"/>
          <w:rtl/>
          <w:lang w:eastAsia="ar-SA" w:bidi="ar-EG"/>
        </w:rPr>
        <w:t>الإنسانى</w:t>
      </w:r>
      <w:proofErr w:type="spellEnd"/>
      <w:r w:rsidRPr="00DA7AB1">
        <w:rPr>
          <w:rFonts w:ascii="Simplified Arabic" w:eastAsia="Times New Roman" w:hAnsi="Simplified Arabic" w:cs="Simplified Arabic"/>
          <w:color w:val="000000"/>
          <w:sz w:val="28"/>
          <w:szCs w:val="28"/>
          <w:rtl/>
          <w:lang w:eastAsia="ar-SA" w:bidi="ar-EG"/>
        </w:rPr>
        <w:t xml:space="preserve"> يولد متسماً بالعجز والاحتياج </w:t>
      </w:r>
      <w:r w:rsidRPr="00DA7AB1">
        <w:rPr>
          <w:rFonts w:ascii="Simplified Arabic" w:eastAsia="Times New Roman" w:hAnsi="Simplified Arabic" w:cs="Simplified Arabic" w:hint="cs"/>
          <w:color w:val="000000"/>
          <w:sz w:val="28"/>
          <w:szCs w:val="28"/>
          <w:rtl/>
          <w:lang w:eastAsia="ar-SA" w:bidi="ar-EG"/>
        </w:rPr>
        <w:t>ومن ثم</w:t>
      </w:r>
      <w:r w:rsidRPr="00DA7AB1">
        <w:rPr>
          <w:rFonts w:ascii="Simplified Arabic" w:eastAsia="Times New Roman" w:hAnsi="Simplified Arabic" w:cs="Simplified Arabic"/>
          <w:color w:val="000000"/>
          <w:sz w:val="28"/>
          <w:szCs w:val="28"/>
          <w:rtl/>
          <w:lang w:eastAsia="ar-SA" w:bidi="ar-EG"/>
        </w:rPr>
        <w:t xml:space="preserve"> فإنه لا يستطيع القيام بالمهام التي تكفل له مقومات حياته أو ضروريات حياته دون أن تقدم له مساعدات مباشرة من أسرته أو المحيطين به لسنوات عدة، ولتوضيح ذلك يمكن الموازنة بين الطفل الإنساني وطفل أي حيوان الذى يستطيع منذ الولادة القيام بالكثير من الوظائف التي يعجز الطفل </w:t>
      </w:r>
      <w:proofErr w:type="spellStart"/>
      <w:r w:rsidRPr="00DA7AB1">
        <w:rPr>
          <w:rFonts w:ascii="Simplified Arabic" w:eastAsia="Times New Roman" w:hAnsi="Simplified Arabic" w:cs="Simplified Arabic"/>
          <w:color w:val="000000"/>
          <w:sz w:val="28"/>
          <w:szCs w:val="28"/>
          <w:rtl/>
          <w:lang w:eastAsia="ar-SA" w:bidi="ar-EG"/>
        </w:rPr>
        <w:t>الانسانى</w:t>
      </w:r>
      <w:proofErr w:type="spellEnd"/>
      <w:r w:rsidRPr="00DA7AB1">
        <w:rPr>
          <w:rFonts w:ascii="Simplified Arabic" w:eastAsia="Times New Roman" w:hAnsi="Simplified Arabic" w:cs="Simplified Arabic"/>
          <w:color w:val="000000"/>
          <w:sz w:val="28"/>
          <w:szCs w:val="28"/>
          <w:rtl/>
          <w:lang w:eastAsia="ar-SA" w:bidi="ar-EG"/>
        </w:rPr>
        <w:t xml:space="preserve"> القيام بها كتناول الغذاء </w:t>
      </w:r>
      <w:proofErr w:type="spellStart"/>
      <w:r w:rsidRPr="00DA7AB1">
        <w:rPr>
          <w:rFonts w:ascii="Simplified Arabic" w:eastAsia="Times New Roman" w:hAnsi="Simplified Arabic" w:cs="Simplified Arabic"/>
          <w:color w:val="000000"/>
          <w:sz w:val="28"/>
          <w:szCs w:val="28"/>
          <w:rtl/>
          <w:lang w:eastAsia="ar-SA" w:bidi="ar-EG"/>
        </w:rPr>
        <w:t>والمشى</w:t>
      </w:r>
      <w:proofErr w:type="spellEnd"/>
      <w:r w:rsidRPr="00DA7AB1">
        <w:rPr>
          <w:rFonts w:ascii="Simplified Arabic" w:eastAsia="Times New Roman" w:hAnsi="Simplified Arabic" w:cs="Simplified Arabic"/>
          <w:color w:val="000000"/>
          <w:sz w:val="28"/>
          <w:szCs w:val="28"/>
          <w:rtl/>
          <w:lang w:eastAsia="ar-SA" w:bidi="ar-EG"/>
        </w:rPr>
        <w:t xml:space="preserve"> والدفاع عن النفس وغير ذلك، وقد استل</w:t>
      </w:r>
      <w:r w:rsidRPr="00DA7AB1">
        <w:rPr>
          <w:rFonts w:ascii="Simplified Arabic" w:eastAsia="Times New Roman" w:hAnsi="Simplified Arabic" w:cs="Simplified Arabic" w:hint="cs"/>
          <w:color w:val="000000"/>
          <w:sz w:val="28"/>
          <w:szCs w:val="28"/>
          <w:rtl/>
          <w:lang w:eastAsia="ar-SA" w:bidi="ar-EG"/>
        </w:rPr>
        <w:t>ز</w:t>
      </w:r>
      <w:r w:rsidRPr="00DA7AB1">
        <w:rPr>
          <w:rFonts w:ascii="Simplified Arabic" w:eastAsia="Times New Roman" w:hAnsi="Simplified Arabic" w:cs="Simplified Arabic"/>
          <w:color w:val="000000"/>
          <w:sz w:val="28"/>
          <w:szCs w:val="28"/>
          <w:rtl/>
          <w:lang w:eastAsia="ar-SA" w:bidi="ar-EG"/>
        </w:rPr>
        <w:t>م ذلك بالفعل أن تقوم الأم بمساعدة طفلها في أداء كل المهام التي تكفل له الحياة والنمو، ومن هنا جاءت أحكام الولاية والحضانة في الشريعة الإسلامية</w:t>
      </w:r>
      <w:r w:rsidRPr="00DA7AB1">
        <w:rPr>
          <w:rFonts w:ascii="Simplified Arabic" w:eastAsia="Times New Roman" w:hAnsi="Simplified Arabic" w:cs="Simplified Arabic"/>
          <w:color w:val="000000"/>
          <w:sz w:val="28"/>
          <w:szCs w:val="28"/>
          <w:vertAlign w:val="superscript"/>
          <w:rtl/>
          <w:lang w:eastAsia="ar-SA" w:bidi="ar-EG"/>
        </w:rPr>
        <w:footnoteReference w:id="15"/>
      </w:r>
      <w:r w:rsidRPr="00DA7AB1">
        <w:rPr>
          <w:rFonts w:ascii="Simplified Arabic" w:eastAsia="Times New Roman" w:hAnsi="Simplified Arabic" w:cs="Simplified Arabic"/>
          <w:color w:val="000000"/>
          <w:sz w:val="28"/>
          <w:szCs w:val="28"/>
          <w:rtl/>
          <w:lang w:eastAsia="ar-SA" w:bidi="ar-EG"/>
        </w:rPr>
        <w:t xml:space="preserve">. </w:t>
      </w:r>
    </w:p>
    <w:p w14:paraId="51E7758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وقد جاءت أحكام الولاية والحضانة استكمالاً وتنظيماً للمسئولية التربوية التي فرضها الإسلام على الوالدين ومن يقوم مقامهما، فلم يترك الامر للمسئولين، بل جاءت هذه الأحكام لتشمل كل التفاصيل التي تضمن تحقيق الأهداف التربوية للشريعة الإسلامية، وهذا يدل على الدقة المتناهية والاهتمام البالغ بالطفولة ورعايتها، بما لا يضع مجالاً للهوى أو للخطأ في رعاية الأطفال والقيام عليهم.</w:t>
      </w:r>
    </w:p>
    <w:p w14:paraId="3794BA7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وقد نظم الإسلام تربية الطفل منذ ولادته إلى رشده مع البلوغ إلى ثلاث مراحل:</w:t>
      </w:r>
    </w:p>
    <w:p w14:paraId="5FC191A9" w14:textId="77777777" w:rsidR="00DA7AB1" w:rsidRPr="00DA7AB1" w:rsidRDefault="00DA7AB1" w:rsidP="00DA7AB1">
      <w:pPr>
        <w:widowControl w:val="0"/>
        <w:numPr>
          <w:ilvl w:val="0"/>
          <w:numId w:val="5"/>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الولاية التربوية (الحضانة)</w:t>
      </w:r>
    </w:p>
    <w:p w14:paraId="1FFDEFF7" w14:textId="77777777" w:rsidR="00DA7AB1" w:rsidRPr="00DA7AB1" w:rsidRDefault="00DA7AB1" w:rsidP="00DA7AB1">
      <w:pPr>
        <w:widowControl w:val="0"/>
        <w:numPr>
          <w:ilvl w:val="0"/>
          <w:numId w:val="5"/>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الولاية على النفس</w:t>
      </w:r>
    </w:p>
    <w:p w14:paraId="6BEB9BF6" w14:textId="77777777" w:rsidR="00DA7AB1" w:rsidRPr="00DA7AB1" w:rsidRDefault="00DA7AB1" w:rsidP="00DA7AB1">
      <w:pPr>
        <w:widowControl w:val="0"/>
        <w:numPr>
          <w:ilvl w:val="0"/>
          <w:numId w:val="5"/>
        </w:numPr>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الولاية على المال</w:t>
      </w:r>
    </w:p>
    <w:p w14:paraId="48CB2646" w14:textId="77777777" w:rsidR="00DA7AB1" w:rsidRPr="00DA7AB1" w:rsidRDefault="00DA7AB1" w:rsidP="00DA7AB1">
      <w:pPr>
        <w:widowControl w:val="0"/>
        <w:numPr>
          <w:ilvl w:val="0"/>
          <w:numId w:val="14"/>
        </w:numPr>
        <w:bidi/>
        <w:spacing w:after="0" w:line="240" w:lineRule="auto"/>
        <w:jc w:val="both"/>
        <w:rPr>
          <w:rFonts w:ascii="Simplified Arabic" w:eastAsia="Times New Roman" w:hAnsi="Simplified Arabic" w:cs="Simplified Arabic"/>
          <w:b/>
          <w:bCs/>
          <w:color w:val="000000"/>
          <w:sz w:val="32"/>
          <w:szCs w:val="32"/>
          <w:rtl/>
          <w:lang w:eastAsia="ar-SA" w:bidi="ar-EG"/>
        </w:rPr>
      </w:pPr>
      <w:r w:rsidRPr="00DA7AB1">
        <w:rPr>
          <w:rFonts w:ascii="Simplified Arabic" w:eastAsia="Times New Roman" w:hAnsi="Simplified Arabic" w:cs="Simplified Arabic"/>
          <w:b/>
          <w:bCs/>
          <w:color w:val="000000"/>
          <w:sz w:val="32"/>
          <w:szCs w:val="32"/>
          <w:rtl/>
          <w:lang w:eastAsia="ar-SA" w:bidi="ar-EG"/>
        </w:rPr>
        <w:t>الحضانة</w:t>
      </w:r>
    </w:p>
    <w:p w14:paraId="348839A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الحضانة كما تقدم فرع من فروع الولاية، لكن الشريعة أفردتها في أبواب خاصة، لخصوصيتها وأهميتها.</w:t>
      </w:r>
    </w:p>
    <w:p w14:paraId="6918768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w:t>
      </w:r>
      <w:r w:rsidRPr="00DA7AB1">
        <w:rPr>
          <w:rFonts w:ascii="Simplified Arabic" w:eastAsia="Times New Roman" w:hAnsi="Simplified Arabic" w:cs="Simplified Arabic"/>
          <w:b/>
          <w:bCs/>
          <w:color w:val="000000"/>
          <w:sz w:val="28"/>
          <w:szCs w:val="28"/>
          <w:rtl/>
          <w:lang w:eastAsia="ar-SA" w:bidi="ar-EG"/>
        </w:rPr>
        <w:t>الحضانة لغة:</w:t>
      </w:r>
      <w:r w:rsidRPr="00DA7AB1">
        <w:rPr>
          <w:rFonts w:ascii="Simplified Arabic" w:eastAsia="Times New Roman" w:hAnsi="Simplified Arabic" w:cs="Simplified Arabic"/>
          <w:color w:val="000000"/>
          <w:sz w:val="28"/>
          <w:szCs w:val="28"/>
          <w:rtl/>
          <w:lang w:eastAsia="ar-SA" w:bidi="ar-EG"/>
        </w:rPr>
        <w:t xml:space="preserve"> </w:t>
      </w:r>
    </w:p>
    <w:p w14:paraId="6A89434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 xml:space="preserve">تربية الصغير ورعايته، </w:t>
      </w:r>
      <w:proofErr w:type="spellStart"/>
      <w:r w:rsidRPr="00DA7AB1">
        <w:rPr>
          <w:rFonts w:ascii="Simplified Arabic" w:eastAsia="Times New Roman" w:hAnsi="Simplified Arabic" w:cs="Simplified Arabic"/>
          <w:color w:val="000000"/>
          <w:sz w:val="28"/>
          <w:szCs w:val="28"/>
          <w:rtl/>
          <w:lang w:eastAsia="ar-SA" w:bidi="ar-EG"/>
        </w:rPr>
        <w:t>مأخوذه</w:t>
      </w:r>
      <w:proofErr w:type="spellEnd"/>
      <w:r w:rsidRPr="00DA7AB1">
        <w:rPr>
          <w:rFonts w:ascii="Simplified Arabic" w:eastAsia="Times New Roman" w:hAnsi="Simplified Arabic" w:cs="Simplified Arabic"/>
          <w:color w:val="000000"/>
          <w:sz w:val="28"/>
          <w:szCs w:val="28"/>
          <w:rtl/>
          <w:lang w:eastAsia="ar-SA" w:bidi="ar-EG"/>
        </w:rPr>
        <w:t xml:space="preserve"> من الحضن: وهو الجنب، وهم الضم إلى الجنب؛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 المربى أو الكافل يضم الطفل إلى جنبه</w:t>
      </w:r>
      <w:r w:rsidRPr="00DA7AB1">
        <w:rPr>
          <w:rFonts w:ascii="Simplified Arabic" w:eastAsia="Times New Roman" w:hAnsi="Simplified Arabic" w:cs="Simplified Arabic"/>
          <w:color w:val="000000"/>
          <w:sz w:val="28"/>
          <w:szCs w:val="28"/>
          <w:vertAlign w:val="superscript"/>
          <w:rtl/>
          <w:lang w:eastAsia="ar-SA" w:bidi="ar-EG"/>
        </w:rPr>
        <w:footnoteReference w:id="16"/>
      </w:r>
      <w:r w:rsidRPr="00DA7AB1">
        <w:rPr>
          <w:rFonts w:ascii="Simplified Arabic" w:eastAsia="Times New Roman" w:hAnsi="Simplified Arabic" w:cs="Simplified Arabic"/>
          <w:color w:val="000000"/>
          <w:sz w:val="28"/>
          <w:szCs w:val="28"/>
          <w:rtl/>
          <w:lang w:eastAsia="ar-SA" w:bidi="ar-EG"/>
        </w:rPr>
        <w:t>، وحضن الطفل: رباه، وحاضنة الطفل التي تقوم عليه في حفظه وتربيته</w:t>
      </w:r>
      <w:r w:rsidRPr="00DA7AB1">
        <w:rPr>
          <w:rFonts w:ascii="Simplified Arabic" w:eastAsia="Times New Roman" w:hAnsi="Simplified Arabic" w:cs="Simplified Arabic"/>
          <w:color w:val="000000"/>
          <w:sz w:val="28"/>
          <w:szCs w:val="28"/>
          <w:vertAlign w:val="superscript"/>
          <w:rtl/>
          <w:lang w:eastAsia="ar-SA" w:bidi="ar-EG"/>
        </w:rPr>
        <w:footnoteReference w:id="17"/>
      </w:r>
      <w:r w:rsidRPr="00DA7AB1">
        <w:rPr>
          <w:rFonts w:ascii="Simplified Arabic" w:eastAsia="Times New Roman" w:hAnsi="Simplified Arabic" w:cs="Simplified Arabic"/>
          <w:color w:val="000000"/>
          <w:sz w:val="28"/>
          <w:szCs w:val="28"/>
          <w:rtl/>
          <w:lang w:eastAsia="ar-SA" w:bidi="ar-EG"/>
        </w:rPr>
        <w:t>.</w:t>
      </w:r>
    </w:p>
    <w:p w14:paraId="2EE8151A"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 xml:space="preserve">     والحضانة شرعاً:</w:t>
      </w:r>
    </w:p>
    <w:p w14:paraId="187E536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هي تربية الولد لمن له حق الحضانة. أو هي تربية وحفظ من لا يستقل بأمور نفسه عما يؤذيه لعدم تمييزه، كطفل وكبير مجنون، وذلك برعاية شؤونه وتدبير طعامه وملبسه ونومه، وتنظيفه وغسله وغسل ثيابه </w:t>
      </w:r>
      <w:r w:rsidRPr="00DA7AB1">
        <w:rPr>
          <w:rFonts w:ascii="Simplified Arabic" w:eastAsia="Times New Roman" w:hAnsi="Simplified Arabic" w:cs="Simplified Arabic"/>
          <w:color w:val="000000"/>
          <w:sz w:val="28"/>
          <w:szCs w:val="28"/>
          <w:rtl/>
          <w:lang w:eastAsia="ar-SA" w:bidi="ar-EG"/>
        </w:rPr>
        <w:lastRenderedPageBreak/>
        <w:t>في سن معينه ونحوها</w:t>
      </w:r>
      <w:r w:rsidRPr="00DA7AB1">
        <w:rPr>
          <w:rFonts w:ascii="Simplified Arabic" w:eastAsia="Times New Roman" w:hAnsi="Simplified Arabic" w:cs="Simplified Arabic"/>
          <w:color w:val="000000"/>
          <w:sz w:val="28"/>
          <w:szCs w:val="28"/>
          <w:vertAlign w:val="superscript"/>
          <w:rtl/>
          <w:lang w:eastAsia="ar-SA" w:bidi="ar-EG"/>
        </w:rPr>
        <w:footnoteReference w:id="18"/>
      </w:r>
      <w:r w:rsidRPr="00DA7AB1">
        <w:rPr>
          <w:rFonts w:ascii="Simplified Arabic" w:eastAsia="Times New Roman" w:hAnsi="Simplified Arabic" w:cs="Simplified Arabic"/>
          <w:color w:val="000000"/>
          <w:sz w:val="28"/>
          <w:szCs w:val="28"/>
          <w:rtl/>
          <w:lang w:eastAsia="ar-SA" w:bidi="ar-EG"/>
        </w:rPr>
        <w:t>.</w:t>
      </w:r>
    </w:p>
    <w:p w14:paraId="41523870"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حكمها</w:t>
      </w:r>
      <w:r w:rsidRPr="00DA7AB1">
        <w:rPr>
          <w:rFonts w:ascii="Simplified Arabic" w:eastAsia="Times New Roman" w:hAnsi="Simplified Arabic" w:cs="Simplified Arabic"/>
          <w:color w:val="000000"/>
          <w:sz w:val="28"/>
          <w:szCs w:val="28"/>
          <w:rtl/>
          <w:lang w:eastAsia="ar-SA" w:bidi="ar-EG"/>
        </w:rPr>
        <w:t>:</w:t>
      </w:r>
    </w:p>
    <w:p w14:paraId="0A4BE600"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واجبة؛ لأن ال</w:t>
      </w:r>
      <w:r w:rsidRPr="00DA7AB1">
        <w:rPr>
          <w:rFonts w:ascii="Simplified Arabic" w:eastAsia="Times New Roman" w:hAnsi="Simplified Arabic" w:cs="Simplified Arabic" w:hint="cs"/>
          <w:color w:val="000000"/>
          <w:sz w:val="28"/>
          <w:szCs w:val="28"/>
          <w:rtl/>
          <w:lang w:eastAsia="ar-SA" w:bidi="ar-EG"/>
        </w:rPr>
        <w:t>م</w:t>
      </w:r>
      <w:r w:rsidRPr="00DA7AB1">
        <w:rPr>
          <w:rFonts w:ascii="Simplified Arabic" w:eastAsia="Times New Roman" w:hAnsi="Simplified Arabic" w:cs="Simplified Arabic"/>
          <w:color w:val="000000"/>
          <w:sz w:val="28"/>
          <w:szCs w:val="28"/>
          <w:rtl/>
          <w:lang w:eastAsia="ar-SA" w:bidi="ar-EG"/>
        </w:rPr>
        <w:t xml:space="preserve">حضون يهلك بتركها، فوجب حفظه من الهلاك، كما يجب </w:t>
      </w:r>
      <w:proofErr w:type="spellStart"/>
      <w:r w:rsidRPr="00DA7AB1">
        <w:rPr>
          <w:rFonts w:ascii="Simplified Arabic" w:eastAsia="Times New Roman" w:hAnsi="Simplified Arabic" w:cs="Simplified Arabic"/>
          <w:color w:val="000000"/>
          <w:sz w:val="28"/>
          <w:szCs w:val="28"/>
          <w:rtl/>
          <w:lang w:eastAsia="ar-SA" w:bidi="ar-EG"/>
        </w:rPr>
        <w:t>ال</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تفاق</w:t>
      </w:r>
      <w:proofErr w:type="spellEnd"/>
      <w:r w:rsidRPr="00DA7AB1">
        <w:rPr>
          <w:rFonts w:ascii="Simplified Arabic" w:eastAsia="Times New Roman" w:hAnsi="Simplified Arabic" w:cs="Simplified Arabic"/>
          <w:color w:val="000000"/>
          <w:sz w:val="28"/>
          <w:szCs w:val="28"/>
          <w:rtl/>
          <w:lang w:eastAsia="ar-SA" w:bidi="ar-EG"/>
        </w:rPr>
        <w:t xml:space="preserve"> عليه و</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نجاؤه من المهالك</w:t>
      </w:r>
      <w:r w:rsidRPr="00DA7AB1">
        <w:rPr>
          <w:rFonts w:ascii="Simplified Arabic" w:eastAsia="Times New Roman" w:hAnsi="Simplified Arabic" w:cs="Simplified Arabic"/>
          <w:color w:val="000000"/>
          <w:sz w:val="28"/>
          <w:szCs w:val="28"/>
          <w:vertAlign w:val="superscript"/>
          <w:rtl/>
          <w:lang w:eastAsia="ar-SA" w:bidi="ar-EG"/>
        </w:rPr>
        <w:footnoteReference w:id="19"/>
      </w:r>
      <w:r w:rsidRPr="00DA7AB1">
        <w:rPr>
          <w:rFonts w:ascii="Simplified Arabic" w:eastAsia="Times New Roman" w:hAnsi="Simplified Arabic" w:cs="Simplified Arabic"/>
          <w:color w:val="000000"/>
          <w:sz w:val="28"/>
          <w:szCs w:val="28"/>
          <w:rtl/>
          <w:lang w:eastAsia="ar-SA" w:bidi="ar-EG"/>
        </w:rPr>
        <w:t>.</w:t>
      </w:r>
    </w:p>
    <w:p w14:paraId="1CC3422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صاحب الحق في الحضانة:</w:t>
      </w:r>
    </w:p>
    <w:p w14:paraId="09CD95D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 xml:space="preserve">     اختلف الفقهاء، هل هي حق للطفل، ام للحاضن، ام لكليهما؟</w:t>
      </w:r>
    </w:p>
    <w:p w14:paraId="2EF9C0AE"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قيل: إن الحضانة حق للحاضن، وهو رأى الحنفية، والمالكية على المشهور وغيرهم؛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 له أن يسقط حقه ولو بغير عوض، ولو كانت الحضانة حقاً لغيره لما سقطت بإسقاطه.</w:t>
      </w:r>
    </w:p>
    <w:p w14:paraId="3E61A4C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وقيل: إنها حق </w:t>
      </w:r>
      <w:proofErr w:type="spellStart"/>
      <w:r w:rsidRPr="00DA7AB1">
        <w:rPr>
          <w:rFonts w:ascii="Simplified Arabic" w:eastAsia="Times New Roman" w:hAnsi="Simplified Arabic" w:cs="Simplified Arabic"/>
          <w:color w:val="000000"/>
          <w:sz w:val="28"/>
          <w:szCs w:val="28"/>
          <w:rtl/>
          <w:lang w:eastAsia="ar-SA" w:bidi="ar-EG"/>
        </w:rPr>
        <w:t>للمحضون</w:t>
      </w:r>
      <w:proofErr w:type="spellEnd"/>
      <w:r w:rsidRPr="00DA7AB1">
        <w:rPr>
          <w:rFonts w:ascii="Simplified Arabic" w:eastAsia="Times New Roman" w:hAnsi="Simplified Arabic" w:cs="Simplified Arabic"/>
          <w:color w:val="000000"/>
          <w:sz w:val="28"/>
          <w:szCs w:val="28"/>
          <w:rtl/>
          <w:lang w:eastAsia="ar-SA" w:bidi="ar-EG"/>
        </w:rPr>
        <w:t>، فلو أسقطها هو سقطت</w:t>
      </w:r>
      <w:r w:rsidRPr="00DA7AB1">
        <w:rPr>
          <w:rFonts w:ascii="Simplified Arabic" w:eastAsia="Times New Roman" w:hAnsi="Simplified Arabic" w:cs="Simplified Arabic"/>
          <w:color w:val="000000"/>
          <w:sz w:val="28"/>
          <w:szCs w:val="28"/>
          <w:vertAlign w:val="superscript"/>
          <w:rtl/>
          <w:lang w:eastAsia="ar-SA" w:bidi="ar-EG"/>
        </w:rPr>
        <w:footnoteReference w:id="20"/>
      </w:r>
      <w:r w:rsidRPr="00DA7AB1">
        <w:rPr>
          <w:rFonts w:ascii="Simplified Arabic" w:eastAsia="Times New Roman" w:hAnsi="Simplified Arabic" w:cs="Simplified Arabic"/>
          <w:color w:val="000000"/>
          <w:sz w:val="28"/>
          <w:szCs w:val="28"/>
          <w:rtl/>
          <w:lang w:eastAsia="ar-SA" w:bidi="ar-EG"/>
        </w:rPr>
        <w:t>.</w:t>
      </w:r>
    </w:p>
    <w:p w14:paraId="42FC6B9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والظاهر لدى العلماء </w:t>
      </w:r>
      <w:proofErr w:type="spellStart"/>
      <w:r w:rsidRPr="00DA7AB1">
        <w:rPr>
          <w:rFonts w:ascii="Simplified Arabic" w:eastAsia="Times New Roman" w:hAnsi="Simplified Arabic" w:cs="Simplified Arabic"/>
          <w:color w:val="000000"/>
          <w:sz w:val="28"/>
          <w:szCs w:val="28"/>
          <w:rtl/>
          <w:lang w:eastAsia="ar-SA" w:bidi="ar-EG"/>
        </w:rPr>
        <w:t>الم</w:t>
      </w:r>
      <w:r w:rsidRPr="00DA7AB1">
        <w:rPr>
          <w:rFonts w:ascii="Simplified Arabic" w:eastAsia="Times New Roman" w:hAnsi="Simplified Arabic" w:cs="Simplified Arabic" w:hint="cs"/>
          <w:color w:val="000000"/>
          <w:sz w:val="28"/>
          <w:szCs w:val="28"/>
          <w:rtl/>
          <w:lang w:eastAsia="ar-SA" w:bidi="ar-EG"/>
        </w:rPr>
        <w:t>حقق</w:t>
      </w:r>
      <w:r w:rsidRPr="00DA7AB1">
        <w:rPr>
          <w:rFonts w:ascii="Simplified Arabic" w:eastAsia="Times New Roman" w:hAnsi="Simplified Arabic" w:cs="Simplified Arabic"/>
          <w:color w:val="000000"/>
          <w:sz w:val="28"/>
          <w:szCs w:val="28"/>
          <w:rtl/>
          <w:lang w:eastAsia="ar-SA" w:bidi="ar-EG"/>
        </w:rPr>
        <w:t>قين</w:t>
      </w:r>
      <w:proofErr w:type="spellEnd"/>
      <w:r w:rsidRPr="00DA7AB1">
        <w:rPr>
          <w:rFonts w:ascii="Simplified Arabic" w:eastAsia="Times New Roman" w:hAnsi="Simplified Arabic" w:cs="Simplified Arabic"/>
          <w:color w:val="000000"/>
          <w:sz w:val="28"/>
          <w:szCs w:val="28"/>
          <w:rtl/>
          <w:lang w:eastAsia="ar-SA" w:bidi="ar-EG"/>
        </w:rPr>
        <w:t xml:space="preserve"> أن الحضانة تتعلق بثلاثة حقوق معاً: حق الحاضنة، وحق المحضون، وحق الاب أو من يقوم مقامه، فإن أمكن التوفيق بين هذه الحقوق وجب المصير إليه، وإن تعارضت، قدم حق المحضون على غيره</w:t>
      </w:r>
      <w:r w:rsidRPr="00DA7AB1">
        <w:rPr>
          <w:rFonts w:ascii="Simplified Arabic" w:eastAsia="Times New Roman" w:hAnsi="Simplified Arabic" w:cs="Simplified Arabic"/>
          <w:color w:val="000000"/>
          <w:sz w:val="28"/>
          <w:szCs w:val="28"/>
          <w:vertAlign w:val="superscript"/>
          <w:rtl/>
          <w:lang w:eastAsia="ar-SA" w:bidi="ar-EG"/>
        </w:rPr>
        <w:footnoteReference w:id="21"/>
      </w:r>
      <w:r w:rsidRPr="00DA7AB1">
        <w:rPr>
          <w:rFonts w:ascii="Simplified Arabic" w:eastAsia="Times New Roman" w:hAnsi="Simplified Arabic" w:cs="Simplified Arabic"/>
          <w:color w:val="000000"/>
          <w:sz w:val="28"/>
          <w:szCs w:val="28"/>
          <w:rtl/>
          <w:lang w:eastAsia="ar-SA" w:bidi="ar-EG"/>
        </w:rPr>
        <w:t>.</w:t>
      </w:r>
    </w:p>
    <w:p w14:paraId="68B9851B"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وتفرع عن ذلك الاحكام الاتية:</w:t>
      </w:r>
      <w:r w:rsidRPr="00DA7AB1">
        <w:rPr>
          <w:rFonts w:ascii="Simplified Arabic" w:eastAsia="Times New Roman" w:hAnsi="Simplified Arabic" w:cs="Simplified Arabic"/>
          <w:color w:val="000000"/>
          <w:sz w:val="28"/>
          <w:szCs w:val="28"/>
          <w:vertAlign w:val="superscript"/>
          <w:rtl/>
          <w:lang w:eastAsia="ar-SA" w:bidi="ar-EG"/>
        </w:rPr>
        <w:footnoteReference w:id="22"/>
      </w:r>
      <w:r w:rsidRPr="00DA7AB1">
        <w:rPr>
          <w:rFonts w:ascii="Simplified Arabic" w:eastAsia="Times New Roman" w:hAnsi="Simplified Arabic" w:cs="Simplified Arabic"/>
          <w:color w:val="000000"/>
          <w:sz w:val="28"/>
          <w:szCs w:val="28"/>
          <w:rtl/>
          <w:lang w:eastAsia="ar-SA" w:bidi="ar-EG"/>
        </w:rPr>
        <w:t>.</w:t>
      </w:r>
    </w:p>
    <w:p w14:paraId="30344E8D" w14:textId="77777777" w:rsidR="00DA7AB1" w:rsidRPr="00DA7AB1" w:rsidRDefault="00DA7AB1" w:rsidP="00DA7AB1">
      <w:pPr>
        <w:widowControl w:val="0"/>
        <w:numPr>
          <w:ilvl w:val="0"/>
          <w:numId w:val="6"/>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تجبر الحاضنة على الحضانة إذا تعينت عليها، بأن لم يوجد غيرها.</w:t>
      </w:r>
    </w:p>
    <w:p w14:paraId="61B646B8" w14:textId="77777777" w:rsidR="00DA7AB1" w:rsidRPr="00DA7AB1" w:rsidRDefault="00DA7AB1" w:rsidP="00DA7AB1">
      <w:pPr>
        <w:widowControl w:val="0"/>
        <w:numPr>
          <w:ilvl w:val="0"/>
          <w:numId w:val="6"/>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لا تجبر الحاضنة على الحضانة إذا تعينت عليها؛ لأن الحضانة حقها، ولا ضرر على الصغير لوجود غيرها من المحارم.</w:t>
      </w:r>
    </w:p>
    <w:p w14:paraId="28C3F655" w14:textId="77777777" w:rsidR="00DA7AB1" w:rsidRPr="00DA7AB1" w:rsidRDefault="00DA7AB1" w:rsidP="00DA7AB1">
      <w:pPr>
        <w:widowControl w:val="0"/>
        <w:numPr>
          <w:ilvl w:val="0"/>
          <w:numId w:val="6"/>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إذا اختلعت المرأة من زوجها على أن تترك ولدها عند الزوج، فالخلع عند الحنفية صحيح والشرط باطل؛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 هذا حق الولد، أن يكون عند أمه ما دام محتاج إليها.</w:t>
      </w:r>
    </w:p>
    <w:p w14:paraId="00CDED87" w14:textId="77777777" w:rsidR="00DA7AB1" w:rsidRPr="00DA7AB1" w:rsidRDefault="00DA7AB1" w:rsidP="00DA7AB1">
      <w:pPr>
        <w:widowControl w:val="0"/>
        <w:numPr>
          <w:ilvl w:val="0"/>
          <w:numId w:val="6"/>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 xml:space="preserve">لا يصح للأب أن يأخذ الطفل من صاحبة الحق في الحضانة، ويعطيه لغيرها إلا لمسوغ </w:t>
      </w:r>
      <w:proofErr w:type="spellStart"/>
      <w:r w:rsidRPr="00DA7AB1">
        <w:rPr>
          <w:rFonts w:ascii="Simplified Arabic" w:eastAsia="Times New Roman" w:hAnsi="Simplified Arabic" w:cs="Simplified Arabic"/>
          <w:color w:val="000000"/>
          <w:sz w:val="28"/>
          <w:szCs w:val="28"/>
          <w:rtl/>
          <w:lang w:eastAsia="ar-SA" w:bidi="ar-EG"/>
        </w:rPr>
        <w:t>شرعى</w:t>
      </w:r>
      <w:proofErr w:type="spellEnd"/>
      <w:r w:rsidRPr="00DA7AB1">
        <w:rPr>
          <w:rFonts w:ascii="Simplified Arabic" w:eastAsia="Times New Roman" w:hAnsi="Simplified Arabic" w:cs="Simplified Arabic"/>
          <w:color w:val="000000"/>
          <w:sz w:val="28"/>
          <w:szCs w:val="28"/>
          <w:rtl/>
          <w:lang w:eastAsia="ar-SA" w:bidi="ar-EG"/>
        </w:rPr>
        <w:t>.</w:t>
      </w:r>
    </w:p>
    <w:p w14:paraId="771E14EE" w14:textId="77777777" w:rsidR="00DA7AB1" w:rsidRPr="00DA7AB1" w:rsidRDefault="00DA7AB1" w:rsidP="00DA7AB1">
      <w:pPr>
        <w:widowControl w:val="0"/>
        <w:numPr>
          <w:ilvl w:val="0"/>
          <w:numId w:val="6"/>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lastRenderedPageBreak/>
        <w:t>إذا كانت المرضعة غير الحاضنة للولد، فعليها إرضاعه عندها كم تقدم؛ حتى لا يفوت حقها في الحضانة.</w:t>
      </w:r>
    </w:p>
    <w:p w14:paraId="5815D3D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لمن تكون الحضانة؟</w:t>
      </w:r>
      <w:r w:rsidRPr="00DA7AB1">
        <w:rPr>
          <w:rFonts w:ascii="Simplified Arabic" w:eastAsia="Times New Roman" w:hAnsi="Simplified Arabic" w:cs="Simplified Arabic"/>
          <w:b/>
          <w:bCs/>
          <w:color w:val="000000"/>
          <w:sz w:val="28"/>
          <w:szCs w:val="28"/>
          <w:vertAlign w:val="superscript"/>
          <w:rtl/>
          <w:lang w:eastAsia="ar-SA" w:bidi="ar-EG"/>
        </w:rPr>
        <w:footnoteReference w:id="23"/>
      </w:r>
    </w:p>
    <w:p w14:paraId="586CBB57"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الحضانة تكون للنساء والرجال من المستحقين لها، إلا أن النساء يقدمن في الحضانة على الرجال؛ لأنهن أشفق وأرفق بالصغار، وإذا لم يكن لهن حق في الحضانة</w:t>
      </w: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 xml:space="preserve">تصرف إلى الرجال؛ لأنهم على الحماية والصيانة وإقامة مصالح الصغار أقدر، وحضانة الطفل تكون لوالديه إذا كان النكاح قائماً بينهما، أما إذا تفرقا فالحضانة للأم ما لم تنكح زوجاً أجنبياً من المحضون، لقوله صلى الله عليه وسلم للمرأة التي طلقها زوجها وأراد أن ينتزع ولدها منها: "أنت أحق به مالم </w:t>
      </w:r>
      <w:proofErr w:type="spellStart"/>
      <w:r w:rsidRPr="00DA7AB1">
        <w:rPr>
          <w:rFonts w:ascii="Simplified Arabic" w:eastAsia="Times New Roman" w:hAnsi="Simplified Arabic" w:cs="Simplified Arabic"/>
          <w:color w:val="000000"/>
          <w:sz w:val="28"/>
          <w:szCs w:val="28"/>
          <w:rtl/>
          <w:lang w:eastAsia="ar-SA" w:bidi="ar-EG"/>
        </w:rPr>
        <w:t>تنكحى</w:t>
      </w:r>
      <w:proofErr w:type="spellEnd"/>
      <w:r w:rsidRPr="00DA7AB1">
        <w:rPr>
          <w:rFonts w:ascii="Simplified Arabic" w:eastAsia="Times New Roman" w:hAnsi="Simplified Arabic" w:cs="Simplified Arabic"/>
          <w:color w:val="000000"/>
          <w:sz w:val="28"/>
          <w:szCs w:val="28"/>
          <w:rtl/>
          <w:lang w:eastAsia="ar-SA" w:bidi="ar-EG"/>
        </w:rPr>
        <w:t>"</w:t>
      </w:r>
      <w:r w:rsidRPr="00DA7AB1">
        <w:rPr>
          <w:rFonts w:ascii="Simplified Arabic" w:eastAsia="Times New Roman" w:hAnsi="Simplified Arabic" w:cs="Simplified Arabic"/>
          <w:color w:val="000000"/>
          <w:sz w:val="28"/>
          <w:szCs w:val="28"/>
          <w:vertAlign w:val="superscript"/>
          <w:rtl/>
          <w:lang w:eastAsia="ar-SA" w:bidi="ar-EG"/>
        </w:rPr>
        <w:footnoteReference w:id="24"/>
      </w:r>
      <w:r w:rsidRPr="00DA7AB1">
        <w:rPr>
          <w:rFonts w:ascii="Simplified Arabic" w:eastAsia="Times New Roman" w:hAnsi="Simplified Arabic" w:cs="Simplified Arabic"/>
          <w:color w:val="000000"/>
          <w:sz w:val="28"/>
          <w:szCs w:val="28"/>
          <w:rtl/>
          <w:lang w:eastAsia="ar-SA" w:bidi="ar-EG"/>
        </w:rPr>
        <w:t>.</w:t>
      </w:r>
    </w:p>
    <w:p w14:paraId="5E5BE972"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ولكن هل قدمت الأم لكون جهتها مقدمة على جهة الأبوة في الحضانة فقدمت لأجل الأمومة، أو قدمت على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ب لكون النساء أقوم بمقاصد الحضانة والتربية من الذكور، فيكون تقديمها لآجل الأنوثة؟</w:t>
      </w:r>
      <w:r w:rsidRPr="00DA7AB1">
        <w:rPr>
          <w:rFonts w:ascii="Simplified Arabic" w:eastAsia="Times New Roman" w:hAnsi="Simplified Arabic" w:cs="Simplified Arabic"/>
          <w:color w:val="000000"/>
          <w:sz w:val="28"/>
          <w:szCs w:val="28"/>
          <w:vertAlign w:val="superscript"/>
          <w:rtl/>
          <w:lang w:eastAsia="ar-SA" w:bidi="ar-EG"/>
        </w:rPr>
        <w:footnoteReference w:id="25"/>
      </w:r>
      <w:r w:rsidRPr="00DA7AB1">
        <w:rPr>
          <w:rFonts w:ascii="Simplified Arabic" w:eastAsia="Times New Roman" w:hAnsi="Simplified Arabic" w:cs="Simplified Arabic"/>
          <w:color w:val="000000"/>
          <w:sz w:val="28"/>
          <w:szCs w:val="28"/>
          <w:rtl/>
          <w:lang w:eastAsia="ar-SA" w:bidi="ar-EG"/>
        </w:rPr>
        <w:t>.</w:t>
      </w:r>
    </w:p>
    <w:p w14:paraId="0717A963"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وللعلماء قولان في هذا، ويظهر أثرهما في تقديم نساء العصبة على أقارب الأم وبالعكس، كأم الأم وأم الأب، والأخت من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ب والأخت من الأم، والخالة والعمة وخالة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وخالة الأب، ومن يلي من الخالات والعمات بأم ومن يلي منهن بأب.</w:t>
      </w:r>
    </w:p>
    <w:p w14:paraId="31C9EED1"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وعند ابن تيمية أن جهة الأبوة راجحة على جهة الأمومة في الحضانة، وأن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إنما قدمت لكونها أنثي، لا لتقديم جهتها، إذ لو كانت جهتها راجحة لترجح رجالها ونساؤها على الرجال والنساء من قبل الأب، ولما لم يترجح رجالها اتفاقاً فكذلك النساء.</w:t>
      </w:r>
    </w:p>
    <w:p w14:paraId="2ADB9614"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وأيضاً فإن الشريعة تقدم الأب وعصبته في الولاية على النفس والمال، وفي الزواج والميراث والعقل </w:t>
      </w:r>
      <w:proofErr w:type="spellStart"/>
      <w:r w:rsidRPr="00DA7AB1">
        <w:rPr>
          <w:rFonts w:ascii="Simplified Arabic" w:eastAsia="Times New Roman" w:hAnsi="Simplified Arabic" w:cs="Simplified Arabic"/>
          <w:color w:val="000000"/>
          <w:sz w:val="28"/>
          <w:szCs w:val="28"/>
          <w:rtl/>
          <w:lang w:eastAsia="ar-SA" w:bidi="ar-EG"/>
        </w:rPr>
        <w:t>والنفقه</w:t>
      </w:r>
      <w:proofErr w:type="spellEnd"/>
      <w:r w:rsidRPr="00DA7AB1">
        <w:rPr>
          <w:rFonts w:ascii="Simplified Arabic" w:eastAsia="Times New Roman" w:hAnsi="Simplified Arabic" w:cs="Simplified Arabic"/>
          <w:color w:val="000000"/>
          <w:sz w:val="28"/>
          <w:szCs w:val="28"/>
          <w:rtl/>
          <w:lang w:eastAsia="ar-SA" w:bidi="ar-EG"/>
        </w:rPr>
        <w:t xml:space="preserve"> -وهذا ما تشهد به أصول الشرع وقواعده، ولم يعرف أن قدم الشارع قرابة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في أي حكم من هذه الأحكام</w:t>
      </w:r>
      <w:r w:rsidRPr="00DA7AB1">
        <w:rPr>
          <w:rFonts w:ascii="Simplified Arabic" w:eastAsia="Times New Roman" w:hAnsi="Simplified Arabic" w:cs="Traditional Arabic"/>
          <w:color w:val="000000"/>
          <w:sz w:val="28"/>
          <w:szCs w:val="28"/>
          <w:vertAlign w:val="superscript"/>
          <w:rtl/>
          <w:lang w:eastAsia="ar-SA" w:bidi="ar-EG"/>
        </w:rPr>
        <w:footnoteReference w:id="26"/>
      </w:r>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hint="cs"/>
          <w:color w:val="000000"/>
          <w:sz w:val="28"/>
          <w:szCs w:val="28"/>
          <w:rtl/>
          <w:lang w:eastAsia="ar-SA" w:bidi="ar-EG"/>
        </w:rPr>
        <w:t>أ.ه</w:t>
      </w:r>
      <w:proofErr w:type="spellEnd"/>
      <w:r w:rsidRPr="00DA7AB1">
        <w:rPr>
          <w:rFonts w:ascii="Simplified Arabic" w:eastAsia="Times New Roman" w:hAnsi="Simplified Arabic" w:cs="Simplified Arabic" w:hint="cs"/>
          <w:color w:val="000000"/>
          <w:sz w:val="28"/>
          <w:szCs w:val="28"/>
          <w:rtl/>
          <w:lang w:eastAsia="ar-SA" w:bidi="ar-EG"/>
        </w:rPr>
        <w:t>.</w:t>
      </w:r>
    </w:p>
    <w:p w14:paraId="4519420D"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ورأى الأحناف في ترتيب درجات الحواضن هو المعمول به في معظم القوانين المعاصرة.</w:t>
      </w:r>
    </w:p>
    <w:p w14:paraId="7507BCD1"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حق الحضانة عندهم للأم فلأمها وإن علت، ف</w:t>
      </w:r>
      <w:r w:rsidRPr="00DA7AB1">
        <w:rPr>
          <w:rFonts w:ascii="Simplified Arabic" w:eastAsia="Times New Roman" w:hAnsi="Simplified Arabic" w:cs="Simplified Arabic" w:hint="cs"/>
          <w:color w:val="000000"/>
          <w:sz w:val="28"/>
          <w:szCs w:val="28"/>
          <w:rtl/>
          <w:lang w:eastAsia="ar-SA" w:bidi="ar-EG"/>
        </w:rPr>
        <w:t>ل</w:t>
      </w:r>
      <w:r w:rsidRPr="00DA7AB1">
        <w:rPr>
          <w:rFonts w:ascii="Simplified Arabic" w:eastAsia="Times New Roman" w:hAnsi="Simplified Arabic" w:cs="Simplified Arabic"/>
          <w:color w:val="000000"/>
          <w:sz w:val="28"/>
          <w:szCs w:val="28"/>
          <w:rtl/>
          <w:lang w:eastAsia="ar-SA" w:bidi="ar-EG"/>
        </w:rPr>
        <w:t>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 xml:space="preserve">ب وإن علت، فللأخت الشقيقة، </w:t>
      </w:r>
      <w:proofErr w:type="spellStart"/>
      <w:r w:rsidRPr="00DA7AB1">
        <w:rPr>
          <w:rFonts w:ascii="Simplified Arabic" w:eastAsia="Times New Roman" w:hAnsi="Simplified Arabic" w:cs="Simplified Arabic"/>
          <w:color w:val="000000"/>
          <w:sz w:val="28"/>
          <w:szCs w:val="28"/>
          <w:rtl/>
          <w:lang w:eastAsia="ar-SA" w:bidi="ar-EG"/>
        </w:rPr>
        <w:t>فللاخت</w:t>
      </w:r>
      <w:proofErr w:type="spellEnd"/>
      <w:r w:rsidRPr="00DA7AB1">
        <w:rPr>
          <w:rFonts w:ascii="Simplified Arabic" w:eastAsia="Times New Roman" w:hAnsi="Simplified Arabic" w:cs="Simplified Arabic"/>
          <w:color w:val="000000"/>
          <w:sz w:val="28"/>
          <w:szCs w:val="28"/>
          <w:rtl/>
          <w:lang w:eastAsia="ar-SA" w:bidi="ar-EG"/>
        </w:rPr>
        <w:t xml:space="preserve"> لأم، </w:t>
      </w:r>
      <w:proofErr w:type="spellStart"/>
      <w:r w:rsidRPr="00DA7AB1">
        <w:rPr>
          <w:rFonts w:ascii="Simplified Arabic" w:eastAsia="Times New Roman" w:hAnsi="Simplified Arabic" w:cs="Simplified Arabic"/>
          <w:color w:val="000000"/>
          <w:sz w:val="28"/>
          <w:szCs w:val="28"/>
          <w:rtl/>
          <w:lang w:eastAsia="ar-SA" w:bidi="ar-EG"/>
        </w:rPr>
        <w:t>فللاخت</w:t>
      </w:r>
      <w:proofErr w:type="spellEnd"/>
      <w:r w:rsidRPr="00DA7AB1">
        <w:rPr>
          <w:rFonts w:ascii="Simplified Arabic" w:eastAsia="Times New Roman" w:hAnsi="Simplified Arabic" w:cs="Simplified Arabic"/>
          <w:color w:val="000000"/>
          <w:sz w:val="28"/>
          <w:szCs w:val="28"/>
          <w:rtl/>
          <w:lang w:eastAsia="ar-SA" w:bidi="ar-EG"/>
        </w:rPr>
        <w:t xml:space="preserve"> لأب، فلبنت الشقيقة، فبنت الأخت لام، فبنت الأخت لأب، </w:t>
      </w:r>
      <w:proofErr w:type="spellStart"/>
      <w:r w:rsidRPr="00DA7AB1">
        <w:rPr>
          <w:rFonts w:ascii="Simplified Arabic" w:eastAsia="Times New Roman" w:hAnsi="Simplified Arabic" w:cs="Simplified Arabic"/>
          <w:color w:val="000000"/>
          <w:sz w:val="28"/>
          <w:szCs w:val="28"/>
          <w:rtl/>
          <w:lang w:eastAsia="ar-SA" w:bidi="ar-EG"/>
        </w:rPr>
        <w:t>فاللخالات</w:t>
      </w:r>
      <w:proofErr w:type="spellEnd"/>
      <w:r w:rsidRPr="00DA7AB1">
        <w:rPr>
          <w:rFonts w:ascii="Simplified Arabic" w:eastAsia="Times New Roman" w:hAnsi="Simplified Arabic" w:cs="Simplified Arabic"/>
          <w:color w:val="000000"/>
          <w:sz w:val="28"/>
          <w:szCs w:val="28"/>
          <w:rtl/>
          <w:lang w:eastAsia="ar-SA" w:bidi="ar-EG"/>
        </w:rPr>
        <w:t xml:space="preserve">، فللعمات بهذا الترتيب، ثم للعصبات </w:t>
      </w:r>
      <w:r w:rsidRPr="00DA7AB1">
        <w:rPr>
          <w:rFonts w:ascii="Simplified Arabic" w:eastAsia="Times New Roman" w:hAnsi="Simplified Arabic" w:cs="Simplified Arabic"/>
          <w:color w:val="000000"/>
          <w:sz w:val="28"/>
          <w:szCs w:val="28"/>
          <w:rtl/>
          <w:lang w:eastAsia="ar-SA" w:bidi="ar-EG"/>
        </w:rPr>
        <w:lastRenderedPageBreak/>
        <w:t>من الذكور على ترتيب الإرث</w:t>
      </w:r>
      <w:r w:rsidRPr="00DA7AB1">
        <w:rPr>
          <w:rFonts w:ascii="Simplified Arabic" w:eastAsia="Times New Roman" w:hAnsi="Simplified Arabic" w:cs="Simplified Arabic"/>
          <w:color w:val="000000"/>
          <w:sz w:val="28"/>
          <w:szCs w:val="28"/>
          <w:vertAlign w:val="superscript"/>
          <w:rtl/>
          <w:lang w:eastAsia="ar-SA" w:bidi="ar-EG"/>
        </w:rPr>
        <w:footnoteReference w:id="27"/>
      </w:r>
      <w:r w:rsidRPr="00DA7AB1">
        <w:rPr>
          <w:rFonts w:ascii="Simplified Arabic" w:eastAsia="Times New Roman" w:hAnsi="Simplified Arabic" w:cs="Simplified Arabic"/>
          <w:color w:val="000000"/>
          <w:sz w:val="28"/>
          <w:szCs w:val="28"/>
          <w:rtl/>
          <w:lang w:eastAsia="ar-SA" w:bidi="ar-EG"/>
        </w:rPr>
        <w:t>.</w:t>
      </w:r>
    </w:p>
    <w:p w14:paraId="44E3A4CC"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 xml:space="preserve"> شروط الحواضن:</w:t>
      </w:r>
    </w:p>
    <w:p w14:paraId="6C35FE26" w14:textId="77777777" w:rsidR="00DA7AB1" w:rsidRPr="00DA7AB1" w:rsidRDefault="00DA7AB1" w:rsidP="00DA7AB1">
      <w:pPr>
        <w:widowControl w:val="0"/>
        <w:bidi/>
        <w:spacing w:after="0" w:line="240" w:lineRule="auto"/>
        <w:ind w:firstLine="45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نظرا لأهمية وخطورة فترة الحضانة في حياة الطفل، والتي لها تأثير على الطفل جسميا وعقليا </w:t>
      </w:r>
      <w:proofErr w:type="spellStart"/>
      <w:r w:rsidRPr="00DA7AB1">
        <w:rPr>
          <w:rFonts w:ascii="Simplified Arabic" w:eastAsia="Times New Roman" w:hAnsi="Simplified Arabic" w:cs="Simplified Arabic" w:hint="cs"/>
          <w:color w:val="000000"/>
          <w:sz w:val="28"/>
          <w:szCs w:val="28"/>
          <w:rtl/>
          <w:lang w:eastAsia="ar-SA" w:bidi="ar-EG"/>
        </w:rPr>
        <w:t>ونفسيا</w:t>
      </w:r>
      <w:proofErr w:type="gramStart"/>
      <w:r w:rsidRPr="00DA7AB1">
        <w:rPr>
          <w:rFonts w:ascii="Simplified Arabic" w:eastAsia="Times New Roman" w:hAnsi="Simplified Arabic" w:cs="Simplified Arabic" w:hint="cs"/>
          <w:color w:val="000000"/>
          <w:sz w:val="28"/>
          <w:szCs w:val="28"/>
          <w:rtl/>
          <w:lang w:eastAsia="ar-SA" w:bidi="ar-EG"/>
        </w:rPr>
        <w:t>..فقد</w:t>
      </w:r>
      <w:proofErr w:type="spellEnd"/>
      <w:proofErr w:type="gramEnd"/>
      <w:r w:rsidRPr="00DA7AB1">
        <w:rPr>
          <w:rFonts w:ascii="Simplified Arabic" w:eastAsia="Times New Roman" w:hAnsi="Simplified Arabic" w:cs="Simplified Arabic" w:hint="cs"/>
          <w:color w:val="000000"/>
          <w:sz w:val="28"/>
          <w:szCs w:val="28"/>
          <w:rtl/>
          <w:lang w:eastAsia="ar-SA" w:bidi="ar-EG"/>
        </w:rPr>
        <w:t xml:space="preserve"> وضعت الشريعة شروطا</w:t>
      </w:r>
      <w:r w:rsidRPr="00DA7AB1">
        <w:rPr>
          <w:rFonts w:ascii="Simplified Arabic" w:eastAsia="Times New Roman" w:hAnsi="Simplified Arabic" w:cs="Simplified Arabic"/>
          <w:color w:val="000000"/>
          <w:sz w:val="28"/>
          <w:szCs w:val="28"/>
          <w:rtl/>
          <w:lang w:eastAsia="ar-SA" w:bidi="ar-EG"/>
        </w:rPr>
        <w:t xml:space="preserve"> عامة في النساء والرجال، وشروط خاصة بالنساء، وشروط خاصة بالرجال.</w:t>
      </w:r>
    </w:p>
    <w:p w14:paraId="6E63E20D" w14:textId="77777777" w:rsidR="00DA7AB1" w:rsidRPr="00DA7AB1" w:rsidRDefault="00DA7AB1" w:rsidP="00DA7AB1">
      <w:pPr>
        <w:widowControl w:val="0"/>
        <w:numPr>
          <w:ilvl w:val="0"/>
          <w:numId w:val="7"/>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الشروط العامة:</w:t>
      </w:r>
    </w:p>
    <w:p w14:paraId="08E3FC72" w14:textId="77777777" w:rsidR="00DA7AB1" w:rsidRPr="00DA7AB1" w:rsidRDefault="00DA7AB1" w:rsidP="00DA7AB1">
      <w:pPr>
        <w:widowControl w:val="0"/>
        <w:numPr>
          <w:ilvl w:val="0"/>
          <w:numId w:val="8"/>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البلوغ.</w:t>
      </w:r>
    </w:p>
    <w:p w14:paraId="2D584E4C" w14:textId="77777777" w:rsidR="00DA7AB1" w:rsidRPr="00DA7AB1" w:rsidRDefault="00DA7AB1" w:rsidP="00DA7AB1">
      <w:pPr>
        <w:widowControl w:val="0"/>
        <w:numPr>
          <w:ilvl w:val="0"/>
          <w:numId w:val="8"/>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العقل (وزاد المالكية الرشد، وشرطوا أيضاً مع الحنابلة عدم المرض المنفر).</w:t>
      </w:r>
    </w:p>
    <w:p w14:paraId="2FC08BE2" w14:textId="77777777" w:rsidR="00DA7AB1" w:rsidRPr="00DA7AB1" w:rsidRDefault="00DA7AB1" w:rsidP="00DA7AB1">
      <w:pPr>
        <w:widowControl w:val="0"/>
        <w:numPr>
          <w:ilvl w:val="0"/>
          <w:numId w:val="8"/>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القدرة على تربية المحضون.</w:t>
      </w:r>
    </w:p>
    <w:p w14:paraId="08C32184" w14:textId="77777777" w:rsidR="00DA7AB1" w:rsidRPr="00DA7AB1" w:rsidRDefault="00DA7AB1" w:rsidP="00DA7AB1">
      <w:pPr>
        <w:widowControl w:val="0"/>
        <w:numPr>
          <w:ilvl w:val="0"/>
          <w:numId w:val="8"/>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الأمانة على الأخلاق.</w:t>
      </w:r>
    </w:p>
    <w:p w14:paraId="40E97236" w14:textId="77777777" w:rsidR="00DA7AB1" w:rsidRPr="00DA7AB1" w:rsidRDefault="00DA7AB1" w:rsidP="00DA7AB1">
      <w:pPr>
        <w:widowControl w:val="0"/>
        <w:numPr>
          <w:ilvl w:val="0"/>
          <w:numId w:val="8"/>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الإسلام شرط عند الشافعية والحنابلة: فلا حضانة لكافر على مسلم ولم يشترط الحنفية والمالكية إسلام الحاضنة</w:t>
      </w:r>
      <w:r w:rsidRPr="00DA7AB1">
        <w:rPr>
          <w:rFonts w:ascii="Simplified Arabic" w:eastAsia="Times New Roman" w:hAnsi="Simplified Arabic" w:cs="Simplified Arabic" w:hint="cs"/>
          <w:color w:val="000000"/>
          <w:sz w:val="28"/>
          <w:szCs w:val="28"/>
          <w:rtl/>
          <w:lang w:eastAsia="ar-SA" w:bidi="ar-EG"/>
        </w:rPr>
        <w:t>؛</w:t>
      </w:r>
      <w:r w:rsidRPr="00DA7AB1">
        <w:rPr>
          <w:rFonts w:ascii="Simplified Arabic" w:eastAsia="Times New Roman" w:hAnsi="Simplified Arabic" w:cs="Simplified Arabic"/>
          <w:color w:val="000000"/>
          <w:sz w:val="28"/>
          <w:szCs w:val="28"/>
          <w:rtl/>
          <w:lang w:eastAsia="ar-SA" w:bidi="ar-EG"/>
        </w:rPr>
        <w:t xml:space="preserve">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 مناط الحضانة الشفقة وهي لا تختلف باختلاف الدين.</w:t>
      </w:r>
    </w:p>
    <w:p w14:paraId="56CF505E" w14:textId="77777777" w:rsidR="00DA7AB1" w:rsidRPr="00DA7AB1" w:rsidRDefault="00DA7AB1" w:rsidP="00DA7AB1">
      <w:pPr>
        <w:widowControl w:val="0"/>
        <w:bidi/>
        <w:spacing w:after="0" w:line="240" w:lineRule="auto"/>
        <w:ind w:left="117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ولكنهم اختلفوا في مدة بقاء المحضون عند الحاضنة غير المسلمة.</w:t>
      </w:r>
    </w:p>
    <w:p w14:paraId="6A4AFC50" w14:textId="77777777" w:rsidR="00DA7AB1" w:rsidRPr="00DA7AB1" w:rsidRDefault="00DA7AB1" w:rsidP="00DA7AB1">
      <w:pPr>
        <w:widowControl w:val="0"/>
        <w:bidi/>
        <w:spacing w:after="0" w:line="240" w:lineRule="auto"/>
        <w:ind w:left="117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فقال الحنفية: إنه يبقى عندها إلى أن يعقل الأديان، ببلوغ سن السابعة، أو يتضح أن بقائه معها خطراً على دينه، وهذا هو المعمول به في المحاكم المصرية.</w:t>
      </w:r>
    </w:p>
    <w:p w14:paraId="59BE84EB" w14:textId="77777777" w:rsidR="00DA7AB1" w:rsidRPr="00DA7AB1" w:rsidRDefault="00DA7AB1" w:rsidP="00DA7AB1">
      <w:pPr>
        <w:widowControl w:val="0"/>
        <w:bidi/>
        <w:spacing w:after="0" w:line="240" w:lineRule="auto"/>
        <w:ind w:left="117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وقال المالكية: أنه يبقى مع الحاضنة إلى انتهاء مدة الحضانة شرعاً، لكنها تمنع تغذيته بالخمر ولحم الخنزير، فإن خشينا أن تفعل الحرام أعطى حق الرقابة إلى أحد المسلمين، ليحفظ الولد من الفساد.</w:t>
      </w:r>
    </w:p>
    <w:p w14:paraId="7CFE0EDF" w14:textId="77777777" w:rsidR="00DA7AB1" w:rsidRPr="00DA7AB1" w:rsidRDefault="00DA7AB1" w:rsidP="00DA7AB1">
      <w:pPr>
        <w:widowControl w:val="0"/>
        <w:bidi/>
        <w:spacing w:after="0" w:line="240" w:lineRule="auto"/>
        <w:ind w:left="117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واختلفوا في اسلام الحاضن:</w:t>
      </w:r>
    </w:p>
    <w:p w14:paraId="398D899B" w14:textId="77777777" w:rsidR="00DA7AB1" w:rsidRPr="00DA7AB1" w:rsidRDefault="00DA7AB1" w:rsidP="00DA7AB1">
      <w:pPr>
        <w:widowControl w:val="0"/>
        <w:bidi/>
        <w:spacing w:after="0" w:line="240" w:lineRule="auto"/>
        <w:ind w:left="1174"/>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فرآي الحنفية يشترط إسلام الحاضن واتحاد الدين بخلاف الحاضنة، أما المالكية فلا يشترط إسلام الحاضن كالحاضنة.</w:t>
      </w:r>
    </w:p>
    <w:p w14:paraId="05E4DE3F" w14:textId="77777777" w:rsidR="00DA7AB1" w:rsidRPr="00DA7AB1" w:rsidRDefault="00DA7AB1" w:rsidP="00DA7AB1">
      <w:pPr>
        <w:widowControl w:val="0"/>
        <w:numPr>
          <w:ilvl w:val="0"/>
          <w:numId w:val="7"/>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شروط في النساء.</w:t>
      </w:r>
    </w:p>
    <w:p w14:paraId="382ECFAF" w14:textId="77777777" w:rsidR="00DA7AB1" w:rsidRPr="00DA7AB1" w:rsidRDefault="00DA7AB1" w:rsidP="00DA7AB1">
      <w:pPr>
        <w:widowControl w:val="0"/>
        <w:numPr>
          <w:ilvl w:val="0"/>
          <w:numId w:val="9"/>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ألا تكون متزوجة بأجنبي عن الصغير.</w:t>
      </w:r>
    </w:p>
    <w:p w14:paraId="76E23A46" w14:textId="77777777" w:rsidR="00DA7AB1" w:rsidRPr="00DA7AB1" w:rsidRDefault="00DA7AB1" w:rsidP="00DA7AB1">
      <w:pPr>
        <w:widowControl w:val="0"/>
        <w:numPr>
          <w:ilvl w:val="0"/>
          <w:numId w:val="9"/>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أن تكون ذات رحم محرم من الصغير كأمه وأخته وجدته.</w:t>
      </w:r>
    </w:p>
    <w:p w14:paraId="5FE27721" w14:textId="77777777" w:rsidR="00DA7AB1" w:rsidRPr="00DA7AB1" w:rsidRDefault="00DA7AB1" w:rsidP="00DA7AB1">
      <w:pPr>
        <w:widowControl w:val="0"/>
        <w:numPr>
          <w:ilvl w:val="0"/>
          <w:numId w:val="9"/>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ألا تكون قد امتنعت من حضانته مجاناً والأب معسر لا يستطيع دفع أجرة الحضانة.</w:t>
      </w:r>
    </w:p>
    <w:p w14:paraId="0E0115D1" w14:textId="77777777" w:rsidR="00DA7AB1" w:rsidRPr="00DA7AB1" w:rsidRDefault="00DA7AB1" w:rsidP="00DA7AB1">
      <w:pPr>
        <w:widowControl w:val="0"/>
        <w:numPr>
          <w:ilvl w:val="0"/>
          <w:numId w:val="9"/>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ألا تقيم الحاضنة بالصغير في بيت يبغضه ويكرهه ولو كان قريباً له.</w:t>
      </w:r>
    </w:p>
    <w:p w14:paraId="5AAEAAD2" w14:textId="77777777" w:rsidR="00DA7AB1" w:rsidRPr="00DA7AB1" w:rsidRDefault="00DA7AB1" w:rsidP="00DA7AB1">
      <w:pPr>
        <w:widowControl w:val="0"/>
        <w:numPr>
          <w:ilvl w:val="0"/>
          <w:numId w:val="2"/>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شروط خاصة بالرجال:</w:t>
      </w:r>
    </w:p>
    <w:p w14:paraId="79DC2775" w14:textId="77777777" w:rsidR="00DA7AB1" w:rsidRPr="00DA7AB1" w:rsidRDefault="00DA7AB1" w:rsidP="00DA7AB1">
      <w:pPr>
        <w:widowControl w:val="0"/>
        <w:numPr>
          <w:ilvl w:val="0"/>
          <w:numId w:val="10"/>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lastRenderedPageBreak/>
        <w:t xml:space="preserve">أن يكون محرماً </w:t>
      </w:r>
      <w:proofErr w:type="spellStart"/>
      <w:r w:rsidRPr="00DA7AB1">
        <w:rPr>
          <w:rFonts w:ascii="Simplified Arabic" w:eastAsia="Times New Roman" w:hAnsi="Simplified Arabic" w:cs="Simplified Arabic"/>
          <w:color w:val="000000"/>
          <w:sz w:val="28"/>
          <w:szCs w:val="28"/>
          <w:rtl/>
          <w:lang w:eastAsia="ar-SA" w:bidi="ar-EG"/>
        </w:rPr>
        <w:t>للمحضون</w:t>
      </w:r>
      <w:proofErr w:type="spellEnd"/>
      <w:r w:rsidRPr="00DA7AB1">
        <w:rPr>
          <w:rFonts w:ascii="Simplified Arabic" w:eastAsia="Times New Roman" w:hAnsi="Simplified Arabic" w:cs="Simplified Arabic"/>
          <w:color w:val="000000"/>
          <w:sz w:val="28"/>
          <w:szCs w:val="28"/>
          <w:rtl/>
          <w:lang w:eastAsia="ar-SA" w:bidi="ar-EG"/>
        </w:rPr>
        <w:t xml:space="preserve"> إذا كان أنثى مشتهاه.</w:t>
      </w:r>
    </w:p>
    <w:p w14:paraId="0DE2A64C" w14:textId="77777777" w:rsidR="00DA7AB1" w:rsidRPr="00DA7AB1" w:rsidRDefault="00DA7AB1" w:rsidP="00DA7AB1">
      <w:pPr>
        <w:widowControl w:val="0"/>
        <w:numPr>
          <w:ilvl w:val="0"/>
          <w:numId w:val="10"/>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أن يكون عند الحاضن من يصلح للحضانة من النساء كزوجة أو</w:t>
      </w:r>
      <w:r w:rsidRPr="00DA7AB1">
        <w:rPr>
          <w:rFonts w:ascii="Simplified Arabic" w:eastAsia="Times New Roman" w:hAnsi="Simplified Arabic" w:cs="Simplified Arabic" w:hint="cs"/>
          <w:color w:val="000000"/>
          <w:sz w:val="28"/>
          <w:szCs w:val="28"/>
          <w:rtl/>
          <w:lang w:eastAsia="ar-SA" w:bidi="ar-EG"/>
        </w:rPr>
        <w:t xml:space="preserve"> أم</w:t>
      </w:r>
      <w:r w:rsidRPr="00DA7AB1">
        <w:rPr>
          <w:rFonts w:ascii="Simplified Arabic" w:eastAsia="Times New Roman" w:hAnsi="Simplified Arabic" w:cs="Simplified Arabic"/>
          <w:color w:val="000000"/>
          <w:sz w:val="28"/>
          <w:szCs w:val="28"/>
          <w:rtl/>
          <w:lang w:eastAsia="ar-SA" w:bidi="ar-EG"/>
        </w:rPr>
        <w:t>.....</w:t>
      </w:r>
    </w:p>
    <w:p w14:paraId="4B126F93" w14:textId="77777777" w:rsidR="00DA7AB1" w:rsidRPr="00DA7AB1" w:rsidRDefault="00DA7AB1" w:rsidP="00DA7AB1">
      <w:pPr>
        <w:widowControl w:val="0"/>
        <w:numPr>
          <w:ilvl w:val="0"/>
          <w:numId w:val="1"/>
        </w:numPr>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وتسقط الحضانة بوجود مانع من الموانع المذكورة أو زوال شرط من شروط استحقاقها</w:t>
      </w:r>
      <w:r w:rsidRPr="00DA7AB1">
        <w:rPr>
          <w:rFonts w:ascii="Simplified Arabic" w:eastAsia="Times New Roman" w:hAnsi="Simplified Arabic" w:cs="Simplified Arabic"/>
          <w:color w:val="000000"/>
          <w:sz w:val="28"/>
          <w:szCs w:val="28"/>
          <w:vertAlign w:val="superscript"/>
          <w:rtl/>
          <w:lang w:eastAsia="ar-SA" w:bidi="ar-EG"/>
        </w:rPr>
        <w:footnoteReference w:id="28"/>
      </w:r>
      <w:r w:rsidRPr="00DA7AB1">
        <w:rPr>
          <w:rFonts w:ascii="Simplified Arabic" w:eastAsia="Times New Roman" w:hAnsi="Simplified Arabic" w:cs="Simplified Arabic"/>
          <w:color w:val="000000"/>
          <w:sz w:val="28"/>
          <w:szCs w:val="28"/>
          <w:rtl/>
          <w:lang w:eastAsia="ar-SA" w:bidi="ar-EG"/>
        </w:rPr>
        <w:t>.</w:t>
      </w:r>
    </w:p>
    <w:p w14:paraId="1D4F3C90"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أجرة الحضانة:</w:t>
      </w:r>
    </w:p>
    <w:p w14:paraId="03D311D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للفقهاء رأيان:</w:t>
      </w:r>
      <w:r w:rsidRPr="00DA7AB1">
        <w:rPr>
          <w:rFonts w:ascii="Simplified Arabic" w:eastAsia="Times New Roman" w:hAnsi="Simplified Arabic" w:cs="Simplified Arabic"/>
          <w:color w:val="000000"/>
          <w:sz w:val="28"/>
          <w:szCs w:val="28"/>
          <w:vertAlign w:val="superscript"/>
          <w:rtl/>
          <w:lang w:eastAsia="ar-SA" w:bidi="ar-EG"/>
        </w:rPr>
        <w:footnoteReference w:id="29"/>
      </w:r>
    </w:p>
    <w:p w14:paraId="5360416B"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ليس للحاضن أجرة على الحضانة في رأى الجمهور غير الحنفية، سواء أكانت الحاضن أما أم غيرها؛ لآن الأم تستحق النفقة إن كانت زوجة، وغير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نفقتها على غيرها وهو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ب. لكن إن احتاج المحضون إلى خدمة كطبخ طعامه وغسل ثيابه، فللحاضن الأجرة.</w:t>
      </w:r>
    </w:p>
    <w:p w14:paraId="2EBA7752"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وقال الحنفية: لا تستحق الحاضنة أجرة على الحضانة إذا كانت زوجة أو معتدة لأبى المحضون في أثناء العدة، سواء عدة الطلاق الرجعى أو البائن في الأوجه، كما لا تستحق أجراً على الإرضاع، لوجوبها عليها ديانة، ولأنها تستحق النفقة في أثناء الزوجية والعدة وتلك النفقة كافية للحضانة.</w:t>
      </w:r>
    </w:p>
    <w:p w14:paraId="4280494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أما بعد انقضاء العدة فتستحق أجرة الحضانة؛ لأنها أجرة على عمل.</w:t>
      </w:r>
    </w:p>
    <w:p w14:paraId="4E87DD04"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وتستحق الحاضنة غير الزوجة أجرة الحضانة، مقابل قيامها بعمل من الأعمال، وتلك الأجرة غير أجرة الرضاع، ونفقة الولد، </w:t>
      </w:r>
      <w:proofErr w:type="spellStart"/>
      <w:r w:rsidRPr="00DA7AB1">
        <w:rPr>
          <w:rFonts w:ascii="Simplified Arabic" w:eastAsia="Times New Roman" w:hAnsi="Simplified Arabic" w:cs="Simplified Arabic"/>
          <w:color w:val="000000"/>
          <w:sz w:val="28"/>
          <w:szCs w:val="28"/>
          <w:rtl/>
          <w:lang w:eastAsia="ar-SA" w:bidi="ar-EG"/>
        </w:rPr>
        <w:t>فهى</w:t>
      </w:r>
      <w:proofErr w:type="spellEnd"/>
      <w:r w:rsidRPr="00DA7AB1">
        <w:rPr>
          <w:rFonts w:ascii="Simplified Arabic" w:eastAsia="Times New Roman" w:hAnsi="Simplified Arabic" w:cs="Simplified Arabic"/>
          <w:color w:val="000000"/>
          <w:sz w:val="28"/>
          <w:szCs w:val="28"/>
          <w:rtl/>
          <w:lang w:eastAsia="ar-SA" w:bidi="ar-EG"/>
        </w:rPr>
        <w:t xml:space="preserve"> ثلاث وجبات.</w:t>
      </w:r>
    </w:p>
    <w:p w14:paraId="4D36D372"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مدة الحضانة:</w:t>
      </w:r>
    </w:p>
    <w:p w14:paraId="4B5A92F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اتفق الفقهاء على أن الحضانة تبدأ منذ ولادة الطفل إلى سن التمييز، واختلفوا في بقائها بعد سن التمييز.</w:t>
      </w:r>
    </w:p>
    <w:p w14:paraId="6CC492F9"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قال الحنفية:</w:t>
      </w:r>
      <w:r w:rsidRPr="00DA7AB1">
        <w:rPr>
          <w:rFonts w:ascii="Simplified Arabic" w:eastAsia="Times New Roman" w:hAnsi="Simplified Arabic" w:cs="Simplified Arabic"/>
          <w:color w:val="000000"/>
          <w:sz w:val="28"/>
          <w:szCs w:val="28"/>
          <w:vertAlign w:val="superscript"/>
          <w:rtl/>
          <w:lang w:eastAsia="ar-SA" w:bidi="ar-EG"/>
        </w:rPr>
        <w:footnoteReference w:id="30"/>
      </w:r>
      <w:r w:rsidRPr="00DA7AB1">
        <w:rPr>
          <w:rFonts w:ascii="Simplified Arabic" w:eastAsia="Times New Roman" w:hAnsi="Simplified Arabic" w:cs="Simplified Arabic"/>
          <w:color w:val="000000"/>
          <w:sz w:val="28"/>
          <w:szCs w:val="28"/>
          <w:rtl/>
          <w:lang w:eastAsia="ar-SA" w:bidi="ar-EG"/>
        </w:rPr>
        <w:t xml:space="preserve"> </w:t>
      </w:r>
    </w:p>
    <w:p w14:paraId="4C474FB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الحاضنة أماً أو غيرها أحق بالغلام حتى يستغنى عن خدمة النساء، وقدر زمن استقلاله بسبع سنين، والأم والجدة أحق بالفتاة الصغيرة حتى تبلغ بالحيض أو الانزال أو السن، لأنها بعد الاستغناء تحتاج معرفة آداب النساء.</w:t>
      </w:r>
    </w:p>
    <w:p w14:paraId="66CA2A0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lastRenderedPageBreak/>
        <w:t>وقال المالكية:</w:t>
      </w:r>
      <w:r w:rsidRPr="00DA7AB1">
        <w:rPr>
          <w:rFonts w:ascii="Simplified Arabic" w:eastAsia="Times New Roman" w:hAnsi="Simplified Arabic" w:cs="Simplified Arabic"/>
          <w:color w:val="000000"/>
          <w:sz w:val="28"/>
          <w:szCs w:val="28"/>
          <w:vertAlign w:val="superscript"/>
          <w:rtl/>
          <w:lang w:eastAsia="ar-SA" w:bidi="ar-EG"/>
        </w:rPr>
        <w:footnoteReference w:id="31"/>
      </w:r>
    </w:p>
    <w:p w14:paraId="74BAFC6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تستمر الحضانة في الغلام الى البلوغ على المشهور، وفى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نثى إلى الزواج، ولا يخير الولد في ر</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ى الحنفية والمالكية؛ لأنه لا قول له، ولا يعرف حظه، وقد يختار من يلعب عنده.</w:t>
      </w:r>
    </w:p>
    <w:p w14:paraId="4471B530"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وقال الشافعية:</w:t>
      </w:r>
      <w:r w:rsidRPr="00DA7AB1">
        <w:rPr>
          <w:rFonts w:ascii="Simplified Arabic" w:eastAsia="Times New Roman" w:hAnsi="Simplified Arabic" w:cs="Simplified Arabic"/>
          <w:color w:val="000000"/>
          <w:sz w:val="28"/>
          <w:szCs w:val="28"/>
          <w:vertAlign w:val="superscript"/>
          <w:rtl/>
          <w:lang w:eastAsia="ar-SA" w:bidi="ar-EG"/>
        </w:rPr>
        <w:footnoteReference w:id="32"/>
      </w:r>
    </w:p>
    <w:p w14:paraId="5940CE1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إن افترق الزوجان ولهما ولد مميز ذكر أو أنثى، وصلح الزوجان للحضانة، حتى لو فضل أحدهما الآخر ديناً أو مالاً أو محبة، وتنازعا في الحضانة، خير بينهما، 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 المميز عندهم أعرف بحظه.</w:t>
      </w:r>
    </w:p>
    <w:p w14:paraId="262E8E5D"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وقال الحنابلة:</w:t>
      </w:r>
      <w:r w:rsidRPr="00DA7AB1">
        <w:rPr>
          <w:rFonts w:ascii="Simplified Arabic" w:eastAsia="Times New Roman" w:hAnsi="Simplified Arabic" w:cs="Simplified Arabic"/>
          <w:color w:val="000000"/>
          <w:sz w:val="28"/>
          <w:szCs w:val="28"/>
          <w:vertAlign w:val="superscript"/>
          <w:rtl/>
          <w:lang w:eastAsia="ar-SA" w:bidi="ar-EG"/>
        </w:rPr>
        <w:footnoteReference w:id="33"/>
      </w:r>
    </w:p>
    <w:p w14:paraId="631848FE"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إذا بلغ الطفل سبع سنين، خير بين أبويه، إذا تنازعا. ويخير بين أمه وعصبته، أما الفتاة إذا بلغت سبع سنين، فلاب أحق بها، ولا تخير عندها.</w:t>
      </w:r>
    </w:p>
    <w:p w14:paraId="35B535DB"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وقد قرر القانون </w:t>
      </w:r>
      <w:proofErr w:type="spellStart"/>
      <w:r w:rsidRPr="00DA7AB1">
        <w:rPr>
          <w:rFonts w:ascii="Simplified Arabic" w:eastAsia="Times New Roman" w:hAnsi="Simplified Arabic" w:cs="Simplified Arabic"/>
          <w:color w:val="000000"/>
          <w:sz w:val="28"/>
          <w:szCs w:val="28"/>
          <w:rtl/>
          <w:lang w:eastAsia="ar-SA" w:bidi="ar-EG"/>
        </w:rPr>
        <w:t>المصرى</w:t>
      </w:r>
      <w:proofErr w:type="spellEnd"/>
      <w:r w:rsidRPr="00DA7AB1">
        <w:rPr>
          <w:rFonts w:ascii="Simplified Arabic" w:eastAsia="Times New Roman" w:hAnsi="Simplified Arabic" w:cs="Simplified Arabic"/>
          <w:color w:val="000000"/>
          <w:sz w:val="28"/>
          <w:szCs w:val="28"/>
          <w:rtl/>
          <w:lang w:eastAsia="ar-SA" w:bidi="ar-EG"/>
        </w:rPr>
        <w:t xml:space="preserve"> رقم (25) لسنة (1929) أن حق الحضانة ينتهي عند بلوغ الطفل سبع سنين، وبلوغ الصغيرة تسعاً، وقد تم تعديل هذا القانون حيث تنتهي سن الحضانة ببلوغ الذكرة 15 سنة والانثى حتى تتزوج، ويخير الأطفال عند انتهاء السن بين الاب والام إذا طلب الاب.</w:t>
      </w:r>
    </w:p>
    <w:p w14:paraId="03DFD68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ما يترتب على انتهاء مدة الحضانة من ضم الطفل لأبيه وحده:</w:t>
      </w:r>
      <w:r w:rsidRPr="00DA7AB1">
        <w:rPr>
          <w:rFonts w:ascii="Simplified Arabic" w:eastAsia="Times New Roman" w:hAnsi="Simplified Arabic" w:cs="Simplified Arabic"/>
          <w:color w:val="000000"/>
          <w:sz w:val="28"/>
          <w:szCs w:val="28"/>
          <w:vertAlign w:val="superscript"/>
          <w:rtl/>
          <w:lang w:eastAsia="ar-SA" w:bidi="ar-EG"/>
        </w:rPr>
        <w:footnoteReference w:id="34"/>
      </w:r>
    </w:p>
    <w:p w14:paraId="3D357C7D"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إذا انتهت مرحلة الحضانة، ضم الولد إلى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 xml:space="preserve"> على النفس من أب أو جد لا لغيرهما.</w:t>
      </w:r>
    </w:p>
    <w:p w14:paraId="47F5AEE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ويظل للأب الحق في إمساك الصبي حتى يبلغ، فيخير بين أن ينفرد بالسكن أو يسكن مع أحد أبويه </w:t>
      </w:r>
      <w:r w:rsidRPr="00DA7AB1">
        <w:rPr>
          <w:rFonts w:ascii="Simplified Arabic" w:eastAsia="Times New Roman" w:hAnsi="Simplified Arabic" w:cs="Simplified Arabic" w:hint="cs"/>
          <w:color w:val="000000"/>
          <w:sz w:val="28"/>
          <w:szCs w:val="28"/>
          <w:rtl/>
          <w:lang w:eastAsia="ar-SA" w:bidi="ar-EG"/>
        </w:rPr>
        <w:t xml:space="preserve">إن </w:t>
      </w:r>
      <w:r w:rsidRPr="00DA7AB1">
        <w:rPr>
          <w:rFonts w:ascii="Simplified Arabic" w:eastAsia="Times New Roman" w:hAnsi="Simplified Arabic" w:cs="Simplified Arabic"/>
          <w:color w:val="000000"/>
          <w:sz w:val="28"/>
          <w:szCs w:val="28"/>
          <w:rtl/>
          <w:lang w:eastAsia="ar-SA" w:bidi="ar-EG"/>
        </w:rPr>
        <w:t>شاء</w:t>
      </w:r>
      <w:r w:rsidRPr="00DA7AB1">
        <w:rPr>
          <w:rFonts w:ascii="Simplified Arabic" w:eastAsia="Times New Roman" w:hAnsi="Simplified Arabic" w:cs="Simplified Arabic" w:hint="cs"/>
          <w:color w:val="000000"/>
          <w:sz w:val="28"/>
          <w:szCs w:val="28"/>
          <w:rtl/>
          <w:lang w:eastAsia="ar-SA" w:bidi="ar-EG"/>
        </w:rPr>
        <w:t>،</w:t>
      </w:r>
      <w:r w:rsidRPr="00DA7AB1">
        <w:rPr>
          <w:rFonts w:ascii="Simplified Arabic" w:eastAsia="Times New Roman" w:hAnsi="Simplified Arabic" w:cs="Simplified Arabic"/>
          <w:color w:val="000000"/>
          <w:sz w:val="28"/>
          <w:szCs w:val="28"/>
          <w:rtl/>
          <w:lang w:eastAsia="ar-SA" w:bidi="ar-EG"/>
        </w:rPr>
        <w:t xml:space="preserve"> إلا إذا بلغ سفيهاً غير مأمون على نفسه فيضمه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ب إليه. ولا يلزم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 xml:space="preserve">ب بالنفقة على الولد بعد البلوغ إلا </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ن يتبرع. فإن بلغ معتوها، كان عند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سواء ذكر أو انثى.</w:t>
      </w:r>
    </w:p>
    <w:p w14:paraId="37430E6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أما الفتاة فيضمنها الأب أو الجد إذا كانت بكراً، وكذا إذا كانت ثيباً يخشى عليها الفتنة.</w:t>
      </w:r>
    </w:p>
    <w:p w14:paraId="228BB03A"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فإن كان </w:t>
      </w:r>
      <w:proofErr w:type="spellStart"/>
      <w:r w:rsidRPr="00DA7AB1">
        <w:rPr>
          <w:rFonts w:ascii="Simplified Arabic" w:eastAsia="Times New Roman" w:hAnsi="Simplified Arabic" w:cs="Simplified Arabic"/>
          <w:color w:val="000000"/>
          <w:sz w:val="28"/>
          <w:szCs w:val="28"/>
          <w:rtl/>
          <w:lang w:eastAsia="ar-SA" w:bidi="ar-EG"/>
        </w:rPr>
        <w:t>لايخشى</w:t>
      </w:r>
      <w:proofErr w:type="spellEnd"/>
      <w:r w:rsidRPr="00DA7AB1">
        <w:rPr>
          <w:rFonts w:ascii="Simplified Arabic" w:eastAsia="Times New Roman" w:hAnsi="Simplified Arabic" w:cs="Simplified Arabic"/>
          <w:color w:val="000000"/>
          <w:sz w:val="28"/>
          <w:szCs w:val="28"/>
          <w:rtl/>
          <w:lang w:eastAsia="ar-SA" w:bidi="ar-EG"/>
        </w:rPr>
        <w:t xml:space="preserve"> عليها، وكانت ذا خلق مستقيم وعقل سليم، وصارت مسنة بلغت سن الأربعين، فلها أن تنفرد بالسكن حيث شاءت ولا يلزم الأب </w:t>
      </w:r>
      <w:proofErr w:type="spellStart"/>
      <w:r w:rsidRPr="00DA7AB1">
        <w:rPr>
          <w:rFonts w:ascii="Simplified Arabic" w:eastAsia="Times New Roman" w:hAnsi="Simplified Arabic" w:cs="Simplified Arabic"/>
          <w:color w:val="000000"/>
          <w:sz w:val="28"/>
          <w:szCs w:val="28"/>
          <w:rtl/>
          <w:lang w:eastAsia="ar-SA" w:bidi="ar-EG"/>
        </w:rPr>
        <w:t>بالانفاق</w:t>
      </w:r>
      <w:proofErr w:type="spellEnd"/>
      <w:r w:rsidRPr="00DA7AB1">
        <w:rPr>
          <w:rFonts w:ascii="Simplified Arabic" w:eastAsia="Times New Roman" w:hAnsi="Simplified Arabic" w:cs="Simplified Arabic"/>
          <w:color w:val="000000"/>
          <w:sz w:val="28"/>
          <w:szCs w:val="28"/>
          <w:rtl/>
          <w:lang w:eastAsia="ar-SA" w:bidi="ar-EG"/>
        </w:rPr>
        <w:t xml:space="preserve"> على الفتاة إذا رفضت السكن معه أو متابعته بغير حق</w:t>
      </w:r>
      <w:r w:rsidRPr="00DA7AB1">
        <w:rPr>
          <w:rFonts w:ascii="Simplified Arabic" w:eastAsia="Times New Roman" w:hAnsi="Simplified Arabic" w:cs="Simplified Arabic"/>
          <w:color w:val="000000"/>
          <w:sz w:val="28"/>
          <w:szCs w:val="28"/>
          <w:vertAlign w:val="superscript"/>
          <w:rtl/>
          <w:lang w:eastAsia="ar-SA" w:bidi="ar-EG"/>
        </w:rPr>
        <w:footnoteReference w:id="35"/>
      </w:r>
      <w:r w:rsidRPr="00DA7AB1">
        <w:rPr>
          <w:rFonts w:ascii="Simplified Arabic" w:eastAsia="Times New Roman" w:hAnsi="Simplified Arabic" w:cs="Simplified Arabic"/>
          <w:color w:val="000000"/>
          <w:sz w:val="28"/>
          <w:szCs w:val="28"/>
          <w:rtl/>
          <w:lang w:eastAsia="ar-SA" w:bidi="ar-EG"/>
        </w:rPr>
        <w:t>.</w:t>
      </w:r>
    </w:p>
    <w:p w14:paraId="63F466C0"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32"/>
          <w:szCs w:val="32"/>
          <w:rtl/>
          <w:lang w:eastAsia="ar-SA" w:bidi="ar-EG"/>
        </w:rPr>
      </w:pPr>
      <w:r w:rsidRPr="00DA7AB1">
        <w:rPr>
          <w:rFonts w:ascii="Simplified Arabic" w:eastAsia="Times New Roman" w:hAnsi="Simplified Arabic" w:cs="Simplified Arabic"/>
          <w:b/>
          <w:bCs/>
          <w:color w:val="000000"/>
          <w:sz w:val="32"/>
          <w:szCs w:val="32"/>
          <w:rtl/>
          <w:lang w:eastAsia="ar-SA" w:bidi="ar-EG"/>
        </w:rPr>
        <w:t>الفرق بين الحضانة والولاية:</w:t>
      </w:r>
    </w:p>
    <w:p w14:paraId="3216D11B"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ثبتت ولاية النفس لل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 xml:space="preserve">ب التي تعنى بالتصرف في شئونه جبراً عليه بنفاذ الأقوال والتصرفات في كل أمر </w:t>
      </w:r>
      <w:r w:rsidRPr="00DA7AB1">
        <w:rPr>
          <w:rFonts w:ascii="Simplified Arabic" w:eastAsia="Times New Roman" w:hAnsi="Simplified Arabic" w:cs="Simplified Arabic"/>
          <w:color w:val="000000"/>
          <w:sz w:val="28"/>
          <w:szCs w:val="28"/>
          <w:rtl/>
          <w:lang w:eastAsia="ar-SA" w:bidi="ar-EG"/>
        </w:rPr>
        <w:lastRenderedPageBreak/>
        <w:t>يتعلق به، وهذه تثبت منذ الميلاد.</w:t>
      </w:r>
    </w:p>
    <w:p w14:paraId="3060CE3A"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أما ولاية الحضانة تعنى بالتربية وما يتعلق بها، وهي داخلة في الولاية على النفس و</w:t>
      </w:r>
      <w:r w:rsidRPr="00DA7AB1">
        <w:rPr>
          <w:rFonts w:ascii="Simplified Arabic" w:eastAsia="Times New Roman" w:hAnsi="Simplified Arabic" w:cs="Simplified Arabic" w:hint="cs"/>
          <w:color w:val="000000"/>
          <w:sz w:val="28"/>
          <w:szCs w:val="28"/>
          <w:rtl/>
          <w:lang w:eastAsia="ar-SA" w:bidi="ar-EG"/>
        </w:rPr>
        <w:t>إ</w:t>
      </w:r>
      <w:r w:rsidRPr="00DA7AB1">
        <w:rPr>
          <w:rFonts w:ascii="Simplified Arabic" w:eastAsia="Times New Roman" w:hAnsi="Simplified Arabic" w:cs="Simplified Arabic"/>
          <w:color w:val="000000"/>
          <w:sz w:val="28"/>
          <w:szCs w:val="28"/>
          <w:rtl/>
          <w:lang w:eastAsia="ar-SA" w:bidi="ar-EG"/>
        </w:rPr>
        <w:t xml:space="preserve">نما استقلت عنها من قبيل التخصيص والاستثناء، إذ الأفعال التربوية تحتاج إلى أنثى أما القرارات المصيرية والهامة في غير التربية فمن حق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 xml:space="preserve"> وهو أولى بها.</w:t>
      </w:r>
    </w:p>
    <w:p w14:paraId="0CD4639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 xml:space="preserve">     وقد جاء في المادة 20 من القانون رقم100 لسنة 1985 في مصر، أن الحضانة هي حق الصغير في أن يكون في رعاية أمه حتى الاستغناء عن خدمة النساء ببلوغه سناً معينة، وهي 15 سنة. أما الولاية</w:t>
      </w:r>
      <w:r w:rsidRPr="00DA7AB1">
        <w:rPr>
          <w:rFonts w:ascii="Simplified Arabic" w:eastAsia="Times New Roman" w:hAnsi="Simplified Arabic" w:cs="Simplified Arabic" w:hint="cs"/>
          <w:color w:val="000000"/>
          <w:sz w:val="28"/>
          <w:szCs w:val="28"/>
          <w:rtl/>
          <w:lang w:eastAsia="ar-SA" w:bidi="ar-EG"/>
        </w:rPr>
        <w:t>:</w:t>
      </w:r>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فهى</w:t>
      </w:r>
      <w:proofErr w:type="spellEnd"/>
      <w:r w:rsidRPr="00DA7AB1">
        <w:rPr>
          <w:rFonts w:ascii="Simplified Arabic" w:eastAsia="Times New Roman" w:hAnsi="Simplified Arabic" w:cs="Simplified Arabic"/>
          <w:color w:val="000000"/>
          <w:sz w:val="28"/>
          <w:szCs w:val="28"/>
          <w:rtl/>
          <w:lang w:eastAsia="ar-SA" w:bidi="ar-EG"/>
        </w:rPr>
        <w:t xml:space="preserve"> حق الو</w:t>
      </w:r>
      <w:r w:rsidRPr="00DA7AB1">
        <w:rPr>
          <w:rFonts w:ascii="Simplified Arabic" w:eastAsia="Times New Roman" w:hAnsi="Simplified Arabic" w:cs="Simplified Arabic" w:hint="cs"/>
          <w:color w:val="000000"/>
          <w:sz w:val="28"/>
          <w:szCs w:val="28"/>
          <w:rtl/>
          <w:lang w:eastAsia="ar-SA" w:bidi="ar-EG"/>
        </w:rPr>
        <w:t>ا</w:t>
      </w:r>
      <w:r w:rsidRPr="00DA7AB1">
        <w:rPr>
          <w:rFonts w:ascii="Simplified Arabic" w:eastAsia="Times New Roman" w:hAnsi="Simplified Arabic" w:cs="Simplified Arabic"/>
          <w:color w:val="000000"/>
          <w:sz w:val="28"/>
          <w:szCs w:val="28"/>
          <w:rtl/>
          <w:lang w:eastAsia="ar-SA" w:bidi="ar-EG"/>
        </w:rPr>
        <w:t>لد في الاشراف على تربية الصغير ورعاية حقوقه المالية والقانونية</w:t>
      </w:r>
      <w:r w:rsidRPr="00DA7AB1">
        <w:rPr>
          <w:rFonts w:ascii="Simplified Arabic" w:eastAsia="Times New Roman" w:hAnsi="Simplified Arabic" w:cs="Simplified Arabic"/>
          <w:color w:val="000000"/>
          <w:sz w:val="28"/>
          <w:szCs w:val="28"/>
          <w:vertAlign w:val="superscript"/>
          <w:rtl/>
          <w:lang w:eastAsia="ar-SA" w:bidi="ar-EG"/>
        </w:rPr>
        <w:footnoteReference w:id="36"/>
      </w:r>
      <w:r w:rsidRPr="00DA7AB1">
        <w:rPr>
          <w:rFonts w:ascii="Simplified Arabic" w:eastAsia="Times New Roman" w:hAnsi="Simplified Arabic" w:cs="Simplified Arabic"/>
          <w:color w:val="000000"/>
          <w:sz w:val="28"/>
          <w:szCs w:val="28"/>
          <w:rtl/>
          <w:lang w:eastAsia="ar-SA" w:bidi="ar-EG"/>
        </w:rPr>
        <w:t>.</w:t>
      </w:r>
    </w:p>
    <w:p w14:paraId="4AFE17A9"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hint="cs"/>
          <w:b/>
          <w:bCs/>
          <w:color w:val="000000"/>
          <w:sz w:val="28"/>
          <w:szCs w:val="28"/>
          <w:rtl/>
          <w:lang w:eastAsia="ar-SA" w:bidi="ar-EG"/>
        </w:rPr>
        <w:t>الأبعاد التربوية للحضانة:</w:t>
      </w:r>
    </w:p>
    <w:p w14:paraId="10DE8CE2"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تنطلق أحكام الحضانة من الرؤية الإسلامية التي تنظر إلى مرحلة الطفولة غير المميزة باعتبارها مرحلة وضع أسس البناء التربوي للطفل بكل جوانبه، يتعرف فيها الطفل على المجتمع البشرى، ومن ثم الحاجة الماسة إلى اللين والرفق والحنو في التعامل معه مع ضبط النفس أمام أخطاءه المتكررة، والمرأة بلا شك أجدر لهذا الدور لرفقتها وغلبة العاطفة على سلوكها.</w:t>
      </w:r>
    </w:p>
    <w:p w14:paraId="44CF6F7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وقد وجد علماء النفس والتربية أن هناك فروقا بين الأطفال الذي احتضنتهم </w:t>
      </w:r>
      <w:proofErr w:type="spellStart"/>
      <w:r w:rsidRPr="00DA7AB1">
        <w:rPr>
          <w:rFonts w:ascii="Simplified Arabic" w:eastAsia="Times New Roman" w:hAnsi="Simplified Arabic" w:cs="Simplified Arabic" w:hint="cs"/>
          <w:color w:val="000000"/>
          <w:sz w:val="28"/>
          <w:szCs w:val="28"/>
          <w:rtl/>
          <w:lang w:eastAsia="ar-SA" w:bidi="ar-EG"/>
        </w:rPr>
        <w:t>الملاجىء</w:t>
      </w:r>
      <w:proofErr w:type="spellEnd"/>
      <w:r w:rsidRPr="00DA7AB1">
        <w:rPr>
          <w:rFonts w:ascii="Simplified Arabic" w:eastAsia="Times New Roman" w:hAnsi="Simplified Arabic" w:cs="Simplified Arabic" w:hint="cs"/>
          <w:color w:val="000000"/>
          <w:sz w:val="28"/>
          <w:szCs w:val="28"/>
          <w:rtl/>
          <w:lang w:eastAsia="ar-SA" w:bidi="ar-EG"/>
        </w:rPr>
        <w:t xml:space="preserve"> ودور الرعاية وبين الأطفال الذين احتضنتهم أمهاتهم، فأطفال النوع الأول غالبا ما يصابوا بمشاكل نفسية واضطرابات عصبية؛ لعدم الإشباع الكامل للجوانب العاطفية عنده؛ ولهذا جعله المشرع حقا من حقوق الطفل على أبويه وأهله.</w:t>
      </w:r>
    </w:p>
    <w:p w14:paraId="64F37534"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وبتطبيق هذه الأحكام على الحياة التعليمية فإنه يلزم تأنيث رياض الأطفال قدر المستطاع، على ما </w:t>
      </w:r>
      <w:proofErr w:type="spellStart"/>
      <w:r w:rsidRPr="00DA7AB1">
        <w:rPr>
          <w:rFonts w:ascii="Simplified Arabic" w:eastAsia="Times New Roman" w:hAnsi="Simplified Arabic" w:cs="Simplified Arabic" w:hint="cs"/>
          <w:color w:val="000000"/>
          <w:sz w:val="28"/>
          <w:szCs w:val="28"/>
          <w:rtl/>
          <w:lang w:eastAsia="ar-SA" w:bidi="ar-EG"/>
        </w:rPr>
        <w:t>سيأتى</w:t>
      </w:r>
      <w:proofErr w:type="spellEnd"/>
      <w:r w:rsidRPr="00DA7AB1">
        <w:rPr>
          <w:rFonts w:ascii="Simplified Arabic" w:eastAsia="Times New Roman" w:hAnsi="Simplified Arabic" w:cs="Simplified Arabic" w:hint="cs"/>
          <w:color w:val="000000"/>
          <w:sz w:val="28"/>
          <w:szCs w:val="28"/>
          <w:rtl/>
          <w:lang w:eastAsia="ar-SA" w:bidi="ar-EG"/>
        </w:rPr>
        <w:t xml:space="preserve"> بيانه في بابه.</w:t>
      </w:r>
    </w:p>
    <w:p w14:paraId="6AE4315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lang w:eastAsia="ar-SA" w:bidi="ar-EG"/>
        </w:rPr>
      </w:pPr>
    </w:p>
    <w:p w14:paraId="4F45D48F" w14:textId="77777777" w:rsidR="00DA7AB1" w:rsidRPr="00DA7AB1" w:rsidRDefault="00DA7AB1" w:rsidP="00DA7AB1">
      <w:pPr>
        <w:widowControl w:val="0"/>
        <w:bidi/>
        <w:spacing w:after="0" w:line="240" w:lineRule="auto"/>
        <w:ind w:left="814"/>
        <w:jc w:val="center"/>
        <w:rPr>
          <w:rFonts w:ascii="Simplified Arabic" w:eastAsia="Times New Roman" w:hAnsi="Simplified Arabic" w:cs="Simplified Arabic"/>
          <w:b/>
          <w:bCs/>
          <w:color w:val="000000"/>
          <w:sz w:val="36"/>
          <w:szCs w:val="36"/>
          <w:rtl/>
          <w:lang w:eastAsia="ar-SA" w:bidi="ar-EG"/>
        </w:rPr>
      </w:pPr>
      <w:r w:rsidRPr="00DA7AB1">
        <w:rPr>
          <w:rFonts w:ascii="Simplified Arabic" w:eastAsia="Times New Roman" w:hAnsi="Simplified Arabic" w:cs="Simplified Arabic" w:hint="cs"/>
          <w:b/>
          <w:bCs/>
          <w:color w:val="000000"/>
          <w:sz w:val="36"/>
          <w:szCs w:val="36"/>
          <w:rtl/>
          <w:lang w:eastAsia="ar-SA" w:bidi="ar-EG"/>
        </w:rPr>
        <w:t xml:space="preserve">رابعا: </w:t>
      </w:r>
      <w:r w:rsidRPr="00DA7AB1">
        <w:rPr>
          <w:rFonts w:ascii="Simplified Arabic" w:eastAsia="Times New Roman" w:hAnsi="Simplified Arabic" w:cs="Simplified Arabic"/>
          <w:b/>
          <w:bCs/>
          <w:color w:val="000000"/>
          <w:sz w:val="36"/>
          <w:szCs w:val="36"/>
          <w:rtl/>
          <w:lang w:eastAsia="ar-SA" w:bidi="ar-EG"/>
        </w:rPr>
        <w:t>الولاية على النفس والمال</w:t>
      </w:r>
    </w:p>
    <w:p w14:paraId="44F858D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الولاية بفتح الواو وكسرها، ويقصد بها: أن يتولى الكبير الراشد شئون القاصر الشخصية والمالية، والقاصر: من لم يستكمل أهلية الأداء؛ سواء أكان فاقداً لها كصبى غير مميز ومجنون، </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 xml:space="preserve">م ناقصها كصبي مميز ومعتوه ومحجور عليه بسفه. والولاية نوعان: </w:t>
      </w:r>
    </w:p>
    <w:p w14:paraId="06747F8E" w14:textId="77777777" w:rsidR="00DA7AB1" w:rsidRPr="00DA7AB1" w:rsidRDefault="00DA7AB1" w:rsidP="00DA7AB1">
      <w:pPr>
        <w:widowControl w:val="0"/>
        <w:numPr>
          <w:ilvl w:val="0"/>
          <w:numId w:val="11"/>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ولاية على النفس.</w:t>
      </w:r>
    </w:p>
    <w:p w14:paraId="3E4E2974"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هي الإشراف على شئون القاصر الشخصية من صيانة وحفظ وتأديب وتعليم وتزويج.</w:t>
      </w:r>
    </w:p>
    <w:p w14:paraId="579909D3" w14:textId="77777777" w:rsidR="00DA7AB1" w:rsidRPr="00DA7AB1" w:rsidRDefault="00DA7AB1" w:rsidP="00DA7AB1">
      <w:pPr>
        <w:widowControl w:val="0"/>
        <w:numPr>
          <w:ilvl w:val="0"/>
          <w:numId w:val="11"/>
        </w:numPr>
        <w:bidi/>
        <w:spacing w:after="0" w:line="240" w:lineRule="auto"/>
        <w:jc w:val="both"/>
        <w:rPr>
          <w:rFonts w:ascii="Simplified Arabic" w:eastAsia="Times New Roman" w:hAnsi="Simplified Arabic" w:cs="Simplified Arabic"/>
          <w:b/>
          <w:bCs/>
          <w:color w:val="000000"/>
          <w:sz w:val="28"/>
          <w:szCs w:val="28"/>
          <w:lang w:eastAsia="ar-SA" w:bidi="ar-EG"/>
        </w:rPr>
      </w:pPr>
      <w:r w:rsidRPr="00DA7AB1">
        <w:rPr>
          <w:rFonts w:ascii="Simplified Arabic" w:eastAsia="Times New Roman" w:hAnsi="Simplified Arabic" w:cs="Simplified Arabic"/>
          <w:b/>
          <w:bCs/>
          <w:color w:val="000000"/>
          <w:sz w:val="28"/>
          <w:szCs w:val="28"/>
          <w:rtl/>
          <w:lang w:eastAsia="ar-SA" w:bidi="ar-EG"/>
        </w:rPr>
        <w:t>ولاية على المال.</w:t>
      </w:r>
    </w:p>
    <w:p w14:paraId="251AD6D2" w14:textId="77777777" w:rsidR="00DA7AB1" w:rsidRPr="00DA7AB1" w:rsidRDefault="00DA7AB1" w:rsidP="00DA7AB1">
      <w:pPr>
        <w:widowControl w:val="0"/>
        <w:bidi/>
        <w:spacing w:after="0" w:line="240" w:lineRule="auto"/>
        <w:ind w:left="720"/>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lastRenderedPageBreak/>
        <w:t>هي الإشراف على القاصر المالية من استثمار وتصرفات كالبيع والاجارة والرهن وغيرها</w:t>
      </w:r>
      <w:r w:rsidRPr="00DA7AB1">
        <w:rPr>
          <w:rFonts w:ascii="Simplified Arabic" w:eastAsia="Times New Roman" w:hAnsi="Simplified Arabic" w:cs="Simplified Arabic"/>
          <w:color w:val="000000"/>
          <w:sz w:val="28"/>
          <w:szCs w:val="28"/>
          <w:vertAlign w:val="superscript"/>
          <w:rtl/>
          <w:lang w:eastAsia="ar-SA" w:bidi="ar-EG"/>
        </w:rPr>
        <w:footnoteReference w:id="37"/>
      </w:r>
      <w:r w:rsidRPr="00DA7AB1">
        <w:rPr>
          <w:rFonts w:ascii="Simplified Arabic" w:eastAsia="Times New Roman" w:hAnsi="Simplified Arabic" w:cs="Simplified Arabic"/>
          <w:color w:val="000000"/>
          <w:sz w:val="28"/>
          <w:szCs w:val="28"/>
          <w:rtl/>
          <w:lang w:eastAsia="ar-SA" w:bidi="ar-EG"/>
        </w:rPr>
        <w:t>.</w:t>
      </w:r>
    </w:p>
    <w:p w14:paraId="11AFF0B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 xml:space="preserve">وقد اختلف الفقهاء في ترتيب الأولياء على النحو </w:t>
      </w:r>
      <w:proofErr w:type="spellStart"/>
      <w:r w:rsidRPr="00DA7AB1">
        <w:rPr>
          <w:rFonts w:ascii="Simplified Arabic" w:eastAsia="Times New Roman" w:hAnsi="Simplified Arabic" w:cs="Simplified Arabic"/>
          <w:b/>
          <w:bCs/>
          <w:color w:val="000000"/>
          <w:sz w:val="28"/>
          <w:szCs w:val="28"/>
          <w:rtl/>
          <w:lang w:eastAsia="ar-SA" w:bidi="ar-EG"/>
        </w:rPr>
        <w:t>التالى</w:t>
      </w:r>
      <w:proofErr w:type="spellEnd"/>
      <w:r w:rsidRPr="00DA7AB1">
        <w:rPr>
          <w:rFonts w:ascii="Simplified Arabic" w:eastAsia="Times New Roman" w:hAnsi="Simplified Arabic" w:cs="Simplified Arabic"/>
          <w:b/>
          <w:bCs/>
          <w:color w:val="000000"/>
          <w:sz w:val="28"/>
          <w:szCs w:val="28"/>
          <w:rtl/>
          <w:lang w:eastAsia="ar-SA" w:bidi="ar-EG"/>
        </w:rPr>
        <w:t>:</w:t>
      </w:r>
    </w:p>
    <w:p w14:paraId="25B329D9"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قدم الحنفية الابن ثم الأب ثم الجد أبو الأب ثم الأخ، ثم العم، وإن لم يوجد أحد من العصبات انتقلت ولاية النفس إلى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w:t>
      </w:r>
    </w:p>
    <w:p w14:paraId="6559439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أما المالكية فإنهم يقدمون البنوة ثم الأبوة ثم الوصاية ثم الأخوة ثم الجدودة ثم العمومة، كما اعتبروا الولاية حق من حقوق الطفل.</w:t>
      </w:r>
    </w:p>
    <w:p w14:paraId="2C830F49"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والشافعية قدموا الأب، ثم الجد، ثم الأخ الشقيق، ثم لأب، ثم ابنه، ثم العمومة ثم سائر العصبات.</w:t>
      </w:r>
    </w:p>
    <w:p w14:paraId="3AEE410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والحنابلة قدموا الأب، ثم الجد، ثم الابن، ثم الأخ الشقيق، ثم لأب، ثم أقرب العصبات، ثم السلطان أو نائبه</w:t>
      </w:r>
      <w:r w:rsidRPr="00DA7AB1">
        <w:rPr>
          <w:rFonts w:ascii="Simplified Arabic" w:eastAsia="Times New Roman" w:hAnsi="Simplified Arabic" w:cs="Simplified Arabic"/>
          <w:color w:val="000000"/>
          <w:sz w:val="28"/>
          <w:szCs w:val="28"/>
          <w:vertAlign w:val="superscript"/>
          <w:rtl/>
          <w:lang w:eastAsia="ar-SA" w:bidi="ar-EG"/>
        </w:rPr>
        <w:footnoteReference w:id="38"/>
      </w:r>
      <w:r w:rsidRPr="00DA7AB1">
        <w:rPr>
          <w:rFonts w:ascii="Simplified Arabic" w:eastAsia="Times New Roman" w:hAnsi="Simplified Arabic" w:cs="Simplified Arabic"/>
          <w:color w:val="000000"/>
          <w:sz w:val="28"/>
          <w:szCs w:val="28"/>
          <w:rtl/>
          <w:lang w:eastAsia="ar-SA" w:bidi="ar-EG"/>
        </w:rPr>
        <w:t xml:space="preserve">.  </w:t>
      </w:r>
    </w:p>
    <w:p w14:paraId="61419DC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w:t>
      </w:r>
      <w:r w:rsidRPr="00DA7AB1">
        <w:rPr>
          <w:rFonts w:ascii="Simplified Arabic" w:eastAsia="Times New Roman" w:hAnsi="Simplified Arabic" w:cs="Simplified Arabic"/>
          <w:b/>
          <w:bCs/>
          <w:color w:val="000000"/>
          <w:sz w:val="28"/>
          <w:szCs w:val="28"/>
          <w:rtl/>
          <w:lang w:eastAsia="ar-SA" w:bidi="ar-EG"/>
        </w:rPr>
        <w:t>صلاحيات ولى النفس:</w:t>
      </w:r>
      <w:r w:rsidRPr="00DA7AB1">
        <w:rPr>
          <w:rFonts w:ascii="Simplified Arabic" w:eastAsia="Times New Roman" w:hAnsi="Simplified Arabic" w:cs="Simplified Arabic"/>
          <w:color w:val="000000"/>
          <w:sz w:val="28"/>
          <w:szCs w:val="28"/>
          <w:rtl/>
          <w:lang w:eastAsia="ar-SA" w:bidi="ar-EG"/>
        </w:rPr>
        <w:t xml:space="preserve"> </w:t>
      </w:r>
    </w:p>
    <w:p w14:paraId="2D4DEAC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r w:rsidRPr="00DA7AB1">
        <w:rPr>
          <w:rFonts w:ascii="Simplified Arabic" w:eastAsia="Times New Roman" w:hAnsi="Simplified Arabic" w:cs="Simplified Arabic"/>
          <w:color w:val="000000"/>
          <w:sz w:val="28"/>
          <w:szCs w:val="28"/>
          <w:rtl/>
          <w:lang w:eastAsia="ar-SA" w:bidi="ar-EG"/>
        </w:rPr>
        <w:t xml:space="preserve">هي التأديب والتهذيب، ورعاية الصحة، والنمو </w:t>
      </w:r>
      <w:proofErr w:type="spellStart"/>
      <w:r w:rsidRPr="00DA7AB1">
        <w:rPr>
          <w:rFonts w:ascii="Simplified Arabic" w:eastAsia="Times New Roman" w:hAnsi="Simplified Arabic" w:cs="Simplified Arabic"/>
          <w:color w:val="000000"/>
          <w:sz w:val="28"/>
          <w:szCs w:val="28"/>
          <w:rtl/>
          <w:lang w:eastAsia="ar-SA" w:bidi="ar-EG"/>
        </w:rPr>
        <w:t>الجسمى</w:t>
      </w:r>
      <w:proofErr w:type="spellEnd"/>
      <w:r w:rsidRPr="00DA7AB1">
        <w:rPr>
          <w:rFonts w:ascii="Simplified Arabic" w:eastAsia="Times New Roman" w:hAnsi="Simplified Arabic" w:cs="Simplified Arabic"/>
          <w:color w:val="000000"/>
          <w:sz w:val="28"/>
          <w:szCs w:val="28"/>
          <w:rtl/>
          <w:lang w:eastAsia="ar-SA" w:bidi="ar-EG"/>
        </w:rPr>
        <w:t xml:space="preserve">، والتعليم والتثقيف في المدارس، والإشراف على الزواج، وإذا كان القاصر أنثى وجب حمايتها وصيانتها ولا يجوز </w:t>
      </w:r>
      <w:proofErr w:type="spellStart"/>
      <w:r w:rsidRPr="00DA7AB1">
        <w:rPr>
          <w:rFonts w:ascii="Simplified Arabic" w:eastAsia="Times New Roman" w:hAnsi="Simplified Arabic" w:cs="Simplified Arabic"/>
          <w:color w:val="000000"/>
          <w:sz w:val="28"/>
          <w:szCs w:val="28"/>
          <w:rtl/>
          <w:lang w:eastAsia="ar-SA" w:bidi="ar-EG"/>
        </w:rPr>
        <w:t>للولى</w:t>
      </w:r>
      <w:proofErr w:type="spellEnd"/>
      <w:r w:rsidRPr="00DA7AB1">
        <w:rPr>
          <w:rFonts w:ascii="Simplified Arabic" w:eastAsia="Times New Roman" w:hAnsi="Simplified Arabic" w:cs="Simplified Arabic"/>
          <w:color w:val="000000"/>
          <w:sz w:val="28"/>
          <w:szCs w:val="28"/>
          <w:rtl/>
          <w:lang w:eastAsia="ar-SA" w:bidi="ar-EG"/>
        </w:rPr>
        <w:t xml:space="preserve"> تسليمها إلى من يعلمها صناعة أو حرفة تختلط فيها بالرجال</w:t>
      </w:r>
      <w:r w:rsidRPr="00DA7AB1">
        <w:rPr>
          <w:rFonts w:ascii="Simplified Arabic" w:eastAsia="Times New Roman" w:hAnsi="Simplified Arabic" w:cs="Simplified Arabic"/>
          <w:color w:val="000000"/>
          <w:sz w:val="28"/>
          <w:szCs w:val="28"/>
          <w:vertAlign w:val="superscript"/>
          <w:rtl/>
          <w:lang w:eastAsia="ar-SA" w:bidi="ar-EG"/>
        </w:rPr>
        <w:footnoteReference w:id="39"/>
      </w:r>
      <w:r w:rsidRPr="00DA7AB1">
        <w:rPr>
          <w:rFonts w:ascii="Simplified Arabic" w:eastAsia="Times New Roman" w:hAnsi="Simplified Arabic" w:cs="Simplified Arabic"/>
          <w:color w:val="000000"/>
          <w:sz w:val="28"/>
          <w:szCs w:val="28"/>
          <w:rtl/>
          <w:lang w:eastAsia="ar-SA" w:bidi="ar-EG"/>
        </w:rPr>
        <w:t>.</w:t>
      </w:r>
    </w:p>
    <w:p w14:paraId="2133A85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ويشترط في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 xml:space="preserve"> على النفس: البلوغ والعقل (التكليف) والقدرة على تربية الولد، والأمانة على أخلاقه، والإسلام في حق المولى عليه المسلم أو المسلمة</w:t>
      </w:r>
      <w:r w:rsidRPr="00DA7AB1">
        <w:rPr>
          <w:rFonts w:ascii="Simplified Arabic" w:eastAsia="Times New Roman" w:hAnsi="Simplified Arabic" w:cs="Simplified Arabic"/>
          <w:color w:val="000000"/>
          <w:sz w:val="28"/>
          <w:szCs w:val="28"/>
          <w:vertAlign w:val="superscript"/>
          <w:rtl/>
          <w:lang w:eastAsia="ar-SA" w:bidi="ar-EG"/>
        </w:rPr>
        <w:footnoteReference w:id="40"/>
      </w:r>
      <w:r w:rsidRPr="00DA7AB1">
        <w:rPr>
          <w:rFonts w:ascii="Simplified Arabic" w:eastAsia="Times New Roman" w:hAnsi="Simplified Arabic" w:cs="Simplified Arabic"/>
          <w:color w:val="000000"/>
          <w:sz w:val="28"/>
          <w:szCs w:val="28"/>
          <w:rtl/>
          <w:lang w:eastAsia="ar-SA" w:bidi="ar-EG"/>
        </w:rPr>
        <w:t>.</w:t>
      </w:r>
    </w:p>
    <w:p w14:paraId="55CDA3E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انتهاء الولاية على النفس:</w:t>
      </w:r>
    </w:p>
    <w:p w14:paraId="4D15219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تنتهي الولاية على النفس بزوال سببها؛ أي ببلوغ الذكر راشداً أو بزواج الأنثى.</w:t>
      </w:r>
    </w:p>
    <w:p w14:paraId="3EB68DC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الولاية على المال:</w:t>
      </w:r>
      <w:r w:rsidRPr="00DA7AB1">
        <w:rPr>
          <w:rFonts w:ascii="Simplified Arabic" w:eastAsia="Times New Roman" w:hAnsi="Simplified Arabic" w:cs="Simplified Arabic"/>
          <w:b/>
          <w:bCs/>
          <w:color w:val="000000"/>
          <w:sz w:val="28"/>
          <w:szCs w:val="28"/>
          <w:vertAlign w:val="superscript"/>
          <w:rtl/>
          <w:lang w:eastAsia="ar-SA" w:bidi="ar-EG"/>
        </w:rPr>
        <w:footnoteReference w:id="41"/>
      </w:r>
    </w:p>
    <w:p w14:paraId="7C6AB32E"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إذا كان للقاصر مال، كان للأب الولاية على ماله حفظاً واستثماراً باتفاق المذاهب الأربعة، ثم اختلفوا فيمن تثبت له بعد موت الأب.</w:t>
      </w:r>
    </w:p>
    <w:p w14:paraId="2468F76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قال الحنفية: تثبت للأب ثم لوصيه، ثم للجد أبى 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 xml:space="preserve">ب ثم لوصيه ثم </w:t>
      </w:r>
      <w:proofErr w:type="spellStart"/>
      <w:r w:rsidRPr="00DA7AB1">
        <w:rPr>
          <w:rFonts w:ascii="Simplified Arabic" w:eastAsia="Times New Roman" w:hAnsi="Simplified Arabic" w:cs="Simplified Arabic"/>
          <w:color w:val="000000"/>
          <w:sz w:val="28"/>
          <w:szCs w:val="28"/>
          <w:rtl/>
          <w:lang w:eastAsia="ar-SA" w:bidi="ar-EG"/>
        </w:rPr>
        <w:t>للقاضى</w:t>
      </w:r>
      <w:proofErr w:type="spellEnd"/>
      <w:r w:rsidRPr="00DA7AB1">
        <w:rPr>
          <w:rFonts w:ascii="Simplified Arabic" w:eastAsia="Times New Roman" w:hAnsi="Simplified Arabic" w:cs="Simplified Arabic"/>
          <w:color w:val="000000"/>
          <w:sz w:val="28"/>
          <w:szCs w:val="28"/>
          <w:rtl/>
          <w:lang w:eastAsia="ar-SA" w:bidi="ar-EG"/>
        </w:rPr>
        <w:t xml:space="preserve"> فوصيه وهذا هو المعمول به في المحاكم.</w:t>
      </w:r>
    </w:p>
    <w:p w14:paraId="69E70DE4"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lastRenderedPageBreak/>
        <w:t xml:space="preserve">     أما المالكية والحنابلة فقد أثبتوها للأب ثم لوصيه، ثم </w:t>
      </w:r>
      <w:proofErr w:type="spellStart"/>
      <w:r w:rsidRPr="00DA7AB1">
        <w:rPr>
          <w:rFonts w:ascii="Simplified Arabic" w:eastAsia="Times New Roman" w:hAnsi="Simplified Arabic" w:cs="Simplified Arabic"/>
          <w:color w:val="000000"/>
          <w:sz w:val="28"/>
          <w:szCs w:val="28"/>
          <w:rtl/>
          <w:lang w:eastAsia="ar-SA" w:bidi="ar-EG"/>
        </w:rPr>
        <w:t>للقاضى</w:t>
      </w:r>
      <w:proofErr w:type="spellEnd"/>
      <w:r w:rsidRPr="00DA7AB1">
        <w:rPr>
          <w:rFonts w:ascii="Simplified Arabic" w:eastAsia="Times New Roman" w:hAnsi="Simplified Arabic" w:cs="Simplified Arabic"/>
          <w:color w:val="000000"/>
          <w:sz w:val="28"/>
          <w:szCs w:val="28"/>
          <w:rtl/>
          <w:lang w:eastAsia="ar-SA" w:bidi="ar-EG"/>
        </w:rPr>
        <w:t xml:space="preserve"> أو من يقيمه، ثم لجماعة المسلمين إن لم يوجد قاض.</w:t>
      </w:r>
    </w:p>
    <w:p w14:paraId="600CD2DF"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والشافعية خالفوهم في تقديم الجد على وصى الأب.</w:t>
      </w:r>
    </w:p>
    <w:p w14:paraId="6702963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ولا تثبت ولاية المال لغير هؤلاء كال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خ والعم وال</w:t>
      </w:r>
      <w:r w:rsidRPr="00DA7AB1">
        <w:rPr>
          <w:rFonts w:ascii="Simplified Arabic" w:eastAsia="Times New Roman" w:hAnsi="Simplified Arabic" w:cs="Simplified Arabic" w:hint="cs"/>
          <w:color w:val="000000"/>
          <w:sz w:val="28"/>
          <w:szCs w:val="28"/>
          <w:rtl/>
          <w:lang w:eastAsia="ar-SA" w:bidi="ar-EG"/>
        </w:rPr>
        <w:t>أ</w:t>
      </w:r>
      <w:r w:rsidRPr="00DA7AB1">
        <w:rPr>
          <w:rFonts w:ascii="Simplified Arabic" w:eastAsia="Times New Roman" w:hAnsi="Simplified Arabic" w:cs="Simplified Arabic"/>
          <w:color w:val="000000"/>
          <w:sz w:val="28"/>
          <w:szCs w:val="28"/>
          <w:rtl/>
          <w:lang w:eastAsia="ar-SA" w:bidi="ar-EG"/>
        </w:rPr>
        <w:t>م إلا بوصاية من قبل الأب أو القاضي. ويشترط في ولى المال ما يشترط في ولى النفس.</w:t>
      </w:r>
    </w:p>
    <w:p w14:paraId="6948C631"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 xml:space="preserve">تصرفات </w:t>
      </w:r>
      <w:proofErr w:type="spellStart"/>
      <w:r w:rsidRPr="00DA7AB1">
        <w:rPr>
          <w:rFonts w:ascii="Simplified Arabic" w:eastAsia="Times New Roman" w:hAnsi="Simplified Arabic" w:cs="Simplified Arabic"/>
          <w:b/>
          <w:bCs/>
          <w:color w:val="000000"/>
          <w:sz w:val="28"/>
          <w:szCs w:val="28"/>
          <w:rtl/>
          <w:lang w:eastAsia="ar-SA" w:bidi="ar-EG"/>
        </w:rPr>
        <w:t>الولى</w:t>
      </w:r>
      <w:proofErr w:type="spellEnd"/>
      <w:r w:rsidRPr="00DA7AB1">
        <w:rPr>
          <w:rFonts w:ascii="Simplified Arabic" w:eastAsia="Times New Roman" w:hAnsi="Simplified Arabic" w:cs="Simplified Arabic"/>
          <w:b/>
          <w:bCs/>
          <w:color w:val="000000"/>
          <w:sz w:val="28"/>
          <w:szCs w:val="28"/>
          <w:rtl/>
          <w:lang w:eastAsia="ar-SA" w:bidi="ar-EG"/>
        </w:rPr>
        <w:t xml:space="preserve"> على المال:</w:t>
      </w:r>
    </w:p>
    <w:p w14:paraId="27E8315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تصرف </w:t>
      </w:r>
      <w:proofErr w:type="spellStart"/>
      <w:r w:rsidRPr="00DA7AB1">
        <w:rPr>
          <w:rFonts w:ascii="Simplified Arabic" w:eastAsia="Times New Roman" w:hAnsi="Simplified Arabic" w:cs="Simplified Arabic"/>
          <w:color w:val="000000"/>
          <w:sz w:val="28"/>
          <w:szCs w:val="28"/>
          <w:rtl/>
          <w:lang w:eastAsia="ar-SA" w:bidi="ar-EG"/>
        </w:rPr>
        <w:t>الولى</w:t>
      </w:r>
      <w:proofErr w:type="spellEnd"/>
      <w:r w:rsidRPr="00DA7AB1">
        <w:rPr>
          <w:rFonts w:ascii="Simplified Arabic" w:eastAsia="Times New Roman" w:hAnsi="Simplified Arabic" w:cs="Simplified Arabic"/>
          <w:color w:val="000000"/>
          <w:sz w:val="28"/>
          <w:szCs w:val="28"/>
          <w:rtl/>
          <w:lang w:eastAsia="ar-SA" w:bidi="ar-EG"/>
        </w:rPr>
        <w:t xml:space="preserve"> في مال القاصر مقيد بالمصلحة </w:t>
      </w:r>
      <w:proofErr w:type="spellStart"/>
      <w:r w:rsidRPr="00DA7AB1">
        <w:rPr>
          <w:rFonts w:ascii="Simplified Arabic" w:eastAsia="Times New Roman" w:hAnsi="Simplified Arabic" w:cs="Simplified Arabic"/>
          <w:color w:val="000000"/>
          <w:sz w:val="28"/>
          <w:szCs w:val="28"/>
          <w:rtl/>
          <w:lang w:eastAsia="ar-SA" w:bidi="ar-EG"/>
        </w:rPr>
        <w:t>للولى</w:t>
      </w:r>
      <w:proofErr w:type="spellEnd"/>
      <w:r w:rsidRPr="00DA7AB1">
        <w:rPr>
          <w:rFonts w:ascii="Simplified Arabic" w:eastAsia="Times New Roman" w:hAnsi="Simplified Arabic" w:cs="Simplified Arabic"/>
          <w:color w:val="000000"/>
          <w:sz w:val="28"/>
          <w:szCs w:val="28"/>
          <w:rtl/>
          <w:lang w:eastAsia="ar-SA" w:bidi="ar-EG"/>
        </w:rPr>
        <w:t xml:space="preserve"> عليه، فلا يجوز له مباشرة التصرفات الضارة ضرراً محضاً كهبة شيء من مال المولى عليه أو التصدق به أو البيع أو الشراء بغبن فاحش، ويكون تصرفه باطلاً. وله مباشرة التصرفات النافعة نفعاً محضاً كقبول الهبة والصدقة والوصية، وكذا التصرفات المترددة في الضرر والنفع كالبيع والشراء والاجارة والاستئجار والشركة </w:t>
      </w:r>
      <w:proofErr w:type="spellStart"/>
      <w:r w:rsidRPr="00DA7AB1">
        <w:rPr>
          <w:rFonts w:ascii="Simplified Arabic" w:eastAsia="Times New Roman" w:hAnsi="Simplified Arabic" w:cs="Simplified Arabic"/>
          <w:color w:val="000000"/>
          <w:sz w:val="28"/>
          <w:szCs w:val="28"/>
          <w:rtl/>
          <w:lang w:eastAsia="ar-SA" w:bidi="ar-EG"/>
        </w:rPr>
        <w:t>والقسمه</w:t>
      </w:r>
      <w:proofErr w:type="spellEnd"/>
      <w:r w:rsidRPr="00DA7AB1">
        <w:rPr>
          <w:rFonts w:ascii="Simplified Arabic" w:eastAsia="Times New Roman" w:hAnsi="Simplified Arabic" w:cs="Simplified Arabic"/>
          <w:color w:val="000000"/>
          <w:sz w:val="28"/>
          <w:szCs w:val="28"/>
          <w:rtl/>
          <w:lang w:eastAsia="ar-SA" w:bidi="ar-EG"/>
        </w:rPr>
        <w:t>. ودليل هذا مبدأ قوله تعالى: ﴿</w:t>
      </w:r>
      <w:r w:rsidRPr="00DA7AB1">
        <w:rPr>
          <w:rFonts w:ascii="Simplified Arabic" w:eastAsia="Times New Roman" w:hAnsi="Simplified Arabic" w:cs="Simplified Arabic"/>
          <w:color w:val="000000"/>
          <w:sz w:val="28"/>
          <w:szCs w:val="28"/>
          <w:rtl/>
          <w:lang w:eastAsia="ar-SA"/>
        </w:rPr>
        <w:t>وَلَا</w:t>
      </w:r>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تَقۡرَبُواْ</w:t>
      </w:r>
      <w:proofErr w:type="spellEnd"/>
      <w:r w:rsidRPr="00DA7AB1">
        <w:rPr>
          <w:rFonts w:ascii="Simplified Arabic" w:eastAsia="Times New Roman" w:hAnsi="Simplified Arabic" w:cs="Simplified Arabic"/>
          <w:color w:val="000000"/>
          <w:sz w:val="28"/>
          <w:szCs w:val="28"/>
          <w:rtl/>
          <w:lang w:eastAsia="ar-SA" w:bidi="ar-EG"/>
        </w:rPr>
        <w:t xml:space="preserve"> ‌مَالَ </w:t>
      </w:r>
      <w:proofErr w:type="spellStart"/>
      <w:r w:rsidRPr="00DA7AB1">
        <w:rPr>
          <w:rFonts w:ascii="Simplified Arabic" w:eastAsia="Times New Roman" w:hAnsi="Simplified Arabic" w:cs="Simplified Arabic"/>
          <w:color w:val="000000"/>
          <w:sz w:val="28"/>
          <w:szCs w:val="28"/>
          <w:rtl/>
          <w:lang w:eastAsia="ar-SA" w:bidi="ar-EG"/>
        </w:rPr>
        <w:t>ٱلۡيَتِيمِ</w:t>
      </w:r>
      <w:proofErr w:type="spellEnd"/>
      <w:r w:rsidRPr="00DA7AB1">
        <w:rPr>
          <w:rFonts w:ascii="Simplified Arabic" w:eastAsia="Times New Roman" w:hAnsi="Simplified Arabic" w:cs="Simplified Arabic"/>
          <w:color w:val="000000"/>
          <w:sz w:val="28"/>
          <w:szCs w:val="28"/>
          <w:rtl/>
          <w:lang w:eastAsia="ar-SA" w:bidi="ar-EG"/>
        </w:rPr>
        <w:t xml:space="preserve"> إِلَّا </w:t>
      </w:r>
      <w:proofErr w:type="spellStart"/>
      <w:r w:rsidRPr="00DA7AB1">
        <w:rPr>
          <w:rFonts w:ascii="Simplified Arabic" w:eastAsia="Times New Roman" w:hAnsi="Simplified Arabic" w:cs="Simplified Arabic"/>
          <w:color w:val="000000"/>
          <w:sz w:val="28"/>
          <w:szCs w:val="28"/>
          <w:rtl/>
          <w:lang w:eastAsia="ar-SA" w:bidi="ar-EG"/>
        </w:rPr>
        <w:t>بِٱلَّتِي</w:t>
      </w:r>
      <w:proofErr w:type="spellEnd"/>
      <w:r w:rsidRPr="00DA7AB1">
        <w:rPr>
          <w:rFonts w:ascii="Simplified Arabic" w:eastAsia="Times New Roman" w:hAnsi="Simplified Arabic" w:cs="Simplified Arabic"/>
          <w:color w:val="000000"/>
          <w:sz w:val="28"/>
          <w:szCs w:val="28"/>
          <w:rtl/>
          <w:lang w:eastAsia="ar-SA" w:bidi="ar-EG"/>
        </w:rPr>
        <w:t xml:space="preserve"> هِيَ </w:t>
      </w:r>
      <w:proofErr w:type="spellStart"/>
      <w:r w:rsidRPr="00DA7AB1">
        <w:rPr>
          <w:rFonts w:ascii="Simplified Arabic" w:eastAsia="Times New Roman" w:hAnsi="Simplified Arabic" w:cs="Simplified Arabic"/>
          <w:color w:val="000000"/>
          <w:sz w:val="28"/>
          <w:szCs w:val="28"/>
          <w:rtl/>
          <w:lang w:eastAsia="ar-SA" w:bidi="ar-EG"/>
        </w:rPr>
        <w:t>أَحۡسَنُ</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حَتَّىٰ</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يَبۡلُغَ</w:t>
      </w:r>
      <w:proofErr w:type="spellEnd"/>
      <w:r w:rsidRPr="00DA7AB1">
        <w:rPr>
          <w:rFonts w:ascii="Simplified Arabic" w:eastAsia="Times New Roman" w:hAnsi="Simplified Arabic" w:cs="Simplified Arabic"/>
          <w:color w:val="000000"/>
          <w:sz w:val="28"/>
          <w:szCs w:val="28"/>
          <w:rtl/>
          <w:lang w:eastAsia="ar-SA" w:bidi="ar-EG"/>
        </w:rPr>
        <w:t xml:space="preserve"> </w:t>
      </w:r>
      <w:proofErr w:type="spellStart"/>
      <w:r w:rsidRPr="00DA7AB1">
        <w:rPr>
          <w:rFonts w:ascii="Simplified Arabic" w:eastAsia="Times New Roman" w:hAnsi="Simplified Arabic" w:cs="Simplified Arabic"/>
          <w:color w:val="000000"/>
          <w:sz w:val="28"/>
          <w:szCs w:val="28"/>
          <w:rtl/>
          <w:lang w:eastAsia="ar-SA" w:bidi="ar-EG"/>
        </w:rPr>
        <w:t>أَشُدَّهُۥۚ</w:t>
      </w:r>
      <w:proofErr w:type="spellEnd"/>
      <w:r w:rsidRPr="00DA7AB1">
        <w:rPr>
          <w:rFonts w:ascii="Simplified Arabic" w:eastAsia="Times New Roman" w:hAnsi="Simplified Arabic" w:cs="Simplified Arabic"/>
          <w:color w:val="000000"/>
          <w:sz w:val="28"/>
          <w:szCs w:val="28"/>
          <w:rtl/>
          <w:lang w:eastAsia="ar-SA" w:bidi="ar-EG"/>
        </w:rPr>
        <w:t>﴾ {الانعام:152، الاسراء:34}.</w:t>
      </w:r>
    </w:p>
    <w:p w14:paraId="11B909BB" w14:textId="77777777" w:rsidR="00DA7AB1" w:rsidRPr="00DA7AB1" w:rsidRDefault="00DA7AB1" w:rsidP="00DA7AB1">
      <w:pPr>
        <w:widowControl w:val="0"/>
        <w:bidi/>
        <w:spacing w:after="0" w:line="240" w:lineRule="auto"/>
        <w:jc w:val="center"/>
        <w:rPr>
          <w:rFonts w:ascii="Simplified Arabic" w:eastAsia="Times New Roman" w:hAnsi="Simplified Arabic" w:cs="Simplified Arabic"/>
          <w:b/>
          <w:bCs/>
          <w:color w:val="000000"/>
          <w:sz w:val="36"/>
          <w:szCs w:val="36"/>
          <w:rtl/>
          <w:lang w:eastAsia="ar-SA" w:bidi="ar-EG"/>
        </w:rPr>
      </w:pPr>
      <w:proofErr w:type="spellStart"/>
      <w:r w:rsidRPr="00DA7AB1">
        <w:rPr>
          <w:rFonts w:ascii="Simplified Arabic" w:eastAsia="Times New Roman" w:hAnsi="Simplified Arabic" w:cs="Simplified Arabic"/>
          <w:b/>
          <w:bCs/>
          <w:color w:val="000000"/>
          <w:sz w:val="36"/>
          <w:szCs w:val="36"/>
          <w:rtl/>
          <w:lang w:eastAsia="ar-SA" w:bidi="ar-EG"/>
        </w:rPr>
        <w:t>الوصى</w:t>
      </w:r>
      <w:proofErr w:type="spellEnd"/>
      <w:r w:rsidRPr="00DA7AB1">
        <w:rPr>
          <w:rFonts w:ascii="Simplified Arabic" w:eastAsia="Times New Roman" w:hAnsi="Simplified Arabic" w:cs="Simplified Arabic"/>
          <w:b/>
          <w:bCs/>
          <w:color w:val="000000"/>
          <w:sz w:val="36"/>
          <w:szCs w:val="36"/>
          <w:vertAlign w:val="superscript"/>
          <w:rtl/>
          <w:lang w:eastAsia="ar-SA" w:bidi="ar-EG"/>
        </w:rPr>
        <w:footnoteReference w:id="42"/>
      </w:r>
    </w:p>
    <w:p w14:paraId="02B716D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واستكمالاً لحرص التشريع على الطفل ومصالحه بكل أنواعها فقد شرعت الوصاية، كنوع ثالث من الرعاية والمسئولية عن الطفل وماله.</w:t>
      </w:r>
    </w:p>
    <w:p w14:paraId="44F3E9A8"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الوصي نوعان:</w:t>
      </w:r>
    </w:p>
    <w:p w14:paraId="5C57AAAC" w14:textId="77777777" w:rsidR="00DA7AB1" w:rsidRPr="00DA7AB1" w:rsidRDefault="00DA7AB1" w:rsidP="00DA7AB1">
      <w:pPr>
        <w:widowControl w:val="0"/>
        <w:numPr>
          <w:ilvl w:val="0"/>
          <w:numId w:val="12"/>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الوصي المختار: هو الذي يعينه الأب أو الجد للإشراف على أموال أولاده أو أحفاده.</w:t>
      </w:r>
    </w:p>
    <w:p w14:paraId="2A3B74C2" w14:textId="77777777" w:rsidR="00DA7AB1" w:rsidRPr="00DA7AB1" w:rsidRDefault="00DA7AB1" w:rsidP="00DA7AB1">
      <w:pPr>
        <w:widowControl w:val="0"/>
        <w:numPr>
          <w:ilvl w:val="0"/>
          <w:numId w:val="12"/>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الوصي القاضي: هو الذي يعينه القاضي للإشراف على التركة والأولاد.</w:t>
      </w:r>
    </w:p>
    <w:p w14:paraId="45FAFC0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وشروط الوصي أربعة:</w:t>
      </w:r>
    </w:p>
    <w:p w14:paraId="48A2C825" w14:textId="77777777" w:rsidR="00DA7AB1" w:rsidRPr="00DA7AB1" w:rsidRDefault="00DA7AB1" w:rsidP="00DA7AB1">
      <w:pPr>
        <w:widowControl w:val="0"/>
        <w:numPr>
          <w:ilvl w:val="0"/>
          <w:numId w:val="13"/>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البلوغ.</w:t>
      </w:r>
    </w:p>
    <w:p w14:paraId="27E5111B" w14:textId="77777777" w:rsidR="00DA7AB1" w:rsidRPr="00DA7AB1" w:rsidRDefault="00DA7AB1" w:rsidP="00DA7AB1">
      <w:pPr>
        <w:widowControl w:val="0"/>
        <w:numPr>
          <w:ilvl w:val="0"/>
          <w:numId w:val="13"/>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العقل.</w:t>
      </w:r>
    </w:p>
    <w:p w14:paraId="19CDEE3C" w14:textId="77777777" w:rsidR="00DA7AB1" w:rsidRPr="00DA7AB1" w:rsidRDefault="00DA7AB1" w:rsidP="00DA7AB1">
      <w:pPr>
        <w:widowControl w:val="0"/>
        <w:numPr>
          <w:ilvl w:val="0"/>
          <w:numId w:val="13"/>
        </w:numPr>
        <w:bidi/>
        <w:spacing w:after="0" w:line="240" w:lineRule="auto"/>
        <w:jc w:val="both"/>
        <w:rPr>
          <w:rFonts w:ascii="Simplified Arabic" w:eastAsia="Times New Roman" w:hAnsi="Simplified Arabic" w:cs="Simplified Arabic"/>
          <w:color w:val="000000"/>
          <w:sz w:val="28"/>
          <w:szCs w:val="28"/>
          <w:lang w:eastAsia="ar-SA" w:bidi="ar-EG"/>
        </w:rPr>
      </w:pPr>
      <w:r w:rsidRPr="00DA7AB1">
        <w:rPr>
          <w:rFonts w:ascii="Simplified Arabic" w:eastAsia="Times New Roman" w:hAnsi="Simplified Arabic" w:cs="Simplified Arabic"/>
          <w:color w:val="000000"/>
          <w:sz w:val="28"/>
          <w:szCs w:val="28"/>
          <w:rtl/>
          <w:lang w:eastAsia="ar-SA" w:bidi="ar-EG"/>
        </w:rPr>
        <w:t xml:space="preserve">الإسلام في حق المولى عليه المسلم، والولاية </w:t>
      </w:r>
      <w:proofErr w:type="spellStart"/>
      <w:r w:rsidRPr="00DA7AB1">
        <w:rPr>
          <w:rFonts w:ascii="Simplified Arabic" w:eastAsia="Times New Roman" w:hAnsi="Simplified Arabic" w:cs="Simplified Arabic"/>
          <w:color w:val="000000"/>
          <w:sz w:val="28"/>
          <w:szCs w:val="28"/>
          <w:rtl/>
          <w:lang w:eastAsia="ar-SA" w:bidi="ar-EG"/>
        </w:rPr>
        <w:t>كالايصاء</w:t>
      </w:r>
      <w:proofErr w:type="spellEnd"/>
      <w:r w:rsidRPr="00DA7AB1">
        <w:rPr>
          <w:rFonts w:ascii="Simplified Arabic" w:eastAsia="Times New Roman" w:hAnsi="Simplified Arabic" w:cs="Simplified Arabic"/>
          <w:color w:val="000000"/>
          <w:sz w:val="28"/>
          <w:szCs w:val="28"/>
          <w:rtl/>
          <w:lang w:eastAsia="ar-SA" w:bidi="ar-EG"/>
        </w:rPr>
        <w:t>.</w:t>
      </w:r>
    </w:p>
    <w:p w14:paraId="0C393AD5" w14:textId="77777777" w:rsidR="00DA7AB1" w:rsidRPr="00DA7AB1" w:rsidRDefault="00DA7AB1" w:rsidP="00DA7AB1">
      <w:pPr>
        <w:widowControl w:val="0"/>
        <w:numPr>
          <w:ilvl w:val="0"/>
          <w:numId w:val="13"/>
        </w:numPr>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العدالة: فلا ولاية لفاسق؛ لأن الإشراف على مصالح الغير يتطلب </w:t>
      </w:r>
      <w:proofErr w:type="spellStart"/>
      <w:r w:rsidRPr="00DA7AB1">
        <w:rPr>
          <w:rFonts w:ascii="Simplified Arabic" w:eastAsia="Times New Roman" w:hAnsi="Simplified Arabic" w:cs="Simplified Arabic"/>
          <w:color w:val="000000"/>
          <w:sz w:val="28"/>
          <w:szCs w:val="28"/>
          <w:rtl/>
          <w:lang w:eastAsia="ar-SA" w:bidi="ar-EG"/>
        </w:rPr>
        <w:t>استقامتة</w:t>
      </w:r>
      <w:proofErr w:type="spellEnd"/>
      <w:r w:rsidRPr="00DA7AB1">
        <w:rPr>
          <w:rFonts w:ascii="Simplified Arabic" w:eastAsia="Times New Roman" w:hAnsi="Simplified Arabic" w:cs="Simplified Arabic"/>
          <w:color w:val="000000"/>
          <w:sz w:val="28"/>
          <w:szCs w:val="28"/>
          <w:rtl/>
          <w:lang w:eastAsia="ar-SA" w:bidi="ar-EG"/>
        </w:rPr>
        <w:t xml:space="preserve"> ونزاهة وورعاً.</w:t>
      </w:r>
    </w:p>
    <w:p w14:paraId="0A92B85A"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فإذا فقد شرط من هذه الشروط، صح </w:t>
      </w:r>
      <w:proofErr w:type="spellStart"/>
      <w:r w:rsidRPr="00DA7AB1">
        <w:rPr>
          <w:rFonts w:ascii="Simplified Arabic" w:eastAsia="Times New Roman" w:hAnsi="Simplified Arabic" w:cs="Simplified Arabic"/>
          <w:color w:val="000000"/>
          <w:sz w:val="28"/>
          <w:szCs w:val="28"/>
          <w:rtl/>
          <w:lang w:eastAsia="ar-SA" w:bidi="ar-EG"/>
        </w:rPr>
        <w:t>الإيصاء</w:t>
      </w:r>
      <w:proofErr w:type="spellEnd"/>
      <w:r w:rsidRPr="00DA7AB1">
        <w:rPr>
          <w:rFonts w:ascii="Simplified Arabic" w:eastAsia="Times New Roman" w:hAnsi="Simplified Arabic" w:cs="Simplified Arabic"/>
          <w:color w:val="000000"/>
          <w:sz w:val="28"/>
          <w:szCs w:val="28"/>
          <w:rtl/>
          <w:lang w:eastAsia="ar-SA" w:bidi="ar-EG"/>
        </w:rPr>
        <w:t xml:space="preserve"> عند الحنفية، ويعزله القاضي ويعين غيره.</w:t>
      </w:r>
    </w:p>
    <w:p w14:paraId="39B7064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ويصح </w:t>
      </w:r>
      <w:proofErr w:type="spellStart"/>
      <w:r w:rsidRPr="00DA7AB1">
        <w:rPr>
          <w:rFonts w:ascii="Simplified Arabic" w:eastAsia="Times New Roman" w:hAnsi="Simplified Arabic" w:cs="Simplified Arabic"/>
          <w:color w:val="000000"/>
          <w:sz w:val="28"/>
          <w:szCs w:val="28"/>
          <w:rtl/>
          <w:lang w:eastAsia="ar-SA" w:bidi="ar-EG"/>
        </w:rPr>
        <w:t>الإيصاء</w:t>
      </w:r>
      <w:proofErr w:type="spellEnd"/>
      <w:r w:rsidRPr="00DA7AB1">
        <w:rPr>
          <w:rFonts w:ascii="Simplified Arabic" w:eastAsia="Times New Roman" w:hAnsi="Simplified Arabic" w:cs="Simplified Arabic"/>
          <w:color w:val="000000"/>
          <w:sz w:val="28"/>
          <w:szCs w:val="28"/>
          <w:rtl/>
          <w:lang w:eastAsia="ar-SA" w:bidi="ar-EG"/>
        </w:rPr>
        <w:t xml:space="preserve"> للمرأة في رأى أكثرية العلماء؛ لآن عمر -رضى الله عنه- أوصى إلى ابنته حفصة أم المؤمنين، ولأنه تصح شهادتها وتصرفاتها المالية كالرجل.</w:t>
      </w:r>
    </w:p>
    <w:p w14:paraId="3D7974E4"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ويصح </w:t>
      </w:r>
      <w:proofErr w:type="spellStart"/>
      <w:r w:rsidRPr="00DA7AB1">
        <w:rPr>
          <w:rFonts w:ascii="Simplified Arabic" w:eastAsia="Times New Roman" w:hAnsi="Simplified Arabic" w:cs="Simplified Arabic"/>
          <w:color w:val="000000"/>
          <w:sz w:val="28"/>
          <w:szCs w:val="28"/>
          <w:rtl/>
          <w:lang w:eastAsia="ar-SA" w:bidi="ar-EG"/>
        </w:rPr>
        <w:t>الإيصاء</w:t>
      </w:r>
      <w:proofErr w:type="spellEnd"/>
      <w:r w:rsidRPr="00DA7AB1">
        <w:rPr>
          <w:rFonts w:ascii="Simplified Arabic" w:eastAsia="Times New Roman" w:hAnsi="Simplified Arabic" w:cs="Simplified Arabic"/>
          <w:color w:val="000000"/>
          <w:sz w:val="28"/>
          <w:szCs w:val="28"/>
          <w:rtl/>
          <w:lang w:eastAsia="ar-SA" w:bidi="ar-EG"/>
        </w:rPr>
        <w:t xml:space="preserve"> للأعمى في رأى الجمهور؛ لأنه يحسن التصرف كالمبصر.</w:t>
      </w:r>
    </w:p>
    <w:p w14:paraId="77861C2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lastRenderedPageBreak/>
        <w:t>القاضي ووصيه:</w:t>
      </w:r>
    </w:p>
    <w:p w14:paraId="6EF2EF63"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إذا لم يوجد أب أو جد ولا وصيهما، انتقلت الولاية </w:t>
      </w:r>
      <w:proofErr w:type="spellStart"/>
      <w:r w:rsidRPr="00DA7AB1">
        <w:rPr>
          <w:rFonts w:ascii="Simplified Arabic" w:eastAsia="Times New Roman" w:hAnsi="Simplified Arabic" w:cs="Simplified Arabic"/>
          <w:color w:val="000000"/>
          <w:sz w:val="28"/>
          <w:szCs w:val="28"/>
          <w:rtl/>
          <w:lang w:eastAsia="ar-SA" w:bidi="ar-EG"/>
        </w:rPr>
        <w:t>للقاضى</w:t>
      </w:r>
      <w:proofErr w:type="spellEnd"/>
      <w:r w:rsidRPr="00DA7AB1">
        <w:rPr>
          <w:rFonts w:ascii="Simplified Arabic" w:eastAsia="Times New Roman" w:hAnsi="Simplified Arabic" w:cs="Simplified Arabic"/>
          <w:color w:val="000000"/>
          <w:sz w:val="28"/>
          <w:szCs w:val="28"/>
          <w:rtl/>
          <w:lang w:eastAsia="ar-SA" w:bidi="ar-EG"/>
        </w:rPr>
        <w:t>، لما له من الولاية العامة، فله أن يتصرف بنفسه في أموال القاصر بما فيه المصلحة، لكن العمل جرى على أن القاضي لا يشرف بنفسه على أموال الصغار، بل يعين وصياً من قبله يسمى (وصى القاضي) أو (</w:t>
      </w:r>
      <w:proofErr w:type="spellStart"/>
      <w:r w:rsidRPr="00DA7AB1">
        <w:rPr>
          <w:rFonts w:ascii="Simplified Arabic" w:eastAsia="Times New Roman" w:hAnsi="Simplified Arabic" w:cs="Simplified Arabic"/>
          <w:color w:val="000000"/>
          <w:sz w:val="28"/>
          <w:szCs w:val="28"/>
          <w:rtl/>
          <w:lang w:eastAsia="ar-SA" w:bidi="ar-EG"/>
        </w:rPr>
        <w:t>الوصى</w:t>
      </w:r>
      <w:proofErr w:type="spellEnd"/>
      <w:r w:rsidRPr="00DA7AB1">
        <w:rPr>
          <w:rFonts w:ascii="Simplified Arabic" w:eastAsia="Times New Roman" w:hAnsi="Simplified Arabic" w:cs="Simplified Arabic"/>
          <w:color w:val="000000"/>
          <w:sz w:val="28"/>
          <w:szCs w:val="28"/>
          <w:rtl/>
          <w:lang w:eastAsia="ar-SA" w:bidi="ar-EG"/>
        </w:rPr>
        <w:t xml:space="preserve"> المعين).</w:t>
      </w:r>
    </w:p>
    <w:p w14:paraId="78D6A67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b/>
          <w:bCs/>
          <w:color w:val="000000"/>
          <w:sz w:val="28"/>
          <w:szCs w:val="28"/>
          <w:rtl/>
          <w:lang w:eastAsia="ar-SA" w:bidi="ar-EG"/>
        </w:rPr>
        <w:t>انتهاء الولاية والوصاية:</w:t>
      </w:r>
    </w:p>
    <w:p w14:paraId="5DBD2D06"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color w:val="000000"/>
          <w:sz w:val="28"/>
          <w:szCs w:val="28"/>
          <w:rtl/>
          <w:lang w:eastAsia="ar-SA" w:bidi="ar-EG"/>
        </w:rPr>
        <w:t xml:space="preserve">     تنتهي الولاية على المال بزوال سببها وهو الصغر وبلوغه سن الرشد </w:t>
      </w:r>
      <w:proofErr w:type="spellStart"/>
      <w:r w:rsidRPr="00DA7AB1">
        <w:rPr>
          <w:rFonts w:ascii="Simplified Arabic" w:eastAsia="Times New Roman" w:hAnsi="Simplified Arabic" w:cs="Simplified Arabic"/>
          <w:color w:val="000000"/>
          <w:sz w:val="28"/>
          <w:szCs w:val="28"/>
          <w:rtl/>
          <w:lang w:eastAsia="ar-SA" w:bidi="ar-EG"/>
        </w:rPr>
        <w:t>المالى</w:t>
      </w:r>
      <w:proofErr w:type="spellEnd"/>
      <w:r w:rsidRPr="00DA7AB1">
        <w:rPr>
          <w:rFonts w:ascii="Simplified Arabic" w:eastAsia="Times New Roman" w:hAnsi="Simplified Arabic" w:cs="Simplified Arabic"/>
          <w:color w:val="000000"/>
          <w:sz w:val="28"/>
          <w:szCs w:val="28"/>
          <w:rtl/>
          <w:lang w:eastAsia="ar-SA" w:bidi="ar-EG"/>
        </w:rPr>
        <w:t>. ويعرف الراشد عن طريق الاخت</w:t>
      </w:r>
      <w:r w:rsidRPr="00DA7AB1">
        <w:rPr>
          <w:rFonts w:ascii="Simplified Arabic" w:eastAsia="Times New Roman" w:hAnsi="Simplified Arabic" w:cs="Simplified Arabic" w:hint="cs"/>
          <w:color w:val="000000"/>
          <w:sz w:val="28"/>
          <w:szCs w:val="28"/>
          <w:rtl/>
          <w:lang w:eastAsia="ar-SA" w:bidi="ar-EG"/>
        </w:rPr>
        <w:t>ب</w:t>
      </w:r>
      <w:r w:rsidRPr="00DA7AB1">
        <w:rPr>
          <w:rFonts w:ascii="Simplified Arabic" w:eastAsia="Times New Roman" w:hAnsi="Simplified Arabic" w:cs="Simplified Arabic"/>
          <w:color w:val="000000"/>
          <w:sz w:val="28"/>
          <w:szCs w:val="28"/>
          <w:rtl/>
          <w:lang w:eastAsia="ar-SA" w:bidi="ar-EG"/>
        </w:rPr>
        <w:t xml:space="preserve">ار والتجربة، فإذا تبين بالتجربة رشده، سلمت إليه أمواله وزالت </w:t>
      </w:r>
      <w:proofErr w:type="spellStart"/>
      <w:r w:rsidRPr="00DA7AB1">
        <w:rPr>
          <w:rFonts w:ascii="Simplified Arabic" w:eastAsia="Times New Roman" w:hAnsi="Simplified Arabic" w:cs="Simplified Arabic"/>
          <w:color w:val="000000"/>
          <w:sz w:val="28"/>
          <w:szCs w:val="28"/>
          <w:rtl/>
          <w:lang w:eastAsia="ar-SA" w:bidi="ar-EG"/>
        </w:rPr>
        <w:t>الولايه</w:t>
      </w:r>
      <w:proofErr w:type="spellEnd"/>
      <w:r w:rsidRPr="00DA7AB1">
        <w:rPr>
          <w:rFonts w:ascii="Simplified Arabic" w:eastAsia="Times New Roman" w:hAnsi="Simplified Arabic" w:cs="Simplified Arabic"/>
          <w:color w:val="000000"/>
          <w:sz w:val="28"/>
          <w:szCs w:val="28"/>
          <w:rtl/>
          <w:lang w:eastAsia="ar-SA" w:bidi="ar-EG"/>
        </w:rPr>
        <w:t xml:space="preserve"> عنه.   </w:t>
      </w:r>
    </w:p>
    <w:p w14:paraId="3D751A85"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b/>
          <w:bCs/>
          <w:color w:val="000000"/>
          <w:sz w:val="28"/>
          <w:szCs w:val="28"/>
          <w:rtl/>
          <w:lang w:eastAsia="ar-SA" w:bidi="ar-EG"/>
        </w:rPr>
      </w:pPr>
      <w:r w:rsidRPr="00DA7AB1">
        <w:rPr>
          <w:rFonts w:ascii="Simplified Arabic" w:eastAsia="Times New Roman" w:hAnsi="Simplified Arabic" w:cs="Simplified Arabic" w:hint="cs"/>
          <w:b/>
          <w:bCs/>
          <w:color w:val="000000"/>
          <w:sz w:val="28"/>
          <w:szCs w:val="28"/>
          <w:rtl/>
          <w:lang w:eastAsia="ar-SA" w:bidi="ar-EG"/>
        </w:rPr>
        <w:t>الأبعاد التربوية للولاية على النفس والمال:</w:t>
      </w:r>
    </w:p>
    <w:p w14:paraId="508723E7"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لما كان الطفل الغير مميز بحاجة إلى المعاملة الحانية في الأمور التربوية السلوكية وغيرها، فقد عهد الشرع بها إلى الأم، لكنه أيضاً بحاجة إلى الحزم والعقل في الأمور التي تخص حمايته وتعليمه والأب في هذا أولى من الأم، كما جعله مشرفاً عليها بما فيه مصلحة الطفل، فللأب ما ليس للأم من خبرات الحياة وما يعين على استعمار الأرض وإصلاحها.</w:t>
      </w:r>
    </w:p>
    <w:p w14:paraId="6B79289C" w14:textId="77777777" w:rsidR="00DA7AB1" w:rsidRPr="00DA7AB1" w:rsidRDefault="00DA7AB1" w:rsidP="00DA7AB1">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w:t>
      </w:r>
      <w:proofErr w:type="spellStart"/>
      <w:r w:rsidRPr="00DA7AB1">
        <w:rPr>
          <w:rFonts w:ascii="Simplified Arabic" w:eastAsia="Times New Roman" w:hAnsi="Simplified Arabic" w:cs="Simplified Arabic" w:hint="cs"/>
          <w:color w:val="000000"/>
          <w:sz w:val="28"/>
          <w:szCs w:val="28"/>
          <w:rtl/>
          <w:lang w:eastAsia="ar-SA" w:bidi="ar-EG"/>
        </w:rPr>
        <w:t>وينبغى</w:t>
      </w:r>
      <w:proofErr w:type="spellEnd"/>
      <w:r w:rsidRPr="00DA7AB1">
        <w:rPr>
          <w:rFonts w:ascii="Simplified Arabic" w:eastAsia="Times New Roman" w:hAnsi="Simplified Arabic" w:cs="Simplified Arabic" w:hint="cs"/>
          <w:color w:val="000000"/>
          <w:sz w:val="28"/>
          <w:szCs w:val="28"/>
          <w:rtl/>
          <w:lang w:eastAsia="ar-SA" w:bidi="ar-EG"/>
        </w:rPr>
        <w:t xml:space="preserve"> ان تنسحب أحكام الولاية على النفس والمال في جميع جوانب حياة الطفل، فلا يتركه الأب يختار تخصص دراسي لا يتفق وقدراته، بل عليه أن يكتشف مهاراته وينميها وأن يعلمه مبادئ التعامل مع التكنولوجيا </w:t>
      </w:r>
      <w:proofErr w:type="spellStart"/>
      <w:r w:rsidRPr="00DA7AB1">
        <w:rPr>
          <w:rFonts w:ascii="Simplified Arabic" w:eastAsia="Times New Roman" w:hAnsi="Simplified Arabic" w:cs="Simplified Arabic" w:hint="cs"/>
          <w:color w:val="000000"/>
          <w:sz w:val="28"/>
          <w:szCs w:val="28"/>
          <w:rtl/>
          <w:lang w:eastAsia="ar-SA" w:bidi="ar-EG"/>
        </w:rPr>
        <w:t>لغه</w:t>
      </w:r>
      <w:proofErr w:type="spellEnd"/>
      <w:r w:rsidRPr="00DA7AB1">
        <w:rPr>
          <w:rFonts w:ascii="Simplified Arabic" w:eastAsia="Times New Roman" w:hAnsi="Simplified Arabic" w:cs="Simplified Arabic" w:hint="cs"/>
          <w:color w:val="000000"/>
          <w:sz w:val="28"/>
          <w:szCs w:val="28"/>
          <w:rtl/>
          <w:lang w:eastAsia="ar-SA" w:bidi="ar-EG"/>
        </w:rPr>
        <w:t xml:space="preserve"> العصر وكذلك أخلاقيات التعامل معها، </w:t>
      </w:r>
      <w:proofErr w:type="spellStart"/>
      <w:r w:rsidRPr="00DA7AB1">
        <w:rPr>
          <w:rFonts w:ascii="Simplified Arabic" w:eastAsia="Times New Roman" w:hAnsi="Simplified Arabic" w:cs="Simplified Arabic" w:hint="cs"/>
          <w:color w:val="000000"/>
          <w:sz w:val="28"/>
          <w:szCs w:val="28"/>
          <w:rtl/>
          <w:lang w:eastAsia="ar-SA" w:bidi="ar-EG"/>
        </w:rPr>
        <w:t>فهى</w:t>
      </w:r>
      <w:proofErr w:type="spellEnd"/>
      <w:r w:rsidRPr="00DA7AB1">
        <w:rPr>
          <w:rFonts w:ascii="Simplified Arabic" w:eastAsia="Times New Roman" w:hAnsi="Simplified Arabic" w:cs="Simplified Arabic" w:hint="cs"/>
          <w:color w:val="000000"/>
          <w:sz w:val="28"/>
          <w:szCs w:val="28"/>
          <w:rtl/>
          <w:lang w:eastAsia="ar-SA" w:bidi="ar-EG"/>
        </w:rPr>
        <w:t xml:space="preserve"> كالفصحى قديماً، وإن أمكن علمه حرفة أو مهارة أو هواية.</w:t>
      </w:r>
    </w:p>
    <w:p w14:paraId="34979FFD" w14:textId="5FC8D043" w:rsidR="0070082C" w:rsidRDefault="00DA7AB1" w:rsidP="008B091A">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r w:rsidRPr="00DA7AB1">
        <w:rPr>
          <w:rFonts w:ascii="Simplified Arabic" w:eastAsia="Times New Roman" w:hAnsi="Simplified Arabic" w:cs="Simplified Arabic" w:hint="cs"/>
          <w:color w:val="000000"/>
          <w:sz w:val="28"/>
          <w:szCs w:val="28"/>
          <w:rtl/>
          <w:lang w:eastAsia="ar-SA" w:bidi="ar-EG"/>
        </w:rPr>
        <w:t xml:space="preserve">     وتنسحب أحكام الوصاية على المعلمين، فهم أوصياء على طلابهم، عهدت إليهم الدولة والاولياء بأبنائهم ومن ثم يجب أن ينطبق عليهم ما ينطبق على الأوصياء من أحكام وشروط؛ لأن تأثيرهم على طلابهم بالغ الأهمية في تشكيل توجهاتهم وتكوين مفاهيمهم، فيجب انتقائهم بعناية فائقة.</w:t>
      </w:r>
    </w:p>
    <w:p w14:paraId="35EA8C3B" w14:textId="77777777" w:rsidR="008B091A" w:rsidRDefault="008B091A" w:rsidP="008B091A">
      <w:pPr>
        <w:widowControl w:val="0"/>
        <w:bidi/>
        <w:spacing w:after="0" w:line="240" w:lineRule="auto"/>
        <w:jc w:val="both"/>
        <w:rPr>
          <w:rFonts w:ascii="Simplified Arabic" w:eastAsia="Times New Roman" w:hAnsi="Simplified Arabic" w:cs="Simplified Arabic"/>
          <w:color w:val="000000"/>
          <w:sz w:val="28"/>
          <w:szCs w:val="28"/>
          <w:rtl/>
          <w:lang w:eastAsia="ar-SA" w:bidi="ar-EG"/>
        </w:rPr>
      </w:pPr>
    </w:p>
    <w:p w14:paraId="35C7392F" w14:textId="021290E0" w:rsidR="008B091A" w:rsidRDefault="008B091A" w:rsidP="008B091A">
      <w:pPr>
        <w:widowControl w:val="0"/>
        <w:bidi/>
        <w:spacing w:after="0" w:line="240" w:lineRule="auto"/>
        <w:jc w:val="both"/>
        <w:rPr>
          <w:rFonts w:ascii="Simplified Arabic" w:eastAsia="Times New Roman" w:hAnsi="Simplified Arabic" w:cs="Simplified Arabic"/>
          <w:b/>
          <w:bCs/>
          <w:color w:val="000000"/>
          <w:sz w:val="32"/>
          <w:szCs w:val="32"/>
          <w:rtl/>
          <w:lang w:eastAsia="ar-SA" w:bidi="ar-EG"/>
        </w:rPr>
      </w:pPr>
      <w:r w:rsidRPr="008B091A">
        <w:rPr>
          <w:rFonts w:ascii="Simplified Arabic" w:eastAsia="Times New Roman" w:hAnsi="Simplified Arabic" w:cs="Simplified Arabic" w:hint="cs"/>
          <w:b/>
          <w:bCs/>
          <w:color w:val="000000"/>
          <w:sz w:val="32"/>
          <w:szCs w:val="32"/>
          <w:rtl/>
          <w:lang w:eastAsia="ar-SA" w:bidi="ar-EG"/>
        </w:rPr>
        <w:t>حصاد الدراسة:</w:t>
      </w:r>
    </w:p>
    <w:p w14:paraId="18D7E4EB" w14:textId="77777777"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الطفل إذا بلغ لا تسري عليه أحكام الأطفال ولا يعامل معاملتهم؛ لذلك ينبغي إعادة النظر في مواثيق وقوانين الطفل.</w:t>
      </w:r>
    </w:p>
    <w:p w14:paraId="2D75BDE0" w14:textId="77777777"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 xml:space="preserve">تتسم مرحلة الطفولة غير المميزة، بالاعتماد شبه الكلى على الآخرين والحاجة الملحة للإشباع </w:t>
      </w:r>
      <w:proofErr w:type="spellStart"/>
      <w:r w:rsidRPr="00311DE0">
        <w:rPr>
          <w:rFonts w:ascii="Simplified Arabic" w:eastAsia="Times New Roman" w:hAnsi="Simplified Arabic" w:cs="Simplified Arabic" w:hint="cs"/>
          <w:color w:val="000000"/>
          <w:sz w:val="28"/>
          <w:szCs w:val="28"/>
          <w:rtl/>
          <w:lang w:eastAsia="ar-SA" w:bidi="ar-EG"/>
        </w:rPr>
        <w:t>العاطفى</w:t>
      </w:r>
      <w:proofErr w:type="spellEnd"/>
      <w:r w:rsidRPr="00311DE0">
        <w:rPr>
          <w:rFonts w:ascii="Simplified Arabic" w:eastAsia="Times New Roman" w:hAnsi="Simplified Arabic" w:cs="Simplified Arabic" w:hint="cs"/>
          <w:color w:val="000000"/>
          <w:sz w:val="28"/>
          <w:szCs w:val="28"/>
          <w:rtl/>
          <w:lang w:eastAsia="ar-SA" w:bidi="ar-EG"/>
        </w:rPr>
        <w:t xml:space="preserve"> والتعلم من خلال اللعب، لذلك يجب أن تصمم دور الحضانة بحيث يكون اللعب هو محور النشاط في هذه المؤسسات، كما يجب أن تخلو من مظاهر التهديد والعقاب والعمل الشاق كما يجب إعادة النظر في نظام التقويم والامتحانات، كما يجب أن يكون المربين مدربين ومؤهلين للعمل مثل هذه المؤسسات.</w:t>
      </w:r>
    </w:p>
    <w:p w14:paraId="1901FE30" w14:textId="24C163D2"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lastRenderedPageBreak/>
        <w:t xml:space="preserve">طور التمييز هو طور التأديب والتهذيب والتعليم المنظم، وتشير نتائج بحوث النمو الراهنة إلى أن العمر الأكثر ملائمة لتلقى التعليم المنظم هو سن السابعة وهذا ما أجمع عليه الفقهاء لذلك ينبغي رفع سن القبول في المرحلة </w:t>
      </w:r>
      <w:r w:rsidR="007052CF" w:rsidRPr="00311DE0">
        <w:rPr>
          <w:rFonts w:ascii="Simplified Arabic" w:eastAsia="Times New Roman" w:hAnsi="Simplified Arabic" w:cs="Simplified Arabic" w:hint="cs"/>
          <w:color w:val="000000"/>
          <w:sz w:val="28"/>
          <w:szCs w:val="28"/>
          <w:rtl/>
          <w:lang w:eastAsia="ar-SA" w:bidi="ar-EG"/>
        </w:rPr>
        <w:t>الابتدائية</w:t>
      </w:r>
      <w:r w:rsidRPr="00311DE0">
        <w:rPr>
          <w:rFonts w:ascii="Simplified Arabic" w:eastAsia="Times New Roman" w:hAnsi="Simplified Arabic" w:cs="Simplified Arabic" w:hint="cs"/>
          <w:color w:val="000000"/>
          <w:sz w:val="28"/>
          <w:szCs w:val="28"/>
          <w:rtl/>
          <w:lang w:eastAsia="ar-SA" w:bidi="ar-EG"/>
        </w:rPr>
        <w:t xml:space="preserve"> إلى سن السابعة </w:t>
      </w:r>
      <w:r w:rsidR="007052CF" w:rsidRPr="00311DE0">
        <w:rPr>
          <w:rFonts w:ascii="Simplified Arabic" w:eastAsia="Times New Roman" w:hAnsi="Simplified Arabic" w:cs="Simplified Arabic" w:hint="cs"/>
          <w:color w:val="000000"/>
          <w:sz w:val="28"/>
          <w:szCs w:val="28"/>
          <w:rtl/>
          <w:lang w:eastAsia="ar-SA" w:bidi="ar-EG"/>
        </w:rPr>
        <w:t>باعتباره</w:t>
      </w:r>
      <w:r w:rsidRPr="00311DE0">
        <w:rPr>
          <w:rFonts w:ascii="Simplified Arabic" w:eastAsia="Times New Roman" w:hAnsi="Simplified Arabic" w:cs="Simplified Arabic" w:hint="cs"/>
          <w:color w:val="000000"/>
          <w:sz w:val="28"/>
          <w:szCs w:val="28"/>
          <w:rtl/>
          <w:lang w:eastAsia="ar-SA" w:bidi="ar-EG"/>
        </w:rPr>
        <w:t xml:space="preserve"> أنسب الأعمار لبدء التعليم المنظم</w:t>
      </w:r>
      <w:r w:rsidRPr="00311DE0">
        <w:rPr>
          <w:rFonts w:ascii="Simplified Arabic" w:eastAsia="Times New Roman" w:hAnsi="Simplified Arabic" w:cs="Traditional Arabic"/>
          <w:color w:val="000000"/>
          <w:sz w:val="28"/>
          <w:szCs w:val="28"/>
          <w:vertAlign w:val="superscript"/>
          <w:rtl/>
          <w:lang w:eastAsia="ar-SA" w:bidi="ar-EG"/>
        </w:rPr>
        <w:footnoteReference w:id="43"/>
      </w:r>
      <w:r w:rsidRPr="00311DE0">
        <w:rPr>
          <w:rFonts w:ascii="Simplified Arabic" w:eastAsia="Times New Roman" w:hAnsi="Simplified Arabic" w:cs="Simplified Arabic" w:hint="cs"/>
          <w:color w:val="000000"/>
          <w:sz w:val="28"/>
          <w:szCs w:val="28"/>
          <w:rtl/>
          <w:lang w:eastAsia="ar-SA" w:bidi="ar-EG"/>
        </w:rPr>
        <w:t>.</w:t>
      </w:r>
    </w:p>
    <w:p w14:paraId="7C8139AC" w14:textId="3A04263A"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 xml:space="preserve">مرحلة التميز تستغرق المدرسة </w:t>
      </w:r>
      <w:r w:rsidR="007052CF" w:rsidRPr="00311DE0">
        <w:rPr>
          <w:rFonts w:ascii="Simplified Arabic" w:eastAsia="Times New Roman" w:hAnsi="Simplified Arabic" w:cs="Simplified Arabic" w:hint="cs"/>
          <w:color w:val="000000"/>
          <w:sz w:val="28"/>
          <w:szCs w:val="28"/>
          <w:rtl/>
          <w:lang w:eastAsia="ar-SA" w:bidi="ar-EG"/>
        </w:rPr>
        <w:t>الابتدائية</w:t>
      </w:r>
      <w:r w:rsidRPr="00311DE0">
        <w:rPr>
          <w:rFonts w:ascii="Simplified Arabic" w:eastAsia="Times New Roman" w:hAnsi="Simplified Arabic" w:cs="Simplified Arabic" w:hint="cs"/>
          <w:color w:val="000000"/>
          <w:sz w:val="28"/>
          <w:szCs w:val="28"/>
          <w:rtl/>
          <w:lang w:eastAsia="ar-SA" w:bidi="ar-EG"/>
        </w:rPr>
        <w:t xml:space="preserve">، لذلك ينبغي أن تتوافق سياسة هذه المؤسسات مع الأحكام الخاصة بهذه المرحلة، </w:t>
      </w:r>
      <w:r w:rsidR="007052CF" w:rsidRPr="00311DE0">
        <w:rPr>
          <w:rFonts w:ascii="Simplified Arabic" w:eastAsia="Times New Roman" w:hAnsi="Simplified Arabic" w:cs="Simplified Arabic" w:hint="cs"/>
          <w:color w:val="000000"/>
          <w:sz w:val="28"/>
          <w:szCs w:val="28"/>
          <w:rtl/>
          <w:lang w:eastAsia="ar-SA" w:bidi="ar-EG"/>
        </w:rPr>
        <w:t>فهي</w:t>
      </w:r>
      <w:r w:rsidRPr="00311DE0">
        <w:rPr>
          <w:rFonts w:ascii="Simplified Arabic" w:eastAsia="Times New Roman" w:hAnsi="Simplified Arabic" w:cs="Simplified Arabic" w:hint="cs"/>
          <w:color w:val="000000"/>
          <w:sz w:val="28"/>
          <w:szCs w:val="28"/>
          <w:rtl/>
          <w:lang w:eastAsia="ar-SA" w:bidi="ar-EG"/>
        </w:rPr>
        <w:t xml:space="preserve"> مرحلة تدريب وتعليم وإعداد للبلوغ بلا مسئولية سوى </w:t>
      </w:r>
      <w:r w:rsidR="007052CF" w:rsidRPr="00311DE0">
        <w:rPr>
          <w:rFonts w:ascii="Simplified Arabic" w:eastAsia="Times New Roman" w:hAnsi="Simplified Arabic" w:cs="Simplified Arabic" w:hint="cs"/>
          <w:color w:val="000000"/>
          <w:sz w:val="28"/>
          <w:szCs w:val="28"/>
          <w:rtl/>
          <w:lang w:eastAsia="ar-SA" w:bidi="ar-EG"/>
        </w:rPr>
        <w:t>الشي</w:t>
      </w:r>
      <w:r w:rsidR="007052CF" w:rsidRPr="00311DE0">
        <w:rPr>
          <w:rFonts w:ascii="Simplified Arabic" w:eastAsia="Times New Roman" w:hAnsi="Simplified Arabic" w:cs="Simplified Arabic" w:hint="eastAsia"/>
          <w:color w:val="000000"/>
          <w:sz w:val="28"/>
          <w:szCs w:val="28"/>
          <w:rtl/>
          <w:lang w:eastAsia="ar-SA" w:bidi="ar-EG"/>
        </w:rPr>
        <w:t>ء</w:t>
      </w:r>
      <w:r w:rsidRPr="00311DE0">
        <w:rPr>
          <w:rFonts w:ascii="Simplified Arabic" w:eastAsia="Times New Roman" w:hAnsi="Simplified Arabic" w:cs="Simplified Arabic" w:hint="cs"/>
          <w:color w:val="000000"/>
          <w:sz w:val="28"/>
          <w:szCs w:val="28"/>
          <w:rtl/>
          <w:lang w:eastAsia="ar-SA" w:bidi="ar-EG"/>
        </w:rPr>
        <w:t xml:space="preserve"> اليسير، وأن تتضمن المناهج معلومات ومعارف عامة ومهارات التعامل مع هذه المعلومات، والكثير من القيم والاتجاهات الدينية والاجتماعية والأخلاقية، وأساسيات العلوم البسيطة، كما يجب أن تخلو من الرسوب.</w:t>
      </w:r>
    </w:p>
    <w:p w14:paraId="048E6B35" w14:textId="14C5CC40"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 xml:space="preserve">يجب أن تتمحور أهداف المؤسسات التربوية المعنية </w:t>
      </w:r>
      <w:r w:rsidR="007052CF" w:rsidRPr="00311DE0">
        <w:rPr>
          <w:rFonts w:ascii="Simplified Arabic" w:eastAsia="Times New Roman" w:hAnsi="Simplified Arabic" w:cs="Simplified Arabic" w:hint="cs"/>
          <w:color w:val="000000"/>
          <w:sz w:val="28"/>
          <w:szCs w:val="28"/>
          <w:rtl/>
          <w:lang w:eastAsia="ar-SA" w:bidi="ar-EG"/>
        </w:rPr>
        <w:t>بالطفولة</w:t>
      </w:r>
      <w:r w:rsidRPr="00311DE0">
        <w:rPr>
          <w:rFonts w:ascii="Simplified Arabic" w:eastAsia="Times New Roman" w:hAnsi="Simplified Arabic" w:cs="Simplified Arabic" w:hint="cs"/>
          <w:color w:val="000000"/>
          <w:sz w:val="28"/>
          <w:szCs w:val="28"/>
          <w:rtl/>
          <w:lang w:eastAsia="ar-SA" w:bidi="ar-EG"/>
        </w:rPr>
        <w:t xml:space="preserve"> حول المحافظة على سلامة فطرة الطفل وصياغة مطالب الطفل وفق المنهج الإسلامي وتهذيب </w:t>
      </w:r>
      <w:proofErr w:type="spellStart"/>
      <w:r w:rsidRPr="00311DE0">
        <w:rPr>
          <w:rFonts w:ascii="Simplified Arabic" w:eastAsia="Times New Roman" w:hAnsi="Simplified Arabic" w:cs="Simplified Arabic" w:hint="cs"/>
          <w:color w:val="000000"/>
          <w:sz w:val="28"/>
          <w:szCs w:val="28"/>
          <w:rtl/>
          <w:lang w:eastAsia="ar-SA" w:bidi="ar-EG"/>
        </w:rPr>
        <w:t>كمونات</w:t>
      </w:r>
      <w:proofErr w:type="spellEnd"/>
      <w:r w:rsidRPr="00311DE0">
        <w:rPr>
          <w:rFonts w:ascii="Simplified Arabic" w:eastAsia="Times New Roman" w:hAnsi="Simplified Arabic" w:cs="Simplified Arabic" w:hint="cs"/>
          <w:color w:val="000000"/>
          <w:sz w:val="28"/>
          <w:szCs w:val="28"/>
          <w:rtl/>
          <w:lang w:eastAsia="ar-SA" w:bidi="ar-EG"/>
        </w:rPr>
        <w:t xml:space="preserve"> وطاقات الطفل العقلية والنفسية والجسدية وفق ضوابط المنهج الإسلامي لاسيما مع وجود التحديات الثقافية الراهنة.</w:t>
      </w:r>
    </w:p>
    <w:p w14:paraId="66B37D22" w14:textId="5EA3D698"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 xml:space="preserve">اعتماد نظرية الأهلية والولاية كمحدد لعمل المؤسسات المعنية بالطفل، أمر في غاية الأهمية، لاسيما وأنه منبثق عن وحي </w:t>
      </w:r>
      <w:proofErr w:type="gramStart"/>
      <w:r w:rsidR="00B57E48" w:rsidRPr="00311DE0">
        <w:rPr>
          <w:rFonts w:ascii="Simplified Arabic" w:eastAsia="Times New Roman" w:hAnsi="Simplified Arabic" w:cs="Simplified Arabic" w:hint="cs"/>
          <w:color w:val="000000"/>
          <w:sz w:val="28"/>
          <w:szCs w:val="28"/>
          <w:rtl/>
          <w:lang w:eastAsia="ar-SA" w:bidi="ar-EG"/>
        </w:rPr>
        <w:t>الهى</w:t>
      </w:r>
      <w:proofErr w:type="gramEnd"/>
      <w:r w:rsidRPr="00311DE0">
        <w:rPr>
          <w:rFonts w:ascii="Simplified Arabic" w:eastAsia="Times New Roman" w:hAnsi="Simplified Arabic" w:cs="Simplified Arabic" w:hint="cs"/>
          <w:color w:val="000000"/>
          <w:sz w:val="28"/>
          <w:szCs w:val="28"/>
          <w:rtl/>
          <w:lang w:eastAsia="ar-SA" w:bidi="ar-EG"/>
        </w:rPr>
        <w:t xml:space="preserve"> واستنباط بلغ الغاية في الدقة مع اعتمادها على خصائص الطفل العقلية والجسدية ومصلحته التي لا تنفك عن الصالح العام.</w:t>
      </w:r>
    </w:p>
    <w:p w14:paraId="0ED479FD" w14:textId="2DF21AD9"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 xml:space="preserve">المعلم وكيل عن الدولة والمجتمع؛ لذلك يجب أن تسري عليه أحكام الوصي، فإذا كان الشرع قد كفل للطفل ثلاث أنواع من الولايات، بحسب المرحلة العمرية واحتياجاتها؛ فإنه ينبغي أن تنطبق ضوابط الولاية مع ضوابط التعليم، لذلك ينبغي أن يتولى أمر التعليم </w:t>
      </w:r>
      <w:r w:rsidR="00B57E48" w:rsidRPr="00311DE0">
        <w:rPr>
          <w:rFonts w:ascii="Simplified Arabic" w:eastAsia="Times New Roman" w:hAnsi="Simplified Arabic" w:cs="Simplified Arabic" w:hint="cs"/>
          <w:color w:val="000000"/>
          <w:sz w:val="28"/>
          <w:szCs w:val="28"/>
          <w:rtl/>
          <w:lang w:eastAsia="ar-SA" w:bidi="ar-EG"/>
        </w:rPr>
        <w:t>النظامي</w:t>
      </w:r>
      <w:r w:rsidRPr="00311DE0">
        <w:rPr>
          <w:rFonts w:ascii="Simplified Arabic" w:eastAsia="Times New Roman" w:hAnsi="Simplified Arabic" w:cs="Simplified Arabic" w:hint="cs"/>
          <w:color w:val="000000"/>
          <w:sz w:val="28"/>
          <w:szCs w:val="28"/>
          <w:rtl/>
          <w:lang w:eastAsia="ar-SA" w:bidi="ar-EG"/>
        </w:rPr>
        <w:t xml:space="preserve"> في المدارس الابتدائية حيث مرحلة التمييز معلم على عكس مرحلة ما قبل التمييز حيث الولاية التربوية للإناث، فيكون التعليم فيها قاصراً على الإناث.</w:t>
      </w:r>
    </w:p>
    <w:p w14:paraId="0858A353" w14:textId="5E6D421F"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lang w:eastAsia="ar-SA" w:bidi="ar-EG"/>
        </w:rPr>
      </w:pPr>
      <w:r w:rsidRPr="00311DE0">
        <w:rPr>
          <w:rFonts w:ascii="Simplified Arabic" w:eastAsia="Times New Roman" w:hAnsi="Simplified Arabic" w:cs="Simplified Arabic" w:hint="cs"/>
          <w:color w:val="000000"/>
          <w:sz w:val="28"/>
          <w:szCs w:val="28"/>
          <w:rtl/>
          <w:lang w:eastAsia="ar-SA" w:bidi="ar-EG"/>
        </w:rPr>
        <w:t xml:space="preserve">بعد ثورة العلم والتكنولوجيا أصبح ضرورة من ضروريات الحياة، لذلك تجب </w:t>
      </w:r>
      <w:r w:rsidR="007052CF">
        <w:rPr>
          <w:rFonts w:ascii="Simplified Arabic" w:eastAsia="Times New Roman" w:hAnsi="Simplified Arabic" w:cs="Simplified Arabic" w:hint="cs"/>
          <w:color w:val="000000"/>
          <w:sz w:val="28"/>
          <w:szCs w:val="28"/>
          <w:rtl/>
          <w:lang w:eastAsia="ar-SA" w:bidi="ar-EG"/>
        </w:rPr>
        <w:t>ت</w:t>
      </w:r>
      <w:r w:rsidRPr="00311DE0">
        <w:rPr>
          <w:rFonts w:ascii="Simplified Arabic" w:eastAsia="Times New Roman" w:hAnsi="Simplified Arabic" w:cs="Simplified Arabic" w:hint="cs"/>
          <w:color w:val="000000"/>
          <w:sz w:val="28"/>
          <w:szCs w:val="28"/>
          <w:rtl/>
          <w:lang w:eastAsia="ar-SA" w:bidi="ar-EG"/>
        </w:rPr>
        <w:t>أخذ نفقة التعليم أحكام النفقة وفق التشريع الإسلامي، وأن تتكفل الدولة بالتعليم في حالة عدم وجود من ينفق على الطفل.</w:t>
      </w:r>
    </w:p>
    <w:p w14:paraId="4B7E5469" w14:textId="77777777" w:rsidR="00311DE0" w:rsidRPr="00311DE0" w:rsidRDefault="00311DE0" w:rsidP="00311DE0">
      <w:pPr>
        <w:widowControl w:val="0"/>
        <w:numPr>
          <w:ilvl w:val="0"/>
          <w:numId w:val="17"/>
        </w:numPr>
        <w:bidi/>
        <w:spacing w:after="0" w:line="240" w:lineRule="auto"/>
        <w:jc w:val="both"/>
        <w:rPr>
          <w:rFonts w:ascii="Simplified Arabic" w:eastAsia="Times New Roman" w:hAnsi="Simplified Arabic" w:cs="Simplified Arabic"/>
          <w:color w:val="000000"/>
          <w:sz w:val="28"/>
          <w:szCs w:val="28"/>
          <w:rtl/>
          <w:lang w:eastAsia="ar-SA" w:bidi="ar-EG"/>
        </w:rPr>
      </w:pPr>
      <w:r w:rsidRPr="00311DE0">
        <w:rPr>
          <w:rFonts w:ascii="Simplified Arabic" w:eastAsia="Times New Roman" w:hAnsi="Simplified Arabic" w:cs="Simplified Arabic" w:hint="cs"/>
          <w:color w:val="000000"/>
          <w:sz w:val="28"/>
          <w:szCs w:val="28"/>
          <w:rtl/>
          <w:lang w:eastAsia="ar-SA" w:bidi="ar-EG"/>
        </w:rPr>
        <w:t xml:space="preserve">لكل مرحلة خصائصها ومتطلباتها لذلك يجب أن يمنع العقاب بكل أنواعه في مرحلة ما قبل التمييز، على أن يسمح بجميع أساليب تقويم السلوك عدا الضرب، فإذا بلغ العاشرة سمح بالضرب إلى البلوغ. وكل ذلك وفق ضوابط العقاب التي أقرها الفقهاء؛ لأنهم استطاعوا أن يحافظوا على الخيط الرفيع الذي يبين منافع الضرب </w:t>
      </w:r>
      <w:proofErr w:type="spellStart"/>
      <w:r w:rsidRPr="00311DE0">
        <w:rPr>
          <w:rFonts w:ascii="Simplified Arabic" w:eastAsia="Times New Roman" w:hAnsi="Simplified Arabic" w:cs="Simplified Arabic" w:hint="cs"/>
          <w:color w:val="000000"/>
          <w:sz w:val="28"/>
          <w:szCs w:val="28"/>
          <w:rtl/>
          <w:lang w:eastAsia="ar-SA" w:bidi="ar-EG"/>
        </w:rPr>
        <w:t>ومضاره</w:t>
      </w:r>
      <w:proofErr w:type="spellEnd"/>
      <w:r w:rsidRPr="00311DE0">
        <w:rPr>
          <w:rFonts w:ascii="Simplified Arabic" w:eastAsia="Times New Roman" w:hAnsi="Simplified Arabic" w:cs="Simplified Arabic" w:hint="cs"/>
          <w:color w:val="000000"/>
          <w:sz w:val="28"/>
          <w:szCs w:val="28"/>
          <w:rtl/>
          <w:lang w:eastAsia="ar-SA" w:bidi="ar-EG"/>
        </w:rPr>
        <w:t>.</w:t>
      </w:r>
    </w:p>
    <w:p w14:paraId="34FCC2C5" w14:textId="77777777" w:rsidR="008B091A" w:rsidRPr="008B091A" w:rsidRDefault="008B091A" w:rsidP="008B091A">
      <w:pPr>
        <w:widowControl w:val="0"/>
        <w:bidi/>
        <w:spacing w:after="0" w:line="240" w:lineRule="auto"/>
        <w:jc w:val="both"/>
        <w:rPr>
          <w:rFonts w:ascii="Simplified Arabic" w:eastAsia="Times New Roman" w:hAnsi="Simplified Arabic" w:cs="Simplified Arabic"/>
          <w:color w:val="000000"/>
          <w:sz w:val="28"/>
          <w:szCs w:val="28"/>
          <w:lang w:eastAsia="ar-SA" w:bidi="ar-EG"/>
        </w:rPr>
      </w:pPr>
    </w:p>
    <w:sectPr w:rsidR="008B091A" w:rsidRPr="008B0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84C6" w14:textId="77777777" w:rsidR="00DA7AB1" w:rsidRDefault="00DA7AB1" w:rsidP="00DA7AB1">
      <w:pPr>
        <w:spacing w:after="0" w:line="240" w:lineRule="auto"/>
      </w:pPr>
      <w:r>
        <w:separator/>
      </w:r>
    </w:p>
  </w:endnote>
  <w:endnote w:type="continuationSeparator" w:id="0">
    <w:p w14:paraId="39F7302C" w14:textId="77777777" w:rsidR="00DA7AB1" w:rsidRDefault="00DA7AB1" w:rsidP="00DA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49E0" w14:textId="77777777" w:rsidR="00DA7AB1" w:rsidRDefault="00DA7AB1" w:rsidP="00DA7AB1">
      <w:pPr>
        <w:spacing w:after="0" w:line="240" w:lineRule="auto"/>
      </w:pPr>
      <w:r>
        <w:separator/>
      </w:r>
    </w:p>
  </w:footnote>
  <w:footnote w:type="continuationSeparator" w:id="0">
    <w:p w14:paraId="19D2699E" w14:textId="77777777" w:rsidR="00DA7AB1" w:rsidRDefault="00DA7AB1" w:rsidP="00DA7AB1">
      <w:pPr>
        <w:spacing w:after="0" w:line="240" w:lineRule="auto"/>
      </w:pPr>
      <w:r>
        <w:continuationSeparator/>
      </w:r>
    </w:p>
  </w:footnote>
  <w:footnote w:id="1">
    <w:p w14:paraId="09AF922A"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ابن منظور: لسان العرب،</w:t>
      </w:r>
      <w:r>
        <w:rPr>
          <w:rFonts w:ascii="Simplified Arabic" w:hAnsi="Simplified Arabic" w:cs="Simplified Arabic" w:hint="cs"/>
          <w:sz w:val="24"/>
          <w:szCs w:val="24"/>
          <w:rtl/>
          <w:lang w:bidi="ar-EG"/>
        </w:rPr>
        <w:t xml:space="preserve"> مرجع سابق،</w:t>
      </w:r>
      <w:r w:rsidRPr="003F263C">
        <w:rPr>
          <w:rFonts w:ascii="Simplified Arabic" w:hAnsi="Simplified Arabic" w:cs="Simplified Arabic"/>
          <w:sz w:val="24"/>
          <w:szCs w:val="24"/>
          <w:rtl/>
          <w:lang w:bidi="ar-EG"/>
        </w:rPr>
        <w:t xml:space="preserve"> 11/30.</w:t>
      </w:r>
    </w:p>
  </w:footnote>
  <w:footnote w:id="2">
    <w:p w14:paraId="2F8704C4"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حسين خلف الجبوري: عوارض الاهلية عند الأصوليين، جامعة أم القرى: معهد البحوث العلمية وإحياء التراث الإسلامي 1408ه -1988م، صــ70، ط1.</w:t>
      </w:r>
    </w:p>
  </w:footnote>
  <w:footnote w:id="3">
    <w:p w14:paraId="69CE8CD2"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عبد الودود </w:t>
      </w:r>
      <w:proofErr w:type="spellStart"/>
      <w:r w:rsidRPr="003F263C">
        <w:rPr>
          <w:rFonts w:ascii="Simplified Arabic" w:hAnsi="Simplified Arabic" w:cs="Simplified Arabic"/>
          <w:sz w:val="24"/>
          <w:szCs w:val="24"/>
          <w:rtl/>
          <w:lang w:bidi="ar-EG"/>
        </w:rPr>
        <w:t>السريتى</w:t>
      </w:r>
      <w:proofErr w:type="spellEnd"/>
      <w:r w:rsidRPr="003F263C">
        <w:rPr>
          <w:rFonts w:ascii="Simplified Arabic" w:hAnsi="Simplified Arabic" w:cs="Simplified Arabic"/>
          <w:sz w:val="24"/>
          <w:szCs w:val="24"/>
          <w:rtl/>
          <w:lang w:bidi="ar-EG"/>
        </w:rPr>
        <w:t>: تاريخ الفقه الإسلامي، دار النهضة العربية، 1993م، صــ31.</w:t>
      </w:r>
    </w:p>
  </w:footnote>
  <w:footnote w:id="4">
    <w:p w14:paraId="33FD4847" w14:textId="77777777" w:rsidR="00DA7AB1" w:rsidRDefault="00DA7AB1" w:rsidP="008B091A">
      <w:pPr>
        <w:pStyle w:val="a3"/>
        <w:bidi/>
        <w:jc w:val="both"/>
      </w:pPr>
      <w:r>
        <w:rPr>
          <w:rStyle w:val="a4"/>
        </w:rPr>
        <w:footnoteRef/>
      </w:r>
      <w:r>
        <w:rPr>
          <w:rtl/>
        </w:rPr>
        <w:t xml:space="preserve"> </w:t>
      </w:r>
      <w:r>
        <w:rPr>
          <w:rFonts w:hint="cs"/>
          <w:rtl/>
        </w:rPr>
        <w:t>مصطفى الزرقا: المدخل الفقهي العام، دمشق: دار القلم، ص785.</w:t>
      </w:r>
    </w:p>
  </w:footnote>
  <w:footnote w:id="5">
    <w:p w14:paraId="16CAAC87"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اللجنة الإسلامية العالمية للمرأة والطفل: </w:t>
      </w:r>
      <w:r w:rsidRPr="003F263C">
        <w:rPr>
          <w:rFonts w:ascii="Simplified Arabic" w:hAnsi="Simplified Arabic" w:cs="Simplified Arabic"/>
          <w:sz w:val="24"/>
          <w:szCs w:val="24"/>
          <w:rtl/>
          <w:lang w:bidi="ar-EG"/>
        </w:rPr>
        <w:t xml:space="preserve">ميثاق الاسرة في الإسلام، </w:t>
      </w:r>
      <w:r>
        <w:rPr>
          <w:rFonts w:ascii="Simplified Arabic" w:hAnsi="Simplified Arabic" w:cs="Simplified Arabic" w:hint="cs"/>
          <w:sz w:val="24"/>
          <w:szCs w:val="24"/>
          <w:rtl/>
          <w:lang w:bidi="ar-EG"/>
        </w:rPr>
        <w:t>1428ه-2007م</w:t>
      </w:r>
      <w:r w:rsidRPr="003F263C">
        <w:rPr>
          <w:rFonts w:ascii="Simplified Arabic" w:hAnsi="Simplified Arabic" w:cs="Simplified Arabic"/>
          <w:sz w:val="24"/>
          <w:szCs w:val="24"/>
          <w:rtl/>
          <w:lang w:bidi="ar-EG"/>
        </w:rPr>
        <w:t>، صــ68.</w:t>
      </w:r>
    </w:p>
  </w:footnote>
  <w:footnote w:id="6">
    <w:p w14:paraId="78497D9F"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حسين خلف </w:t>
      </w:r>
      <w:proofErr w:type="spellStart"/>
      <w:r w:rsidRPr="003F263C">
        <w:rPr>
          <w:rFonts w:ascii="Simplified Arabic" w:hAnsi="Simplified Arabic" w:cs="Simplified Arabic"/>
          <w:sz w:val="24"/>
          <w:szCs w:val="24"/>
          <w:rtl/>
          <w:lang w:bidi="ar-EG"/>
        </w:rPr>
        <w:t>الجبورى</w:t>
      </w:r>
      <w:proofErr w:type="spellEnd"/>
      <w:r w:rsidRPr="003F263C">
        <w:rPr>
          <w:rFonts w:ascii="Simplified Arabic" w:hAnsi="Simplified Arabic" w:cs="Simplified Arabic"/>
          <w:sz w:val="24"/>
          <w:szCs w:val="24"/>
          <w:rtl/>
          <w:lang w:bidi="ar-EG"/>
        </w:rPr>
        <w:t>: عوارض الأهلية عند الأصوليين، مرجع سابق، صــ109.</w:t>
      </w:r>
    </w:p>
  </w:footnote>
  <w:footnote w:id="7">
    <w:p w14:paraId="36654103"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proofErr w:type="spellStart"/>
      <w:r w:rsidRPr="003F263C">
        <w:rPr>
          <w:rFonts w:ascii="Simplified Arabic" w:hAnsi="Simplified Arabic" w:cs="Simplified Arabic"/>
          <w:sz w:val="24"/>
          <w:szCs w:val="24"/>
          <w:rtl/>
          <w:lang w:bidi="ar-EG"/>
        </w:rPr>
        <w:t>السبكى</w:t>
      </w:r>
      <w:proofErr w:type="spellEnd"/>
      <w:r w:rsidRPr="003F263C">
        <w:rPr>
          <w:rFonts w:ascii="Simplified Arabic" w:hAnsi="Simplified Arabic" w:cs="Simplified Arabic"/>
          <w:sz w:val="24"/>
          <w:szCs w:val="24"/>
          <w:rtl/>
          <w:lang w:bidi="ar-EG"/>
        </w:rPr>
        <w:t>: الابهاج -دار الكتب العلمية- بيروت 1404، 1/158.</w:t>
      </w:r>
    </w:p>
  </w:footnote>
  <w:footnote w:id="8">
    <w:p w14:paraId="657BDA7E"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bookmarkStart w:id="0" w:name="_Hlk51346443"/>
      <w:r w:rsidRPr="003F263C">
        <w:rPr>
          <w:rFonts w:ascii="Simplified Arabic" w:hAnsi="Simplified Arabic" w:cs="Simplified Arabic"/>
          <w:sz w:val="24"/>
          <w:szCs w:val="24"/>
          <w:rtl/>
          <w:lang w:bidi="ar-EG"/>
        </w:rPr>
        <w:t>حسين خلف الجبوري: عوارض الاهلية عند الأصوليين، مرجع سابق، صــ114</w:t>
      </w:r>
      <w:bookmarkEnd w:id="0"/>
      <w:r w:rsidRPr="003F263C">
        <w:rPr>
          <w:rFonts w:ascii="Simplified Arabic" w:hAnsi="Simplified Arabic" w:cs="Simplified Arabic"/>
          <w:sz w:val="24"/>
          <w:szCs w:val="24"/>
          <w:rtl/>
          <w:lang w:bidi="ar-EG"/>
        </w:rPr>
        <w:t>.</w:t>
      </w:r>
    </w:p>
  </w:footnote>
  <w:footnote w:id="9">
    <w:p w14:paraId="5B79FBC6" w14:textId="77777777" w:rsidR="00DA7AB1" w:rsidRDefault="00DA7AB1" w:rsidP="008B091A">
      <w:pPr>
        <w:pStyle w:val="a3"/>
        <w:bidi/>
        <w:jc w:val="both"/>
        <w:rPr>
          <w:lang w:bidi="ar-EG"/>
        </w:rPr>
      </w:pPr>
      <w:r>
        <w:rPr>
          <w:rStyle w:val="a4"/>
        </w:rPr>
        <w:footnoteRef/>
      </w:r>
      <w:r>
        <w:rPr>
          <w:rtl/>
        </w:rPr>
        <w:t xml:space="preserve"> </w:t>
      </w:r>
      <w:r>
        <w:rPr>
          <w:rFonts w:hint="cs"/>
          <w:rtl/>
          <w:lang w:bidi="ar-EG"/>
        </w:rPr>
        <w:t>مصطفى الزرقا: المدخل الفقهي العام، مرجع سابق، ص786.</w:t>
      </w:r>
    </w:p>
  </w:footnote>
  <w:footnote w:id="10">
    <w:p w14:paraId="71BCB943"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آمال صادق وفؤاد أبو حطب: نمو الانسان من مرحلة الجنين إلى مرحلة المسنين، مرجع سابق، صــ59.</w:t>
      </w:r>
    </w:p>
  </w:footnote>
  <w:footnote w:id="11">
    <w:p w14:paraId="701C337A"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حسين خلف الجبوري: عوارض الاهلية عند الأصوليين، مرجع سابق، صــ115.</w:t>
      </w:r>
    </w:p>
  </w:footnote>
  <w:footnote w:id="12">
    <w:p w14:paraId="04EFBE25"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حسين خلف الجبوري: عوارض الاهلية عند الأصوليين، مرجع سابق، صـ116.</w:t>
      </w:r>
    </w:p>
  </w:footnote>
  <w:footnote w:id="13">
    <w:p w14:paraId="7C5E376D"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نقلاً عن نمو الانسان من مرحلة الجنين إلى المسنين، مرجع سابق، صـ60.</w:t>
      </w:r>
    </w:p>
  </w:footnote>
  <w:footnote w:id="14">
    <w:p w14:paraId="45815452"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ميثاق الاسرة في الإسلام، مرجع سابق، صــ323.</w:t>
      </w:r>
    </w:p>
  </w:footnote>
  <w:footnote w:id="15">
    <w:p w14:paraId="0D8CB438"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موسوعة التجديد في الفكر </w:t>
      </w:r>
      <w:proofErr w:type="spellStart"/>
      <w:r w:rsidRPr="003F263C">
        <w:rPr>
          <w:rFonts w:ascii="Simplified Arabic" w:hAnsi="Simplified Arabic" w:cs="Simplified Arabic"/>
          <w:sz w:val="24"/>
          <w:szCs w:val="24"/>
          <w:rtl/>
          <w:lang w:bidi="ar-EG"/>
        </w:rPr>
        <w:t>الاسلامى</w:t>
      </w:r>
      <w:proofErr w:type="spellEnd"/>
      <w:r w:rsidRPr="003F263C">
        <w:rPr>
          <w:rFonts w:ascii="Simplified Arabic" w:hAnsi="Simplified Arabic" w:cs="Simplified Arabic"/>
          <w:sz w:val="24"/>
          <w:szCs w:val="24"/>
          <w:rtl/>
          <w:lang w:bidi="ar-EG"/>
        </w:rPr>
        <w:t xml:space="preserve">: عز الدين الخطيب: حقوق الطفل في شريعة الإسلام، </w:t>
      </w:r>
      <w:r>
        <w:rPr>
          <w:rFonts w:ascii="Simplified Arabic" w:hAnsi="Simplified Arabic" w:cs="Simplified Arabic" w:hint="cs"/>
          <w:sz w:val="24"/>
          <w:szCs w:val="24"/>
          <w:rtl/>
          <w:lang w:bidi="ar-EG"/>
        </w:rPr>
        <w:t>مصر: وزارة الأوقاف، المجلس الأعلى للشئون الإسلامية،1423ه-2002م</w:t>
      </w:r>
      <w:r w:rsidRPr="003F263C">
        <w:rPr>
          <w:rFonts w:ascii="Simplified Arabic" w:hAnsi="Simplified Arabic" w:cs="Simplified Arabic"/>
          <w:sz w:val="24"/>
          <w:szCs w:val="24"/>
          <w:rtl/>
          <w:lang w:bidi="ar-EG"/>
        </w:rPr>
        <w:t>، صــ401-402.</w:t>
      </w:r>
    </w:p>
  </w:footnote>
  <w:footnote w:id="16">
    <w:p w14:paraId="69EA876E"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الفقه الميسر في ضوء الكتاب والسنة</w:t>
      </w:r>
      <w:r>
        <w:rPr>
          <w:rFonts w:ascii="Simplified Arabic" w:hAnsi="Simplified Arabic" w:cs="Simplified Arabic" w:hint="cs"/>
          <w:sz w:val="24"/>
          <w:szCs w:val="24"/>
          <w:rtl/>
          <w:lang w:bidi="ar-EG"/>
        </w:rPr>
        <w:t xml:space="preserve">، بنها، </w:t>
      </w:r>
      <w:r w:rsidRPr="003F263C">
        <w:rPr>
          <w:rFonts w:ascii="Simplified Arabic" w:hAnsi="Simplified Arabic" w:cs="Simplified Arabic"/>
          <w:sz w:val="24"/>
          <w:szCs w:val="24"/>
          <w:rtl/>
          <w:lang w:bidi="ar-EG"/>
        </w:rPr>
        <w:t>مؤسسة سما، صــ298.</w:t>
      </w:r>
    </w:p>
  </w:footnote>
  <w:footnote w:id="17">
    <w:p w14:paraId="655A84EA"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lang w:bidi="ar-EG"/>
        </w:rPr>
        <w:t xml:space="preserve">ابن </w:t>
      </w:r>
      <w:proofErr w:type="spellStart"/>
      <w:r>
        <w:rPr>
          <w:rFonts w:ascii="Simplified Arabic" w:hAnsi="Simplified Arabic" w:cs="Simplified Arabic" w:hint="cs"/>
          <w:sz w:val="24"/>
          <w:szCs w:val="24"/>
          <w:rtl/>
          <w:lang w:bidi="ar-EG"/>
        </w:rPr>
        <w:t>منظو</w:t>
      </w:r>
      <w:proofErr w:type="spellEnd"/>
      <w:r>
        <w:rPr>
          <w:rFonts w:ascii="Simplified Arabic" w:hAnsi="Simplified Arabic" w:cs="Simplified Arabic" w:hint="cs"/>
          <w:sz w:val="24"/>
          <w:szCs w:val="24"/>
          <w:rtl/>
          <w:lang w:bidi="ar-EG"/>
        </w:rPr>
        <w:t xml:space="preserve">: </w:t>
      </w:r>
      <w:r w:rsidRPr="003F263C">
        <w:rPr>
          <w:rFonts w:ascii="Simplified Arabic" w:hAnsi="Simplified Arabic" w:cs="Simplified Arabic"/>
          <w:sz w:val="24"/>
          <w:szCs w:val="24"/>
          <w:rtl/>
          <w:lang w:bidi="ar-EG"/>
        </w:rPr>
        <w:t>لسان العرب،</w:t>
      </w:r>
      <w:r>
        <w:rPr>
          <w:rFonts w:ascii="Simplified Arabic" w:hAnsi="Simplified Arabic" w:cs="Simplified Arabic" w:hint="cs"/>
          <w:sz w:val="24"/>
          <w:szCs w:val="24"/>
          <w:rtl/>
          <w:lang w:bidi="ar-EG"/>
        </w:rPr>
        <w:t xml:space="preserve"> مصدر سابق،</w:t>
      </w:r>
      <w:r w:rsidRPr="003F263C">
        <w:rPr>
          <w:rFonts w:ascii="Simplified Arabic" w:hAnsi="Simplified Arabic" w:cs="Simplified Arabic"/>
          <w:sz w:val="24"/>
          <w:szCs w:val="24"/>
          <w:rtl/>
          <w:lang w:bidi="ar-EG"/>
        </w:rPr>
        <w:t xml:space="preserve"> 13/122.</w:t>
      </w:r>
    </w:p>
  </w:footnote>
  <w:footnote w:id="18">
    <w:p w14:paraId="5CA9EBCF"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proofErr w:type="spellStart"/>
      <w:r>
        <w:rPr>
          <w:rFonts w:ascii="Simplified Arabic" w:hAnsi="Simplified Arabic" w:cs="Simplified Arabic" w:hint="cs"/>
          <w:sz w:val="24"/>
          <w:szCs w:val="24"/>
          <w:rtl/>
        </w:rPr>
        <w:t>الكاساني</w:t>
      </w:r>
      <w:proofErr w:type="spellEnd"/>
      <w:r>
        <w:rPr>
          <w:rFonts w:ascii="Simplified Arabic" w:hAnsi="Simplified Arabic" w:cs="Simplified Arabic" w:hint="cs"/>
          <w:sz w:val="24"/>
          <w:szCs w:val="24"/>
          <w:rtl/>
        </w:rPr>
        <w:t xml:space="preserve">: </w:t>
      </w:r>
      <w:r w:rsidRPr="003F263C">
        <w:rPr>
          <w:rFonts w:ascii="Simplified Arabic" w:hAnsi="Simplified Arabic" w:cs="Simplified Arabic"/>
          <w:sz w:val="24"/>
          <w:szCs w:val="24"/>
          <w:rtl/>
          <w:lang w:bidi="ar-EG"/>
        </w:rPr>
        <w:t>بدائع</w:t>
      </w:r>
      <w:r>
        <w:rPr>
          <w:rFonts w:ascii="Simplified Arabic" w:hAnsi="Simplified Arabic" w:cs="Simplified Arabic" w:hint="cs"/>
          <w:sz w:val="24"/>
          <w:szCs w:val="24"/>
          <w:rtl/>
          <w:lang w:bidi="ar-EG"/>
        </w:rPr>
        <w:t xml:space="preserve"> الصنائع في ترتيب الشرائع، دار الكتاب العربي</w:t>
      </w:r>
      <w:r w:rsidRPr="003F263C">
        <w:rPr>
          <w:rFonts w:ascii="Simplified Arabic" w:hAnsi="Simplified Arabic" w:cs="Simplified Arabic"/>
          <w:sz w:val="24"/>
          <w:szCs w:val="24"/>
          <w:rtl/>
          <w:lang w:bidi="ar-EG"/>
        </w:rPr>
        <w:t xml:space="preserve">، 4/40، </w:t>
      </w:r>
      <w:r>
        <w:rPr>
          <w:rFonts w:ascii="Simplified Arabic" w:hAnsi="Simplified Arabic" w:cs="Simplified Arabic" w:hint="cs"/>
          <w:sz w:val="24"/>
          <w:szCs w:val="24"/>
          <w:rtl/>
          <w:lang w:bidi="ar-EG"/>
        </w:rPr>
        <w:t xml:space="preserve">الصاوي المالكي </w:t>
      </w:r>
      <w:proofErr w:type="spellStart"/>
      <w:r>
        <w:rPr>
          <w:rFonts w:ascii="Simplified Arabic" w:hAnsi="Simplified Arabic" w:cs="Simplified Arabic" w:hint="cs"/>
          <w:sz w:val="24"/>
          <w:szCs w:val="24"/>
          <w:rtl/>
          <w:lang w:bidi="ar-EG"/>
        </w:rPr>
        <w:t>الدردير</w:t>
      </w:r>
      <w:proofErr w:type="spellEnd"/>
      <w:r>
        <w:rPr>
          <w:rFonts w:ascii="Simplified Arabic" w:hAnsi="Simplified Arabic" w:cs="Simplified Arabic" w:hint="cs"/>
          <w:sz w:val="24"/>
          <w:szCs w:val="24"/>
          <w:rtl/>
          <w:lang w:bidi="ar-EG"/>
        </w:rPr>
        <w:t>:</w:t>
      </w:r>
      <w:r w:rsidRPr="003F263C">
        <w:rPr>
          <w:rFonts w:ascii="Simplified Arabic" w:hAnsi="Simplified Arabic" w:cs="Simplified Arabic" w:hint="cs"/>
          <w:sz w:val="24"/>
          <w:szCs w:val="24"/>
          <w:rtl/>
          <w:lang w:bidi="ar-EG"/>
        </w:rPr>
        <w:t xml:space="preserve"> الشر</w:t>
      </w:r>
      <w:r w:rsidRPr="003F263C">
        <w:rPr>
          <w:rFonts w:ascii="Simplified Arabic" w:hAnsi="Simplified Arabic" w:cs="Simplified Arabic" w:hint="eastAsia"/>
          <w:sz w:val="24"/>
          <w:szCs w:val="24"/>
          <w:rtl/>
          <w:lang w:bidi="ar-EG"/>
        </w:rPr>
        <w:t>ح</w:t>
      </w:r>
      <w:r w:rsidRPr="003F263C">
        <w:rPr>
          <w:rFonts w:ascii="Simplified Arabic" w:hAnsi="Simplified Arabic" w:cs="Simplified Arabic"/>
          <w:sz w:val="24"/>
          <w:szCs w:val="24"/>
          <w:rtl/>
          <w:lang w:bidi="ar-EG"/>
        </w:rPr>
        <w:t xml:space="preserve"> الصغير</w:t>
      </w:r>
      <w:r>
        <w:rPr>
          <w:rFonts w:ascii="Simplified Arabic" w:hAnsi="Simplified Arabic" w:cs="Simplified Arabic" w:hint="cs"/>
          <w:sz w:val="24"/>
          <w:szCs w:val="24"/>
          <w:rtl/>
          <w:lang w:bidi="ar-EG"/>
        </w:rPr>
        <w:t>، مصر: دار المعارف،</w:t>
      </w:r>
      <w:r w:rsidRPr="003F263C">
        <w:rPr>
          <w:rFonts w:ascii="Simplified Arabic" w:hAnsi="Simplified Arabic" w:cs="Simplified Arabic"/>
          <w:sz w:val="24"/>
          <w:szCs w:val="24"/>
          <w:rtl/>
          <w:lang w:bidi="ar-EG"/>
        </w:rPr>
        <w:t xml:space="preserve"> 2/756، </w:t>
      </w:r>
      <w:r>
        <w:rPr>
          <w:rFonts w:ascii="Simplified Arabic" w:hAnsi="Simplified Arabic" w:cs="Simplified Arabic" w:hint="cs"/>
          <w:sz w:val="24"/>
          <w:szCs w:val="24"/>
          <w:rtl/>
          <w:lang w:bidi="ar-EG"/>
        </w:rPr>
        <w:t xml:space="preserve">الخطيب الشربيني: </w:t>
      </w:r>
      <w:r w:rsidRPr="003F263C">
        <w:rPr>
          <w:rFonts w:ascii="Simplified Arabic" w:hAnsi="Simplified Arabic" w:cs="Simplified Arabic"/>
          <w:sz w:val="24"/>
          <w:szCs w:val="24"/>
          <w:rtl/>
          <w:lang w:bidi="ar-EG"/>
        </w:rPr>
        <w:t>مغنى المحتاج</w:t>
      </w:r>
      <w:r>
        <w:rPr>
          <w:rFonts w:ascii="Simplified Arabic" w:hAnsi="Simplified Arabic" w:cs="Simplified Arabic" w:hint="cs"/>
          <w:sz w:val="24"/>
          <w:szCs w:val="24"/>
          <w:rtl/>
          <w:lang w:bidi="ar-EG"/>
        </w:rPr>
        <w:t>، مكتبة البابي الحلبي،</w:t>
      </w:r>
      <w:r w:rsidRPr="003F263C">
        <w:rPr>
          <w:rFonts w:ascii="Simplified Arabic" w:hAnsi="Simplified Arabic" w:cs="Simplified Arabic"/>
          <w:sz w:val="24"/>
          <w:szCs w:val="24"/>
          <w:rtl/>
          <w:lang w:bidi="ar-EG"/>
        </w:rPr>
        <w:t xml:space="preserve"> 3/452، </w:t>
      </w:r>
      <w:proofErr w:type="spellStart"/>
      <w:r>
        <w:rPr>
          <w:rFonts w:ascii="Simplified Arabic" w:hAnsi="Simplified Arabic" w:cs="Simplified Arabic" w:hint="cs"/>
          <w:sz w:val="24"/>
          <w:szCs w:val="24"/>
          <w:rtl/>
          <w:lang w:bidi="ar-EG"/>
        </w:rPr>
        <w:t>البهوتي</w:t>
      </w:r>
      <w:proofErr w:type="spellEnd"/>
      <w:r>
        <w:rPr>
          <w:rFonts w:ascii="Simplified Arabic" w:hAnsi="Simplified Arabic" w:cs="Simplified Arabic" w:hint="cs"/>
          <w:sz w:val="24"/>
          <w:szCs w:val="24"/>
          <w:rtl/>
          <w:lang w:bidi="ar-EG"/>
        </w:rPr>
        <w:t xml:space="preserve">: </w:t>
      </w:r>
      <w:r w:rsidRPr="003F263C">
        <w:rPr>
          <w:rFonts w:ascii="Simplified Arabic" w:hAnsi="Simplified Arabic" w:cs="Simplified Arabic"/>
          <w:sz w:val="24"/>
          <w:szCs w:val="24"/>
          <w:rtl/>
          <w:lang w:bidi="ar-EG"/>
        </w:rPr>
        <w:t xml:space="preserve">كشاف القناع </w:t>
      </w:r>
      <w:r>
        <w:rPr>
          <w:rFonts w:ascii="Simplified Arabic" w:hAnsi="Simplified Arabic" w:cs="Simplified Arabic" w:hint="cs"/>
          <w:sz w:val="24"/>
          <w:szCs w:val="24"/>
          <w:rtl/>
          <w:lang w:bidi="ar-EG"/>
        </w:rPr>
        <w:t xml:space="preserve">عن متن أبي شجاع، دار الحكومة، عالم الكتب، </w:t>
      </w:r>
      <w:r w:rsidRPr="003F263C">
        <w:rPr>
          <w:rFonts w:ascii="Simplified Arabic" w:hAnsi="Simplified Arabic" w:cs="Simplified Arabic"/>
          <w:sz w:val="24"/>
          <w:szCs w:val="24"/>
          <w:rtl/>
          <w:lang w:bidi="ar-EG"/>
        </w:rPr>
        <w:t>5/576.</w:t>
      </w:r>
    </w:p>
  </w:footnote>
  <w:footnote w:id="19">
    <w:p w14:paraId="7DC84621"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قدامة: </w:t>
      </w:r>
      <w:r w:rsidRPr="003F263C">
        <w:rPr>
          <w:rFonts w:ascii="Simplified Arabic" w:hAnsi="Simplified Arabic" w:cs="Simplified Arabic"/>
          <w:sz w:val="24"/>
          <w:szCs w:val="24"/>
          <w:rtl/>
          <w:lang w:bidi="ar-EG"/>
        </w:rPr>
        <w:t>المغنى</w:t>
      </w:r>
      <w:r>
        <w:rPr>
          <w:rFonts w:ascii="Simplified Arabic" w:hAnsi="Simplified Arabic" w:cs="Simplified Arabic" w:hint="cs"/>
          <w:sz w:val="24"/>
          <w:szCs w:val="24"/>
          <w:rtl/>
          <w:lang w:bidi="ar-EG"/>
        </w:rPr>
        <w:t>، القاهرة: دار المنارة،</w:t>
      </w:r>
      <w:r w:rsidRPr="003F263C">
        <w:rPr>
          <w:rFonts w:ascii="Simplified Arabic" w:hAnsi="Simplified Arabic" w:cs="Simplified Arabic"/>
          <w:sz w:val="24"/>
          <w:szCs w:val="24"/>
          <w:rtl/>
          <w:lang w:bidi="ar-EG"/>
        </w:rPr>
        <w:t xml:space="preserve"> 7/612، كشاف القناع</w:t>
      </w:r>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5/576.</w:t>
      </w:r>
    </w:p>
  </w:footnote>
  <w:footnote w:id="20">
    <w:p w14:paraId="07374957"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عابدين: حاشية رد المحتار على </w:t>
      </w:r>
      <w:r w:rsidRPr="003F263C">
        <w:rPr>
          <w:rFonts w:ascii="Simplified Arabic" w:hAnsi="Simplified Arabic" w:cs="Simplified Arabic"/>
          <w:sz w:val="24"/>
          <w:szCs w:val="24"/>
          <w:rtl/>
          <w:lang w:bidi="ar-EG"/>
        </w:rPr>
        <w:t>الدرر المختار</w:t>
      </w:r>
      <w:r>
        <w:rPr>
          <w:rFonts w:ascii="Simplified Arabic" w:hAnsi="Simplified Arabic" w:cs="Simplified Arabic" w:hint="cs"/>
          <w:sz w:val="24"/>
          <w:szCs w:val="24"/>
          <w:rtl/>
          <w:lang w:bidi="ar-EG"/>
        </w:rPr>
        <w:t xml:space="preserve"> </w:t>
      </w:r>
      <w:proofErr w:type="spellStart"/>
      <w:r>
        <w:rPr>
          <w:rFonts w:ascii="Simplified Arabic" w:hAnsi="Simplified Arabic" w:cs="Simplified Arabic" w:hint="cs"/>
          <w:sz w:val="24"/>
          <w:szCs w:val="24"/>
          <w:rtl/>
          <w:lang w:bidi="ar-EG"/>
        </w:rPr>
        <w:t>للحصفكي</w:t>
      </w:r>
      <w:proofErr w:type="spellEnd"/>
      <w:r w:rsidRPr="003F263C">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 xml:space="preserve"> القاهرة: مكتبة البابي الحلبي،</w:t>
      </w:r>
      <w:r w:rsidRPr="003F263C">
        <w:rPr>
          <w:rFonts w:ascii="Simplified Arabic" w:hAnsi="Simplified Arabic" w:cs="Simplified Arabic"/>
          <w:sz w:val="24"/>
          <w:szCs w:val="24"/>
          <w:rtl/>
          <w:lang w:bidi="ar-EG"/>
        </w:rPr>
        <w:t xml:space="preserve"> 2/871، 875، </w:t>
      </w:r>
      <w:r>
        <w:rPr>
          <w:rFonts w:ascii="Simplified Arabic" w:hAnsi="Simplified Arabic" w:cs="Simplified Arabic" w:hint="cs"/>
          <w:sz w:val="24"/>
          <w:szCs w:val="24"/>
          <w:rtl/>
          <w:lang w:bidi="ar-EG"/>
        </w:rPr>
        <w:t xml:space="preserve">ابن </w:t>
      </w:r>
      <w:r w:rsidRPr="00D23D1B">
        <w:rPr>
          <w:rFonts w:ascii="Simplified Arabic" w:hAnsi="Simplified Arabic" w:cs="Simplified Arabic"/>
          <w:sz w:val="24"/>
          <w:szCs w:val="24"/>
          <w:rtl/>
          <w:lang w:bidi="ar-EG"/>
        </w:rPr>
        <w:t>جُزَي</w:t>
      </w:r>
      <w:r>
        <w:rPr>
          <w:rFonts w:ascii="Simplified Arabic" w:hAnsi="Simplified Arabic" w:cs="Simplified Arabic" w:hint="cs"/>
          <w:sz w:val="24"/>
          <w:szCs w:val="24"/>
          <w:rtl/>
          <w:lang w:bidi="ar-EG"/>
        </w:rPr>
        <w:t xml:space="preserve">: </w:t>
      </w:r>
      <w:r w:rsidRPr="003F263C">
        <w:rPr>
          <w:rFonts w:ascii="Simplified Arabic" w:hAnsi="Simplified Arabic" w:cs="Simplified Arabic"/>
          <w:sz w:val="24"/>
          <w:szCs w:val="24"/>
          <w:rtl/>
          <w:lang w:bidi="ar-EG"/>
        </w:rPr>
        <w:t>القوانين الفقهية</w:t>
      </w:r>
      <w:r>
        <w:rPr>
          <w:rFonts w:ascii="Simplified Arabic" w:hAnsi="Simplified Arabic" w:cs="Simplified Arabic" w:hint="cs"/>
          <w:sz w:val="24"/>
          <w:szCs w:val="24"/>
          <w:rtl/>
          <w:lang w:bidi="ar-EG"/>
        </w:rPr>
        <w:t>، فاس: مطبعة النهضة،</w:t>
      </w:r>
      <w:r w:rsidRPr="003F263C">
        <w:rPr>
          <w:rFonts w:ascii="Simplified Arabic" w:hAnsi="Simplified Arabic" w:cs="Simplified Arabic"/>
          <w:sz w:val="24"/>
          <w:szCs w:val="24"/>
          <w:rtl/>
          <w:lang w:bidi="ar-EG"/>
        </w:rPr>
        <w:t xml:space="preserve"> صــ225، </w:t>
      </w:r>
      <w:r>
        <w:rPr>
          <w:rFonts w:ascii="Simplified Arabic" w:hAnsi="Simplified Arabic" w:cs="Simplified Arabic" w:hint="cs"/>
          <w:sz w:val="24"/>
          <w:szCs w:val="24"/>
          <w:rtl/>
          <w:lang w:bidi="ar-EG"/>
        </w:rPr>
        <w:t xml:space="preserve">الصاوي المالكي: </w:t>
      </w:r>
      <w:r w:rsidRPr="003F263C">
        <w:rPr>
          <w:rFonts w:ascii="Simplified Arabic" w:hAnsi="Simplified Arabic" w:cs="Simplified Arabic"/>
          <w:sz w:val="24"/>
          <w:szCs w:val="24"/>
          <w:rtl/>
          <w:lang w:bidi="ar-EG"/>
        </w:rPr>
        <w:t>الشرح الصغير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2/763. </w:t>
      </w:r>
    </w:p>
  </w:footnote>
  <w:footnote w:id="21">
    <w:p w14:paraId="6F055110"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الموسوعة الفقهية والقضايا المعاصرة، دار الفكر،</w:t>
      </w:r>
      <w:r>
        <w:rPr>
          <w:rFonts w:ascii="Simplified Arabic" w:hAnsi="Simplified Arabic" w:cs="Simplified Arabic" w:hint="cs"/>
          <w:sz w:val="24"/>
          <w:szCs w:val="24"/>
          <w:rtl/>
          <w:lang w:bidi="ar-EG"/>
        </w:rPr>
        <w:t xml:space="preserve"> ط3، 1433ه-2012م،</w:t>
      </w:r>
      <w:r w:rsidRPr="003F263C">
        <w:rPr>
          <w:rFonts w:ascii="Simplified Arabic" w:hAnsi="Simplified Arabic" w:cs="Simplified Arabic"/>
          <w:sz w:val="24"/>
          <w:szCs w:val="24"/>
          <w:rtl/>
          <w:lang w:bidi="ar-EG"/>
        </w:rPr>
        <w:t xml:space="preserve"> 8/680.</w:t>
      </w:r>
    </w:p>
  </w:footnote>
  <w:footnote w:id="22">
    <w:p w14:paraId="3A03D770"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عبد الرحمن تاج: الأحوال الشخصية،</w:t>
      </w:r>
      <w:r>
        <w:rPr>
          <w:rFonts w:ascii="Simplified Arabic" w:hAnsi="Simplified Arabic" w:cs="Simplified Arabic" w:hint="cs"/>
          <w:sz w:val="24"/>
          <w:szCs w:val="24"/>
          <w:rtl/>
          <w:lang w:bidi="ar-EG"/>
        </w:rPr>
        <w:t xml:space="preserve"> دار الكتاب العربي، 1955،</w:t>
      </w:r>
      <w:r w:rsidRPr="003F263C">
        <w:rPr>
          <w:rFonts w:ascii="Simplified Arabic" w:hAnsi="Simplified Arabic" w:cs="Simplified Arabic"/>
          <w:sz w:val="24"/>
          <w:szCs w:val="24"/>
          <w:rtl/>
          <w:lang w:bidi="ar-EG"/>
        </w:rPr>
        <w:t xml:space="preserve"> صــ457، زكى الدين شعبان: الأحوال الشخصية،</w:t>
      </w:r>
      <w:r>
        <w:rPr>
          <w:rFonts w:ascii="Simplified Arabic" w:hAnsi="Simplified Arabic" w:cs="Simplified Arabic" w:hint="cs"/>
          <w:sz w:val="24"/>
          <w:szCs w:val="24"/>
          <w:rtl/>
          <w:lang w:bidi="ar-EG"/>
        </w:rPr>
        <w:t xml:space="preserve"> دار النهضة العربية، 1969،</w:t>
      </w:r>
      <w:r w:rsidRPr="003F263C">
        <w:rPr>
          <w:rFonts w:ascii="Simplified Arabic" w:hAnsi="Simplified Arabic" w:cs="Simplified Arabic"/>
          <w:sz w:val="24"/>
          <w:szCs w:val="24"/>
          <w:rtl/>
          <w:lang w:bidi="ar-EG"/>
        </w:rPr>
        <w:t xml:space="preserve"> صــ614.</w:t>
      </w:r>
    </w:p>
  </w:footnote>
  <w:footnote w:id="23">
    <w:p w14:paraId="406CAAA5"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الفقه الميسر: مرجع سابق، صــ298.</w:t>
      </w:r>
    </w:p>
  </w:footnote>
  <w:footnote w:id="24">
    <w:p w14:paraId="23DB564F"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أحمد: المسند 2/182، أبو داود: الصحيح برقم (2276).</w:t>
      </w:r>
    </w:p>
  </w:footnote>
  <w:footnote w:id="25">
    <w:p w14:paraId="308ACA6D"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موسوعة التجديد في الفكر </w:t>
      </w:r>
      <w:proofErr w:type="spellStart"/>
      <w:r w:rsidRPr="003F263C">
        <w:rPr>
          <w:rFonts w:ascii="Simplified Arabic" w:hAnsi="Simplified Arabic" w:cs="Simplified Arabic"/>
          <w:sz w:val="24"/>
          <w:szCs w:val="24"/>
          <w:rtl/>
          <w:lang w:bidi="ar-EG"/>
        </w:rPr>
        <w:t>الاسلامى</w:t>
      </w:r>
      <w:proofErr w:type="spellEnd"/>
      <w:r w:rsidRPr="003F263C">
        <w:rPr>
          <w:rFonts w:ascii="Simplified Arabic" w:hAnsi="Simplified Arabic" w:cs="Simplified Arabic"/>
          <w:sz w:val="24"/>
          <w:szCs w:val="24"/>
          <w:rtl/>
          <w:lang w:bidi="ar-EG"/>
        </w:rPr>
        <w:t>: محمد بن أحمد بن صالح: حقوق الطفل في الشريعة الإسلامية،</w:t>
      </w:r>
      <w:r>
        <w:rPr>
          <w:rFonts w:ascii="Simplified Arabic" w:hAnsi="Simplified Arabic" w:cs="Simplified Arabic" w:hint="cs"/>
          <w:sz w:val="24"/>
          <w:szCs w:val="24"/>
          <w:rtl/>
          <w:lang w:bidi="ar-EG"/>
        </w:rPr>
        <w:t xml:space="preserve"> مرجع سابق،</w:t>
      </w:r>
      <w:r w:rsidRPr="003F263C">
        <w:rPr>
          <w:rFonts w:ascii="Simplified Arabic" w:hAnsi="Simplified Arabic" w:cs="Simplified Arabic"/>
          <w:sz w:val="24"/>
          <w:szCs w:val="24"/>
          <w:rtl/>
          <w:lang w:bidi="ar-EG"/>
        </w:rPr>
        <w:t xml:space="preserve"> صــ357-358.</w:t>
      </w:r>
    </w:p>
  </w:footnote>
  <w:footnote w:id="26">
    <w:p w14:paraId="57847423" w14:textId="77777777" w:rsidR="00DA7AB1" w:rsidRDefault="00DA7AB1" w:rsidP="008B091A">
      <w:pPr>
        <w:pStyle w:val="a3"/>
        <w:bidi/>
        <w:jc w:val="both"/>
      </w:pPr>
      <w:r>
        <w:rPr>
          <w:rStyle w:val="a4"/>
        </w:rPr>
        <w:footnoteRef/>
      </w:r>
      <w:r>
        <w:rPr>
          <w:rtl/>
        </w:rPr>
        <w:t xml:space="preserve"> </w:t>
      </w:r>
      <w:r>
        <w:rPr>
          <w:rFonts w:hint="cs"/>
          <w:rtl/>
        </w:rPr>
        <w:t>ابن تيميه: مجموع الفتاوى، 34/123.</w:t>
      </w:r>
    </w:p>
  </w:footnote>
  <w:footnote w:id="27">
    <w:p w14:paraId="0F6859EE"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xml:space="preserve">: موسوعة الفقه </w:t>
      </w:r>
      <w:proofErr w:type="spellStart"/>
      <w:r w:rsidRPr="003F263C">
        <w:rPr>
          <w:rFonts w:ascii="Simplified Arabic" w:hAnsi="Simplified Arabic" w:cs="Simplified Arabic"/>
          <w:sz w:val="24"/>
          <w:szCs w:val="24"/>
          <w:rtl/>
          <w:lang w:bidi="ar-EG"/>
        </w:rPr>
        <w:t>الاسلامى</w:t>
      </w:r>
      <w:proofErr w:type="spellEnd"/>
      <w:r w:rsidRPr="003F263C">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 xml:space="preserve"> مرجع سابق</w:t>
      </w:r>
      <w:r w:rsidRPr="003F263C">
        <w:rPr>
          <w:rFonts w:ascii="Simplified Arabic" w:hAnsi="Simplified Arabic" w:cs="Simplified Arabic"/>
          <w:sz w:val="24"/>
          <w:szCs w:val="24"/>
          <w:rtl/>
          <w:lang w:bidi="ar-EG"/>
        </w:rPr>
        <w:t xml:space="preserve"> 8/683.</w:t>
      </w:r>
    </w:p>
  </w:footnote>
  <w:footnote w:id="28">
    <w:p w14:paraId="314EB290"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الكاساني</w:t>
      </w:r>
      <w:proofErr w:type="spellEnd"/>
      <w:r>
        <w:rPr>
          <w:rFonts w:ascii="Simplified Arabic" w:hAnsi="Simplified Arabic" w:cs="Simplified Arabic" w:hint="cs"/>
          <w:sz w:val="24"/>
          <w:szCs w:val="24"/>
          <w:rtl/>
        </w:rPr>
        <w:t xml:space="preserve">: </w:t>
      </w:r>
      <w:r w:rsidRPr="003F263C">
        <w:rPr>
          <w:rFonts w:ascii="Simplified Arabic" w:hAnsi="Simplified Arabic" w:cs="Simplified Arabic"/>
          <w:sz w:val="24"/>
          <w:szCs w:val="24"/>
          <w:rtl/>
          <w:lang w:bidi="ar-EG"/>
        </w:rPr>
        <w:t>البدائع</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4/41-42، </w:t>
      </w:r>
      <w:r>
        <w:rPr>
          <w:rFonts w:ascii="Simplified Arabic" w:hAnsi="Simplified Arabic" w:cs="Simplified Arabic" w:hint="cs"/>
          <w:sz w:val="24"/>
          <w:szCs w:val="24"/>
          <w:rtl/>
          <w:lang w:bidi="ar-EG"/>
        </w:rPr>
        <w:t xml:space="preserve">ابن عابدين: </w:t>
      </w:r>
      <w:r w:rsidRPr="003F263C">
        <w:rPr>
          <w:rFonts w:ascii="Simplified Arabic" w:hAnsi="Simplified Arabic" w:cs="Simplified Arabic"/>
          <w:sz w:val="24"/>
          <w:szCs w:val="24"/>
          <w:rtl/>
          <w:lang w:bidi="ar-EG"/>
        </w:rPr>
        <w:t>الدر المختار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2/871-874، 879، 880، </w:t>
      </w:r>
      <w:r>
        <w:rPr>
          <w:rFonts w:ascii="Simplified Arabic" w:hAnsi="Simplified Arabic" w:cs="Simplified Arabic" w:hint="cs"/>
          <w:sz w:val="24"/>
          <w:szCs w:val="24"/>
          <w:rtl/>
          <w:lang w:bidi="ar-EG"/>
        </w:rPr>
        <w:t xml:space="preserve">الصاوي المالكي: </w:t>
      </w:r>
      <w:r w:rsidRPr="003F263C">
        <w:rPr>
          <w:rFonts w:ascii="Simplified Arabic" w:hAnsi="Simplified Arabic" w:cs="Simplified Arabic"/>
          <w:sz w:val="24"/>
          <w:szCs w:val="24"/>
          <w:rtl/>
          <w:lang w:bidi="ar-EG"/>
        </w:rPr>
        <w:t>الشرح الصغير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2/758-762، </w:t>
      </w:r>
      <w:r>
        <w:rPr>
          <w:rFonts w:ascii="Simplified Arabic" w:hAnsi="Simplified Arabic" w:cs="Simplified Arabic" w:hint="cs"/>
          <w:sz w:val="24"/>
          <w:szCs w:val="24"/>
          <w:rtl/>
          <w:lang w:bidi="ar-EG"/>
        </w:rPr>
        <w:t>الخطيب الشربيني:</w:t>
      </w:r>
      <w:r w:rsidRPr="003F263C">
        <w:rPr>
          <w:rFonts w:ascii="Simplified Arabic" w:hAnsi="Simplified Arabic" w:cs="Simplified Arabic" w:hint="cs"/>
          <w:sz w:val="24"/>
          <w:szCs w:val="24"/>
          <w:rtl/>
          <w:lang w:bidi="ar-EG"/>
        </w:rPr>
        <w:t xml:space="preserve"> مغن</w:t>
      </w:r>
      <w:r w:rsidRPr="003F263C">
        <w:rPr>
          <w:rFonts w:ascii="Simplified Arabic" w:hAnsi="Simplified Arabic" w:cs="Simplified Arabic" w:hint="eastAsia"/>
          <w:sz w:val="24"/>
          <w:szCs w:val="24"/>
          <w:rtl/>
          <w:lang w:bidi="ar-EG"/>
        </w:rPr>
        <w:t>ى</w:t>
      </w:r>
      <w:r w:rsidRPr="003F263C">
        <w:rPr>
          <w:rFonts w:ascii="Simplified Arabic" w:hAnsi="Simplified Arabic" w:cs="Simplified Arabic"/>
          <w:sz w:val="24"/>
          <w:szCs w:val="24"/>
          <w:rtl/>
          <w:lang w:bidi="ar-EG"/>
        </w:rPr>
        <w:t xml:space="preserve"> المحتاج</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3/454-456، 456، 259، </w:t>
      </w:r>
      <w:r>
        <w:rPr>
          <w:rFonts w:ascii="Simplified Arabic" w:hAnsi="Simplified Arabic" w:cs="Simplified Arabic" w:hint="cs"/>
          <w:sz w:val="24"/>
          <w:szCs w:val="24"/>
          <w:rtl/>
          <w:lang w:bidi="ar-EG"/>
        </w:rPr>
        <w:t xml:space="preserve">مرعي بن يوسف الكرمي: </w:t>
      </w:r>
      <w:r w:rsidRPr="003F263C">
        <w:rPr>
          <w:rFonts w:ascii="Simplified Arabic" w:hAnsi="Simplified Arabic" w:cs="Simplified Arabic"/>
          <w:sz w:val="24"/>
          <w:szCs w:val="24"/>
          <w:rtl/>
          <w:lang w:bidi="ar-EG"/>
        </w:rPr>
        <w:t>غاية المنهى</w:t>
      </w:r>
      <w:r>
        <w:rPr>
          <w:rFonts w:ascii="Simplified Arabic" w:hAnsi="Simplified Arabic" w:cs="Simplified Arabic" w:hint="cs"/>
          <w:sz w:val="24"/>
          <w:szCs w:val="24"/>
          <w:rtl/>
          <w:lang w:bidi="ar-EG"/>
        </w:rPr>
        <w:t>، دمشق: المكتب الإسلامي،</w:t>
      </w:r>
      <w:r w:rsidRPr="003F263C">
        <w:rPr>
          <w:rFonts w:ascii="Simplified Arabic" w:hAnsi="Simplified Arabic" w:cs="Simplified Arabic"/>
          <w:sz w:val="24"/>
          <w:szCs w:val="24"/>
          <w:rtl/>
          <w:lang w:bidi="ar-EG"/>
        </w:rPr>
        <w:t xml:space="preserve"> 3/249، </w:t>
      </w:r>
      <w:proofErr w:type="spellStart"/>
      <w:r>
        <w:rPr>
          <w:rFonts w:ascii="Simplified Arabic" w:hAnsi="Simplified Arabic" w:cs="Simplified Arabic" w:hint="cs"/>
          <w:sz w:val="24"/>
          <w:szCs w:val="24"/>
          <w:rtl/>
          <w:lang w:bidi="ar-EG"/>
        </w:rPr>
        <w:t>البهوتي</w:t>
      </w:r>
      <w:proofErr w:type="spellEnd"/>
      <w:r>
        <w:rPr>
          <w:rFonts w:ascii="Simplified Arabic" w:hAnsi="Simplified Arabic" w:cs="Simplified Arabic" w:hint="cs"/>
          <w:sz w:val="24"/>
          <w:szCs w:val="24"/>
          <w:rtl/>
          <w:lang w:bidi="ar-EG"/>
        </w:rPr>
        <w:t xml:space="preserve">: </w:t>
      </w:r>
      <w:r w:rsidRPr="003F263C">
        <w:rPr>
          <w:rFonts w:ascii="Simplified Arabic" w:hAnsi="Simplified Arabic" w:cs="Simplified Arabic"/>
          <w:sz w:val="24"/>
          <w:szCs w:val="24"/>
          <w:rtl/>
          <w:lang w:bidi="ar-EG"/>
        </w:rPr>
        <w:t xml:space="preserve">كشاف </w:t>
      </w:r>
      <w:r w:rsidRPr="003F263C">
        <w:rPr>
          <w:rFonts w:ascii="Simplified Arabic" w:hAnsi="Simplified Arabic" w:cs="Simplified Arabic" w:hint="cs"/>
          <w:sz w:val="24"/>
          <w:szCs w:val="24"/>
          <w:rtl/>
          <w:lang w:bidi="ar-EG"/>
        </w:rPr>
        <w:t>القناع</w:t>
      </w:r>
      <w:r>
        <w:rPr>
          <w:rFonts w:ascii="Simplified Arabic" w:hAnsi="Simplified Arabic" w:cs="Simplified Arabic" w:hint="cs"/>
          <w:sz w:val="24"/>
          <w:szCs w:val="24"/>
          <w:rtl/>
          <w:lang w:bidi="ar-EG"/>
        </w:rPr>
        <w:t>، مصد</w:t>
      </w:r>
      <w:r>
        <w:rPr>
          <w:rFonts w:ascii="Simplified Arabic" w:hAnsi="Simplified Arabic" w:cs="Simplified Arabic" w:hint="eastAsia"/>
          <w:sz w:val="24"/>
          <w:szCs w:val="24"/>
          <w:rtl/>
          <w:lang w:bidi="ar-EG"/>
        </w:rPr>
        <w:t>ر</w:t>
      </w:r>
      <w:r>
        <w:rPr>
          <w:rFonts w:ascii="Simplified Arabic" w:hAnsi="Simplified Arabic" w:cs="Simplified Arabic" w:hint="cs"/>
          <w:sz w:val="24"/>
          <w:szCs w:val="24"/>
          <w:rtl/>
          <w:lang w:bidi="ar-EG"/>
        </w:rPr>
        <w:t xml:space="preserve"> سابق،</w:t>
      </w:r>
      <w:r w:rsidRPr="003F263C">
        <w:rPr>
          <w:rFonts w:ascii="Simplified Arabic" w:hAnsi="Simplified Arabic" w:cs="Simplified Arabic"/>
          <w:sz w:val="24"/>
          <w:szCs w:val="24"/>
          <w:rtl/>
          <w:lang w:bidi="ar-EG"/>
        </w:rPr>
        <w:t xml:space="preserve"> 5/579، </w:t>
      </w:r>
      <w:r>
        <w:rPr>
          <w:rFonts w:ascii="Simplified Arabic" w:hAnsi="Simplified Arabic" w:cs="Simplified Arabic" w:hint="cs"/>
          <w:sz w:val="24"/>
          <w:szCs w:val="24"/>
          <w:rtl/>
          <w:lang w:bidi="ar-EG"/>
        </w:rPr>
        <w:t xml:space="preserve">الشيرازي: </w:t>
      </w:r>
      <w:r w:rsidRPr="003F263C">
        <w:rPr>
          <w:rFonts w:ascii="Simplified Arabic" w:hAnsi="Simplified Arabic" w:cs="Simplified Arabic"/>
          <w:sz w:val="24"/>
          <w:szCs w:val="24"/>
          <w:rtl/>
          <w:lang w:bidi="ar-EG"/>
        </w:rPr>
        <w:t>المهذب</w:t>
      </w:r>
      <w:r>
        <w:rPr>
          <w:rFonts w:ascii="Simplified Arabic" w:hAnsi="Simplified Arabic" w:cs="Simplified Arabic" w:hint="cs"/>
          <w:sz w:val="24"/>
          <w:szCs w:val="24"/>
          <w:rtl/>
          <w:lang w:bidi="ar-EG"/>
        </w:rPr>
        <w:t>، مطبعة البابي الحلبي،</w:t>
      </w:r>
      <w:r w:rsidRPr="003F263C">
        <w:rPr>
          <w:rFonts w:ascii="Simplified Arabic" w:hAnsi="Simplified Arabic" w:cs="Simplified Arabic"/>
          <w:sz w:val="24"/>
          <w:szCs w:val="24"/>
          <w:rtl/>
          <w:lang w:bidi="ar-EG"/>
        </w:rPr>
        <w:t xml:space="preserve"> 2/169، </w:t>
      </w:r>
      <w:r>
        <w:rPr>
          <w:rFonts w:ascii="Simplified Arabic" w:hAnsi="Simplified Arabic" w:cs="Simplified Arabic" w:hint="cs"/>
          <w:sz w:val="24"/>
          <w:szCs w:val="24"/>
          <w:rtl/>
          <w:lang w:bidi="ar-EG"/>
        </w:rPr>
        <w:t xml:space="preserve">ابن رشد الحفيد: </w:t>
      </w:r>
      <w:r w:rsidRPr="003F263C">
        <w:rPr>
          <w:rFonts w:ascii="Simplified Arabic" w:hAnsi="Simplified Arabic" w:cs="Simplified Arabic"/>
          <w:sz w:val="24"/>
          <w:szCs w:val="24"/>
          <w:rtl/>
          <w:lang w:bidi="ar-EG"/>
        </w:rPr>
        <w:t>بداية المجتهد</w:t>
      </w:r>
      <w:r>
        <w:rPr>
          <w:rFonts w:ascii="Simplified Arabic" w:hAnsi="Simplified Arabic" w:cs="Simplified Arabic" w:hint="cs"/>
          <w:sz w:val="24"/>
          <w:szCs w:val="24"/>
          <w:rtl/>
          <w:lang w:bidi="ar-EG"/>
        </w:rPr>
        <w:t>، مصر: مطبعة الاستقامة،</w:t>
      </w:r>
      <w:r w:rsidRPr="003F263C">
        <w:rPr>
          <w:rFonts w:ascii="Simplified Arabic" w:hAnsi="Simplified Arabic" w:cs="Simplified Arabic"/>
          <w:sz w:val="24"/>
          <w:szCs w:val="24"/>
          <w:rtl/>
          <w:lang w:bidi="ar-EG"/>
        </w:rPr>
        <w:t xml:space="preserve"> 2/56.</w:t>
      </w:r>
    </w:p>
  </w:footnote>
  <w:footnote w:id="29">
    <w:p w14:paraId="33251382"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ابن عابدين:</w:t>
      </w:r>
      <w:r w:rsidRPr="003F263C">
        <w:rPr>
          <w:rFonts w:ascii="Simplified Arabic" w:hAnsi="Simplified Arabic" w:cs="Simplified Arabic" w:hint="cs"/>
          <w:sz w:val="24"/>
          <w:szCs w:val="24"/>
          <w:rtl/>
          <w:lang w:bidi="ar-EG"/>
        </w:rPr>
        <w:t xml:space="preserve"> الدر</w:t>
      </w:r>
      <w:r w:rsidRPr="003F263C">
        <w:rPr>
          <w:rFonts w:ascii="Simplified Arabic" w:hAnsi="Simplified Arabic" w:cs="Simplified Arabic" w:hint="eastAsia"/>
          <w:sz w:val="24"/>
          <w:szCs w:val="24"/>
          <w:rtl/>
          <w:lang w:bidi="ar-EG"/>
        </w:rPr>
        <w:t>ر</w:t>
      </w:r>
      <w:r w:rsidRPr="003F263C">
        <w:rPr>
          <w:rFonts w:ascii="Simplified Arabic" w:hAnsi="Simplified Arabic" w:cs="Simplified Arabic"/>
          <w:sz w:val="24"/>
          <w:szCs w:val="24"/>
          <w:rtl/>
          <w:lang w:bidi="ar-EG"/>
        </w:rPr>
        <w:t xml:space="preserve"> المختار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2/876، </w:t>
      </w:r>
      <w:r>
        <w:rPr>
          <w:rFonts w:ascii="Simplified Arabic" w:hAnsi="Simplified Arabic" w:cs="Simplified Arabic" w:hint="cs"/>
          <w:sz w:val="24"/>
          <w:szCs w:val="24"/>
          <w:rtl/>
          <w:lang w:bidi="ar-EG"/>
        </w:rPr>
        <w:t xml:space="preserve">الصاوي المالكي: </w:t>
      </w:r>
      <w:r w:rsidRPr="003F263C">
        <w:rPr>
          <w:rFonts w:ascii="Simplified Arabic" w:hAnsi="Simplified Arabic" w:cs="Simplified Arabic"/>
          <w:sz w:val="24"/>
          <w:szCs w:val="24"/>
          <w:rtl/>
          <w:lang w:bidi="ar-EG"/>
        </w:rPr>
        <w:t>الشرح الصغير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2/765، </w:t>
      </w:r>
      <w:r>
        <w:rPr>
          <w:rFonts w:ascii="Simplified Arabic" w:hAnsi="Simplified Arabic" w:cs="Simplified Arabic" w:hint="cs"/>
          <w:sz w:val="24"/>
          <w:szCs w:val="24"/>
          <w:rtl/>
          <w:lang w:bidi="ar-EG"/>
        </w:rPr>
        <w:t>لجنة علماء برئاسة نظام الدين البلخي:</w:t>
      </w:r>
      <w:r w:rsidRPr="003F263C">
        <w:rPr>
          <w:rFonts w:ascii="Simplified Arabic" w:hAnsi="Simplified Arabic" w:cs="Simplified Arabic" w:hint="cs"/>
          <w:sz w:val="24"/>
          <w:szCs w:val="24"/>
          <w:rtl/>
          <w:lang w:bidi="ar-EG"/>
        </w:rPr>
        <w:t xml:space="preserve"> الفتاو</w:t>
      </w:r>
      <w:r w:rsidRPr="003F263C">
        <w:rPr>
          <w:rFonts w:ascii="Simplified Arabic" w:hAnsi="Simplified Arabic" w:cs="Simplified Arabic" w:hint="eastAsia"/>
          <w:sz w:val="24"/>
          <w:szCs w:val="24"/>
          <w:rtl/>
          <w:lang w:bidi="ar-EG"/>
        </w:rPr>
        <w:t>ى</w:t>
      </w:r>
      <w:r w:rsidRPr="003F263C">
        <w:rPr>
          <w:rFonts w:ascii="Simplified Arabic" w:hAnsi="Simplified Arabic" w:cs="Simplified Arabic"/>
          <w:sz w:val="24"/>
          <w:szCs w:val="24"/>
          <w:rtl/>
          <w:lang w:bidi="ar-EG"/>
        </w:rPr>
        <w:t xml:space="preserve"> الهندية</w:t>
      </w:r>
      <w:r>
        <w:rPr>
          <w:rFonts w:ascii="Simplified Arabic" w:hAnsi="Simplified Arabic" w:cs="Simplified Arabic" w:hint="cs"/>
          <w:sz w:val="24"/>
          <w:szCs w:val="24"/>
          <w:rtl/>
          <w:lang w:bidi="ar-EG"/>
        </w:rPr>
        <w:t>، دار الفكر، ط2، 1310ه،</w:t>
      </w:r>
      <w:r w:rsidRPr="003F263C">
        <w:rPr>
          <w:rFonts w:ascii="Simplified Arabic" w:hAnsi="Simplified Arabic" w:cs="Simplified Arabic"/>
          <w:sz w:val="24"/>
          <w:szCs w:val="24"/>
          <w:rtl/>
          <w:lang w:bidi="ar-EG"/>
        </w:rPr>
        <w:t xml:space="preserve"> 1/484.</w:t>
      </w:r>
    </w:p>
  </w:footnote>
  <w:footnote w:id="30">
    <w:p w14:paraId="306A29DC"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proofErr w:type="spellStart"/>
      <w:r>
        <w:rPr>
          <w:rFonts w:ascii="Simplified Arabic" w:hAnsi="Simplified Arabic" w:cs="Simplified Arabic" w:hint="cs"/>
          <w:sz w:val="24"/>
          <w:szCs w:val="24"/>
          <w:rtl/>
        </w:rPr>
        <w:t>الكاساني</w:t>
      </w:r>
      <w:proofErr w:type="spellEnd"/>
      <w:r>
        <w:rPr>
          <w:rFonts w:ascii="Simplified Arabic" w:hAnsi="Simplified Arabic" w:cs="Simplified Arabic" w:hint="cs"/>
          <w:sz w:val="24"/>
          <w:szCs w:val="24"/>
          <w:rtl/>
        </w:rPr>
        <w:t xml:space="preserve">: </w:t>
      </w:r>
      <w:r w:rsidRPr="003F263C">
        <w:rPr>
          <w:rFonts w:ascii="Simplified Arabic" w:hAnsi="Simplified Arabic" w:cs="Simplified Arabic" w:hint="cs"/>
          <w:sz w:val="24"/>
          <w:szCs w:val="24"/>
          <w:rtl/>
          <w:lang w:bidi="ar-EG"/>
        </w:rPr>
        <w:t>البدائع</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4/42-44</w:t>
      </w:r>
      <w:r>
        <w:rPr>
          <w:rFonts w:ascii="Simplified Arabic" w:hAnsi="Simplified Arabic" w:cs="Simplified Arabic" w:hint="cs"/>
          <w:sz w:val="24"/>
          <w:szCs w:val="24"/>
          <w:rtl/>
          <w:lang w:bidi="ar-EG"/>
        </w:rPr>
        <w:t>؛</w:t>
      </w:r>
      <w:r w:rsidRPr="003F263C">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ابن عابدين:</w:t>
      </w:r>
      <w:r w:rsidRPr="003F263C">
        <w:rPr>
          <w:rFonts w:ascii="Simplified Arabic" w:hAnsi="Simplified Arabic" w:cs="Simplified Arabic" w:hint="cs"/>
          <w:sz w:val="24"/>
          <w:szCs w:val="24"/>
          <w:rtl/>
          <w:lang w:bidi="ar-EG"/>
        </w:rPr>
        <w:t xml:space="preserve"> الدر</w:t>
      </w:r>
      <w:r w:rsidRPr="003F263C">
        <w:rPr>
          <w:rFonts w:ascii="Simplified Arabic" w:hAnsi="Simplified Arabic" w:cs="Simplified Arabic" w:hint="eastAsia"/>
          <w:sz w:val="24"/>
          <w:szCs w:val="24"/>
          <w:rtl/>
          <w:lang w:bidi="ar-EG"/>
        </w:rPr>
        <w:t>ر</w:t>
      </w:r>
      <w:r w:rsidRPr="003F263C">
        <w:rPr>
          <w:rFonts w:ascii="Simplified Arabic" w:hAnsi="Simplified Arabic" w:cs="Simplified Arabic"/>
          <w:sz w:val="24"/>
          <w:szCs w:val="24"/>
          <w:rtl/>
          <w:lang w:bidi="ar-EG"/>
        </w:rPr>
        <w:t xml:space="preserve"> المختار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2/881.</w:t>
      </w:r>
    </w:p>
  </w:footnote>
  <w:footnote w:id="31">
    <w:p w14:paraId="73D4A945"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الصاوي المالكي: </w:t>
      </w:r>
      <w:r w:rsidRPr="003F263C">
        <w:rPr>
          <w:rFonts w:ascii="Simplified Arabic" w:hAnsi="Simplified Arabic" w:cs="Simplified Arabic"/>
          <w:sz w:val="24"/>
          <w:szCs w:val="24"/>
          <w:rtl/>
        </w:rPr>
        <w:t>الشرح الصغير</w:t>
      </w:r>
      <w:r>
        <w:rPr>
          <w:rFonts w:ascii="Simplified Arabic" w:hAnsi="Simplified Arabic" w:cs="Simplified Arabic" w:hint="cs"/>
          <w:sz w:val="24"/>
          <w:szCs w:val="24"/>
          <w:rtl/>
        </w:rPr>
        <w:t>، مصدر سابق،</w:t>
      </w:r>
      <w:r w:rsidRPr="003F263C">
        <w:rPr>
          <w:rFonts w:ascii="Simplified Arabic" w:hAnsi="Simplified Arabic" w:cs="Simplified Arabic"/>
          <w:sz w:val="24"/>
          <w:szCs w:val="24"/>
          <w:rtl/>
        </w:rPr>
        <w:t xml:space="preserve"> 2/755</w:t>
      </w:r>
      <w:r>
        <w:rPr>
          <w:rFonts w:ascii="Simplified Arabic" w:hAnsi="Simplified Arabic" w:cs="Simplified Arabic" w:hint="cs"/>
          <w:sz w:val="24"/>
          <w:szCs w:val="24"/>
          <w:rtl/>
        </w:rPr>
        <w:t xml:space="preserve">؛ ابن جزي: </w:t>
      </w:r>
      <w:r w:rsidRPr="003F263C">
        <w:rPr>
          <w:rFonts w:ascii="Simplified Arabic" w:hAnsi="Simplified Arabic" w:cs="Simplified Arabic"/>
          <w:sz w:val="24"/>
          <w:szCs w:val="24"/>
          <w:rtl/>
        </w:rPr>
        <w:t>القوانين الفقهية</w:t>
      </w:r>
      <w:r>
        <w:rPr>
          <w:rFonts w:ascii="Simplified Arabic" w:hAnsi="Simplified Arabic" w:cs="Simplified Arabic" w:hint="cs"/>
          <w:sz w:val="24"/>
          <w:szCs w:val="24"/>
          <w:rtl/>
        </w:rPr>
        <w:t>، مصدر سابق</w:t>
      </w:r>
      <w:r w:rsidRPr="003F263C">
        <w:rPr>
          <w:rFonts w:ascii="Simplified Arabic" w:hAnsi="Simplified Arabic" w:cs="Simplified Arabic"/>
          <w:sz w:val="24"/>
          <w:szCs w:val="24"/>
          <w:rtl/>
        </w:rPr>
        <w:t xml:space="preserve"> صــ224.</w:t>
      </w:r>
    </w:p>
  </w:footnote>
  <w:footnote w:id="32">
    <w:p w14:paraId="406EBFCA"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الشيرازي: </w:t>
      </w:r>
      <w:r w:rsidRPr="003F263C">
        <w:rPr>
          <w:rFonts w:ascii="Simplified Arabic" w:hAnsi="Simplified Arabic" w:cs="Simplified Arabic"/>
          <w:sz w:val="24"/>
          <w:szCs w:val="24"/>
          <w:rtl/>
          <w:lang w:bidi="ar-EG"/>
        </w:rPr>
        <w:t>المذهب</w:t>
      </w:r>
      <w:r>
        <w:rPr>
          <w:rFonts w:ascii="Simplified Arabic" w:hAnsi="Simplified Arabic" w:cs="Simplified Arabic" w:hint="cs"/>
          <w:sz w:val="24"/>
          <w:szCs w:val="24"/>
          <w:rtl/>
          <w:lang w:bidi="ar-EG"/>
        </w:rPr>
        <w:t>، مطبعة البابي الحنبلي،</w:t>
      </w:r>
      <w:r w:rsidRPr="003F263C">
        <w:rPr>
          <w:rFonts w:ascii="Simplified Arabic" w:hAnsi="Simplified Arabic" w:cs="Simplified Arabic"/>
          <w:sz w:val="24"/>
          <w:szCs w:val="24"/>
          <w:rtl/>
          <w:lang w:bidi="ar-EG"/>
        </w:rPr>
        <w:t xml:space="preserve"> 2/171، </w:t>
      </w:r>
      <w:r>
        <w:rPr>
          <w:rFonts w:ascii="Simplified Arabic" w:hAnsi="Simplified Arabic" w:cs="Simplified Arabic" w:hint="cs"/>
          <w:sz w:val="24"/>
          <w:szCs w:val="24"/>
          <w:rtl/>
          <w:lang w:bidi="ar-EG"/>
        </w:rPr>
        <w:t xml:space="preserve">الخطيب الشربيني: </w:t>
      </w:r>
      <w:r w:rsidRPr="003F263C">
        <w:rPr>
          <w:rFonts w:ascii="Simplified Arabic" w:hAnsi="Simplified Arabic" w:cs="Simplified Arabic"/>
          <w:sz w:val="24"/>
          <w:szCs w:val="24"/>
          <w:rtl/>
          <w:lang w:bidi="ar-EG"/>
        </w:rPr>
        <w:t>مغنى المحتاج</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3/456.</w:t>
      </w:r>
    </w:p>
  </w:footnote>
  <w:footnote w:id="33">
    <w:p w14:paraId="73C08ECF"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قدامى: </w:t>
      </w:r>
      <w:r w:rsidRPr="003F263C">
        <w:rPr>
          <w:rFonts w:ascii="Simplified Arabic" w:hAnsi="Simplified Arabic" w:cs="Simplified Arabic"/>
          <w:sz w:val="24"/>
          <w:szCs w:val="24"/>
          <w:rtl/>
          <w:lang w:bidi="ar-EG"/>
        </w:rPr>
        <w:t>المغنى</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7/614-617، </w:t>
      </w:r>
      <w:r>
        <w:rPr>
          <w:rFonts w:ascii="Simplified Arabic" w:hAnsi="Simplified Arabic" w:cs="Simplified Arabic" w:hint="cs"/>
          <w:sz w:val="24"/>
          <w:szCs w:val="24"/>
          <w:rtl/>
          <w:lang w:bidi="ar-EG"/>
        </w:rPr>
        <w:t xml:space="preserve">مرعي بن يوسف الكرمي: </w:t>
      </w:r>
      <w:r w:rsidRPr="003F263C">
        <w:rPr>
          <w:rFonts w:ascii="Simplified Arabic" w:hAnsi="Simplified Arabic" w:cs="Simplified Arabic"/>
          <w:sz w:val="24"/>
          <w:szCs w:val="24"/>
          <w:rtl/>
          <w:lang w:bidi="ar-EG"/>
        </w:rPr>
        <w:t>غاية المنتهى</w:t>
      </w:r>
      <w:r>
        <w:rPr>
          <w:rFonts w:ascii="Simplified Arabic" w:hAnsi="Simplified Arabic" w:cs="Simplified Arabic" w:hint="cs"/>
          <w:sz w:val="24"/>
          <w:szCs w:val="24"/>
          <w:rtl/>
          <w:lang w:bidi="ar-EG"/>
        </w:rPr>
        <w:t>، دمشق: المكتب الإسلامي،</w:t>
      </w:r>
      <w:r w:rsidRPr="003F263C">
        <w:rPr>
          <w:rFonts w:ascii="Simplified Arabic" w:hAnsi="Simplified Arabic" w:cs="Simplified Arabic"/>
          <w:sz w:val="24"/>
          <w:szCs w:val="24"/>
          <w:rtl/>
          <w:lang w:bidi="ar-EG"/>
        </w:rPr>
        <w:t xml:space="preserve"> 3/251، </w:t>
      </w:r>
      <w:proofErr w:type="spellStart"/>
      <w:r>
        <w:rPr>
          <w:rFonts w:ascii="Simplified Arabic" w:hAnsi="Simplified Arabic" w:cs="Simplified Arabic" w:hint="cs"/>
          <w:sz w:val="24"/>
          <w:szCs w:val="24"/>
          <w:rtl/>
          <w:lang w:bidi="ar-EG"/>
        </w:rPr>
        <w:t>البهوتي</w:t>
      </w:r>
      <w:proofErr w:type="spellEnd"/>
      <w:r>
        <w:rPr>
          <w:rFonts w:ascii="Simplified Arabic" w:hAnsi="Simplified Arabic" w:cs="Simplified Arabic" w:hint="cs"/>
          <w:sz w:val="24"/>
          <w:szCs w:val="24"/>
          <w:rtl/>
          <w:lang w:bidi="ar-EG"/>
        </w:rPr>
        <w:t xml:space="preserve">: </w:t>
      </w:r>
      <w:r w:rsidRPr="003F263C">
        <w:rPr>
          <w:rFonts w:ascii="Simplified Arabic" w:hAnsi="Simplified Arabic" w:cs="Simplified Arabic"/>
          <w:sz w:val="24"/>
          <w:szCs w:val="24"/>
          <w:rtl/>
          <w:lang w:bidi="ar-EG"/>
        </w:rPr>
        <w:t>كشاف القناع</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5/582.</w:t>
      </w:r>
    </w:p>
  </w:footnote>
  <w:footnote w:id="34">
    <w:p w14:paraId="3D3380A7"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xml:space="preserve">: موسوعة الفقه </w:t>
      </w:r>
      <w:proofErr w:type="spellStart"/>
      <w:r w:rsidRPr="003F263C">
        <w:rPr>
          <w:rFonts w:ascii="Simplified Arabic" w:hAnsi="Simplified Arabic" w:cs="Simplified Arabic"/>
          <w:sz w:val="24"/>
          <w:szCs w:val="24"/>
          <w:rtl/>
          <w:lang w:bidi="ar-EG"/>
        </w:rPr>
        <w:t>الاسلامى</w:t>
      </w:r>
      <w:proofErr w:type="spellEnd"/>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8/704.</w:t>
      </w:r>
    </w:p>
  </w:footnote>
  <w:footnote w:id="35">
    <w:p w14:paraId="7BDB5E68"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عابدين: </w:t>
      </w:r>
      <w:r w:rsidRPr="003F263C">
        <w:rPr>
          <w:rFonts w:ascii="Simplified Arabic" w:hAnsi="Simplified Arabic" w:cs="Simplified Arabic"/>
          <w:sz w:val="24"/>
          <w:szCs w:val="24"/>
          <w:rtl/>
          <w:lang w:bidi="ar-EG"/>
        </w:rPr>
        <w:t>الدرر المختار: 2/882 وما بعدها.</w:t>
      </w:r>
    </w:p>
  </w:footnote>
  <w:footnote w:id="36">
    <w:p w14:paraId="29C1B085"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موقع منظمة المرأة العربية، 9/7/2020.</w:t>
      </w:r>
    </w:p>
  </w:footnote>
  <w:footnote w:id="37">
    <w:p w14:paraId="069DB829"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xml:space="preserve">: موسوعة الفقه </w:t>
      </w:r>
      <w:proofErr w:type="spellStart"/>
      <w:r w:rsidRPr="003F263C">
        <w:rPr>
          <w:rFonts w:ascii="Simplified Arabic" w:hAnsi="Simplified Arabic" w:cs="Simplified Arabic"/>
          <w:sz w:val="24"/>
          <w:szCs w:val="24"/>
          <w:rtl/>
          <w:lang w:bidi="ar-EG"/>
        </w:rPr>
        <w:t>الاسلامى</w:t>
      </w:r>
      <w:proofErr w:type="spellEnd"/>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8/705، ميثاق الاسرة في الإسلام</w:t>
      </w:r>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صــ384.</w:t>
      </w:r>
    </w:p>
  </w:footnote>
  <w:footnote w:id="38">
    <w:p w14:paraId="6BAEA833"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عابدين: </w:t>
      </w:r>
      <w:r w:rsidRPr="003F263C">
        <w:rPr>
          <w:rFonts w:ascii="Simplified Arabic" w:hAnsi="Simplified Arabic" w:cs="Simplified Arabic"/>
          <w:sz w:val="24"/>
          <w:szCs w:val="24"/>
          <w:rtl/>
          <w:lang w:bidi="ar-EG"/>
        </w:rPr>
        <w:t>الدرر المختار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2/427، </w:t>
      </w:r>
      <w:r>
        <w:rPr>
          <w:rFonts w:ascii="Simplified Arabic" w:hAnsi="Simplified Arabic" w:cs="Simplified Arabic" w:hint="cs"/>
          <w:sz w:val="24"/>
          <w:szCs w:val="24"/>
          <w:rtl/>
          <w:lang w:bidi="ar-EG"/>
        </w:rPr>
        <w:t xml:space="preserve">ابن جزي: </w:t>
      </w:r>
      <w:r w:rsidRPr="003F263C">
        <w:rPr>
          <w:rFonts w:ascii="Simplified Arabic" w:hAnsi="Simplified Arabic" w:cs="Simplified Arabic"/>
          <w:sz w:val="24"/>
          <w:szCs w:val="24"/>
          <w:rtl/>
          <w:lang w:bidi="ar-EG"/>
        </w:rPr>
        <w:t>القوانين الفقهية</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صــ198، </w:t>
      </w:r>
      <w:r>
        <w:rPr>
          <w:rFonts w:ascii="Simplified Arabic" w:hAnsi="Simplified Arabic" w:cs="Simplified Arabic" w:hint="cs"/>
          <w:sz w:val="24"/>
          <w:szCs w:val="24"/>
          <w:rtl/>
          <w:lang w:bidi="ar-EG"/>
        </w:rPr>
        <w:t xml:space="preserve">ابن نصر الثعلبي: </w:t>
      </w:r>
      <w:r w:rsidRPr="003F263C">
        <w:rPr>
          <w:rFonts w:ascii="Simplified Arabic" w:hAnsi="Simplified Arabic" w:cs="Simplified Arabic"/>
          <w:sz w:val="24"/>
          <w:szCs w:val="24"/>
          <w:rtl/>
          <w:lang w:bidi="ar-EG"/>
        </w:rPr>
        <w:t>شرح الرسالة</w:t>
      </w:r>
      <w:r>
        <w:rPr>
          <w:rFonts w:ascii="Simplified Arabic" w:hAnsi="Simplified Arabic" w:cs="Simplified Arabic" w:hint="cs"/>
          <w:sz w:val="24"/>
          <w:szCs w:val="24"/>
          <w:rtl/>
          <w:lang w:bidi="ar-EG"/>
        </w:rPr>
        <w:t xml:space="preserve">، دار ابن حزم، 2007، </w:t>
      </w:r>
      <w:r w:rsidRPr="003F263C">
        <w:rPr>
          <w:rFonts w:ascii="Simplified Arabic" w:hAnsi="Simplified Arabic" w:cs="Simplified Arabic" w:hint="cs"/>
          <w:sz w:val="24"/>
          <w:szCs w:val="24"/>
          <w:rtl/>
          <w:lang w:bidi="ar-EG"/>
        </w:rPr>
        <w:t>2</w:t>
      </w:r>
      <w:r w:rsidRPr="003F263C">
        <w:rPr>
          <w:rFonts w:ascii="Simplified Arabic" w:hAnsi="Simplified Arabic" w:cs="Simplified Arabic"/>
          <w:sz w:val="24"/>
          <w:szCs w:val="24"/>
          <w:rtl/>
          <w:lang w:bidi="ar-EG"/>
        </w:rPr>
        <w:t xml:space="preserve">/31-32، </w:t>
      </w:r>
      <w:r>
        <w:rPr>
          <w:rFonts w:ascii="Simplified Arabic" w:hAnsi="Simplified Arabic" w:cs="Simplified Arabic" w:hint="cs"/>
          <w:sz w:val="24"/>
          <w:szCs w:val="24"/>
          <w:rtl/>
          <w:lang w:bidi="ar-EG"/>
        </w:rPr>
        <w:t xml:space="preserve">أبو بكر </w:t>
      </w:r>
      <w:proofErr w:type="spellStart"/>
      <w:r>
        <w:rPr>
          <w:rFonts w:ascii="Simplified Arabic" w:hAnsi="Simplified Arabic" w:cs="Simplified Arabic" w:hint="cs"/>
          <w:sz w:val="24"/>
          <w:szCs w:val="24"/>
          <w:rtl/>
          <w:lang w:bidi="ar-EG"/>
        </w:rPr>
        <w:t>الحصني</w:t>
      </w:r>
      <w:proofErr w:type="spellEnd"/>
      <w:r>
        <w:rPr>
          <w:rFonts w:ascii="Simplified Arabic" w:hAnsi="Simplified Arabic" w:cs="Simplified Arabic" w:hint="cs"/>
          <w:sz w:val="24"/>
          <w:szCs w:val="24"/>
          <w:rtl/>
          <w:lang w:bidi="ar-EG"/>
        </w:rPr>
        <w:t xml:space="preserve">: </w:t>
      </w:r>
      <w:r w:rsidRPr="003F263C">
        <w:rPr>
          <w:rFonts w:ascii="Simplified Arabic" w:hAnsi="Simplified Arabic" w:cs="Simplified Arabic"/>
          <w:sz w:val="24"/>
          <w:szCs w:val="24"/>
          <w:rtl/>
          <w:lang w:bidi="ar-EG"/>
        </w:rPr>
        <w:t>كفاية الأخيار</w:t>
      </w:r>
      <w:r>
        <w:rPr>
          <w:rFonts w:ascii="Simplified Arabic" w:hAnsi="Simplified Arabic" w:cs="Simplified Arabic" w:hint="cs"/>
          <w:sz w:val="24"/>
          <w:szCs w:val="24"/>
          <w:rtl/>
          <w:lang w:bidi="ar-EG"/>
        </w:rPr>
        <w:t>، طبع قطر، ط4،</w:t>
      </w:r>
      <w:r w:rsidRPr="003F263C">
        <w:rPr>
          <w:rFonts w:ascii="Simplified Arabic" w:hAnsi="Simplified Arabic" w:cs="Simplified Arabic"/>
          <w:sz w:val="24"/>
          <w:szCs w:val="24"/>
          <w:rtl/>
          <w:lang w:bidi="ar-EG"/>
        </w:rPr>
        <w:t xml:space="preserve"> 2/</w:t>
      </w:r>
      <w:r w:rsidRPr="003F263C">
        <w:rPr>
          <w:rFonts w:ascii="Simplified Arabic" w:hAnsi="Simplified Arabic" w:cs="Simplified Arabic" w:hint="cs"/>
          <w:sz w:val="24"/>
          <w:szCs w:val="24"/>
          <w:rtl/>
          <w:lang w:bidi="ar-EG"/>
        </w:rPr>
        <w:t>93</w:t>
      </w:r>
      <w:r>
        <w:rPr>
          <w:rFonts w:ascii="Simplified Arabic" w:hAnsi="Simplified Arabic" w:cs="Simplified Arabic" w:hint="cs"/>
          <w:sz w:val="24"/>
          <w:szCs w:val="24"/>
          <w:rtl/>
          <w:lang w:bidi="ar-EG"/>
        </w:rPr>
        <w:t>.</w:t>
      </w:r>
    </w:p>
  </w:footnote>
  <w:footnote w:id="39">
    <w:p w14:paraId="2677AC48"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وهبه </w:t>
      </w:r>
      <w:proofErr w:type="spellStart"/>
      <w:r>
        <w:rPr>
          <w:rFonts w:ascii="Simplified Arabic" w:hAnsi="Simplified Arabic" w:cs="Simplified Arabic" w:hint="cs"/>
          <w:sz w:val="24"/>
          <w:szCs w:val="24"/>
          <w:rtl/>
        </w:rPr>
        <w:t>الزحيلي</w:t>
      </w:r>
      <w:proofErr w:type="spellEnd"/>
      <w:r>
        <w:rPr>
          <w:rFonts w:ascii="Simplified Arabic" w:hAnsi="Simplified Arabic" w:cs="Simplified Arabic" w:hint="cs"/>
          <w:sz w:val="24"/>
          <w:szCs w:val="24"/>
          <w:rtl/>
        </w:rPr>
        <w:t xml:space="preserve">: </w:t>
      </w:r>
      <w:r w:rsidRPr="003F263C">
        <w:rPr>
          <w:rFonts w:ascii="Simplified Arabic" w:hAnsi="Simplified Arabic" w:cs="Simplified Arabic"/>
          <w:sz w:val="24"/>
          <w:szCs w:val="24"/>
          <w:rtl/>
          <w:lang w:bidi="ar-EG"/>
        </w:rPr>
        <w:t>الموسوعة الفقهية</w:t>
      </w:r>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8/757.</w:t>
      </w:r>
    </w:p>
  </w:footnote>
  <w:footnote w:id="40">
    <w:p w14:paraId="58191475"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ابن عابدين: </w:t>
      </w:r>
      <w:r w:rsidRPr="003F263C">
        <w:rPr>
          <w:rFonts w:ascii="Simplified Arabic" w:hAnsi="Simplified Arabic" w:cs="Simplified Arabic"/>
          <w:sz w:val="24"/>
          <w:szCs w:val="24"/>
          <w:rtl/>
          <w:lang w:bidi="ar-EG"/>
        </w:rPr>
        <w:t>الدرر المختار</w:t>
      </w:r>
      <w:r>
        <w:rPr>
          <w:rFonts w:ascii="Simplified Arabic" w:hAnsi="Simplified Arabic" w:cs="Simplified Arabic" w:hint="cs"/>
          <w:sz w:val="24"/>
          <w:szCs w:val="24"/>
          <w:rtl/>
          <w:lang w:bidi="ar-EG"/>
        </w:rPr>
        <w:t>، مصدر سابق،</w:t>
      </w:r>
      <w:r w:rsidRPr="003F263C">
        <w:rPr>
          <w:rFonts w:ascii="Simplified Arabic" w:hAnsi="Simplified Arabic" w:cs="Simplified Arabic"/>
          <w:sz w:val="24"/>
          <w:szCs w:val="24"/>
          <w:rtl/>
          <w:lang w:bidi="ar-EG"/>
        </w:rPr>
        <w:t xml:space="preserve"> 2/406، 428.</w:t>
      </w:r>
    </w:p>
  </w:footnote>
  <w:footnote w:id="41">
    <w:p w14:paraId="55329F39"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الموسوعة الفقهية</w:t>
      </w:r>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8/709-710.</w:t>
      </w:r>
    </w:p>
  </w:footnote>
  <w:footnote w:id="42">
    <w:p w14:paraId="12133BEE" w14:textId="77777777" w:rsidR="00DA7AB1" w:rsidRPr="003F263C" w:rsidRDefault="00DA7AB1" w:rsidP="008B091A">
      <w:pPr>
        <w:pStyle w:val="a3"/>
        <w:bidi/>
        <w:jc w:val="both"/>
        <w:rPr>
          <w:rFonts w:ascii="Simplified Arabic" w:hAnsi="Simplified Arabic" w:cs="Simplified Arabic"/>
          <w:sz w:val="24"/>
          <w:szCs w:val="24"/>
          <w:lang w:bidi="ar-EG"/>
        </w:rPr>
      </w:pPr>
      <w:r w:rsidRPr="003F263C">
        <w:rPr>
          <w:rStyle w:val="a4"/>
          <w:rFonts w:ascii="Simplified Arabic" w:hAnsi="Simplified Arabic" w:cs="Simplified Arabic"/>
          <w:sz w:val="24"/>
          <w:szCs w:val="24"/>
        </w:rPr>
        <w:footnoteRef/>
      </w:r>
      <w:r w:rsidRPr="003F263C">
        <w:rPr>
          <w:rFonts w:ascii="Simplified Arabic" w:hAnsi="Simplified Arabic" w:cs="Simplified Arabic"/>
          <w:sz w:val="24"/>
          <w:szCs w:val="24"/>
          <w:rtl/>
        </w:rPr>
        <w:t xml:space="preserve"> </w:t>
      </w:r>
      <w:r w:rsidRPr="003F263C">
        <w:rPr>
          <w:rFonts w:ascii="Simplified Arabic" w:hAnsi="Simplified Arabic" w:cs="Simplified Arabic"/>
          <w:sz w:val="24"/>
          <w:szCs w:val="24"/>
          <w:rtl/>
          <w:lang w:bidi="ar-EG"/>
        </w:rPr>
        <w:t xml:space="preserve">وهبه </w:t>
      </w:r>
      <w:proofErr w:type="spellStart"/>
      <w:r w:rsidRPr="003F263C">
        <w:rPr>
          <w:rFonts w:ascii="Simplified Arabic" w:hAnsi="Simplified Arabic" w:cs="Simplified Arabic"/>
          <w:sz w:val="24"/>
          <w:szCs w:val="24"/>
          <w:rtl/>
          <w:lang w:bidi="ar-EG"/>
        </w:rPr>
        <w:t>الزحيلى</w:t>
      </w:r>
      <w:proofErr w:type="spellEnd"/>
      <w:r w:rsidRPr="003F263C">
        <w:rPr>
          <w:rFonts w:ascii="Simplified Arabic" w:hAnsi="Simplified Arabic" w:cs="Simplified Arabic"/>
          <w:sz w:val="24"/>
          <w:szCs w:val="24"/>
          <w:rtl/>
          <w:lang w:bidi="ar-EG"/>
        </w:rPr>
        <w:t>: الموسوعة الفقهية</w:t>
      </w:r>
      <w:r>
        <w:rPr>
          <w:rFonts w:ascii="Simplified Arabic" w:hAnsi="Simplified Arabic" w:cs="Simplified Arabic" w:hint="cs"/>
          <w:sz w:val="24"/>
          <w:szCs w:val="24"/>
          <w:rtl/>
          <w:lang w:bidi="ar-EG"/>
        </w:rPr>
        <w:t>، مرجع سابق،</w:t>
      </w:r>
      <w:r w:rsidRPr="003F263C">
        <w:rPr>
          <w:rFonts w:ascii="Simplified Arabic" w:hAnsi="Simplified Arabic" w:cs="Simplified Arabic"/>
          <w:sz w:val="24"/>
          <w:szCs w:val="24"/>
          <w:rtl/>
          <w:lang w:bidi="ar-EG"/>
        </w:rPr>
        <w:t xml:space="preserve"> 8/713-720 ينصرف.</w:t>
      </w:r>
    </w:p>
  </w:footnote>
  <w:footnote w:id="43">
    <w:p w14:paraId="48790EE5" w14:textId="77777777" w:rsidR="00311DE0" w:rsidRDefault="00311DE0" w:rsidP="007052CF">
      <w:pPr>
        <w:pStyle w:val="a3"/>
        <w:bidi/>
      </w:pPr>
      <w:r>
        <w:rPr>
          <w:rStyle w:val="a4"/>
        </w:rPr>
        <w:footnoteRef/>
      </w:r>
      <w:r>
        <w:rPr>
          <w:rtl/>
        </w:rPr>
        <w:t xml:space="preserve"> </w:t>
      </w:r>
      <w:r>
        <w:rPr>
          <w:rFonts w:hint="cs"/>
          <w:rtl/>
        </w:rPr>
        <w:t>آمال صادق وفؤاد أبو حطب: نمو الإنسان من مرحلة الجنين إلى مرحلة المسنين، مرجع سابق، صــ278 بتصرف.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3FF"/>
    <w:multiLevelType w:val="hybridMultilevel"/>
    <w:tmpl w:val="36FA704E"/>
    <w:lvl w:ilvl="0" w:tplc="7AFC9A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532D1"/>
    <w:multiLevelType w:val="hybridMultilevel"/>
    <w:tmpl w:val="815E5776"/>
    <w:lvl w:ilvl="0" w:tplc="17B01CEA">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292535CD"/>
    <w:multiLevelType w:val="hybridMultilevel"/>
    <w:tmpl w:val="C5B418FE"/>
    <w:lvl w:ilvl="0" w:tplc="3CF28A6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3376051B"/>
    <w:multiLevelType w:val="hybridMultilevel"/>
    <w:tmpl w:val="63004FF2"/>
    <w:lvl w:ilvl="0" w:tplc="E9447EA8">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352B7786"/>
    <w:multiLevelType w:val="hybridMultilevel"/>
    <w:tmpl w:val="BF1E7EFC"/>
    <w:lvl w:ilvl="0" w:tplc="36D85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16BC2"/>
    <w:multiLevelType w:val="hybridMultilevel"/>
    <w:tmpl w:val="C8CE43BC"/>
    <w:lvl w:ilvl="0" w:tplc="0F18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6596E"/>
    <w:multiLevelType w:val="hybridMultilevel"/>
    <w:tmpl w:val="DFE292BE"/>
    <w:lvl w:ilvl="0" w:tplc="87C2849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D4270"/>
    <w:multiLevelType w:val="hybridMultilevel"/>
    <w:tmpl w:val="BFDCD7A4"/>
    <w:lvl w:ilvl="0" w:tplc="6AF236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D4C28"/>
    <w:multiLevelType w:val="hybridMultilevel"/>
    <w:tmpl w:val="8ECA6EA8"/>
    <w:lvl w:ilvl="0" w:tplc="C8E80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5096F"/>
    <w:multiLevelType w:val="hybridMultilevel"/>
    <w:tmpl w:val="B824AF02"/>
    <w:lvl w:ilvl="0" w:tplc="4B987BE6">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 w15:restartNumberingAfterBreak="0">
    <w:nsid w:val="531E5E69"/>
    <w:multiLevelType w:val="hybridMultilevel"/>
    <w:tmpl w:val="2422B144"/>
    <w:lvl w:ilvl="0" w:tplc="0B9CB9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D40A32"/>
    <w:multiLevelType w:val="hybridMultilevel"/>
    <w:tmpl w:val="BA828950"/>
    <w:lvl w:ilvl="0" w:tplc="00E83A4A">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47343"/>
    <w:multiLevelType w:val="hybridMultilevel"/>
    <w:tmpl w:val="35D230F4"/>
    <w:lvl w:ilvl="0" w:tplc="8DAEDF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2972"/>
    <w:multiLevelType w:val="hybridMultilevel"/>
    <w:tmpl w:val="2EE42548"/>
    <w:lvl w:ilvl="0" w:tplc="2A601260">
      <w:numFmt w:val="bullet"/>
      <w:lvlText w:val=""/>
      <w:lvlJc w:val="left"/>
      <w:pPr>
        <w:ind w:left="814" w:hanging="360"/>
      </w:pPr>
      <w:rPr>
        <w:rFonts w:ascii="Symbol" w:eastAsia="Times New Roman" w:hAnsi="Symbol" w:cs="Sakkal Majalla"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686F4A8D"/>
    <w:multiLevelType w:val="hybridMultilevel"/>
    <w:tmpl w:val="1EE497F0"/>
    <w:lvl w:ilvl="0" w:tplc="9090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207F7"/>
    <w:multiLevelType w:val="hybridMultilevel"/>
    <w:tmpl w:val="D8E45462"/>
    <w:lvl w:ilvl="0" w:tplc="25A44EC8">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7AF55EB3"/>
    <w:multiLevelType w:val="hybridMultilevel"/>
    <w:tmpl w:val="D40E9F96"/>
    <w:lvl w:ilvl="0" w:tplc="E7B00EE6">
      <w:numFmt w:val="bullet"/>
      <w:lvlText w:val="-"/>
      <w:lvlJc w:val="left"/>
      <w:pPr>
        <w:ind w:left="972" w:hanging="360"/>
      </w:pPr>
      <w:rPr>
        <w:rFonts w:ascii="Sakkal Majalla" w:eastAsia="Times New Roman" w:hAnsi="Sakkal Majalla" w:cs="Sakkal Majalla"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3"/>
  </w:num>
  <w:num w:numId="2">
    <w:abstractNumId w:val="12"/>
  </w:num>
  <w:num w:numId="3">
    <w:abstractNumId w:val="0"/>
  </w:num>
  <w:num w:numId="4">
    <w:abstractNumId w:val="6"/>
  </w:num>
  <w:num w:numId="5">
    <w:abstractNumId w:val="8"/>
  </w:num>
  <w:num w:numId="6">
    <w:abstractNumId w:val="4"/>
  </w:num>
  <w:num w:numId="7">
    <w:abstractNumId w:val="3"/>
  </w:num>
  <w:num w:numId="8">
    <w:abstractNumId w:val="9"/>
  </w:num>
  <w:num w:numId="9">
    <w:abstractNumId w:val="1"/>
  </w:num>
  <w:num w:numId="10">
    <w:abstractNumId w:val="10"/>
  </w:num>
  <w:num w:numId="11">
    <w:abstractNumId w:val="5"/>
  </w:num>
  <w:num w:numId="12">
    <w:abstractNumId w:val="7"/>
  </w:num>
  <w:num w:numId="13">
    <w:abstractNumId w:val="14"/>
  </w:num>
  <w:num w:numId="14">
    <w:abstractNumId w:val="15"/>
  </w:num>
  <w:num w:numId="15">
    <w:abstractNumId w:val="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11"/>
    <w:rsid w:val="00311DE0"/>
    <w:rsid w:val="00396C64"/>
    <w:rsid w:val="003F4ABE"/>
    <w:rsid w:val="0070082C"/>
    <w:rsid w:val="007052CF"/>
    <w:rsid w:val="008245B2"/>
    <w:rsid w:val="008B091A"/>
    <w:rsid w:val="008D65B2"/>
    <w:rsid w:val="00900AF6"/>
    <w:rsid w:val="009414E0"/>
    <w:rsid w:val="00B262AC"/>
    <w:rsid w:val="00B57E48"/>
    <w:rsid w:val="00BB1F51"/>
    <w:rsid w:val="00DA7AB1"/>
    <w:rsid w:val="00E16011"/>
    <w:rsid w:val="00F76E72"/>
    <w:rsid w:val="00F80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769C"/>
  <w15:chartTrackingRefBased/>
  <w15:docId w15:val="{DF586102-B422-42F7-9559-919E3A1E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A7AB1"/>
    <w:pPr>
      <w:spacing w:after="0" w:line="240" w:lineRule="auto"/>
    </w:pPr>
    <w:rPr>
      <w:sz w:val="20"/>
      <w:szCs w:val="20"/>
    </w:rPr>
  </w:style>
  <w:style w:type="character" w:customStyle="1" w:styleId="Char">
    <w:name w:val="نص حاشية سفلية Char"/>
    <w:basedOn w:val="a0"/>
    <w:link w:val="a3"/>
    <w:uiPriority w:val="99"/>
    <w:semiHidden/>
    <w:rsid w:val="00DA7AB1"/>
    <w:rPr>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rsid w:val="00DA7AB1"/>
    <w:rPr>
      <w:rFonts w:cs="Traditional Arabic"/>
      <w:vertAlign w:val="superscript"/>
    </w:rPr>
  </w:style>
  <w:style w:type="paragraph" w:styleId="a5">
    <w:name w:val="List Paragraph"/>
    <w:basedOn w:val="a"/>
    <w:uiPriority w:val="34"/>
    <w:qFormat/>
    <w:rsid w:val="0090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4196</Words>
  <Characters>23919</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Mohamed Salama</cp:lastModifiedBy>
  <cp:revision>10</cp:revision>
  <dcterms:created xsi:type="dcterms:W3CDTF">2020-12-15T01:47:00Z</dcterms:created>
  <dcterms:modified xsi:type="dcterms:W3CDTF">2020-12-19T03:10:00Z</dcterms:modified>
</cp:coreProperties>
</file>